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718300" w14:paraId="4718300" w:rsidRDefault="001D2E50" w:rsidP="00E70726" w:rsidR="00E70726" w:rsidRPr="00E60F09">
      <w:pPr>
        <w15:collapsed w:val="false"/>
        <w:rPr>
          <w:rFonts w:hAnsi="Times New Roman" w:ascii="Times New Roman"/>
          <w:b/>
          <w:sz w:val="24"/>
          <w:szCs w:val="24"/>
          <w:lang w:val="hr-HR"/>
        </w:rPr>
      </w:pPr>
      <w:bookmarkStart w:name="_GoBack" w:id="0"/>
      <w:bookmarkEnd w:id="0"/>
      <w:r>
        <w:rPr>
          <w:rFonts w:hAnsi="Times New Roman" w:ascii="Times New Roman"/>
          <w:sz w:val="24"/>
          <w:szCs w:val="24"/>
          <w:lang w:val="hr-HR"/>
        </w:rPr>
        <w:tab/>
      </w:r>
      <w:r w:rsidR="00E70726">
        <w:rPr>
          <w:rFonts w:hAnsi="Times New Roman" w:ascii="Times New Roman"/>
          <w:sz w:val="24"/>
          <w:szCs w:val="24"/>
          <w:lang w:val="hr-HR"/>
        </w:rPr>
        <w:tab/>
      </w:r>
      <w:r w:rsidR="00E70726">
        <w:rPr>
          <w:rFonts w:hAnsi="Times New Roman" w:ascii="Times New Roman"/>
          <w:sz w:val="24"/>
          <w:szCs w:val="24"/>
          <w:lang w:val="hr-HR"/>
        </w:rPr>
        <w:tab/>
      </w:r>
      <w:r w:rsidR="00E70726">
        <w:rPr>
          <w:rFonts w:hAnsi="Times New Roman" w:ascii="Times New Roman"/>
          <w:sz w:val="24"/>
          <w:szCs w:val="24"/>
          <w:lang w:val="hr-HR"/>
        </w:rPr>
        <w:tab/>
      </w:r>
      <w:r w:rsidR="00E70726">
        <w:rPr>
          <w:rFonts w:hAnsi="Times New Roman" w:ascii="Times New Roman"/>
          <w:sz w:val="24"/>
          <w:szCs w:val="24"/>
          <w:lang w:val="hr-HR"/>
        </w:rPr>
        <w:tab/>
      </w:r>
      <w:r w:rsidR="00E70726">
        <w:rPr>
          <w:rFonts w:hAnsi="Times New Roman" w:ascii="Times New Roman"/>
          <w:sz w:val="24"/>
          <w:szCs w:val="24"/>
          <w:lang w:val="hr-HR"/>
        </w:rPr>
        <w:tab/>
      </w:r>
      <w:r w:rsidR="00E70726">
        <w:rPr>
          <w:rFonts w:hAnsi="Times New Roman" w:ascii="Times New Roman"/>
          <w:sz w:val="24"/>
          <w:szCs w:val="24"/>
          <w:lang w:val="hr-HR"/>
        </w:rPr>
        <w:tab/>
      </w:r>
      <w:r w:rsidR="00E70726">
        <w:rPr>
          <w:rFonts w:hAnsi="Times New Roman" w:ascii="Times New Roman"/>
          <w:sz w:val="24"/>
          <w:szCs w:val="24"/>
          <w:lang w:val="hr-HR"/>
        </w:rPr>
        <w:tab/>
      </w:r>
      <w:r w:rsidR="00E70726">
        <w:rPr>
          <w:rFonts w:hAnsi="Times New Roman" w:ascii="Times New Roman"/>
          <w:sz w:val="24"/>
          <w:szCs w:val="24"/>
          <w:lang w:val="hr-HR"/>
        </w:rPr>
        <w:tab/>
      </w:r>
      <w:r w:rsidR="00E70726">
        <w:rPr>
          <w:rFonts w:hAnsi="Times New Roman" w:ascii="Times New Roman"/>
          <w:sz w:val="24"/>
          <w:szCs w:val="24"/>
          <w:lang w:val="hr-HR"/>
        </w:rPr>
        <w:tab/>
      </w:r>
      <w:r w:rsidR="00E70726" w:rsidRPr="00E60F09">
        <w:rPr>
          <w:rFonts w:hAnsi="Times New Roman" w:ascii="Times New Roman"/>
          <w:b/>
          <w:sz w:val="24"/>
          <w:szCs w:val="24"/>
          <w:lang w:val="hr-HR"/>
        </w:rPr>
        <w:t>1.St-</w:t>
      </w:r>
      <w:r w:rsidR="00820DA1">
        <w:rPr>
          <w:rFonts w:hAnsi="Times New Roman" w:ascii="Times New Roman"/>
          <w:b/>
          <w:sz w:val="24"/>
          <w:szCs w:val="24"/>
          <w:lang w:val="hr-HR"/>
        </w:rPr>
        <w:t>987</w:t>
      </w:r>
      <w:r w:rsidR="00D7371B">
        <w:rPr>
          <w:rFonts w:hAnsi="Times New Roman" w:ascii="Times New Roman"/>
          <w:b/>
          <w:sz w:val="24"/>
          <w:szCs w:val="24"/>
          <w:lang w:val="hr-HR"/>
        </w:rPr>
        <w:t>/201</w:t>
      </w:r>
      <w:r w:rsidR="00820DA1">
        <w:rPr>
          <w:rFonts w:hAnsi="Times New Roman" w:ascii="Times New Roman"/>
          <w:b/>
          <w:sz w:val="24"/>
          <w:szCs w:val="24"/>
          <w:lang w:val="hr-HR"/>
        </w:rPr>
        <w:t>5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noProof/>
          <w:sz w:val="24"/>
          <w:szCs w:val="24"/>
          <w:lang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 w:rsidRPr="00E60F09">
      <w:pPr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REPUBLIKA HRVATSKA</w:t>
      </w:r>
    </w:p>
    <w:p w:rsidRDefault="00E70726" w:rsidP="001D2E50" w:rsidR="00E70726" w:rsidRPr="001D2E50">
      <w:pPr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TRGOVAČKI SUD SPLIT</w:t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U  I M E  R E P U B L I K E  H R V A T S K E</w:t>
      </w:r>
    </w:p>
    <w:p w:rsidRDefault="00E70726" w:rsidP="00E70726" w:rsidR="00E70726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</w:p>
    <w:p w:rsidRDefault="00E70726" w:rsidP="00E70726" w:rsidR="00E70726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R J E Š E N J E</w:t>
      </w:r>
    </w:p>
    <w:p w:rsidRDefault="00E70726" w:rsidP="00E70726" w:rsidR="00E70726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820DA1" w:rsidP="00681AAB" w:rsidR="00E70726">
      <w:pPr>
        <w:pStyle w:val="Bezproreda"/>
        <w:ind w:firstLine="708"/>
      </w:pPr>
      <w:proofErr w:type="spellStart"/>
      <w:r>
        <w:t>Trgovački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Splitu</w:t>
      </w:r>
      <w:proofErr w:type="spellEnd"/>
      <w:r>
        <w:t xml:space="preserve">, </w:t>
      </w:r>
      <w:proofErr w:type="spellStart"/>
      <w:r>
        <w:t>po</w:t>
      </w:r>
      <w:proofErr w:type="spellEnd"/>
      <w:r>
        <w:t xml:space="preserve">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 </w:t>
      </w:r>
      <w:proofErr w:type="spellStart"/>
      <w:r>
        <w:t>Velimiru</w:t>
      </w:r>
      <w:proofErr w:type="spellEnd"/>
      <w:r>
        <w:t xml:space="preserve"> </w:t>
      </w:r>
      <w:proofErr w:type="spellStart"/>
      <w:r>
        <w:t>Vukoviću</w:t>
      </w:r>
      <w:proofErr w:type="spellEnd"/>
      <w:r>
        <w:t xml:space="preserve">, a </w:t>
      </w:r>
      <w:proofErr w:type="spellStart"/>
      <w:r>
        <w:t>kao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 </w:t>
      </w:r>
      <w:proofErr w:type="spellStart"/>
      <w:r>
        <w:t>pojedincu</w:t>
      </w:r>
      <w:proofErr w:type="spellEnd"/>
      <w:r>
        <w:t xml:space="preserve">,  u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povodom</w:t>
      </w:r>
      <w:proofErr w:type="spellEnd"/>
      <w:r>
        <w:t xml:space="preserve"> </w:t>
      </w:r>
      <w:r w:rsidR="00B8246F">
        <w:t xml:space="preserve"> </w:t>
      </w:r>
      <w:proofErr w:type="spellStart"/>
      <w:r w:rsidR="00B8246F">
        <w:t>zahtjeva</w:t>
      </w:r>
      <w:proofErr w:type="spellEnd"/>
      <w:r w:rsidR="00B8246F">
        <w:t xml:space="preserve"> </w:t>
      </w:r>
      <w:r>
        <w:t xml:space="preserve"> </w:t>
      </w:r>
      <w:proofErr w:type="spellStart"/>
      <w:r>
        <w:t>predlagatelja</w:t>
      </w:r>
      <w:proofErr w:type="spellEnd"/>
      <w:r>
        <w:t xml:space="preserve"> </w:t>
      </w:r>
      <w:r w:rsidR="001D2E50">
        <w:t xml:space="preserve">FINA- </w:t>
      </w:r>
      <w:proofErr w:type="spellStart"/>
      <w:r w:rsidR="001D2E50">
        <w:t>Regionalni</w:t>
      </w:r>
      <w:proofErr w:type="spellEnd"/>
      <w:r w:rsidR="001D2E50">
        <w:t xml:space="preserve"> </w:t>
      </w:r>
      <w:proofErr w:type="spellStart"/>
      <w:r w:rsidR="001D2E50">
        <w:t>centar</w:t>
      </w:r>
      <w:proofErr w:type="spellEnd"/>
      <w:r w:rsidR="001D2E50">
        <w:t xml:space="preserve"> Split, </w:t>
      </w:r>
      <w:r>
        <w:t>OIB:</w:t>
      </w:r>
      <w:r w:rsidR="001D2E50" w:rsidRPr="001D2E50">
        <w:t xml:space="preserve"> 85821130368</w:t>
      </w:r>
      <w:r>
        <w:t xml:space="preserve">, </w:t>
      </w:r>
      <w:r w:rsidR="001D2E50">
        <w:t xml:space="preserve"> Split, </w:t>
      </w:r>
      <w:proofErr w:type="spellStart"/>
      <w:r w:rsidR="001D2E50">
        <w:t>Mažuranićevo</w:t>
      </w:r>
      <w:proofErr w:type="spellEnd"/>
      <w:r w:rsidR="001D2E50">
        <w:t xml:space="preserve"> </w:t>
      </w:r>
      <w:proofErr w:type="spellStart"/>
      <w:r w:rsidR="001D2E50">
        <w:t>šetalište</w:t>
      </w:r>
      <w:proofErr w:type="spellEnd"/>
      <w:r w:rsidR="001D2E50">
        <w:t xml:space="preserve"> 24., </w:t>
      </w:r>
      <w:r>
        <w:t xml:space="preserve">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otvaranja</w:t>
      </w:r>
      <w:proofErr w:type="spellEnd"/>
      <w:r>
        <w:t xml:space="preserve"> </w:t>
      </w:r>
      <w:proofErr w:type="spellStart"/>
      <w:r w:rsidR="00B8246F">
        <w:t>skraćenog</w:t>
      </w:r>
      <w:proofErr w:type="spellEnd"/>
      <w:r w:rsidR="00B8246F"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trgovačkim</w:t>
      </w:r>
      <w:proofErr w:type="spellEnd"/>
      <w:r>
        <w:t xml:space="preserve"> </w:t>
      </w:r>
      <w:proofErr w:type="spellStart"/>
      <w:r>
        <w:t>društvom</w:t>
      </w:r>
      <w:proofErr w:type="spellEnd"/>
      <w:r>
        <w:t xml:space="preserve"> UVALA ŽNJAN </w:t>
      </w:r>
      <w:proofErr w:type="spellStart"/>
      <w:r>
        <w:t>d.o.o</w:t>
      </w:r>
      <w:proofErr w:type="spellEnd"/>
      <w:r>
        <w:t xml:space="preserve">. </w:t>
      </w:r>
      <w:proofErr w:type="spellStart"/>
      <w:r>
        <w:t>za</w:t>
      </w:r>
      <w:proofErr w:type="spellEnd"/>
      <w:r>
        <w:t xml:space="preserve"> </w:t>
      </w:r>
      <w:proofErr w:type="spellStart"/>
      <w:r>
        <w:t>graditeljstvo</w:t>
      </w:r>
      <w:proofErr w:type="spellEnd"/>
      <w:r>
        <w:t xml:space="preserve"> ,OIB: 68008074754, Split, </w:t>
      </w:r>
      <w:proofErr w:type="spellStart"/>
      <w:r>
        <w:t>Svačićeva</w:t>
      </w:r>
      <w:proofErr w:type="spellEnd"/>
      <w:r>
        <w:t xml:space="preserve"> 4.,  </w:t>
      </w:r>
      <w:proofErr w:type="spellStart"/>
      <w:r>
        <w:t>kao</w:t>
      </w:r>
      <w:proofErr w:type="spellEnd"/>
      <w:r>
        <w:t xml:space="preserve"> </w:t>
      </w:r>
      <w:proofErr w:type="spellStart"/>
      <w:r>
        <w:t>stečajnim</w:t>
      </w:r>
      <w:proofErr w:type="spellEnd"/>
      <w:r>
        <w:t xml:space="preserve"> </w:t>
      </w:r>
      <w:proofErr w:type="spellStart"/>
      <w:r>
        <w:t>dužnikom</w:t>
      </w:r>
      <w:proofErr w:type="spellEnd"/>
      <w:r w:rsidR="00E7677A">
        <w:t xml:space="preserve">, </w:t>
      </w:r>
      <w:r w:rsidR="00623AD5">
        <w:t xml:space="preserve">dana </w:t>
      </w:r>
      <w:r w:rsidR="00E960BB">
        <w:t>2</w:t>
      </w:r>
      <w:r>
        <w:t>2</w:t>
      </w:r>
      <w:r w:rsidR="00E960BB">
        <w:t xml:space="preserve">.rujna </w:t>
      </w:r>
      <w:r w:rsidR="003D7A5F">
        <w:t xml:space="preserve"> </w:t>
      </w:r>
      <w:r w:rsidR="00A15FAE">
        <w:t xml:space="preserve"> 2017.</w:t>
      </w:r>
      <w:r w:rsidR="00E70726">
        <w:t xml:space="preserve"> </w:t>
      </w:r>
      <w:proofErr w:type="spellStart"/>
      <w:proofErr w:type="gramStart"/>
      <w:r w:rsidR="00E70726">
        <w:t>godine</w:t>
      </w:r>
      <w:proofErr w:type="spellEnd"/>
      <w:proofErr w:type="gramEnd"/>
      <w:r w:rsidR="00E70726">
        <w:t xml:space="preserve">, </w:t>
      </w:r>
    </w:p>
    <w:p w:rsidRDefault="00D83219" w:rsidP="003F18E6" w:rsidR="00D83219" w:rsidRPr="003F18E6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</w:p>
    <w:p w:rsidRDefault="00E70726" w:rsidP="00E70726" w:rsidR="00E70726">
      <w:pPr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E70726" w:rsidP="00E70726" w:rsidR="00E70726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E70726" w:rsidP="00887270" w:rsidR="00884357" w:rsidRPr="00820DA1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Obustavlja</w:t>
      </w:r>
      <w:r w:rsidR="00887270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se skraćeni stečajni postupak nad</w:t>
      </w:r>
      <w:r w:rsidR="00433333">
        <w:rPr>
          <w:rFonts w:hAnsi="Times New Roman" w:ascii="Times New Roman"/>
          <w:sz w:val="24"/>
          <w:szCs w:val="24"/>
          <w:lang w:val="hr-HR"/>
        </w:rPr>
        <w:t xml:space="preserve"> dužnikom</w:t>
      </w:r>
      <w:r w:rsidR="00820DA1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820DA1" w:rsidRPr="00820DA1">
        <w:rPr>
          <w:rFonts w:hAnsi="Times New Roman" w:ascii="Times New Roman"/>
          <w:sz w:val="24"/>
          <w:szCs w:val="24"/>
        </w:rPr>
        <w:t xml:space="preserve">UVALA ŽNJAN </w:t>
      </w:r>
      <w:proofErr w:type="spellStart"/>
      <w:r w:rsidR="00820DA1" w:rsidRPr="00820DA1">
        <w:rPr>
          <w:rFonts w:hAnsi="Times New Roman" w:ascii="Times New Roman"/>
          <w:sz w:val="24"/>
          <w:szCs w:val="24"/>
        </w:rPr>
        <w:t>d.o.o</w:t>
      </w:r>
      <w:proofErr w:type="spellEnd"/>
      <w:r w:rsidR="00820DA1" w:rsidRPr="00820DA1">
        <w:rPr>
          <w:rFonts w:hAnsi="Times New Roman" w:ascii="Times New Roman"/>
          <w:sz w:val="24"/>
          <w:szCs w:val="24"/>
        </w:rPr>
        <w:t xml:space="preserve">. </w:t>
      </w:r>
      <w:proofErr w:type="spellStart"/>
      <w:proofErr w:type="gramStart"/>
      <w:r w:rsidR="00820DA1" w:rsidRPr="00820DA1">
        <w:rPr>
          <w:rFonts w:hAnsi="Times New Roman" w:ascii="Times New Roman"/>
          <w:sz w:val="24"/>
          <w:szCs w:val="24"/>
        </w:rPr>
        <w:t>za</w:t>
      </w:r>
      <w:proofErr w:type="spellEnd"/>
      <w:proofErr w:type="gramEnd"/>
      <w:r w:rsidR="00820DA1" w:rsidRPr="00820DA1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="00820DA1" w:rsidRPr="00820DA1">
        <w:rPr>
          <w:rFonts w:hAnsi="Times New Roman" w:ascii="Times New Roman"/>
          <w:sz w:val="24"/>
          <w:szCs w:val="24"/>
        </w:rPr>
        <w:t>graditeljstvo</w:t>
      </w:r>
      <w:proofErr w:type="spellEnd"/>
      <w:r w:rsidR="00820DA1" w:rsidRPr="00820DA1">
        <w:rPr>
          <w:rFonts w:hAnsi="Times New Roman" w:ascii="Times New Roman"/>
          <w:sz w:val="24"/>
          <w:szCs w:val="24"/>
        </w:rPr>
        <w:t xml:space="preserve"> ,OIB: 68008074754, Split, </w:t>
      </w:r>
      <w:proofErr w:type="spellStart"/>
      <w:r w:rsidR="00820DA1" w:rsidRPr="00820DA1">
        <w:rPr>
          <w:rFonts w:hAnsi="Times New Roman" w:ascii="Times New Roman"/>
          <w:sz w:val="24"/>
          <w:szCs w:val="24"/>
        </w:rPr>
        <w:t>Svačićeva</w:t>
      </w:r>
      <w:proofErr w:type="spellEnd"/>
      <w:r w:rsidR="00820DA1" w:rsidRPr="00820DA1">
        <w:rPr>
          <w:rFonts w:hAnsi="Times New Roman" w:ascii="Times New Roman"/>
          <w:sz w:val="24"/>
          <w:szCs w:val="24"/>
        </w:rPr>
        <w:t xml:space="preserve"> 4.</w:t>
      </w:r>
    </w:p>
    <w:p w:rsidRDefault="00E960BB" w:rsidP="00887270" w:rsidR="00E960BB" w:rsidRPr="00E960BB">
      <w:pPr>
        <w:ind w:firstLine="720"/>
        <w:jc w:val="both"/>
        <w:rPr>
          <w:rFonts w:hAnsi="Times New Roman" w:ascii="Times New Roman"/>
          <w:sz w:val="24"/>
          <w:szCs w:val="24"/>
        </w:rPr>
      </w:pPr>
    </w:p>
    <w:p w:rsidRDefault="00E70726" w:rsidP="00E52015" w:rsidR="00E70726">
      <w:pPr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Obrazloženje:</w:t>
      </w:r>
    </w:p>
    <w:p w:rsidRDefault="00452BA0" w:rsidP="00452BA0" w:rsidR="00452BA0">
      <w:pPr>
        <w:ind w:firstLine="720"/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E70726" w:rsidP="00887270" w:rsidR="00E7072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820DA1">
        <w:rPr>
          <w:rFonts w:hAnsi="Times New Roman" w:ascii="Times New Roman"/>
          <w:sz w:val="24"/>
          <w:szCs w:val="24"/>
          <w:lang w:val="hr-HR"/>
        </w:rPr>
        <w:t xml:space="preserve">02. studenoga </w:t>
      </w:r>
      <w:r w:rsidR="00E960BB">
        <w:rPr>
          <w:rFonts w:hAnsi="Times New Roman" w:ascii="Times New Roman"/>
          <w:sz w:val="24"/>
          <w:szCs w:val="24"/>
          <w:lang w:val="hr-HR"/>
        </w:rPr>
        <w:t>201</w:t>
      </w:r>
      <w:r w:rsidR="00820DA1">
        <w:rPr>
          <w:rFonts w:hAnsi="Times New Roman" w:ascii="Times New Roman"/>
          <w:sz w:val="24"/>
          <w:szCs w:val="24"/>
          <w:lang w:val="hr-HR"/>
        </w:rPr>
        <w:t>5</w:t>
      </w:r>
      <w:r w:rsidR="00E960BB">
        <w:rPr>
          <w:rFonts w:hAnsi="Times New Roman" w:ascii="Times New Roman"/>
          <w:sz w:val="24"/>
          <w:szCs w:val="24"/>
          <w:lang w:val="hr-HR"/>
        </w:rPr>
        <w:t>.</w:t>
      </w:r>
      <w:r>
        <w:rPr>
          <w:rFonts w:hAnsi="Times New Roman" w:ascii="Times New Roman"/>
          <w:sz w:val="24"/>
          <w:szCs w:val="24"/>
          <w:lang w:val="hr-HR"/>
        </w:rPr>
        <w:t xml:space="preserve"> godine kod ovoga suda zaprimljen je zahtjev FINANCIJSKE AGENCIJE, Regionalnog centra Split za provedbu skraćenog stečajnog postupka nad dužnikom</w:t>
      </w:r>
      <w:r w:rsidR="00820DA1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820DA1" w:rsidRPr="00820DA1">
        <w:rPr>
          <w:rFonts w:hAnsi="Times New Roman" w:ascii="Times New Roman"/>
          <w:sz w:val="24"/>
          <w:szCs w:val="24"/>
        </w:rPr>
        <w:t xml:space="preserve">UVALA ŽNJAN </w:t>
      </w:r>
      <w:proofErr w:type="spellStart"/>
      <w:r w:rsidR="00820DA1" w:rsidRPr="00820DA1">
        <w:rPr>
          <w:rFonts w:hAnsi="Times New Roman" w:ascii="Times New Roman"/>
          <w:sz w:val="24"/>
          <w:szCs w:val="24"/>
        </w:rPr>
        <w:t>d.o.o</w:t>
      </w:r>
      <w:proofErr w:type="spellEnd"/>
      <w:r w:rsidR="00820DA1" w:rsidRPr="00820DA1">
        <w:rPr>
          <w:rFonts w:hAnsi="Times New Roman" w:ascii="Times New Roman"/>
          <w:sz w:val="24"/>
          <w:szCs w:val="24"/>
        </w:rPr>
        <w:t xml:space="preserve">. </w:t>
      </w:r>
      <w:proofErr w:type="spellStart"/>
      <w:proofErr w:type="gramStart"/>
      <w:r w:rsidR="00820DA1" w:rsidRPr="00820DA1">
        <w:rPr>
          <w:rFonts w:hAnsi="Times New Roman" w:ascii="Times New Roman"/>
          <w:sz w:val="24"/>
          <w:szCs w:val="24"/>
        </w:rPr>
        <w:t>za</w:t>
      </w:r>
      <w:proofErr w:type="spellEnd"/>
      <w:proofErr w:type="gramEnd"/>
      <w:r w:rsidR="00820DA1" w:rsidRPr="00820DA1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="00820DA1" w:rsidRPr="00820DA1">
        <w:rPr>
          <w:rFonts w:hAnsi="Times New Roman" w:ascii="Times New Roman"/>
          <w:sz w:val="24"/>
          <w:szCs w:val="24"/>
        </w:rPr>
        <w:t>graditeljstvo</w:t>
      </w:r>
      <w:proofErr w:type="spellEnd"/>
      <w:r w:rsidR="00820DA1" w:rsidRPr="00820DA1">
        <w:rPr>
          <w:rFonts w:hAnsi="Times New Roman" w:ascii="Times New Roman"/>
          <w:sz w:val="24"/>
          <w:szCs w:val="24"/>
        </w:rPr>
        <w:t xml:space="preserve"> ,OIB: 68008074754, Split, </w:t>
      </w:r>
      <w:proofErr w:type="spellStart"/>
      <w:r w:rsidR="00820DA1" w:rsidRPr="00820DA1">
        <w:rPr>
          <w:rFonts w:hAnsi="Times New Roman" w:ascii="Times New Roman"/>
          <w:sz w:val="24"/>
          <w:szCs w:val="24"/>
        </w:rPr>
        <w:t>Svačićeva</w:t>
      </w:r>
      <w:proofErr w:type="spellEnd"/>
      <w:r w:rsidR="00820DA1" w:rsidRPr="00820DA1">
        <w:rPr>
          <w:rFonts w:hAnsi="Times New Roman" w:ascii="Times New Roman"/>
          <w:sz w:val="24"/>
          <w:szCs w:val="24"/>
        </w:rPr>
        <w:t xml:space="preserve"> 4.,</w:t>
      </w:r>
      <w:r w:rsidR="009566A9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 xml:space="preserve">a temeljem odredbe čl. </w:t>
      </w:r>
      <w:r w:rsidR="00E960BB">
        <w:rPr>
          <w:rFonts w:hAnsi="Times New Roman" w:ascii="Times New Roman"/>
          <w:sz w:val="24"/>
          <w:szCs w:val="24"/>
          <w:lang w:val="hr-HR"/>
        </w:rPr>
        <w:t>4</w:t>
      </w:r>
      <w:r w:rsidR="00820DA1">
        <w:rPr>
          <w:rFonts w:hAnsi="Times New Roman" w:ascii="Times New Roman"/>
          <w:sz w:val="24"/>
          <w:szCs w:val="24"/>
          <w:lang w:val="hr-HR"/>
        </w:rPr>
        <w:t>44</w:t>
      </w:r>
      <w:r>
        <w:rPr>
          <w:rFonts w:hAnsi="Times New Roman" w:ascii="Times New Roman"/>
          <w:sz w:val="24"/>
          <w:szCs w:val="24"/>
          <w:lang w:val="hr-HR"/>
        </w:rPr>
        <w:t>. st. 1. Stečajnog zakona ("Narodne novine" broj: 71/15, u daljnjem tekstu: SZ).</w:t>
      </w:r>
      <w:r w:rsidR="00E60F09"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4D1EBE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Nakon što je utvrdio da su</w:t>
      </w:r>
      <w:r>
        <w:rPr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ispunjene pretpostavke za provedbu skraćenog stečajnog postupka u smislu odredbe čl. 428. SZ-a, ovaj sud je temeljem odredbe čl. 4</w:t>
      </w:r>
      <w:r w:rsidR="003C2A00">
        <w:rPr>
          <w:rFonts w:hAnsi="Times New Roman" w:ascii="Times New Roman"/>
          <w:sz w:val="24"/>
          <w:szCs w:val="24"/>
          <w:lang w:val="hr-HR"/>
        </w:rPr>
        <w:t>30.</w:t>
      </w:r>
      <w:r>
        <w:rPr>
          <w:rFonts w:hAnsi="Times New Roman" w:ascii="Times New Roman"/>
          <w:sz w:val="24"/>
          <w:szCs w:val="24"/>
          <w:lang w:val="hr-HR"/>
        </w:rPr>
        <w:t xml:space="preserve"> SZ-a na mrežnoj stranici e-Oglasna ploča sudova </w:t>
      </w:r>
      <w:r w:rsidR="00BA3D8A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820DA1">
        <w:rPr>
          <w:rFonts w:hAnsi="Times New Roman" w:ascii="Times New Roman"/>
          <w:sz w:val="24"/>
          <w:szCs w:val="24"/>
          <w:lang w:val="hr-HR"/>
        </w:rPr>
        <w:t>30</w:t>
      </w:r>
      <w:r w:rsidR="00E52015">
        <w:rPr>
          <w:rFonts w:hAnsi="Times New Roman" w:ascii="Times New Roman"/>
          <w:sz w:val="24"/>
          <w:szCs w:val="24"/>
          <w:lang w:val="hr-HR"/>
        </w:rPr>
        <w:t>.</w:t>
      </w:r>
      <w:r w:rsidR="00820DA1">
        <w:rPr>
          <w:rFonts w:hAnsi="Times New Roman" w:ascii="Times New Roman"/>
          <w:sz w:val="24"/>
          <w:szCs w:val="24"/>
          <w:lang w:val="hr-HR"/>
        </w:rPr>
        <w:t>svibnja 2016.</w:t>
      </w:r>
      <w:r>
        <w:rPr>
          <w:rFonts w:hAnsi="Times New Roman" w:ascii="Times New Roman"/>
          <w:sz w:val="24"/>
          <w:szCs w:val="24"/>
          <w:lang w:val="hr-HR"/>
        </w:rPr>
        <w:t xml:space="preserve">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E70726" w:rsidP="00E70726" w:rsidR="00E70726">
      <w:pPr>
        <w:jc w:val="both"/>
        <w:rPr>
          <w:sz w:val="24"/>
          <w:szCs w:val="24"/>
          <w:lang w:val="hr-HR"/>
        </w:rPr>
      </w:pPr>
    </w:p>
    <w:p w:rsidRDefault="00E70726" w:rsidP="00820DA1" w:rsidR="00E960BB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820DA1">
        <w:rPr>
          <w:rFonts w:hAnsi="Times New Roman" w:ascii="Times New Roman"/>
          <w:sz w:val="24"/>
          <w:szCs w:val="24"/>
          <w:lang w:val="hr-HR"/>
        </w:rPr>
        <w:t>21.lipnja</w:t>
      </w:r>
      <w:r w:rsidR="00E52015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820DA1">
        <w:rPr>
          <w:rFonts w:hAnsi="Times New Roman" w:ascii="Times New Roman"/>
          <w:sz w:val="24"/>
          <w:szCs w:val="24"/>
          <w:lang w:val="hr-HR"/>
        </w:rPr>
        <w:t>6</w:t>
      </w:r>
      <w:r w:rsidR="00E52015">
        <w:rPr>
          <w:rFonts w:hAnsi="Times New Roman" w:ascii="Times New Roman"/>
          <w:sz w:val="24"/>
          <w:szCs w:val="24"/>
          <w:lang w:val="hr-HR"/>
        </w:rPr>
        <w:t>.</w:t>
      </w:r>
      <w:r>
        <w:rPr>
          <w:rFonts w:hAnsi="Times New Roman" w:ascii="Times New Roman"/>
          <w:sz w:val="24"/>
          <w:szCs w:val="24"/>
          <w:lang w:val="hr-HR"/>
        </w:rPr>
        <w:t xml:space="preserve"> godine kod ovoga suda zaprimljen je prijedlog predlagatelja </w:t>
      </w:r>
      <w:r w:rsidR="00820DA1" w:rsidRPr="00820DA1">
        <w:rPr>
          <w:rFonts w:hAnsi="Times New Roman" w:ascii="Times New Roman"/>
          <w:sz w:val="24"/>
          <w:szCs w:val="24"/>
          <w:lang w:val="hr-HR"/>
        </w:rPr>
        <w:t>Zagrebačka banka d.d.</w:t>
      </w:r>
      <w:r w:rsidR="00820DA1">
        <w:rPr>
          <w:rFonts w:hAnsi="Times New Roman" w:ascii="Times New Roman"/>
          <w:sz w:val="24"/>
          <w:szCs w:val="24"/>
          <w:lang w:val="hr-HR"/>
        </w:rPr>
        <w:t>, OIB:</w:t>
      </w:r>
      <w:r w:rsidR="00820DA1" w:rsidRPr="00820DA1">
        <w:t xml:space="preserve"> </w:t>
      </w:r>
      <w:r w:rsidR="00820DA1" w:rsidRPr="00820DA1">
        <w:rPr>
          <w:rFonts w:hAnsi="Times New Roman" w:ascii="Times New Roman"/>
          <w:sz w:val="24"/>
          <w:szCs w:val="24"/>
          <w:lang w:val="hr-HR"/>
        </w:rPr>
        <w:t>92963223473</w:t>
      </w:r>
      <w:r w:rsidR="00820DA1">
        <w:rPr>
          <w:rFonts w:hAnsi="Times New Roman" w:ascii="Times New Roman"/>
          <w:sz w:val="24"/>
          <w:szCs w:val="24"/>
          <w:lang w:val="hr-HR"/>
        </w:rPr>
        <w:t xml:space="preserve">, Zagreb, Trg bana Josipa Jelačića 10., </w:t>
      </w:r>
      <w:r>
        <w:rPr>
          <w:rFonts w:hAnsi="Times New Roman" w:ascii="Times New Roman"/>
          <w:sz w:val="24"/>
          <w:szCs w:val="24"/>
          <w:lang w:val="hr-HR"/>
        </w:rPr>
        <w:t>za otvaranje stečajnog postupka nad dužnikom u kojem u bitnom navodi da:</w:t>
      </w:r>
    </w:p>
    <w:p w:rsidRDefault="00E70726" w:rsidP="00820DA1" w:rsidR="00820DA1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- </w:t>
      </w:r>
      <w:r w:rsidR="00E960BB">
        <w:rPr>
          <w:rFonts w:hAnsi="Times New Roman" w:ascii="Times New Roman"/>
          <w:sz w:val="24"/>
          <w:szCs w:val="24"/>
          <w:lang w:val="hr-HR"/>
        </w:rPr>
        <w:t xml:space="preserve">predlagatelj </w:t>
      </w:r>
      <w:r w:rsidR="00820DA1" w:rsidRPr="00820DA1">
        <w:rPr>
          <w:rFonts w:hAnsi="Times New Roman" w:ascii="Times New Roman"/>
          <w:sz w:val="24"/>
          <w:szCs w:val="24"/>
          <w:lang w:val="hr-HR"/>
        </w:rPr>
        <w:t>Zagrebačka banka d.d.</w:t>
      </w:r>
      <w:r w:rsidR="00820DA1">
        <w:rPr>
          <w:rFonts w:hAnsi="Times New Roman" w:ascii="Times New Roman"/>
          <w:sz w:val="24"/>
          <w:szCs w:val="24"/>
          <w:lang w:val="hr-HR"/>
        </w:rPr>
        <w:t>, OIB:</w:t>
      </w:r>
      <w:r w:rsidR="00820DA1" w:rsidRPr="00820DA1">
        <w:t xml:space="preserve"> </w:t>
      </w:r>
      <w:r w:rsidR="00820DA1" w:rsidRPr="00820DA1">
        <w:rPr>
          <w:rFonts w:hAnsi="Times New Roman" w:ascii="Times New Roman"/>
          <w:sz w:val="24"/>
          <w:szCs w:val="24"/>
          <w:lang w:val="hr-HR"/>
        </w:rPr>
        <w:t>92963223473</w:t>
      </w:r>
      <w:r w:rsidR="00820DA1">
        <w:rPr>
          <w:rFonts w:hAnsi="Times New Roman" w:ascii="Times New Roman"/>
          <w:sz w:val="24"/>
          <w:szCs w:val="24"/>
          <w:lang w:val="hr-HR"/>
        </w:rPr>
        <w:t>, Zagreb, Trg bana Josipa Jelačića 10</w:t>
      </w:r>
      <w:r w:rsidR="009901E9">
        <w:rPr>
          <w:rFonts w:hAnsi="Times New Roman" w:ascii="Times New Roman"/>
          <w:sz w:val="24"/>
          <w:szCs w:val="24"/>
          <w:lang w:val="hr-HR"/>
        </w:rPr>
        <w:t>,</w:t>
      </w:r>
      <w:r w:rsidR="00E960BB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ima dospjelih a nenamirenih tražbina prema dužniku u ukupnom iznosu od</w:t>
      </w:r>
      <w:r w:rsidR="00452BA0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887270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7E54D3">
        <w:rPr>
          <w:rFonts w:hAnsi="Times New Roman" w:ascii="Times New Roman"/>
          <w:sz w:val="24"/>
          <w:szCs w:val="24"/>
          <w:lang w:val="hr-HR"/>
        </w:rPr>
        <w:t>72.695.877,05</w:t>
      </w:r>
      <w:r w:rsidR="00E52015">
        <w:rPr>
          <w:rFonts w:hAnsi="Times New Roman" w:ascii="Times New Roman"/>
          <w:sz w:val="24"/>
          <w:szCs w:val="24"/>
          <w:lang w:val="hr-HR"/>
        </w:rPr>
        <w:t xml:space="preserve"> kn</w:t>
      </w:r>
      <w:r w:rsidR="001D2E50">
        <w:rPr>
          <w:rFonts w:hAnsi="Times New Roman" w:ascii="Times New Roman"/>
          <w:sz w:val="24"/>
          <w:szCs w:val="24"/>
          <w:lang w:val="hr-HR"/>
        </w:rPr>
        <w:t xml:space="preserve"> ;</w:t>
      </w:r>
      <w:r w:rsidR="00820DA1">
        <w:rPr>
          <w:rFonts w:hAnsi="Times New Roman" w:ascii="Times New Roman"/>
          <w:sz w:val="24"/>
          <w:szCs w:val="24"/>
          <w:lang w:val="hr-HR"/>
        </w:rPr>
        <w:tab/>
      </w:r>
      <w:r w:rsidR="00820DA1">
        <w:rPr>
          <w:rFonts w:hAnsi="Times New Roman" w:ascii="Times New Roman"/>
          <w:sz w:val="24"/>
          <w:szCs w:val="24"/>
          <w:lang w:val="hr-HR"/>
        </w:rPr>
        <w:tab/>
      </w:r>
      <w:r w:rsidR="00820DA1">
        <w:rPr>
          <w:rFonts w:hAnsi="Times New Roman" w:ascii="Times New Roman"/>
          <w:sz w:val="24"/>
          <w:szCs w:val="24"/>
          <w:lang w:val="hr-HR"/>
        </w:rPr>
        <w:tab/>
      </w:r>
      <w:r w:rsidR="00820DA1">
        <w:rPr>
          <w:rFonts w:hAnsi="Times New Roman" w:ascii="Times New Roman"/>
          <w:sz w:val="24"/>
          <w:szCs w:val="24"/>
          <w:lang w:val="hr-HR"/>
        </w:rPr>
        <w:tab/>
      </w:r>
      <w:r w:rsidR="00820DA1">
        <w:rPr>
          <w:rFonts w:hAnsi="Times New Roman" w:ascii="Times New Roman"/>
          <w:sz w:val="24"/>
          <w:szCs w:val="24"/>
          <w:lang w:val="hr-HR"/>
        </w:rPr>
        <w:tab/>
      </w:r>
      <w:r w:rsidR="00820DA1">
        <w:rPr>
          <w:rFonts w:hAnsi="Times New Roman" w:ascii="Times New Roman"/>
          <w:sz w:val="24"/>
          <w:szCs w:val="24"/>
          <w:lang w:val="hr-HR"/>
        </w:rPr>
        <w:tab/>
      </w:r>
    </w:p>
    <w:p w:rsidRDefault="001D2E50" w:rsidP="00820DA1" w:rsidR="001D2E50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D2E50" w:rsidP="001D2E50" w:rsidR="001D2E50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lastRenderedPageBreak/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2</w:t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 w:rsidRPr="00820DA1">
        <w:rPr>
          <w:rFonts w:hAnsi="Times New Roman" w:ascii="Times New Roman"/>
          <w:b/>
          <w:sz w:val="24"/>
          <w:szCs w:val="24"/>
          <w:lang w:val="hr-HR"/>
        </w:rPr>
        <w:t>1.St-987/2015</w:t>
      </w:r>
    </w:p>
    <w:p w:rsidRDefault="001D2E50" w:rsidP="00820DA1" w:rsidR="001D2E50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820DA1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- dužnik raspolaže imovinom koja je dostatna za namirenje troškova kako prethodnog, tako i otvorenog stečajnog postupka.</w:t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  <w:t>U privitku prijedloga predlagatelj dostavlja prijedlog za otvaranje stečajnog postupka na propisanom obrascu (list</w:t>
      </w:r>
      <w:r w:rsidR="00D83219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820DA1">
        <w:rPr>
          <w:rFonts w:hAnsi="Times New Roman" w:ascii="Times New Roman"/>
          <w:sz w:val="24"/>
          <w:szCs w:val="24"/>
          <w:lang w:val="hr-HR"/>
        </w:rPr>
        <w:t>9 -11</w:t>
      </w:r>
      <w:r>
        <w:rPr>
          <w:rFonts w:hAnsi="Times New Roman" w:ascii="Times New Roman"/>
          <w:sz w:val="24"/>
          <w:szCs w:val="24"/>
          <w:lang w:val="hr-HR"/>
        </w:rPr>
        <w:t>spisa),</w:t>
      </w:r>
      <w:r w:rsidR="00820DA1">
        <w:rPr>
          <w:rFonts w:hAnsi="Times New Roman" w:ascii="Times New Roman"/>
          <w:sz w:val="24"/>
          <w:szCs w:val="24"/>
          <w:lang w:val="hr-HR"/>
        </w:rPr>
        <w:t xml:space="preserve"> ugovor o dugoročnom kreditu i dodatke ugovoru</w:t>
      </w:r>
      <w:r w:rsidR="00E960BB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 xml:space="preserve">(list </w:t>
      </w:r>
      <w:r w:rsidR="00820DA1">
        <w:rPr>
          <w:rFonts w:hAnsi="Times New Roman" w:ascii="Times New Roman"/>
          <w:sz w:val="24"/>
          <w:szCs w:val="24"/>
          <w:lang w:val="hr-HR"/>
        </w:rPr>
        <w:t>12 - 20</w:t>
      </w:r>
      <w:r w:rsidR="00D15C57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73710D">
        <w:rPr>
          <w:rFonts w:hAnsi="Times New Roman" w:ascii="Times New Roman"/>
          <w:sz w:val="24"/>
          <w:szCs w:val="24"/>
          <w:lang w:val="hr-HR"/>
        </w:rPr>
        <w:t>spisa ) ,</w:t>
      </w:r>
      <w:r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820DA1">
        <w:rPr>
          <w:rFonts w:hAnsi="Times New Roman" w:ascii="Times New Roman"/>
          <w:sz w:val="24"/>
          <w:szCs w:val="24"/>
          <w:lang w:val="hr-HR"/>
        </w:rPr>
        <w:t xml:space="preserve">izvadak iz poslovnih knjiga </w:t>
      </w:r>
      <w:r w:rsidR="009901E9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(list</w:t>
      </w:r>
      <w:r w:rsidR="009901E9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820DA1">
        <w:rPr>
          <w:rFonts w:hAnsi="Times New Roman" w:ascii="Times New Roman"/>
          <w:sz w:val="24"/>
          <w:szCs w:val="24"/>
          <w:lang w:val="hr-HR"/>
        </w:rPr>
        <w:t>21</w:t>
      </w:r>
      <w:r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3D7A5F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73710D">
        <w:rPr>
          <w:rFonts w:hAnsi="Times New Roman" w:ascii="Times New Roman"/>
          <w:sz w:val="24"/>
          <w:szCs w:val="24"/>
          <w:lang w:val="hr-HR"/>
        </w:rPr>
        <w:t>spisa)</w:t>
      </w:r>
      <w:r w:rsidR="009901E9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820DA1">
        <w:rPr>
          <w:rFonts w:hAnsi="Times New Roman" w:ascii="Times New Roman"/>
          <w:sz w:val="24"/>
          <w:szCs w:val="24"/>
          <w:lang w:val="hr-HR"/>
        </w:rPr>
        <w:t>pregled obračunate kamate za</w:t>
      </w:r>
      <w:r w:rsidR="001D2E50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820DA1">
        <w:rPr>
          <w:rFonts w:hAnsi="Times New Roman" w:ascii="Times New Roman"/>
          <w:sz w:val="24"/>
          <w:szCs w:val="24"/>
          <w:lang w:val="hr-HR"/>
        </w:rPr>
        <w:t>kredit ( list 22</w:t>
      </w:r>
      <w:r w:rsidR="009901E9">
        <w:rPr>
          <w:rFonts w:hAnsi="Times New Roman" w:ascii="Times New Roman"/>
          <w:sz w:val="24"/>
          <w:szCs w:val="24"/>
          <w:lang w:val="hr-HR"/>
        </w:rPr>
        <w:t xml:space="preserve"> – </w:t>
      </w:r>
      <w:r w:rsidR="00820DA1">
        <w:rPr>
          <w:rFonts w:hAnsi="Times New Roman" w:ascii="Times New Roman"/>
          <w:sz w:val="24"/>
          <w:szCs w:val="24"/>
          <w:lang w:val="hr-HR"/>
        </w:rPr>
        <w:t>55</w:t>
      </w:r>
      <w:r w:rsidR="009901E9">
        <w:rPr>
          <w:rFonts w:hAnsi="Times New Roman" w:ascii="Times New Roman"/>
          <w:sz w:val="24"/>
          <w:szCs w:val="24"/>
          <w:lang w:val="hr-HR"/>
        </w:rPr>
        <w:t xml:space="preserve"> spisa)</w:t>
      </w:r>
      <w:r w:rsidR="00820DA1">
        <w:rPr>
          <w:rFonts w:hAnsi="Times New Roman" w:ascii="Times New Roman"/>
          <w:sz w:val="24"/>
          <w:szCs w:val="24"/>
          <w:lang w:val="hr-HR"/>
        </w:rPr>
        <w:t>, ugovor o dugoročnom kreditu s valutnom klauzulom ( list 56-</w:t>
      </w:r>
      <w:r w:rsidR="00A47E39">
        <w:rPr>
          <w:rFonts w:hAnsi="Times New Roman" w:ascii="Times New Roman"/>
          <w:sz w:val="24"/>
          <w:szCs w:val="24"/>
          <w:lang w:val="hr-HR"/>
        </w:rPr>
        <w:t>59 spisa), izv</w:t>
      </w:r>
      <w:r w:rsidR="001D2E50">
        <w:rPr>
          <w:rFonts w:hAnsi="Times New Roman" w:ascii="Times New Roman"/>
          <w:sz w:val="24"/>
          <w:szCs w:val="24"/>
          <w:lang w:val="hr-HR"/>
        </w:rPr>
        <w:t>a</w:t>
      </w:r>
      <w:r w:rsidR="00A47E39">
        <w:rPr>
          <w:rFonts w:hAnsi="Times New Roman" w:ascii="Times New Roman"/>
          <w:sz w:val="24"/>
          <w:szCs w:val="24"/>
          <w:lang w:val="hr-HR"/>
        </w:rPr>
        <w:t>dak iz poslovnih knjiga ( list 60 spisa), pregled obračunate kamate (list 61 – 80 spisa), ugovor o okvirnom iznosu za izdavanje garancija i dadatak ugovoru  ( list 81 – 86 ), ugovor o izdavanju garncije</w:t>
      </w:r>
      <w:r w:rsidR="001D2E50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A47E39">
        <w:rPr>
          <w:rFonts w:hAnsi="Times New Roman" w:ascii="Times New Roman"/>
          <w:sz w:val="24"/>
          <w:szCs w:val="24"/>
          <w:lang w:val="hr-HR"/>
        </w:rPr>
        <w:t>(list 87-88 spisa),izvadak iz poslovnih knjiga (list 90 spisa), pregled obračunate kamate ( list 91-92 spisa) , ugovor o izdavanju garancije (list 93 -94 spisa), izvadak iz poslovnih knjiga ( list 96 spisa), pregled obračunate kamate ( list 97-98 spisa),</w:t>
      </w:r>
      <w:r w:rsidR="007E54D3">
        <w:rPr>
          <w:rFonts w:hAnsi="Times New Roman" w:ascii="Times New Roman"/>
          <w:sz w:val="24"/>
          <w:szCs w:val="24"/>
          <w:lang w:val="hr-HR"/>
        </w:rPr>
        <w:t>ugovor o izdavanju garancije ( list 99-100 spisa), izvadak iz poslovnih knjiga ( list 102 spisa), pregled obračunate kamate (list 103 -104 spisa) ugovor o izdavanju garancije (list 105-106 spisa), izva</w:t>
      </w:r>
      <w:r w:rsidR="001D2E50">
        <w:rPr>
          <w:rFonts w:hAnsi="Times New Roman" w:ascii="Times New Roman"/>
          <w:sz w:val="24"/>
          <w:szCs w:val="24"/>
          <w:lang w:val="hr-HR"/>
        </w:rPr>
        <w:t>t</w:t>
      </w:r>
      <w:r w:rsidR="007E54D3">
        <w:rPr>
          <w:rFonts w:hAnsi="Times New Roman" w:ascii="Times New Roman"/>
          <w:sz w:val="24"/>
          <w:szCs w:val="24"/>
          <w:lang w:val="hr-HR"/>
        </w:rPr>
        <w:t>ke iz poslovnih knjiga i pregled obračunate kamate ( list 109-124),</w:t>
      </w:r>
      <w:r w:rsidR="00A47E39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7E54D3">
        <w:rPr>
          <w:rFonts w:hAnsi="Times New Roman" w:ascii="Times New Roman"/>
          <w:sz w:val="24"/>
          <w:szCs w:val="24"/>
          <w:lang w:val="hr-HR"/>
        </w:rPr>
        <w:t>ugovor</w:t>
      </w:r>
      <w:r w:rsidR="001D2E50">
        <w:rPr>
          <w:rFonts w:hAnsi="Times New Roman" w:ascii="Times New Roman"/>
          <w:sz w:val="24"/>
          <w:szCs w:val="24"/>
          <w:lang w:val="hr-HR"/>
        </w:rPr>
        <w:t>e</w:t>
      </w:r>
      <w:r w:rsidR="007E54D3">
        <w:rPr>
          <w:rFonts w:hAnsi="Times New Roman" w:ascii="Times New Roman"/>
          <w:sz w:val="24"/>
          <w:szCs w:val="24"/>
          <w:lang w:val="hr-HR"/>
        </w:rPr>
        <w:t xml:space="preserve"> o založnom pravu </w:t>
      </w:r>
      <w:r w:rsidR="001D2E50">
        <w:rPr>
          <w:rFonts w:hAnsi="Times New Roman" w:ascii="Times New Roman"/>
          <w:sz w:val="24"/>
          <w:szCs w:val="24"/>
          <w:lang w:val="hr-HR"/>
        </w:rPr>
        <w:t>( list 125-128 spisa), izvatke iz zemljišnih knjiga (list 125 -145 spisa)</w:t>
      </w:r>
      <w:r w:rsidR="009901E9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E52015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6B459D">
        <w:rPr>
          <w:rFonts w:hAnsi="Times New Roman" w:ascii="Times New Roman"/>
          <w:sz w:val="24"/>
          <w:szCs w:val="24"/>
          <w:lang w:val="hr-HR"/>
        </w:rPr>
        <w:t>t</w:t>
      </w:r>
      <w:r>
        <w:rPr>
          <w:rFonts w:hAnsi="Times New Roman" w:ascii="Times New Roman"/>
          <w:sz w:val="24"/>
          <w:szCs w:val="24"/>
          <w:lang w:val="hr-HR"/>
        </w:rPr>
        <w:t>e predlaže obustavu skraćenog stečajnog postupka i donošenje rješenja o p</w:t>
      </w:r>
      <w:r w:rsidR="00433333">
        <w:rPr>
          <w:rFonts w:hAnsi="Times New Roman" w:ascii="Times New Roman"/>
          <w:sz w:val="24"/>
          <w:szCs w:val="24"/>
          <w:lang w:val="hr-HR"/>
        </w:rPr>
        <w:t>o</w:t>
      </w:r>
      <w:r>
        <w:rPr>
          <w:rFonts w:hAnsi="Times New Roman" w:ascii="Times New Roman"/>
          <w:sz w:val="24"/>
          <w:szCs w:val="24"/>
          <w:lang w:val="hr-HR"/>
        </w:rPr>
        <w:t>kretanju prethodnog postupka odnosno donošenje rješenja o otvaranju stečajnog postupka.</w:t>
      </w:r>
    </w:p>
    <w:p w:rsidRDefault="00E70726" w:rsidP="00E70726" w:rsidR="00E7072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Kako u konkretnom slučaju nisu ispunjene pretpostavke za provedbu skraćenog stečajnog postupka budući je vjerovnik</w:t>
      </w:r>
      <w:r w:rsidR="001D2E50" w:rsidRPr="001D2E50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1D2E50" w:rsidRPr="00820DA1">
        <w:rPr>
          <w:rFonts w:hAnsi="Times New Roman" w:ascii="Times New Roman"/>
          <w:sz w:val="24"/>
          <w:szCs w:val="24"/>
          <w:lang w:val="hr-HR"/>
        </w:rPr>
        <w:t>Zagrebačka banka d.d.</w:t>
      </w:r>
      <w:r w:rsidR="001D2E50">
        <w:rPr>
          <w:rFonts w:hAnsi="Times New Roman" w:ascii="Times New Roman"/>
          <w:sz w:val="24"/>
          <w:szCs w:val="24"/>
          <w:lang w:val="hr-HR"/>
        </w:rPr>
        <w:t>, OIB:</w:t>
      </w:r>
      <w:r w:rsidR="001D2E50" w:rsidRPr="00820DA1">
        <w:t xml:space="preserve"> </w:t>
      </w:r>
      <w:r w:rsidR="001D2E50" w:rsidRPr="00820DA1">
        <w:rPr>
          <w:rFonts w:hAnsi="Times New Roman" w:ascii="Times New Roman"/>
          <w:sz w:val="24"/>
          <w:szCs w:val="24"/>
          <w:lang w:val="hr-HR"/>
        </w:rPr>
        <w:t>92963223473</w:t>
      </w:r>
      <w:r w:rsidR="001D2E50">
        <w:rPr>
          <w:rFonts w:hAnsi="Times New Roman" w:ascii="Times New Roman"/>
          <w:sz w:val="24"/>
          <w:szCs w:val="24"/>
          <w:lang w:val="hr-HR"/>
        </w:rPr>
        <w:t xml:space="preserve">, Zagreb, Trg bana Josipa Jelačića 10 </w:t>
      </w:r>
      <w:r w:rsidR="009901E9">
        <w:rPr>
          <w:rFonts w:hAnsi="Times New Roman" w:ascii="Times New Roman"/>
          <w:sz w:val="24"/>
          <w:szCs w:val="24"/>
          <w:lang w:val="hr-HR"/>
        </w:rPr>
        <w:t xml:space="preserve">, </w:t>
      </w:r>
      <w:r>
        <w:rPr>
          <w:rFonts w:hAnsi="Times New Roman" w:ascii="Times New Roman"/>
          <w:sz w:val="24"/>
          <w:szCs w:val="24"/>
          <w:lang w:val="hr-HR"/>
        </w:rPr>
        <w:t>predloži</w:t>
      </w:r>
      <w:r w:rsidR="009901E9">
        <w:rPr>
          <w:rFonts w:hAnsi="Times New Roman" w:ascii="Times New Roman"/>
          <w:sz w:val="24"/>
          <w:szCs w:val="24"/>
          <w:lang w:val="hr-HR"/>
        </w:rPr>
        <w:t>o</w:t>
      </w:r>
      <w:r>
        <w:rPr>
          <w:rFonts w:hAnsi="Times New Roman" w:ascii="Times New Roman"/>
          <w:sz w:val="24"/>
          <w:szCs w:val="24"/>
          <w:lang w:val="hr-HR"/>
        </w:rPr>
        <w:t xml:space="preserve"> otvaranje stečajnog postupka</w:t>
      </w:r>
      <w:r w:rsidR="009901E9">
        <w:rPr>
          <w:rFonts w:hAnsi="Times New Roman" w:ascii="Times New Roman"/>
          <w:sz w:val="24"/>
          <w:szCs w:val="24"/>
          <w:lang w:val="hr-HR"/>
        </w:rPr>
        <w:t xml:space="preserve">, te dana </w:t>
      </w:r>
      <w:r w:rsidR="001D2E50">
        <w:rPr>
          <w:rFonts w:hAnsi="Times New Roman" w:ascii="Times New Roman"/>
          <w:sz w:val="24"/>
          <w:szCs w:val="24"/>
          <w:lang w:val="hr-HR"/>
        </w:rPr>
        <w:t>08</w:t>
      </w:r>
      <w:r w:rsidR="009901E9">
        <w:rPr>
          <w:rFonts w:hAnsi="Times New Roman" w:ascii="Times New Roman"/>
          <w:sz w:val="24"/>
          <w:szCs w:val="24"/>
          <w:lang w:val="hr-HR"/>
        </w:rPr>
        <w:t>.</w:t>
      </w:r>
      <w:r w:rsidR="001D2E50">
        <w:rPr>
          <w:rFonts w:hAnsi="Times New Roman" w:ascii="Times New Roman"/>
          <w:sz w:val="24"/>
          <w:szCs w:val="24"/>
          <w:lang w:val="hr-HR"/>
        </w:rPr>
        <w:t xml:space="preserve">svibnja </w:t>
      </w:r>
      <w:r w:rsidR="009901E9">
        <w:rPr>
          <w:rFonts w:hAnsi="Times New Roman" w:ascii="Times New Roman"/>
          <w:sz w:val="24"/>
          <w:szCs w:val="24"/>
          <w:lang w:val="hr-HR"/>
        </w:rPr>
        <w:t xml:space="preserve"> 2017. godine uplatio 10.000,00 kn za pokriće troškova prethodnog postu</w:t>
      </w:r>
      <w:r w:rsidR="001D2E50">
        <w:rPr>
          <w:rFonts w:hAnsi="Times New Roman" w:ascii="Times New Roman"/>
          <w:sz w:val="24"/>
          <w:szCs w:val="24"/>
          <w:lang w:val="hr-HR"/>
        </w:rPr>
        <w:t>p</w:t>
      </w:r>
      <w:r w:rsidR="009901E9">
        <w:rPr>
          <w:rFonts w:hAnsi="Times New Roman" w:ascii="Times New Roman"/>
          <w:sz w:val="24"/>
          <w:szCs w:val="24"/>
          <w:lang w:val="hr-HR"/>
        </w:rPr>
        <w:t>ka</w:t>
      </w:r>
      <w:r>
        <w:rPr>
          <w:rFonts w:hAnsi="Times New Roman" w:ascii="Times New Roman"/>
          <w:sz w:val="24"/>
          <w:szCs w:val="24"/>
          <w:lang w:val="hr-HR"/>
        </w:rPr>
        <w:t>, to je temeljem odredbe čl. 433</w:t>
      </w:r>
      <w:r w:rsidR="009D7A57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SZ-a odlučeno kao u izreci ovog rješenja.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E70726" w:rsidP="00E70726" w:rsidR="00E70726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60F09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 xml:space="preserve">U Splitu, </w:t>
      </w:r>
      <w:r w:rsidR="009901E9">
        <w:rPr>
          <w:rFonts w:hAnsi="Times New Roman" w:ascii="Times New Roman"/>
          <w:sz w:val="24"/>
          <w:szCs w:val="24"/>
          <w:lang w:val="hr-HR"/>
        </w:rPr>
        <w:t>2</w:t>
      </w:r>
      <w:r w:rsidR="00820DA1">
        <w:rPr>
          <w:rFonts w:hAnsi="Times New Roman" w:ascii="Times New Roman"/>
          <w:sz w:val="24"/>
          <w:szCs w:val="24"/>
          <w:lang w:val="hr-HR"/>
        </w:rPr>
        <w:t>2</w:t>
      </w:r>
      <w:r w:rsidR="00E52015">
        <w:rPr>
          <w:rFonts w:hAnsi="Times New Roman" w:ascii="Times New Roman"/>
          <w:sz w:val="24"/>
          <w:szCs w:val="24"/>
          <w:lang w:val="hr-HR"/>
        </w:rPr>
        <w:t>.</w:t>
      </w:r>
      <w:r w:rsidR="009901E9">
        <w:rPr>
          <w:rFonts w:hAnsi="Times New Roman" w:ascii="Times New Roman"/>
          <w:sz w:val="24"/>
          <w:szCs w:val="24"/>
          <w:lang w:val="hr-HR"/>
        </w:rPr>
        <w:t xml:space="preserve">rujna </w:t>
      </w:r>
      <w:r w:rsidR="00E70726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A15FAE">
        <w:rPr>
          <w:rFonts w:hAnsi="Times New Roman" w:ascii="Times New Roman"/>
          <w:sz w:val="24"/>
          <w:szCs w:val="24"/>
          <w:lang w:val="hr-HR"/>
        </w:rPr>
        <w:t>7</w:t>
      </w:r>
      <w:r w:rsidR="00E70726">
        <w:rPr>
          <w:rFonts w:hAnsi="Times New Roman" w:ascii="Times New Roman"/>
          <w:sz w:val="24"/>
          <w:szCs w:val="24"/>
          <w:lang w:val="hr-HR"/>
        </w:rPr>
        <w:t>. godine</w:t>
      </w:r>
    </w:p>
    <w:p w:rsidRDefault="00E60F09" w:rsidP="00E70726" w:rsidR="00E60F09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S U D A C</w:t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 xml:space="preserve">Velimir Vuković </w:t>
      </w:r>
      <w:r w:rsidR="001D2E50"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1D2E50" w:rsidP="00B8246F" w:rsidR="001D2E50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</w:p>
    <w:p w:rsidRDefault="00960FD4" w:rsidP="00E70726" w:rsidR="00960FD4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1D2E50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pisanim putem u tri primjerka, a o istoj odlučuje Visoki trgovački sud Republike Hrvatske.</w:t>
      </w:r>
    </w:p>
    <w:p w:rsidRDefault="00B8246F" w:rsidP="001D2E50" w:rsidR="00B8246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B8246F" w:rsidP="001D2E50" w:rsidR="00B8246F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D N A :</w:t>
      </w:r>
    </w:p>
    <w:p w:rsidRDefault="00B8246F" w:rsidP="00B8246F" w:rsidR="00B8246F" w:rsidRPr="00B8246F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-</w:t>
      </w:r>
      <w:r w:rsidRPr="00B8246F">
        <w:rPr>
          <w:rFonts w:hAnsi="Times New Roman" w:ascii="Times New Roman"/>
          <w:sz w:val="24"/>
          <w:szCs w:val="24"/>
          <w:lang w:val="hr-HR"/>
        </w:rPr>
        <w:t>predlagatelju</w:t>
      </w:r>
    </w:p>
    <w:p w:rsidRDefault="00B8246F" w:rsidP="00B8246F" w:rsidR="00B8246F" w:rsidRPr="00B8246F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-d</w:t>
      </w:r>
      <w:r w:rsidRPr="00B8246F">
        <w:rPr>
          <w:rFonts w:hAnsi="Times New Roman" w:ascii="Times New Roman"/>
          <w:sz w:val="24"/>
          <w:szCs w:val="24"/>
          <w:lang w:val="hr-HR"/>
        </w:rPr>
        <w:t>užniku</w:t>
      </w:r>
    </w:p>
    <w:p w:rsidRDefault="00B8246F" w:rsidP="00B8246F" w:rsidR="00B8246F" w:rsidRPr="00B8246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B8246F">
        <w:rPr>
          <w:rFonts w:hAnsi="Times New Roman" w:ascii="Times New Roman"/>
          <w:sz w:val="24"/>
          <w:szCs w:val="24"/>
          <w:lang w:val="hr-HR"/>
        </w:rPr>
        <w:t>-mrežna stranica e-Oglasna ploča sudova</w:t>
      </w:r>
    </w:p>
    <w:p w:rsidRDefault="00B8246F" w:rsidP="00B8246F" w:rsidR="00B8246F" w:rsidRPr="00B8246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B8246F">
        <w:rPr>
          <w:rFonts w:hAnsi="Times New Roman" w:ascii="Times New Roman"/>
          <w:sz w:val="24"/>
          <w:szCs w:val="24"/>
          <w:lang w:val="hr-HR"/>
        </w:rPr>
        <w:t>-spis</w:t>
      </w:r>
    </w:p>
    <w:sectPr w:rsidR="00B8246F" w:rsidRPr="00B8246F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67E763B2"/>
    <w:multiLevelType w:val="hybridMultilevel"/>
    <w:tmpl w:val="1666A760"/>
    <w:lvl w:tplc="1D849964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2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70726"/>
    <w:rsid w:val="000256D3"/>
    <w:rsid w:val="000859D0"/>
    <w:rsid w:val="0010074F"/>
    <w:rsid w:val="00110BE4"/>
    <w:rsid w:val="001B56D0"/>
    <w:rsid w:val="001D2E50"/>
    <w:rsid w:val="001D59CE"/>
    <w:rsid w:val="00204170"/>
    <w:rsid w:val="002044F7"/>
    <w:rsid w:val="002854BB"/>
    <w:rsid w:val="002D374C"/>
    <w:rsid w:val="002D614C"/>
    <w:rsid w:val="00322745"/>
    <w:rsid w:val="003A4819"/>
    <w:rsid w:val="003C2A00"/>
    <w:rsid w:val="003D7A5F"/>
    <w:rsid w:val="003F18E6"/>
    <w:rsid w:val="00407E3B"/>
    <w:rsid w:val="00433333"/>
    <w:rsid w:val="00452BA0"/>
    <w:rsid w:val="00454D6B"/>
    <w:rsid w:val="004D1EBE"/>
    <w:rsid w:val="005061A6"/>
    <w:rsid w:val="00543C6E"/>
    <w:rsid w:val="0055047E"/>
    <w:rsid w:val="005C2192"/>
    <w:rsid w:val="005F20F8"/>
    <w:rsid w:val="00623AD5"/>
    <w:rsid w:val="00681AAB"/>
    <w:rsid w:val="006B459D"/>
    <w:rsid w:val="0073710D"/>
    <w:rsid w:val="00737584"/>
    <w:rsid w:val="007766AB"/>
    <w:rsid w:val="007E54D3"/>
    <w:rsid w:val="00820DA1"/>
    <w:rsid w:val="008369B5"/>
    <w:rsid w:val="00884357"/>
    <w:rsid w:val="00887270"/>
    <w:rsid w:val="009566A9"/>
    <w:rsid w:val="00960FD4"/>
    <w:rsid w:val="009901E9"/>
    <w:rsid w:val="009C4D35"/>
    <w:rsid w:val="009D7A57"/>
    <w:rsid w:val="009E4ECC"/>
    <w:rsid w:val="00A0740E"/>
    <w:rsid w:val="00A159D5"/>
    <w:rsid w:val="00A15FAE"/>
    <w:rsid w:val="00A47E39"/>
    <w:rsid w:val="00AB6E49"/>
    <w:rsid w:val="00AC09D9"/>
    <w:rsid w:val="00B01348"/>
    <w:rsid w:val="00B15ADA"/>
    <w:rsid w:val="00B40090"/>
    <w:rsid w:val="00B72C27"/>
    <w:rsid w:val="00B8246F"/>
    <w:rsid w:val="00B874FD"/>
    <w:rsid w:val="00BA3D8A"/>
    <w:rsid w:val="00C626C3"/>
    <w:rsid w:val="00C655DC"/>
    <w:rsid w:val="00D15C57"/>
    <w:rsid w:val="00D7371B"/>
    <w:rsid w:val="00D83219"/>
    <w:rsid w:val="00E52015"/>
    <w:rsid w:val="00E60F09"/>
    <w:rsid w:val="00E70726"/>
    <w:rsid w:val="00E72187"/>
    <w:rsid w:val="00E7677A"/>
    <w:rsid w:val="00E960BB"/>
    <w:rsid w:val="00EC0FC3"/>
    <w:rsid w:val="00EF5686"/>
    <w:rsid w:val="00F61994"/>
    <w:rsid w:val="00F8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E70726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E7072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E70726"/>
    <w:rPr>
      <w:rFonts w:cs="Tahoma" w:eastAsia="Times New Roman" w:hAnsi="Tahoma" w:ascii="Tahoma"/>
      <w:sz w:val="16"/>
      <w:szCs w:val="16"/>
      <w:lang w:eastAsia="hr-HR" w:val="en-AU"/>
    </w:rPr>
  </w:style>
  <w:style w:styleId="Bezproreda" w:type="paragraph">
    <w:name w:val="No Spacing"/>
    <w:uiPriority w:val="1"/>
    <w:qFormat/>
    <w:rsid w:val="001D59CE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B8246F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E4EC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E4ECC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E4ECC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E4ECC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E4ECC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E70726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E7072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E70726"/>
    <w:rPr>
      <w:rFonts w:ascii="Tahoma" w:cs="Tahoma" w:eastAsia="Times New Roman" w:hAnsi="Tahoma"/>
      <w:sz w:val="16"/>
      <w:szCs w:val="16"/>
      <w:lang w:eastAsia="hr-HR" w:val="en-AU"/>
    </w:rPr>
  </w:style>
  <w:style w:styleId="Bezproreda" w:type="paragraph">
    <w:name w:val="No Spacing"/>
    <w:uiPriority w:val="1"/>
    <w:qFormat/>
    <w:rsid w:val="001D59CE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B8246F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E4EC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E4ECC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E4ECC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E4ECC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E4ECC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143495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22. rujna 2017.</izvorni_sadrzaj>
    <derivirana_varijabla naziv="DomainObject.DatumDonosenjaOdluke_1">22.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987</izvorni_sadrzaj>
    <derivirana_varijabla naziv="DomainObject.Predmet.Broj_1">987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studenog 2015.</izvorni_sadrzaj>
    <derivirana_varijabla naziv="DomainObject.Predmet.DatumOsnivanja_1">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St-987/2015</izvorni_sadrzaj>
    <derivirana_varijabla naziv="DomainObject.Predmet.OznakaBroj_1">St-987/2015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UVALA ŽNJAN d.o.o. za graditeljstvo</izvorni_sadrzaj>
    <derivirana_varijabla naziv="DomainObject.Predmet.ProtustrankaFormated_1">  UVALA ŽNJAN d.o.o. za graditeljstvo</derivirana_varijabla>
  </DomainObject.Predmet.ProtustrankaFormated>
  <DomainObject.Predmet.ProtustrankaFormatedOIB>
    <izvorni_sadrzaj>  UVALA ŽNJAN d.o.o. za graditeljstvo, OIB 68008074754</izvorni_sadrzaj>
    <derivirana_varijabla naziv="DomainObject.Predmet.ProtustrankaFormatedOIB_1">  UVALA ŽNJAN d.o.o. za graditeljstvo, OIB 68008074754</derivirana_varijabla>
  </DomainObject.Predmet.ProtustrankaFormatedOIB>
  <DomainObject.Predmet.ProtustrankaFormatedWithAdress>
    <izvorni_sadrzaj> UVALA ŽNJAN d.o.o. za graditeljstvo, Svačićeva 4, 21000 Split</izvorni_sadrzaj>
    <derivirana_varijabla naziv="DomainObject.Predmet.ProtustrankaFormatedWithAdress_1"> UVALA ŽNJAN d.o.o. za graditeljstvo, Svačićeva 4, 21000 Split</derivirana_varijabla>
  </DomainObject.Predmet.ProtustrankaFormatedWithAdress>
  <DomainObject.Predmet.ProtustrankaFormatedWithAdressOIB>
    <izvorni_sadrzaj> UVALA ŽNJAN d.o.o. za graditeljstvo, OIB 68008074754, Svačićeva 4, 21000 Split</izvorni_sadrzaj>
    <derivirana_varijabla naziv="DomainObject.Predmet.ProtustrankaFormatedWithAdressOIB_1"> UVALA ŽNJAN d.o.o. za graditeljstvo, OIB 68008074754, Svačićeva 4, 21000 Split</derivirana_varijabla>
  </DomainObject.Predmet.ProtustrankaFormatedWithAdressOIB>
  <DomainObject.Predmet.ProtustrankaWithAdress>
    <izvorni_sadrzaj>UVALA ŽNJAN d.o.o. za graditeljstvo Svačićeva 4, 21000 Split</izvorni_sadrzaj>
    <derivirana_varijabla naziv="DomainObject.Predmet.ProtustrankaWithAdress_1">UVALA ŽNJAN d.o.o. za graditeljstvo Svačićeva 4, 21000 Split</derivirana_varijabla>
  </DomainObject.Predmet.ProtustrankaWithAdress>
  <DomainObject.Predmet.ProtustrankaWithAdressOIB>
    <izvorni_sadrzaj>UVALA ŽNJAN d.o.o. za graditeljstvo, OIB 68008074754, Svačićeva 4, 21000 Split</izvorni_sadrzaj>
    <derivirana_varijabla naziv="DomainObject.Predmet.ProtustrankaWithAdressOIB_1">UVALA ŽNJAN d.o.o. za graditeljstvo, OIB 68008074754, Svačićeva 4, 21000 Split</derivirana_varijabla>
  </DomainObject.Predmet.ProtustrankaWithAdressOIB>
  <DomainObject.Predmet.ProtustrankaNazivFormated>
    <izvorni_sadrzaj>UVALA ŽNJAN d.o.o. za graditeljstvo</izvorni_sadrzaj>
    <derivirana_varijabla naziv="DomainObject.Predmet.ProtustrankaNazivFormated_1">UVALA ŽNJAN d.o.o. za graditeljstvo</derivirana_varijabla>
  </DomainObject.Predmet.ProtustrankaNazivFormated>
  <DomainObject.Predmet.ProtustrankaNazivFormatedOIB>
    <izvorni_sadrzaj>UVALA ŽNJAN d.o.o. za graditeljstvo, OIB 68008074754</izvorni_sadrzaj>
    <derivirana_varijabla naziv="DomainObject.Predmet.ProtustrankaNazivFormatedOIB_1">UVALA ŽNJAN d.o.o. za graditeljstvo, OIB 68008074754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ZAGREBAČKA BANKA DIONIČKO DRUŠTVO</izvorni_sadrzaj>
    <derivirana_varijabla naziv="DomainObject.Predmet.StrankaFormated_1">  FINANCIJSKA AGENCIJA, RC SPLIT; ZAGREBAČKA BANKA DIONIČKO DRUŠTVO</derivirana_varijabla>
  </DomainObject.Predmet.StrankaFormated>
  <DomainObject.Predmet.StrankaFormatedOIB>
    <izvorni_sadrzaj>  FINANCIJSKA AGENCIJA, RC SPLIT, OIB 85821130368; ZAGREBAČKA BANKA DIONIČKO DRUŠTVO, OIB 92963223473</izvorni_sadrzaj>
    <derivirana_varijabla naziv="DomainObject.Predmet.StrankaFormatedOIB_1">  FINANCIJSKA AGENCIJA, RC SPLIT, OIB 85821130368; ZAGREBAČKA BANKA DIONIČKO DRUŠTVO, OIB 92963223473</derivirana_varijabla>
  </DomainObject.Predmet.StrankaFormatedOIB>
  <DomainObject.Predmet.StrankaFormatedWithAdress>
    <izvorni_sadrzaj> FINANCIJSKA AGENCIJA, RC SPLIT, Mažuranićevo šetalište 24 b, 21000 Split; ZAGREBAČKA BANKA DIONIČKO DRUŠTVO, Trg bana Josipa Jelačića 10, 10000 Zagreb</izvorni_sadrzaj>
    <derivirana_varijabla naziv="DomainObject.Predmet.StrankaFormatedWithAdress_1"> FINANCIJSKA AGENCIJA, RC SPLIT, Mažuranićevo šetalište 24 b, 21000 Split; ZAGREBAČKA BANKA DIONIČKO DRUŠTVO, Trg bana Josipa Jelačića 10, 10000 Zagreb</derivirana_varijabla>
  </DomainObject.Predmet.StrankaFormatedWithAdress>
  <DomainObject.Predmet.StrankaFormatedWithAdressOIB>
    <izvorni_sadrzaj> FINANCIJSKA AGENCIJA, RC SPLIT, OIB 85821130368, Mažuranićevo šetalište 24 b, 21000 Split; ZAGREBAČKA BANKA DIONIČKO DRUŠTVO, OIB 92963223473, Trg bana Josipa Jelačića 10, 10000 Zagreb</izvorni_sadrzaj>
    <derivirana_varijabla naziv="DomainObject.Predmet.StrankaFormatedWithAdressOIB_1"> FINANCIJSKA AGENCIJA, RC SPLIT, OIB 85821130368, Mažuranićevo šetalište 24 b, 21000 Split; ZAGREBAČKA BANKA DIONIČKO DRUŠTVO, OIB 92963223473, Trg bana Josipa Jelačića 10, 10000 Zagreb</derivirana_varijabla>
  </DomainObject.Predmet.StrankaFormatedWithAdressOIB>
  <DomainObject.Predmet.StrankaWithAdress>
    <izvorni_sadrzaj>FINANCIJSKA AGENCIJA, RC SPLIT Mažuranićevo šetalište 24 b,21000 Split,ZAGREBAČKA BANKA DIONIČKO DRUŠTVO Trg bana Josipa Jelačića 10,10000 Zagreb</izvorni_sadrzaj>
    <derivirana_varijabla naziv="DomainObject.Predmet.StrankaWithAdress_1">FINANCIJSKA AGENCIJA, RC SPLIT Mažuranićevo šetalište 24 b,21000 Split,ZAGREBAČKA BANKA DIONIČKO DRUŠTVO Trg bana Josipa Jelačića 10,10000 Zagreb</derivirana_varijabla>
  </DomainObject.Predmet.StrankaWithAdress>
  <DomainObject.Predmet.StrankaWithAdressOIB>
    <izvorni_sadrzaj>FINANCIJSKA AGENCIJA, RC SPLIT, OIB 85821130368, Mažuranićevo šetalište 24 b,21000 Split,ZAGREBAČKA BANKA DIONIČKO DRUŠTVO, OIB 92963223473, Trg bana Josipa Jelačića 10,10000 Zagreb</izvorni_sadrzaj>
    <derivirana_varijabla naziv="DomainObject.Predmet.StrankaWithAdressOIB_1">FINANCIJSKA AGENCIJA, RC SPLIT, OIB 85821130368, Mažuranićevo šetalište 24 b,21000 Split,ZAGREBAČKA BANKA DIONIČKO DRUŠTVO, OIB 92963223473, Trg bana Josipa Jelačića 10,10000 Zagreb</derivirana_varijabla>
  </DomainObject.Predmet.StrankaWithAdressOIB>
  <DomainObject.Predmet.StrankaNazivFormated>
    <izvorni_sadrzaj>FINANCIJSKA AGENCIJA, RC SPLIT,ZAGREBAČKA BANKA DIONIČKO DRUŠTVO</izvorni_sadrzaj>
    <derivirana_varijabla naziv="DomainObject.Predmet.StrankaNazivFormated_1">FINANCIJSKA AGENCIJA, RC SPLIT,ZAGREBAČKA BANKA DIONIČKO DRUŠTVO</derivirana_varijabla>
  </DomainObject.Predmet.StrankaNazivFormated>
  <DomainObject.Predmet.StrankaNazivFormatedOIB>
    <izvorni_sadrzaj>FINANCIJSKA AGENCIJA, RC SPLIT, OIB 85821130368,ZAGREBAČKA BANKA DIONIČKO DRUŠTVO, OIB 92963223473</izvorni_sadrzaj>
    <derivirana_varijabla naziv="DomainObject.Predmet.StrankaNazivFormatedOIB_1">FINANCIJSKA AGENCIJA, RC SPLIT, OIB 85821130368,ZAGREBAČKA BANKA DIONIČKO DRUŠTVO, OIB 92963223473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72576213.72</izvorni_sadrzaj>
    <derivirana_varijabla naziv="DomainObject.Predmet.TrenutnaVrijednost_1">72576213.72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  <item>ZAGREBAČKA BANKA DIONIČKO DRUŠTVO</item>
    </izvorni_sadrzaj>
    <derivirana_varijabla naziv="DomainObject.Predmet.StrankaListFormated_1">
      <item>FINANCIJSKA AGENCIJA, RC SPLIT</item>
      <item>ZAGREBAČKA BANKA DIONIČKO DRUŠTVO</item>
    </derivirana_varijabla>
  </DomainObject.Predmet.StrankaListFormated>
  <DomainObject.Predmet.StrankaListFormatedOIB>
    <izvorni_sadrzaj>
      <item>FINANCIJSKA AGENCIJA, RC SPLIT, OIB 85821130368</item>
      <item>ZAGREBAČKA BANKA DIONIČKO DRUŠTVO, OIB 92963223473</item>
    </izvorni_sadrzaj>
    <derivirana_varijabla naziv="DomainObject.Predmet.StrankaListFormatedOIB_1">
      <item>FINANCIJSKA AGENCIJA, RC SPLIT, OIB 85821130368</item>
      <item>ZAGREBAČKA BANKA DIONIČKO DRUŠTVO, OIB 92963223473</item>
    </derivirana_varijabla>
  </DomainObject.Predmet.StrankaListFormatedOIB>
  <DomainObject.Predmet.StrankaListFormatedWithAdress>
    <izvorni_sadrzaj>
      <item>FINANCIJSKA AGENCIJA, RC SPLIT, Mažuranićevo šetalište 24 b, 21000 Split</item>
      <item>ZAGREBAČKA BANKA DIONIČKO DRUŠTVO, Trg bana Josipa Jelačića 10, 10000 Zagreb</item>
    </izvorni_sadrzaj>
    <derivirana_varijabla naziv="DomainObject.Predmet.StrankaListFormatedWithAdress_1">
      <item>FINANCIJSKA AGENCIJA, RC SPLIT, Mažuranićevo šetalište 24 b, 21000 Split</item>
      <item>ZAGREBAČKA BANKA DIONIČKO DRUŠTVO, Trg bana Josipa Jelačića 10, 10000 Zagreb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ZAGREBAČKA BANKA DIONIČKO DRUŠTVO, OIB 92963223473, Trg bana Josipa Jelačića 10, 10000 Zagreb</item>
    </izvorni_sadrzaj>
    <derivirana_varijabla naziv="DomainObject.Predmet.StrankaListFormatedWithAdressOIB_1">
      <item>FINANCIJSKA AGENCIJA, RC SPLIT, OIB 85821130368, Mažuranićevo šetalište 24 b, 21000 Split</item>
      <item>ZAGREBAČKA BANKA DIONIČKO DRUŠTVO, OIB 92963223473, Trg bana Josipa Jelačića 10, 10000 Zagreb</item>
    </derivirana_varijabla>
  </DomainObject.Predmet.StrankaListFormatedWithAdressOIB>
  <DomainObject.Predmet.StrankaListNazivFormated>
    <izvorni_sadrzaj>
      <item>FINANCIJSKA AGENCIJA, RC SPLIT</item>
      <item>ZAGREBAČKA BANKA DIONIČKO DRUŠTVO</item>
    </izvorni_sadrzaj>
    <derivirana_varijabla naziv="DomainObject.Predmet.StrankaListNazivFormated_1">
      <item>FINANCIJSKA AGENCIJA, RC SPLIT</item>
      <item>ZAGREBAČKA BANKA DIONIČKO DRUŠTVO</item>
    </derivirana_varijabla>
  </DomainObject.Predmet.StrankaListNazivFormated>
  <DomainObject.Predmet.StrankaListNazivFormatedOIB>
    <izvorni_sadrzaj>
      <item>FINANCIJSKA AGENCIJA, RC SPLIT, OIB 85821130368</item>
      <item>ZAGREBAČKA BANKA DIONIČKO DRUŠTVO, OIB 92963223473</item>
    </izvorni_sadrzaj>
    <derivirana_varijabla naziv="DomainObject.Predmet.StrankaListNazivFormatedOIB_1">
      <item>FINANCIJSKA AGENCIJA, RC SPLIT, OIB 85821130368</item>
      <item>ZAGREBAČKA BANKA DIONIČKO DRUŠTVO, OIB 92963223473</item>
    </derivirana_varijabla>
  </DomainObject.Predmet.StrankaListNazivFormatedOIB>
  <DomainObject.Predmet.ProtuStrankaListFormated>
    <izvorni_sadrzaj>
      <item>UVALA ŽNJAN d.o.o. za graditeljstvo</item>
    </izvorni_sadrzaj>
    <derivirana_varijabla naziv="DomainObject.Predmet.ProtuStrankaListFormated_1">
      <item>UVALA ŽNJAN d.o.o. za graditeljstvo</item>
    </derivirana_varijabla>
  </DomainObject.Predmet.ProtuStrankaListFormated>
  <DomainObject.Predmet.ProtuStrankaListFormatedOIB>
    <izvorni_sadrzaj>
      <item>UVALA ŽNJAN d.o.o. za graditeljstvo, OIB 68008074754</item>
    </izvorni_sadrzaj>
    <derivirana_varijabla naziv="DomainObject.Predmet.ProtuStrankaListFormatedOIB_1">
      <item>UVALA ŽNJAN d.o.o. za graditeljstvo, OIB 68008074754</item>
    </derivirana_varijabla>
  </DomainObject.Predmet.ProtuStrankaListFormatedOIB>
  <DomainObject.Predmet.ProtuStrankaListFormatedWithAdress>
    <izvorni_sadrzaj>
      <item>UVALA ŽNJAN d.o.o. za graditeljstvo, Svačićeva 4, 21000 Split</item>
    </izvorni_sadrzaj>
    <derivirana_varijabla naziv="DomainObject.Predmet.ProtuStrankaListFormatedWithAdress_1">
      <item>UVALA ŽNJAN d.o.o. za graditeljstvo, Svačićeva 4, 21000 Split</item>
    </derivirana_varijabla>
  </DomainObject.Predmet.ProtuStrankaListFormatedWithAdress>
  <DomainObject.Predmet.ProtuStrankaListFormatedWithAdressOIB>
    <izvorni_sadrzaj>
      <item>UVALA ŽNJAN d.o.o. za graditeljstvo, OIB 68008074754, Svačićeva 4, 21000 Split</item>
    </izvorni_sadrzaj>
    <derivirana_varijabla naziv="DomainObject.Predmet.ProtuStrankaListFormatedWithAdressOIB_1">
      <item>UVALA ŽNJAN d.o.o. za graditeljstvo, OIB 68008074754, Svačićeva 4, 21000 Split</item>
    </derivirana_varijabla>
  </DomainObject.Predmet.ProtuStrankaListFormatedWithAdressOIB>
  <DomainObject.Predmet.ProtuStrankaListNazivFormated>
    <izvorni_sadrzaj>
      <item>UVALA ŽNJAN d.o.o. za graditeljstvo</item>
    </izvorni_sadrzaj>
    <derivirana_varijabla naziv="DomainObject.Predmet.ProtuStrankaListNazivFormated_1">
      <item>UVALA ŽNJAN d.o.o. za graditeljstvo</item>
    </derivirana_varijabla>
  </DomainObject.Predmet.ProtuStrankaListNazivFormated>
  <DomainObject.Predmet.ProtuStrankaListNazivFormatedOIB>
    <izvorni_sadrzaj>
      <item>UVALA ŽNJAN d.o.o. za graditeljstvo, OIB 68008074754</item>
    </izvorni_sadrzaj>
    <derivirana_varijabla naziv="DomainObject.Predmet.ProtuStrankaListNazivFormatedOIB_1">
      <item>UVALA ŽNJAN d.o.o. za graditeljstvo, OIB 68008074754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rujna 2017.</izvorni_sadrzaj>
    <derivirana_varijabla naziv="DomainObject.Datum_1">22. rujna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UVALA ŽNJAN d.o.o. za graditeljstvo</izvorni_sadrzaj>
    <derivirana_varijabla naziv="DomainObject.Predmet.ProtustrankaIDrugi_1">UVALA ŽNJAN d.o.o. za graditeljstvo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UVALA ŽNJAN d.o.o. za graditeljstvo, OIB 68008074754, Svačićeva 4, 21000 Split</izvorni_sadrzaj>
    <derivirana_varijabla naziv="DomainObject.Predmet.ProtustrankaIDrugiAdressOIB_1">UVALA ŽNJAN d.o.o. za graditeljstvo, OIB 68008074754, Svačićeva 4,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UVALA ŽNJAN d.o.o. za graditeljstvo</item>
      <item>FINANCIJSKA AGENCIJA, RC SPLIT</item>
      <item>ZAGREBAČKA BANKA DIONIČKO DRUŠTVO</item>
    </izvorni_sadrzaj>
    <derivirana_varijabla naziv="DomainObject.Predmet.SudioniciListNaziv_1">
      <item>UVALA ŽNJAN d.o.o. za graditeljstvo</item>
      <item>FINANCIJSKA AGENCIJA, RC SPLIT</item>
      <item>ZAGREBAČKA BANKA DIONIČKO DRUŠTVO</item>
    </derivirana_varijabla>
  </DomainObject.Predmet.SudioniciListNaziv>
  <DomainObject.Predmet.SudioniciListAdressOIB>
    <izvorni_sadrzaj>
      <item>UVALA ŽNJAN d.o.o. za graditeljstvo, OIB 68008074754, Svačićeva 4,21000 Split</item>
      <item>FINANCIJSKA AGENCIJA, RC SPLIT, OIB 85821130368, Mažuranićevo šetalište 24 b,21000 Split</item>
      <item>ZAGREBAČKA BANKA DIONIČKO DRUŠTVO, OIB 92963223473, Trg bana Josipa Jelačića 10,10000 Zagreb</item>
    </izvorni_sadrzaj>
    <derivirana_varijabla naziv="DomainObject.Predmet.SudioniciListAdressOIB_1">
      <item>UVALA ŽNJAN d.o.o. za graditeljstvo, OIB 68008074754, Svačićeva 4,21000 Split</item>
      <item>FINANCIJSKA AGENCIJA, RC SPLIT, OIB 85821130368, Mažuranićevo šetalište 24 b,21000 Split</item>
      <item>ZAGREBAČKA BANKA DIONIČKO DRUŠTVO, OIB 92963223473, Trg bana Josipa Jelačića 10,10000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68008074754</item>
      <item>, OIB 85821130368</item>
      <item>, OIB 92963223473</item>
    </izvorni_sadrzaj>
    <derivirana_varijabla naziv="DomainObject.Predmet.SudioniciListNazivOIB_1">
      <item>, OIB 68008074754</item>
      <item>, OIB 85821130368</item>
      <item>, OIB 92963223473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E8A88EB-713B-4E32-8069-C647BC97DCA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741</properties:Words>
  <properties:Characters>4077</properties:Characters>
  <properties:Lines>96</properties:Lines>
  <properties:Paragraphs>27</properties:Paragraphs>
  <properties:TotalTime>341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4887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2016-09-21T07:54:00Z</dcterms:created>
  <dc:creator>Marija Elez</dc:creator>
  <cp:lastModifiedBy>Marija Elez</cp:lastModifiedBy>
  <cp:lastPrinted>2017-09-22T10:31:00Z</cp:lastPrinted>
  <dcterms:modified xmlns:xsi="http://www.w3.org/2001/XMLSchema-instance" xsi:type="dcterms:W3CDTF">2017-09-22T10:34:00Z</dcterms:modified>
  <cp:revision>63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