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645E0" w:rsidR="001645E0" w:rsidP="001645E0" w:rsidRDefault="001645E0" w14:paraId="58e18e6" w14:textId="58e18e6">
      <w:pPr>
        <w:tabs>
          <w:tab w:val="left" w:pos="708"/>
          <w:tab w:val="center" w:pos="4153"/>
          <w:tab w:val="right" w:pos="8306"/>
        </w:tabs>
        <w15:collapsed w:val="false"/>
        <w:rPr>
          <w:rFonts w:ascii="Arial" w:hAnsi="Arial" w:cs="Arial" w:eastAsiaTheme="minorHAnsi"/>
          <w:szCs w:val="22"/>
          <w:lang w:eastAsia="en-US"/>
        </w:rPr>
      </w:pPr>
      <w:r>
        <w:rPr>
          <w:rFonts w:ascii="Arial" w:hAnsi="Arial" w:cs="Arial" w:eastAsiaTheme="minorHAnsi"/>
          <w:szCs w:val="22"/>
          <w:lang w:eastAsia="en-US"/>
        </w:rPr>
        <w:t xml:space="preserve">                       </w:t>
      </w:r>
      <w:r w:rsidRPr="001645E0">
        <w:rPr>
          <w:rFonts w:ascii="Arial" w:hAnsi="Arial" w:cs="Arial" w:eastAsiaTheme="minorHAnsi"/>
          <w:szCs w:val="22"/>
          <w:lang w:eastAsia="en-US"/>
        </w:rPr>
        <w:object w:dxaOrig="705" w:dyaOrig="88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45pt;height:44.05pt" id="_x0000_i1025" fillcolor="window" o:ole="">
            <v:imagedata o:title="" r:id="rId10"/>
          </v:shape>
          <o:OLEObject Type="Embed" ProgID="Word.Picture.8" ShapeID="_x0000_i1025" DrawAspect="Content" ObjectID="_1844581379" r:id="rId11"/>
        </w:object>
      </w:r>
    </w:p>
    <w:p w:rsidRPr="001645E0" w:rsidR="001645E0" w:rsidP="001645E0" w:rsidRDefault="001645E0">
      <w:pPr>
        <w:tabs>
          <w:tab w:val="left" w:pos="708"/>
          <w:tab w:val="center" w:pos="4153"/>
          <w:tab w:val="right" w:pos="8306"/>
        </w:tabs>
        <w:rPr>
          <w:rFonts w:ascii="Arial" w:hAnsi="Arial" w:cs="Arial" w:eastAsiaTheme="minorHAnsi"/>
          <w:szCs w:val="22"/>
          <w:lang w:eastAsia="en-US"/>
        </w:rPr>
      </w:pPr>
      <w:r w:rsidRPr="001645E0">
        <w:rPr>
          <w:rFonts w:ascii="Arial" w:hAnsi="Arial" w:cs="Arial" w:eastAsiaTheme="minorHAnsi"/>
          <w:szCs w:val="22"/>
          <w:lang w:eastAsia="en-US"/>
        </w:rPr>
        <w:tab/>
        <w:t xml:space="preserve">     Republika Hrvatska</w:t>
      </w:r>
    </w:p>
    <w:p w:rsidRPr="001645E0" w:rsidR="001645E0" w:rsidP="001645E0" w:rsidRDefault="001645E0">
      <w:pPr>
        <w:tabs>
          <w:tab w:val="left" w:pos="708"/>
          <w:tab w:val="center" w:pos="4153"/>
          <w:tab w:val="right" w:pos="8306"/>
        </w:tabs>
        <w:rPr>
          <w:rFonts w:ascii="Arial" w:hAnsi="Arial" w:cs="Arial" w:eastAsiaTheme="minorHAnsi"/>
          <w:szCs w:val="22"/>
          <w:lang w:eastAsia="en-US"/>
        </w:rPr>
      </w:pPr>
      <w:r w:rsidRPr="001645E0">
        <w:rPr>
          <w:rFonts w:ascii="Arial" w:hAnsi="Arial" w:cs="Arial" w:eastAsiaTheme="minorHAnsi"/>
          <w:szCs w:val="22"/>
          <w:lang w:eastAsia="en-US"/>
        </w:rPr>
        <w:t>Visoki prekršajni sud Republike Hrvatske</w:t>
      </w:r>
    </w:p>
    <w:p w:rsidRPr="001645E0" w:rsidR="001645E0" w:rsidP="001645E0" w:rsidRDefault="001645E0">
      <w:pPr>
        <w:ind w:left="708" w:firstLine="708"/>
        <w:rPr>
          <w:rFonts w:ascii="Arial" w:hAnsi="Arial" w:cs="Arial" w:eastAsiaTheme="minorHAnsi"/>
          <w:szCs w:val="22"/>
          <w:lang w:eastAsia="en-US"/>
        </w:rPr>
      </w:pPr>
      <w:r w:rsidRPr="001645E0">
        <w:rPr>
          <w:rFonts w:ascii="Arial" w:hAnsi="Arial" w:cs="Arial" w:eastAsiaTheme="minorHAnsi"/>
          <w:szCs w:val="22"/>
          <w:lang w:eastAsia="en-US"/>
        </w:rPr>
        <w:t xml:space="preserve">  Zagreb</w:t>
      </w:r>
    </w:p>
    <w:p w:rsidR="001645E0" w:rsidP="001645E0" w:rsidRDefault="001645E0">
      <w:pPr>
        <w:jc w:val="right"/>
        <w:rPr>
          <w:rFonts w:ascii="Arial" w:hAnsi="Arial" w:cs="Arial"/>
        </w:rPr>
      </w:pPr>
      <w:r w:rsidRPr="001645E0">
        <w:rPr>
          <w:rFonts w:ascii="Arial" w:hAnsi="Arial" w:cs="Arial"/>
        </w:rPr>
        <w:t>Broj: Ppž-11196/2022</w:t>
      </w:r>
    </w:p>
    <w:p w:rsidR="001645E0" w:rsidP="001645E0" w:rsidRDefault="001645E0">
      <w:pPr>
        <w:jc w:val="right"/>
        <w:rPr>
          <w:rFonts w:ascii="Arial" w:hAnsi="Arial" w:cs="Arial"/>
        </w:rPr>
      </w:pPr>
    </w:p>
    <w:p w:rsidR="001645E0" w:rsidP="001645E0" w:rsidRDefault="001645E0">
      <w:pPr>
        <w:jc w:val="center"/>
        <w:rPr>
          <w:rFonts w:ascii="Arial" w:hAnsi="Arial" w:cs="Arial"/>
        </w:rPr>
      </w:pPr>
    </w:p>
    <w:p w:rsidRPr="001645E0" w:rsidR="00302130" w:rsidP="001645E0" w:rsidRDefault="00302130">
      <w:pPr>
        <w:jc w:val="center"/>
        <w:rPr>
          <w:rFonts w:ascii="Arial" w:hAnsi="Arial" w:cs="Arial"/>
        </w:rPr>
      </w:pPr>
      <w:r w:rsidRPr="001645E0">
        <w:rPr>
          <w:rFonts w:ascii="Arial" w:hAnsi="Arial" w:cs="Arial"/>
        </w:rPr>
        <w:t>U  I M E   R E P U B L I K</w:t>
      </w:r>
      <w:r w:rsidRPr="001645E0" w:rsidR="00E22FAD">
        <w:rPr>
          <w:rFonts w:ascii="Arial" w:hAnsi="Arial" w:cs="Arial"/>
        </w:rPr>
        <w:t xml:space="preserve"> </w:t>
      </w:r>
      <w:r w:rsidRPr="001645E0">
        <w:rPr>
          <w:rFonts w:ascii="Arial" w:hAnsi="Arial" w:cs="Arial"/>
        </w:rPr>
        <w:t>E   H R V A T S K E</w:t>
      </w:r>
    </w:p>
    <w:p w:rsidRPr="001645E0" w:rsidR="00302130" w:rsidP="001645E0" w:rsidRDefault="00302130">
      <w:pPr>
        <w:jc w:val="center"/>
        <w:rPr>
          <w:rFonts w:ascii="Arial" w:hAnsi="Arial" w:cs="Arial"/>
        </w:rPr>
      </w:pPr>
    </w:p>
    <w:p w:rsidR="00302130" w:rsidP="001645E0" w:rsidRDefault="00302130">
      <w:pPr>
        <w:jc w:val="center"/>
        <w:rPr>
          <w:rFonts w:ascii="Arial" w:hAnsi="Arial" w:cs="Arial"/>
        </w:rPr>
      </w:pPr>
      <w:r w:rsidRPr="001645E0">
        <w:rPr>
          <w:rFonts w:ascii="Arial" w:hAnsi="Arial" w:cs="Arial"/>
        </w:rPr>
        <w:t>P R E S U D A</w:t>
      </w:r>
    </w:p>
    <w:p w:rsidRPr="001645E0" w:rsidR="001645E0" w:rsidP="001645E0" w:rsidRDefault="001645E0">
      <w:pPr>
        <w:jc w:val="center"/>
        <w:rPr>
          <w:rFonts w:ascii="Arial" w:hAnsi="Arial" w:cs="Arial"/>
        </w:rPr>
      </w:pPr>
      <w:bookmarkStart w:name="_GoBack" w:id="0"/>
      <w:bookmarkEnd w:id="0"/>
    </w:p>
    <w:p w:rsidRPr="001645E0" w:rsidR="00302130" w:rsidP="001645E0" w:rsidRDefault="00302130">
      <w:pPr>
        <w:rPr>
          <w:rFonts w:ascii="Arial" w:hAnsi="Arial" w:cs="Arial"/>
        </w:rPr>
      </w:pPr>
    </w:p>
    <w:p w:rsidRPr="001645E0" w:rsidR="007C167A" w:rsidP="001645E0" w:rsidRDefault="009C0E82">
      <w:pPr>
        <w:ind w:firstLine="426"/>
        <w:jc w:val="both"/>
        <w:rPr>
          <w:rFonts w:ascii="Arial" w:hAnsi="Arial" w:cs="Arial"/>
        </w:rPr>
      </w:pPr>
      <w:r w:rsidRPr="001645E0">
        <w:rPr>
          <w:rFonts w:ascii="Arial" w:hAnsi="Arial" w:cs="Arial"/>
        </w:rPr>
        <w:t xml:space="preserve">Visoki prekršajni sud Republike Hrvatske, u vijeću sastavljenom od </w:t>
      </w:r>
      <w:r w:rsidRPr="001645E0">
        <w:rPr>
          <w:rFonts w:ascii="Arial" w:hAnsi="Arial" w:cs="Arial"/>
          <w:noProof/>
        </w:rPr>
        <w:t>su</w:t>
      </w:r>
      <w:r w:rsidRPr="001645E0" w:rsidR="005832FB">
        <w:rPr>
          <w:rFonts w:ascii="Arial" w:hAnsi="Arial" w:cs="Arial"/>
          <w:noProof/>
        </w:rPr>
        <w:t>daca</w:t>
      </w:r>
      <w:r w:rsidRPr="001645E0">
        <w:rPr>
          <w:rFonts w:ascii="Arial" w:hAnsi="Arial" w:cs="Arial"/>
          <w:noProof/>
        </w:rPr>
        <w:t xml:space="preserve"> ovog suda </w:t>
      </w:r>
      <w:r w:rsidRPr="001645E0" w:rsidR="002119DA">
        <w:rPr>
          <w:rFonts w:ascii="Arial" w:hAnsi="Arial" w:cs="Arial"/>
          <w:noProof/>
        </w:rPr>
        <w:t>Roberta Završkog</w:t>
      </w:r>
      <w:r w:rsidRPr="001645E0" w:rsidR="00340FD2">
        <w:rPr>
          <w:rFonts w:ascii="Arial" w:hAnsi="Arial" w:cs="Arial"/>
          <w:noProof/>
        </w:rPr>
        <w:t>,</w:t>
      </w:r>
      <w:r w:rsidRPr="001645E0">
        <w:rPr>
          <w:rFonts w:ascii="Arial" w:hAnsi="Arial" w:cs="Arial"/>
          <w:noProof/>
        </w:rPr>
        <w:t xml:space="preserve"> predsjedni</w:t>
      </w:r>
      <w:r w:rsidRPr="001645E0" w:rsidR="002119DA">
        <w:rPr>
          <w:rFonts w:ascii="Arial" w:hAnsi="Arial" w:cs="Arial"/>
          <w:noProof/>
        </w:rPr>
        <w:t>ka</w:t>
      </w:r>
      <w:r w:rsidRPr="001645E0">
        <w:rPr>
          <w:rFonts w:ascii="Arial" w:hAnsi="Arial" w:cs="Arial"/>
          <w:noProof/>
        </w:rPr>
        <w:t xml:space="preserve"> vijeća te Kristine Gašparac Orlić i</w:t>
      </w:r>
      <w:r w:rsidRPr="001645E0" w:rsidR="002119DA">
        <w:rPr>
          <w:rFonts w:ascii="Arial" w:hAnsi="Arial" w:cs="Arial"/>
          <w:noProof/>
        </w:rPr>
        <w:t xml:space="preserve"> Eufemije Nanković, </w:t>
      </w:r>
      <w:r w:rsidRPr="001645E0">
        <w:rPr>
          <w:rFonts w:ascii="Arial" w:hAnsi="Arial" w:cs="Arial"/>
          <w:noProof/>
        </w:rPr>
        <w:t>član</w:t>
      </w:r>
      <w:r w:rsidRPr="001645E0" w:rsidR="002119DA">
        <w:rPr>
          <w:rFonts w:ascii="Arial" w:hAnsi="Arial" w:cs="Arial"/>
          <w:noProof/>
        </w:rPr>
        <w:t>ica</w:t>
      </w:r>
      <w:r w:rsidRPr="001645E0">
        <w:rPr>
          <w:rFonts w:ascii="Arial" w:hAnsi="Arial" w:cs="Arial"/>
          <w:noProof/>
        </w:rPr>
        <w:t xml:space="preserve"> vijeća,</w:t>
      </w:r>
      <w:r w:rsidRPr="001645E0">
        <w:rPr>
          <w:rFonts w:ascii="Arial" w:hAnsi="Arial" w:cs="Arial"/>
        </w:rPr>
        <w:t xml:space="preserve"> uz sudjelovanje sudske savjetnice </w:t>
      </w:r>
      <w:r w:rsidRPr="001645E0" w:rsidR="001645E0">
        <w:rPr>
          <w:rFonts w:ascii="Arial" w:hAnsi="Arial" w:cs="Arial"/>
        </w:rPr>
        <w:t>Kristine Sesar</w:t>
      </w:r>
      <w:r w:rsidRPr="001645E0" w:rsidR="00340FD2">
        <w:rPr>
          <w:rFonts w:ascii="Arial" w:hAnsi="Arial" w:cs="Arial"/>
        </w:rPr>
        <w:t>,</w:t>
      </w:r>
      <w:r w:rsidRPr="001645E0">
        <w:rPr>
          <w:rFonts w:ascii="Arial" w:hAnsi="Arial" w:cs="Arial"/>
        </w:rPr>
        <w:t xml:space="preserve"> zapisničarke, </w:t>
      </w:r>
      <w:r w:rsidRPr="001645E0" w:rsidR="007C167A">
        <w:rPr>
          <w:rFonts w:ascii="Arial" w:hAnsi="Arial" w:cs="Arial"/>
        </w:rPr>
        <w:t>u prekršajnom predmetu protiv okr</w:t>
      </w:r>
      <w:r w:rsidRPr="001645E0" w:rsidR="00340FD2">
        <w:rPr>
          <w:rFonts w:ascii="Arial" w:hAnsi="Arial" w:cs="Arial"/>
        </w:rPr>
        <w:t xml:space="preserve">. </w:t>
      </w:r>
      <w:r w:rsidRPr="001645E0" w:rsidR="002119DA">
        <w:rPr>
          <w:rFonts w:ascii="Arial" w:hAnsi="Arial" w:cs="Arial"/>
        </w:rPr>
        <w:t>Suada Karahasanovića i dr.</w:t>
      </w:r>
      <w:r w:rsidRPr="001645E0" w:rsidR="00340FD2">
        <w:rPr>
          <w:rFonts w:ascii="Arial" w:hAnsi="Arial" w:cs="Arial"/>
        </w:rPr>
        <w:t>,</w:t>
      </w:r>
      <w:r w:rsidRPr="001645E0" w:rsidR="001B1B14">
        <w:rPr>
          <w:rFonts w:ascii="Arial" w:hAnsi="Arial" w:cs="Arial"/>
        </w:rPr>
        <w:t xml:space="preserve"> </w:t>
      </w:r>
      <w:r w:rsidRPr="001645E0" w:rsidR="007C167A">
        <w:rPr>
          <w:rFonts w:ascii="Arial" w:hAnsi="Arial" w:cs="Arial"/>
        </w:rPr>
        <w:t xml:space="preserve">zbog prekršaja iz </w:t>
      </w:r>
      <w:r w:rsidRPr="001645E0" w:rsidR="00A568F2">
        <w:rPr>
          <w:rFonts w:ascii="Arial" w:hAnsi="Arial" w:cs="Arial"/>
        </w:rPr>
        <w:t xml:space="preserve">čl. </w:t>
      </w:r>
      <w:r w:rsidRPr="001645E0" w:rsidR="00580297">
        <w:rPr>
          <w:rFonts w:ascii="Arial" w:hAnsi="Arial" w:cs="Arial"/>
        </w:rPr>
        <w:t>1</w:t>
      </w:r>
      <w:r w:rsidRPr="001645E0" w:rsidR="002119DA">
        <w:rPr>
          <w:rFonts w:ascii="Arial" w:hAnsi="Arial" w:cs="Arial"/>
        </w:rPr>
        <w:t>3</w:t>
      </w:r>
      <w:r w:rsidRPr="001645E0" w:rsidR="00580297">
        <w:rPr>
          <w:rFonts w:ascii="Arial" w:hAnsi="Arial" w:cs="Arial"/>
        </w:rPr>
        <w:t xml:space="preserve">. Zakona o prekršajima protiv javnog reda i mira (Narodne novine, broj 41/77, 55/89, 5/90, 30/90, 47/90 i 29/94), </w:t>
      </w:r>
      <w:r w:rsidRPr="001645E0" w:rsidR="007C167A">
        <w:rPr>
          <w:rFonts w:ascii="Arial" w:hAnsi="Arial" w:cs="Arial"/>
        </w:rPr>
        <w:t xml:space="preserve">odlučujući o žalbi </w:t>
      </w:r>
      <w:r w:rsidRPr="001645E0" w:rsidR="00036D49">
        <w:rPr>
          <w:rFonts w:ascii="Arial" w:hAnsi="Arial" w:cs="Arial"/>
        </w:rPr>
        <w:t>tužitelja Ministarstva unutarnjih poslova</w:t>
      </w:r>
      <w:r w:rsidRPr="001645E0" w:rsidR="005832FB">
        <w:rPr>
          <w:rFonts w:ascii="Arial" w:hAnsi="Arial" w:cs="Arial"/>
        </w:rPr>
        <w:t xml:space="preserve"> Republike Hrvatske</w:t>
      </w:r>
      <w:r w:rsidRPr="001645E0" w:rsidR="00036D49">
        <w:rPr>
          <w:rFonts w:ascii="Arial" w:hAnsi="Arial" w:cs="Arial"/>
        </w:rPr>
        <w:t>, Policijsk</w:t>
      </w:r>
      <w:r w:rsidRPr="001645E0" w:rsidR="00F24106">
        <w:rPr>
          <w:rFonts w:ascii="Arial" w:hAnsi="Arial" w:cs="Arial"/>
        </w:rPr>
        <w:t>e</w:t>
      </w:r>
      <w:r w:rsidRPr="001645E0" w:rsidR="00036D49">
        <w:rPr>
          <w:rFonts w:ascii="Arial" w:hAnsi="Arial" w:cs="Arial"/>
        </w:rPr>
        <w:t xml:space="preserve"> uprav</w:t>
      </w:r>
      <w:r w:rsidRPr="001645E0" w:rsidR="00F24106">
        <w:rPr>
          <w:rFonts w:ascii="Arial" w:hAnsi="Arial" w:cs="Arial"/>
        </w:rPr>
        <w:t>e</w:t>
      </w:r>
      <w:r w:rsidRPr="001645E0" w:rsidR="00036D49">
        <w:rPr>
          <w:rFonts w:ascii="Arial" w:hAnsi="Arial" w:cs="Arial"/>
        </w:rPr>
        <w:t xml:space="preserve"> </w:t>
      </w:r>
      <w:r w:rsidRPr="001645E0" w:rsidR="002119DA">
        <w:rPr>
          <w:rFonts w:ascii="Arial" w:hAnsi="Arial" w:cs="Arial"/>
        </w:rPr>
        <w:t xml:space="preserve">primorsko-goranske, I. policijske postaje Rijeka, </w:t>
      </w:r>
      <w:r w:rsidRPr="001645E0" w:rsidR="003133A3">
        <w:rPr>
          <w:rFonts w:ascii="Arial" w:hAnsi="Arial" w:cs="Arial"/>
        </w:rPr>
        <w:t>podnesene protiv</w:t>
      </w:r>
      <w:r w:rsidRPr="001645E0" w:rsidR="007C167A">
        <w:rPr>
          <w:rFonts w:ascii="Arial" w:hAnsi="Arial" w:cs="Arial"/>
        </w:rPr>
        <w:t xml:space="preserve"> presude </w:t>
      </w:r>
      <w:r w:rsidRPr="001645E0" w:rsidR="009369AB">
        <w:rPr>
          <w:rFonts w:ascii="Arial" w:hAnsi="Arial" w:cs="Arial"/>
        </w:rPr>
        <w:t xml:space="preserve">Općinskog </w:t>
      </w:r>
      <w:r w:rsidRPr="001645E0" w:rsidR="00340FD2">
        <w:rPr>
          <w:rFonts w:ascii="Arial" w:hAnsi="Arial" w:cs="Arial"/>
        </w:rPr>
        <w:t xml:space="preserve">suda u </w:t>
      </w:r>
      <w:r w:rsidRPr="001645E0" w:rsidR="002119DA">
        <w:rPr>
          <w:rFonts w:ascii="Arial" w:hAnsi="Arial" w:cs="Arial"/>
        </w:rPr>
        <w:t xml:space="preserve">Rijeci, </w:t>
      </w:r>
      <w:r w:rsidRPr="001645E0" w:rsidR="00A568F2">
        <w:rPr>
          <w:rFonts w:ascii="Arial" w:hAnsi="Arial" w:cs="Arial"/>
        </w:rPr>
        <w:t>b</w:t>
      </w:r>
      <w:r w:rsidRPr="001645E0" w:rsidR="007C167A">
        <w:rPr>
          <w:rFonts w:ascii="Arial" w:hAnsi="Arial" w:cs="Arial"/>
        </w:rPr>
        <w:t>roj:</w:t>
      </w:r>
      <w:r w:rsidRPr="001645E0" w:rsidR="00C164C4">
        <w:rPr>
          <w:rFonts w:ascii="Arial" w:hAnsi="Arial" w:cs="Arial"/>
        </w:rPr>
        <w:t xml:space="preserve"> </w:t>
      </w:r>
      <w:r w:rsidRPr="001645E0" w:rsidR="002119DA">
        <w:rPr>
          <w:rFonts w:ascii="Arial" w:hAnsi="Arial" w:cs="Arial"/>
        </w:rPr>
        <w:t>10</w:t>
      </w:r>
      <w:r w:rsidRPr="001645E0" w:rsidR="00C164C4">
        <w:rPr>
          <w:rFonts w:ascii="Arial" w:hAnsi="Arial" w:cs="Arial"/>
        </w:rPr>
        <w:t>8</w:t>
      </w:r>
      <w:r w:rsidRPr="001645E0" w:rsidR="002119DA">
        <w:rPr>
          <w:rFonts w:ascii="Arial" w:hAnsi="Arial" w:cs="Arial"/>
        </w:rPr>
        <w:t>a Pp</w:t>
      </w:r>
      <w:r w:rsidRPr="001645E0" w:rsidR="006205D7">
        <w:rPr>
          <w:rFonts w:ascii="Arial" w:hAnsi="Arial" w:cs="Arial"/>
        </w:rPr>
        <w:t>-</w:t>
      </w:r>
      <w:r w:rsidRPr="001645E0" w:rsidR="001645E0">
        <w:rPr>
          <w:rFonts w:ascii="Arial" w:hAnsi="Arial" w:cs="Arial"/>
        </w:rPr>
        <w:t>3</w:t>
      </w:r>
      <w:r w:rsidRPr="001645E0" w:rsidR="002119DA">
        <w:rPr>
          <w:rFonts w:ascii="Arial" w:hAnsi="Arial" w:cs="Arial"/>
        </w:rPr>
        <w:t>732</w:t>
      </w:r>
      <w:r w:rsidRPr="001645E0" w:rsidR="006205D7">
        <w:rPr>
          <w:rFonts w:ascii="Arial" w:hAnsi="Arial" w:cs="Arial"/>
        </w:rPr>
        <w:t>/202</w:t>
      </w:r>
      <w:r w:rsidRPr="001645E0" w:rsidR="00C164C4">
        <w:rPr>
          <w:rFonts w:ascii="Arial" w:hAnsi="Arial" w:cs="Arial"/>
        </w:rPr>
        <w:t>2-</w:t>
      </w:r>
      <w:r w:rsidRPr="001645E0" w:rsidR="002119DA">
        <w:rPr>
          <w:rFonts w:ascii="Arial" w:hAnsi="Arial" w:cs="Arial"/>
        </w:rPr>
        <w:t>3</w:t>
      </w:r>
      <w:r w:rsidRPr="001645E0" w:rsidR="003133A3">
        <w:rPr>
          <w:rFonts w:ascii="Arial" w:hAnsi="Arial" w:cs="Arial"/>
        </w:rPr>
        <w:t xml:space="preserve"> od</w:t>
      </w:r>
      <w:r w:rsidRPr="001645E0" w:rsidR="00691064">
        <w:rPr>
          <w:rFonts w:ascii="Arial" w:hAnsi="Arial" w:cs="Arial"/>
        </w:rPr>
        <w:t xml:space="preserve"> </w:t>
      </w:r>
      <w:r w:rsidRPr="001645E0" w:rsidR="002119DA">
        <w:rPr>
          <w:rFonts w:ascii="Arial" w:hAnsi="Arial" w:cs="Arial"/>
        </w:rPr>
        <w:t>27</w:t>
      </w:r>
      <w:r w:rsidRPr="001645E0" w:rsidR="00691064">
        <w:rPr>
          <w:rFonts w:ascii="Arial" w:hAnsi="Arial" w:cs="Arial"/>
        </w:rPr>
        <w:t xml:space="preserve">. </w:t>
      </w:r>
      <w:r w:rsidRPr="001645E0" w:rsidR="002119DA">
        <w:rPr>
          <w:rFonts w:ascii="Arial" w:hAnsi="Arial" w:cs="Arial"/>
        </w:rPr>
        <w:t>rujna 2022.</w:t>
      </w:r>
      <w:r w:rsidRPr="001645E0" w:rsidR="000925B9">
        <w:rPr>
          <w:rFonts w:ascii="Arial" w:hAnsi="Arial" w:cs="Arial"/>
        </w:rPr>
        <w:t>,</w:t>
      </w:r>
      <w:r w:rsidRPr="001645E0" w:rsidR="007C167A">
        <w:rPr>
          <w:rFonts w:ascii="Arial" w:hAnsi="Arial" w:cs="Arial"/>
        </w:rPr>
        <w:t xml:space="preserve"> na sjednici vijeća održanoj </w:t>
      </w:r>
      <w:r w:rsidRPr="001645E0" w:rsidR="001645E0">
        <w:rPr>
          <w:rFonts w:ascii="Arial" w:hAnsi="Arial" w:cs="Arial"/>
        </w:rPr>
        <w:t>17. lipnja 2026.</w:t>
      </w:r>
      <w:r w:rsidRPr="001645E0" w:rsidR="007C167A">
        <w:rPr>
          <w:rFonts w:ascii="Arial" w:hAnsi="Arial" w:cs="Arial"/>
        </w:rPr>
        <w:t xml:space="preserve"> </w:t>
      </w:r>
    </w:p>
    <w:p w:rsidRPr="001645E0" w:rsidR="002D4FE9" w:rsidP="001645E0" w:rsidRDefault="002D4FE9">
      <w:pPr>
        <w:rPr>
          <w:rFonts w:ascii="Arial" w:hAnsi="Arial" w:cs="Arial"/>
        </w:rPr>
      </w:pPr>
    </w:p>
    <w:p w:rsidRPr="001645E0" w:rsidR="008907AD" w:rsidP="001645E0" w:rsidRDefault="00527BB4">
      <w:pPr>
        <w:jc w:val="center"/>
        <w:rPr>
          <w:rFonts w:ascii="Arial" w:hAnsi="Arial" w:cs="Arial"/>
        </w:rPr>
      </w:pPr>
      <w:r w:rsidRPr="001645E0">
        <w:rPr>
          <w:rFonts w:ascii="Arial" w:hAnsi="Arial" w:cs="Arial"/>
        </w:rPr>
        <w:t>p r e s u d i o</w:t>
      </w:r>
      <w:r w:rsidRPr="001645E0" w:rsidR="00EE2AD2">
        <w:rPr>
          <w:rFonts w:ascii="Arial" w:hAnsi="Arial" w:cs="Arial"/>
        </w:rPr>
        <w:t xml:space="preserve">  </w:t>
      </w:r>
      <w:r w:rsidRPr="001645E0" w:rsidR="006564CB">
        <w:rPr>
          <w:rFonts w:ascii="Arial" w:hAnsi="Arial" w:cs="Arial"/>
        </w:rPr>
        <w:t xml:space="preserve"> j</w:t>
      </w:r>
      <w:r w:rsidRPr="001645E0" w:rsidR="00EE2AD2">
        <w:rPr>
          <w:rFonts w:ascii="Arial" w:hAnsi="Arial" w:cs="Arial"/>
        </w:rPr>
        <w:t xml:space="preserve"> </w:t>
      </w:r>
      <w:r w:rsidRPr="001645E0" w:rsidR="006564CB">
        <w:rPr>
          <w:rFonts w:ascii="Arial" w:hAnsi="Arial" w:cs="Arial"/>
        </w:rPr>
        <w:t>e</w:t>
      </w:r>
    </w:p>
    <w:p w:rsidRPr="001645E0" w:rsidR="002D4FE9" w:rsidP="001645E0" w:rsidRDefault="002D4FE9">
      <w:pPr>
        <w:jc w:val="both"/>
        <w:rPr>
          <w:rFonts w:ascii="Arial" w:hAnsi="Arial" w:cs="Arial"/>
        </w:rPr>
      </w:pPr>
    </w:p>
    <w:p w:rsidRPr="001645E0" w:rsidR="00824AAE" w:rsidP="001645E0" w:rsidRDefault="00824AAE">
      <w:pPr>
        <w:ind w:firstLine="426"/>
        <w:jc w:val="both"/>
        <w:rPr>
          <w:rFonts w:ascii="Arial" w:hAnsi="Arial" w:cs="Arial"/>
        </w:rPr>
      </w:pPr>
      <w:r w:rsidRPr="001645E0">
        <w:rPr>
          <w:rFonts w:ascii="Arial" w:hAnsi="Arial" w:cs="Arial"/>
        </w:rPr>
        <w:t xml:space="preserve">Odbija se kao neosnovana žalba </w:t>
      </w:r>
      <w:r w:rsidRPr="001645E0" w:rsidR="00F24106">
        <w:rPr>
          <w:rFonts w:ascii="Arial" w:hAnsi="Arial" w:cs="Arial"/>
        </w:rPr>
        <w:t>tužitelja Ministarstva unutarnjih poslova</w:t>
      </w:r>
      <w:r w:rsidRPr="001645E0" w:rsidR="00C164C4">
        <w:rPr>
          <w:rFonts w:ascii="Arial" w:hAnsi="Arial" w:cs="Arial"/>
        </w:rPr>
        <w:t xml:space="preserve"> Republike Hrvatske, Policijske uprave </w:t>
      </w:r>
      <w:r w:rsidRPr="001645E0" w:rsidR="002119DA">
        <w:rPr>
          <w:rFonts w:ascii="Arial" w:hAnsi="Arial" w:cs="Arial"/>
        </w:rPr>
        <w:t xml:space="preserve">primorsko-goranske, I. policijske postaje Rijeka </w:t>
      </w:r>
      <w:r w:rsidRPr="001645E0" w:rsidR="004C7710">
        <w:rPr>
          <w:rFonts w:ascii="Arial" w:hAnsi="Arial" w:cs="Arial"/>
        </w:rPr>
        <w:t>i</w:t>
      </w:r>
      <w:r w:rsidRPr="001645E0">
        <w:rPr>
          <w:rFonts w:ascii="Arial" w:hAnsi="Arial" w:cs="Arial"/>
        </w:rPr>
        <w:t xml:space="preserve"> potvrđuje prvostupanjska presuda</w:t>
      </w:r>
      <w:r w:rsidRPr="001645E0" w:rsidR="002449FF">
        <w:rPr>
          <w:rFonts w:ascii="Arial" w:hAnsi="Arial" w:cs="Arial"/>
        </w:rPr>
        <w:t xml:space="preserve">. </w:t>
      </w:r>
    </w:p>
    <w:p w:rsidRPr="001645E0" w:rsidR="003F65B0" w:rsidP="001645E0" w:rsidRDefault="003F65B0">
      <w:pPr>
        <w:jc w:val="both"/>
        <w:rPr>
          <w:rFonts w:ascii="Arial" w:hAnsi="Arial" w:cs="Arial"/>
        </w:rPr>
      </w:pPr>
    </w:p>
    <w:p w:rsidRPr="001645E0" w:rsidR="008907AD" w:rsidP="001645E0" w:rsidRDefault="008907AD">
      <w:pPr>
        <w:jc w:val="center"/>
        <w:rPr>
          <w:rFonts w:ascii="Arial" w:hAnsi="Arial" w:cs="Arial"/>
        </w:rPr>
      </w:pPr>
      <w:r w:rsidRPr="001645E0">
        <w:rPr>
          <w:rFonts w:ascii="Arial" w:hAnsi="Arial" w:cs="Arial"/>
        </w:rPr>
        <w:t>Obrazloženje</w:t>
      </w:r>
    </w:p>
    <w:p w:rsidRPr="001645E0" w:rsidR="0043276F" w:rsidP="001645E0" w:rsidRDefault="0043276F">
      <w:pPr>
        <w:jc w:val="center"/>
        <w:rPr>
          <w:rFonts w:ascii="Arial" w:hAnsi="Arial" w:cs="Arial"/>
        </w:rPr>
      </w:pPr>
    </w:p>
    <w:p w:rsidR="00CC4C24" w:rsidP="001645E0" w:rsidRDefault="00F24106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1645E0">
        <w:rPr>
          <w:rFonts w:ascii="Arial" w:hAnsi="Arial" w:cs="Arial"/>
        </w:rPr>
        <w:t xml:space="preserve">Pobijanom presudom </w:t>
      </w:r>
      <w:r w:rsidRPr="001645E0" w:rsidR="00340FD2">
        <w:rPr>
          <w:rFonts w:ascii="Arial" w:hAnsi="Arial" w:cs="Arial"/>
        </w:rPr>
        <w:t xml:space="preserve">okr. </w:t>
      </w:r>
      <w:r w:rsidRPr="001645E0" w:rsidR="002119DA">
        <w:rPr>
          <w:rFonts w:ascii="Arial" w:hAnsi="Arial" w:cs="Arial"/>
        </w:rPr>
        <w:t xml:space="preserve">Suad Karahasanović i okr. Luka Varga su </w:t>
      </w:r>
      <w:r w:rsidRPr="001645E0">
        <w:rPr>
          <w:rFonts w:ascii="Arial" w:hAnsi="Arial" w:cs="Arial"/>
        </w:rPr>
        <w:t>oslobođen</w:t>
      </w:r>
      <w:r w:rsidRPr="001645E0" w:rsidR="002119DA">
        <w:rPr>
          <w:rFonts w:ascii="Arial" w:hAnsi="Arial" w:cs="Arial"/>
        </w:rPr>
        <w:t>i</w:t>
      </w:r>
      <w:r w:rsidRPr="001645E0">
        <w:rPr>
          <w:rFonts w:ascii="Arial" w:hAnsi="Arial" w:cs="Arial"/>
        </w:rPr>
        <w:t xml:space="preserve"> optužbe zbog prekršaja iz </w:t>
      </w:r>
      <w:r w:rsidRPr="001645E0" w:rsidR="009F3334">
        <w:rPr>
          <w:rFonts w:ascii="Arial" w:hAnsi="Arial" w:cs="Arial"/>
        </w:rPr>
        <w:t xml:space="preserve">čl. </w:t>
      </w:r>
      <w:r w:rsidRPr="001645E0" w:rsidR="00E908D0">
        <w:rPr>
          <w:rFonts w:ascii="Arial" w:hAnsi="Arial" w:cs="Arial"/>
        </w:rPr>
        <w:t>1</w:t>
      </w:r>
      <w:r w:rsidRPr="001645E0" w:rsidR="002119DA">
        <w:rPr>
          <w:rFonts w:ascii="Arial" w:hAnsi="Arial" w:cs="Arial"/>
        </w:rPr>
        <w:t>3</w:t>
      </w:r>
      <w:r w:rsidRPr="001645E0" w:rsidR="00E908D0">
        <w:rPr>
          <w:rFonts w:ascii="Arial" w:hAnsi="Arial" w:cs="Arial"/>
        </w:rPr>
        <w:t>. Zakona o prekršajima protiv javnog reda i mira</w:t>
      </w:r>
      <w:r w:rsidRPr="001645E0" w:rsidR="008E24AB">
        <w:rPr>
          <w:rFonts w:ascii="Arial" w:hAnsi="Arial" w:cs="Arial"/>
        </w:rPr>
        <w:t xml:space="preserve">, </w:t>
      </w:r>
      <w:r w:rsidRPr="001645E0" w:rsidR="000925B9">
        <w:rPr>
          <w:rFonts w:ascii="Arial" w:hAnsi="Arial" w:cs="Arial"/>
        </w:rPr>
        <w:t xml:space="preserve">a </w:t>
      </w:r>
      <w:r w:rsidRPr="001645E0" w:rsidR="00340FD2">
        <w:rPr>
          <w:rFonts w:ascii="Arial" w:hAnsi="Arial" w:cs="Arial"/>
        </w:rPr>
        <w:t xml:space="preserve">na </w:t>
      </w:r>
      <w:r w:rsidRPr="001645E0" w:rsidR="000925B9">
        <w:rPr>
          <w:rFonts w:ascii="Arial" w:hAnsi="Arial" w:cs="Arial"/>
        </w:rPr>
        <w:t>temelj</w:t>
      </w:r>
      <w:r w:rsidRPr="001645E0" w:rsidR="00340FD2">
        <w:rPr>
          <w:rFonts w:ascii="Arial" w:hAnsi="Arial" w:cs="Arial"/>
        </w:rPr>
        <w:t xml:space="preserve">u </w:t>
      </w:r>
      <w:r w:rsidRPr="001645E0" w:rsidR="000925B9">
        <w:rPr>
          <w:rFonts w:ascii="Arial" w:hAnsi="Arial" w:cs="Arial"/>
        </w:rPr>
        <w:t>čl. 1</w:t>
      </w:r>
      <w:r w:rsidRPr="001645E0" w:rsidR="0038138F">
        <w:rPr>
          <w:rFonts w:ascii="Arial" w:hAnsi="Arial" w:cs="Arial"/>
        </w:rPr>
        <w:t>61</w:t>
      </w:r>
      <w:r w:rsidRPr="001645E0" w:rsidR="000925B9">
        <w:rPr>
          <w:rFonts w:ascii="Arial" w:hAnsi="Arial" w:cs="Arial"/>
        </w:rPr>
        <w:t>.</w:t>
      </w:r>
      <w:r w:rsidRPr="001645E0" w:rsidR="0038138F">
        <w:rPr>
          <w:rFonts w:ascii="Arial" w:hAnsi="Arial" w:cs="Arial"/>
        </w:rPr>
        <w:t xml:space="preserve"> st. 6.</w:t>
      </w:r>
      <w:r w:rsidRPr="001645E0" w:rsidR="000925B9">
        <w:rPr>
          <w:rFonts w:ascii="Arial" w:hAnsi="Arial" w:cs="Arial"/>
        </w:rPr>
        <w:t xml:space="preserve"> Prekršajnog zakona</w:t>
      </w:r>
      <w:r w:rsidRPr="001645E0" w:rsidR="000925B9">
        <w:rPr>
          <w:rFonts w:ascii="Arial" w:hAnsi="Arial" w:cs="Arial"/>
          <w:lang w:eastAsia="en-US"/>
        </w:rPr>
        <w:t xml:space="preserve"> </w:t>
      </w:r>
      <w:r w:rsidRPr="001645E0" w:rsidR="000925B9">
        <w:rPr>
          <w:rFonts w:ascii="Arial" w:hAnsi="Arial" w:cs="Arial"/>
        </w:rPr>
        <w:t>(„Narodne novine“ broj: 107/07, 39/13, 157/13, 110/15, 70/17</w:t>
      </w:r>
      <w:r w:rsidRPr="001645E0" w:rsidR="00291288">
        <w:rPr>
          <w:rFonts w:ascii="Arial" w:hAnsi="Arial" w:cs="Arial"/>
        </w:rPr>
        <w:t>,</w:t>
      </w:r>
      <w:r w:rsidRPr="001645E0" w:rsidR="000925B9">
        <w:rPr>
          <w:rFonts w:ascii="Arial" w:hAnsi="Arial" w:cs="Arial"/>
        </w:rPr>
        <w:t xml:space="preserve"> 11</w:t>
      </w:r>
      <w:r w:rsidRPr="001645E0" w:rsidR="00291288">
        <w:rPr>
          <w:rFonts w:ascii="Arial" w:hAnsi="Arial" w:cs="Arial"/>
        </w:rPr>
        <w:t>8</w:t>
      </w:r>
      <w:r w:rsidRPr="001645E0" w:rsidR="000925B9">
        <w:rPr>
          <w:rFonts w:ascii="Arial" w:hAnsi="Arial" w:cs="Arial"/>
        </w:rPr>
        <w:t>/1</w:t>
      </w:r>
      <w:r w:rsidRPr="001645E0" w:rsidR="00291288">
        <w:rPr>
          <w:rFonts w:ascii="Arial" w:hAnsi="Arial" w:cs="Arial"/>
        </w:rPr>
        <w:t>8 i 114/22</w:t>
      </w:r>
      <w:r w:rsidRPr="001645E0" w:rsidR="000925B9">
        <w:rPr>
          <w:rFonts w:ascii="Arial" w:hAnsi="Arial" w:cs="Arial"/>
        </w:rPr>
        <w:t xml:space="preserve">, dalje: PZ), s </w:t>
      </w:r>
      <w:r w:rsidRPr="001645E0" w:rsidR="00692DB7">
        <w:rPr>
          <w:rFonts w:ascii="Arial" w:hAnsi="Arial" w:cs="Arial"/>
        </w:rPr>
        <w:t xml:space="preserve">obrazloženjem da </w:t>
      </w:r>
      <w:r w:rsidRPr="001645E0" w:rsidR="0038138F">
        <w:rPr>
          <w:rFonts w:ascii="Arial" w:hAnsi="Arial" w:cs="Arial"/>
        </w:rPr>
        <w:t xml:space="preserve">djelo koje </w:t>
      </w:r>
      <w:r w:rsidRPr="001645E0" w:rsidR="002119DA">
        <w:rPr>
          <w:rFonts w:ascii="Arial" w:hAnsi="Arial" w:cs="Arial"/>
        </w:rPr>
        <w:t>s</w:t>
      </w:r>
      <w:r w:rsidRPr="001645E0" w:rsidR="0038138F">
        <w:rPr>
          <w:rFonts w:ascii="Arial" w:hAnsi="Arial" w:cs="Arial"/>
        </w:rPr>
        <w:t>e okrivljeni</w:t>
      </w:r>
      <w:r w:rsidRPr="001645E0" w:rsidR="002119DA">
        <w:rPr>
          <w:rFonts w:ascii="Arial" w:hAnsi="Arial" w:cs="Arial"/>
        </w:rPr>
        <w:t>cima</w:t>
      </w:r>
      <w:r w:rsidRPr="001645E0" w:rsidR="0038138F">
        <w:rPr>
          <w:rFonts w:ascii="Arial" w:hAnsi="Arial" w:cs="Arial"/>
        </w:rPr>
        <w:t xml:space="preserve"> stavlj</w:t>
      </w:r>
      <w:r w:rsidRPr="001645E0" w:rsidR="002119DA">
        <w:rPr>
          <w:rFonts w:ascii="Arial" w:hAnsi="Arial" w:cs="Arial"/>
        </w:rPr>
        <w:t>a</w:t>
      </w:r>
      <w:r w:rsidRPr="001645E0" w:rsidR="0038138F">
        <w:rPr>
          <w:rFonts w:ascii="Arial" w:hAnsi="Arial" w:cs="Arial"/>
        </w:rPr>
        <w:t xml:space="preserve"> na teret, nije prekršaj te je odlučeno da trošak prekršajnog postupka pada </w:t>
      </w:r>
      <w:r w:rsidR="001645E0">
        <w:rPr>
          <w:rFonts w:ascii="Arial" w:hAnsi="Arial" w:cs="Arial"/>
        </w:rPr>
        <w:t>ne teret proračunskih sredstava.</w:t>
      </w:r>
    </w:p>
    <w:p w:rsidRPr="001645E0" w:rsidR="001645E0" w:rsidP="001645E0" w:rsidRDefault="001645E0">
      <w:pPr>
        <w:tabs>
          <w:tab w:val="left" w:pos="426"/>
        </w:tabs>
        <w:jc w:val="both"/>
        <w:rPr>
          <w:rFonts w:ascii="Arial" w:hAnsi="Arial" w:cs="Arial"/>
        </w:rPr>
      </w:pPr>
    </w:p>
    <w:p w:rsidR="00AB7F23" w:rsidP="001645E0" w:rsidRDefault="008D1CEE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1645E0">
        <w:rPr>
          <w:rFonts w:ascii="Arial" w:hAnsi="Arial" w:cs="Arial"/>
        </w:rPr>
        <w:t xml:space="preserve">Protiv </w:t>
      </w:r>
      <w:r w:rsidRPr="001645E0" w:rsidR="00443E15">
        <w:rPr>
          <w:rFonts w:ascii="Arial" w:hAnsi="Arial" w:cs="Arial"/>
        </w:rPr>
        <w:t>te</w:t>
      </w:r>
      <w:r w:rsidRPr="001645E0">
        <w:rPr>
          <w:rFonts w:ascii="Arial" w:hAnsi="Arial" w:cs="Arial"/>
        </w:rPr>
        <w:t xml:space="preserve"> presude</w:t>
      </w:r>
      <w:r w:rsidRPr="001645E0" w:rsidR="0002169E">
        <w:rPr>
          <w:rFonts w:ascii="Arial" w:hAnsi="Arial" w:cs="Arial"/>
        </w:rPr>
        <w:t xml:space="preserve"> </w:t>
      </w:r>
      <w:r w:rsidRPr="001645E0" w:rsidR="00760E96">
        <w:rPr>
          <w:rFonts w:ascii="Arial" w:hAnsi="Arial" w:cs="Arial"/>
        </w:rPr>
        <w:t xml:space="preserve">tužitelj je </w:t>
      </w:r>
      <w:r w:rsidRPr="001645E0">
        <w:rPr>
          <w:rFonts w:ascii="Arial" w:hAnsi="Arial" w:cs="Arial"/>
        </w:rPr>
        <w:t>pravodobno podni</w:t>
      </w:r>
      <w:r w:rsidRPr="001645E0" w:rsidR="002A7224">
        <w:rPr>
          <w:rFonts w:ascii="Arial" w:hAnsi="Arial" w:cs="Arial"/>
        </w:rPr>
        <w:t>o</w:t>
      </w:r>
      <w:r w:rsidRPr="001645E0">
        <w:rPr>
          <w:rFonts w:ascii="Arial" w:hAnsi="Arial" w:cs="Arial"/>
        </w:rPr>
        <w:t xml:space="preserve"> žalbu</w:t>
      </w:r>
      <w:r w:rsidRPr="001645E0" w:rsidR="002D4FE9">
        <w:rPr>
          <w:rFonts w:ascii="Arial" w:hAnsi="Arial" w:cs="Arial"/>
        </w:rPr>
        <w:t xml:space="preserve"> </w:t>
      </w:r>
      <w:r w:rsidRPr="001645E0" w:rsidR="00340FD2">
        <w:rPr>
          <w:rFonts w:ascii="Arial" w:hAnsi="Arial" w:cs="Arial"/>
        </w:rPr>
        <w:t xml:space="preserve">zbog </w:t>
      </w:r>
      <w:r w:rsidRPr="001645E0" w:rsidR="003B2BE1">
        <w:rPr>
          <w:rFonts w:ascii="Arial" w:hAnsi="Arial" w:cs="Arial"/>
        </w:rPr>
        <w:t xml:space="preserve">pogrešno </w:t>
      </w:r>
      <w:r w:rsidRPr="001645E0" w:rsidR="00340FD2">
        <w:rPr>
          <w:rFonts w:ascii="Arial" w:hAnsi="Arial" w:cs="Arial"/>
        </w:rPr>
        <w:t xml:space="preserve">i nepotpuno </w:t>
      </w:r>
      <w:r w:rsidRPr="001645E0" w:rsidR="0044630E">
        <w:rPr>
          <w:rFonts w:ascii="Arial" w:hAnsi="Arial" w:cs="Arial"/>
        </w:rPr>
        <w:t>utvrđenog činjeničnog stanja</w:t>
      </w:r>
      <w:r w:rsidRPr="001645E0" w:rsidR="006D109D">
        <w:rPr>
          <w:rFonts w:ascii="Arial" w:hAnsi="Arial" w:cs="Arial"/>
        </w:rPr>
        <w:t xml:space="preserve">, </w:t>
      </w:r>
      <w:r w:rsidRPr="001645E0" w:rsidR="00E44D2B">
        <w:rPr>
          <w:rFonts w:ascii="Arial" w:hAnsi="Arial" w:cs="Arial"/>
        </w:rPr>
        <w:t>predlaž</w:t>
      </w:r>
      <w:r w:rsidRPr="001645E0" w:rsidR="00340FD2">
        <w:rPr>
          <w:rFonts w:ascii="Arial" w:hAnsi="Arial" w:cs="Arial"/>
        </w:rPr>
        <w:t xml:space="preserve">ući </w:t>
      </w:r>
      <w:r w:rsidRPr="001645E0" w:rsidR="002119DA">
        <w:rPr>
          <w:rFonts w:ascii="Arial" w:hAnsi="Arial" w:cs="Arial"/>
        </w:rPr>
        <w:t>preinačiti presudu te okrivljenike proglasiti krivim</w:t>
      </w:r>
      <w:r w:rsidRPr="001645E0" w:rsidR="005A274A">
        <w:rPr>
          <w:rFonts w:ascii="Arial" w:hAnsi="Arial" w:cs="Arial"/>
        </w:rPr>
        <w:t>, kazniti ih novčanom kaznom</w:t>
      </w:r>
      <w:r w:rsidRPr="001645E0" w:rsidR="002119DA">
        <w:rPr>
          <w:rFonts w:ascii="Arial" w:hAnsi="Arial" w:cs="Arial"/>
        </w:rPr>
        <w:t xml:space="preserve"> te im izreći mjeru opreza zabrane međusobnog </w:t>
      </w:r>
      <w:r w:rsidRPr="001645E0" w:rsidR="005A274A">
        <w:rPr>
          <w:rFonts w:ascii="Arial" w:hAnsi="Arial" w:cs="Arial"/>
        </w:rPr>
        <w:t xml:space="preserve">približavanja, uspostavljanja ili održavanja veze kao što je predloženo u optužnom prijedlogu. </w:t>
      </w:r>
    </w:p>
    <w:p w:rsidRPr="001645E0" w:rsidR="001645E0" w:rsidP="001645E0" w:rsidRDefault="001645E0">
      <w:pPr>
        <w:pStyle w:val="Odlomakpopisa"/>
        <w:rPr>
          <w:rFonts w:ascii="Arial" w:hAnsi="Arial" w:cs="Arial"/>
        </w:rPr>
      </w:pPr>
    </w:p>
    <w:p w:rsidR="0057236A" w:rsidP="001645E0" w:rsidRDefault="004F7B11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1645E0">
        <w:rPr>
          <w:rFonts w:ascii="Arial" w:hAnsi="Arial" w:cs="Arial"/>
        </w:rPr>
        <w:t xml:space="preserve">Žalba </w:t>
      </w:r>
      <w:r w:rsidRPr="001645E0" w:rsidR="00036AEB">
        <w:rPr>
          <w:rFonts w:ascii="Arial" w:hAnsi="Arial" w:cs="Arial"/>
        </w:rPr>
        <w:t>ni</w:t>
      </w:r>
      <w:r w:rsidRPr="001645E0" w:rsidR="0073653D">
        <w:rPr>
          <w:rFonts w:ascii="Arial" w:hAnsi="Arial" w:cs="Arial"/>
        </w:rPr>
        <w:t>je</w:t>
      </w:r>
      <w:r w:rsidRPr="001645E0">
        <w:rPr>
          <w:rFonts w:ascii="Arial" w:hAnsi="Arial" w:cs="Arial"/>
        </w:rPr>
        <w:t xml:space="preserve"> </w:t>
      </w:r>
      <w:r w:rsidRPr="001645E0" w:rsidR="00EB319A">
        <w:rPr>
          <w:rFonts w:ascii="Arial" w:hAnsi="Arial" w:cs="Arial"/>
        </w:rPr>
        <w:t>osnovana.</w:t>
      </w:r>
    </w:p>
    <w:p w:rsidRPr="001645E0" w:rsidR="001645E0" w:rsidP="001645E0" w:rsidRDefault="001645E0">
      <w:pPr>
        <w:pStyle w:val="Odlomakpopisa"/>
        <w:rPr>
          <w:rFonts w:ascii="Arial" w:hAnsi="Arial" w:cs="Arial"/>
        </w:rPr>
      </w:pPr>
    </w:p>
    <w:p w:rsidR="0030002E" w:rsidP="001645E0" w:rsidRDefault="0030002E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1645E0">
        <w:rPr>
          <w:rFonts w:ascii="Arial" w:hAnsi="Arial" w:cs="Arial"/>
        </w:rPr>
        <w:t xml:space="preserve">Visoki prekršajni sud Republike Hrvatske, kao drugostupanjski sud, na temelju čl. 202. st. 1. PZ-a, ispitivao je pobijanu prvostupanjsku presudu iz osnova i razloga iz </w:t>
      </w:r>
      <w:r w:rsidRPr="001645E0">
        <w:rPr>
          <w:rFonts w:ascii="Arial" w:hAnsi="Arial" w:cs="Arial"/>
        </w:rPr>
        <w:lastRenderedPageBreak/>
        <w:t xml:space="preserve">kojih se ona pobija žalbom i po službenoj dužnosti te je utvrdio </w:t>
      </w:r>
      <w:r w:rsidRPr="001645E0" w:rsidR="0056027C">
        <w:rPr>
          <w:rFonts w:ascii="Arial" w:hAnsi="Arial" w:cs="Arial"/>
        </w:rPr>
        <w:t xml:space="preserve">da </w:t>
      </w:r>
      <w:r w:rsidRPr="001645E0">
        <w:rPr>
          <w:rFonts w:ascii="Arial" w:hAnsi="Arial" w:cs="Arial"/>
        </w:rPr>
        <w:t xml:space="preserve">nisu počinjene povrede na koje ukazuje žalitelj. </w:t>
      </w:r>
    </w:p>
    <w:p w:rsidRPr="001645E0" w:rsidR="001645E0" w:rsidP="001645E0" w:rsidRDefault="001645E0">
      <w:pPr>
        <w:pStyle w:val="Odlomakpopisa"/>
        <w:rPr>
          <w:rFonts w:ascii="Arial" w:hAnsi="Arial" w:cs="Arial"/>
        </w:rPr>
      </w:pPr>
    </w:p>
    <w:p w:rsidRPr="001645E0" w:rsidR="00676D5B" w:rsidP="001645E0" w:rsidRDefault="006205D7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1645E0">
        <w:rPr>
          <w:rFonts w:ascii="Arial" w:hAnsi="Arial" w:cs="Arial"/>
          <w:lang w:eastAsia="en-US"/>
        </w:rPr>
        <w:t>Naime, p</w:t>
      </w:r>
      <w:r w:rsidRPr="001645E0" w:rsidR="006D109D">
        <w:rPr>
          <w:rFonts w:ascii="Arial" w:hAnsi="Arial" w:cs="Arial"/>
          <w:lang w:eastAsia="en-US"/>
        </w:rPr>
        <w:t>rvostupanjski je sud ispitujući optužni prijedlog, ispravno zaključio da djelo koje se okrivljeni</w:t>
      </w:r>
      <w:r w:rsidRPr="001645E0" w:rsidR="00C164C4">
        <w:rPr>
          <w:rFonts w:ascii="Arial" w:hAnsi="Arial" w:cs="Arial"/>
          <w:lang w:eastAsia="en-US"/>
        </w:rPr>
        <w:t>ci</w:t>
      </w:r>
      <w:r w:rsidRPr="001645E0" w:rsidR="00403866">
        <w:rPr>
          <w:rFonts w:ascii="Arial" w:hAnsi="Arial" w:cs="Arial"/>
          <w:lang w:eastAsia="en-US"/>
        </w:rPr>
        <w:t>ma</w:t>
      </w:r>
      <w:r w:rsidRPr="001645E0" w:rsidR="006D109D">
        <w:rPr>
          <w:rFonts w:ascii="Arial" w:hAnsi="Arial" w:cs="Arial"/>
          <w:lang w:eastAsia="en-US"/>
        </w:rPr>
        <w:t xml:space="preserve"> stavlja na teret</w:t>
      </w:r>
      <w:r w:rsidRPr="001645E0" w:rsidR="00660F07">
        <w:rPr>
          <w:rFonts w:ascii="Arial" w:hAnsi="Arial" w:cs="Arial"/>
          <w:lang w:eastAsia="en-US"/>
        </w:rPr>
        <w:t xml:space="preserve"> kako je to opisano u činjeničnom opisu,</w:t>
      </w:r>
      <w:r w:rsidRPr="001645E0" w:rsidR="006D109D">
        <w:rPr>
          <w:rFonts w:ascii="Arial" w:hAnsi="Arial" w:cs="Arial"/>
          <w:lang w:eastAsia="en-US"/>
        </w:rPr>
        <w:t xml:space="preserve"> nije prekršaj </w:t>
      </w:r>
      <w:r w:rsidRPr="001645E0" w:rsidR="00403866">
        <w:rPr>
          <w:rFonts w:ascii="Arial" w:hAnsi="Arial" w:cs="Arial"/>
          <w:lang w:eastAsia="en-US"/>
        </w:rPr>
        <w:t xml:space="preserve">iz čl. 13. </w:t>
      </w:r>
      <w:r w:rsidRPr="001645E0" w:rsidR="00403866">
        <w:rPr>
          <w:rFonts w:ascii="Arial" w:hAnsi="Arial" w:cs="Arial"/>
        </w:rPr>
        <w:t xml:space="preserve">Zakona o prekršajima protiv javnog reda i mira, </w:t>
      </w:r>
      <w:r w:rsidRPr="001645E0" w:rsidR="006D109D">
        <w:rPr>
          <w:rFonts w:ascii="Arial" w:hAnsi="Arial" w:cs="Arial"/>
          <w:lang w:eastAsia="en-US"/>
        </w:rPr>
        <w:t>te je okr</w:t>
      </w:r>
      <w:r w:rsidRPr="001645E0" w:rsidR="00340FD2">
        <w:rPr>
          <w:rFonts w:ascii="Arial" w:hAnsi="Arial" w:cs="Arial"/>
          <w:lang w:eastAsia="en-US"/>
        </w:rPr>
        <w:t>.</w:t>
      </w:r>
      <w:r w:rsidRPr="001645E0">
        <w:rPr>
          <w:rFonts w:ascii="Arial" w:hAnsi="Arial" w:cs="Arial"/>
          <w:lang w:eastAsia="en-US"/>
        </w:rPr>
        <w:t xml:space="preserve"> </w:t>
      </w:r>
      <w:r w:rsidRPr="001645E0" w:rsidR="00403866">
        <w:rPr>
          <w:rFonts w:ascii="Arial" w:hAnsi="Arial" w:cs="Arial"/>
        </w:rPr>
        <w:t xml:space="preserve">Suada Karahasanovića i okr. Luku Vargu, </w:t>
      </w:r>
      <w:r w:rsidRPr="001645E0" w:rsidR="006D109D">
        <w:rPr>
          <w:rFonts w:ascii="Arial" w:hAnsi="Arial" w:cs="Arial"/>
          <w:lang w:eastAsia="en-US"/>
        </w:rPr>
        <w:t xml:space="preserve">sukladno odredbi </w:t>
      </w:r>
      <w:r w:rsidRPr="001645E0" w:rsidR="006D109D">
        <w:rPr>
          <w:rFonts w:ascii="Arial" w:hAnsi="Arial" w:cs="Arial"/>
        </w:rPr>
        <w:t xml:space="preserve">čl. 161. st. 6. PZ-a, oslobodio  optužbe. </w:t>
      </w:r>
      <w:r w:rsidRPr="001645E0">
        <w:rPr>
          <w:rFonts w:ascii="Arial" w:hAnsi="Arial" w:cs="Arial"/>
        </w:rPr>
        <w:t>P</w:t>
      </w:r>
      <w:r w:rsidRPr="001645E0" w:rsidR="006D109D">
        <w:rPr>
          <w:rFonts w:ascii="Arial" w:hAnsi="Arial" w:cs="Arial"/>
        </w:rPr>
        <w:t>ostupanje koje se okr</w:t>
      </w:r>
      <w:r w:rsidRPr="001645E0">
        <w:rPr>
          <w:rFonts w:ascii="Arial" w:hAnsi="Arial" w:cs="Arial"/>
        </w:rPr>
        <w:t>ivljeni</w:t>
      </w:r>
      <w:r w:rsidRPr="001645E0" w:rsidR="00C164C4">
        <w:rPr>
          <w:rFonts w:ascii="Arial" w:hAnsi="Arial" w:cs="Arial"/>
        </w:rPr>
        <w:t>ci</w:t>
      </w:r>
      <w:r w:rsidRPr="001645E0" w:rsidR="00403866">
        <w:rPr>
          <w:rFonts w:ascii="Arial" w:hAnsi="Arial" w:cs="Arial"/>
        </w:rPr>
        <w:t>ma</w:t>
      </w:r>
      <w:r w:rsidRPr="001645E0" w:rsidR="006D109D">
        <w:rPr>
          <w:rFonts w:ascii="Arial" w:hAnsi="Arial" w:cs="Arial"/>
        </w:rPr>
        <w:t xml:space="preserve"> činjeničnim opisom optužnog prijedloga stavlja na teret, sastoji </w:t>
      </w:r>
      <w:r w:rsidRPr="001645E0" w:rsidR="00C47E43">
        <w:rPr>
          <w:rFonts w:ascii="Arial" w:hAnsi="Arial" w:cs="Arial"/>
        </w:rPr>
        <w:t xml:space="preserve">se </w:t>
      </w:r>
      <w:r w:rsidRPr="001645E0" w:rsidR="006D109D">
        <w:rPr>
          <w:rFonts w:ascii="Arial" w:hAnsi="Arial" w:cs="Arial"/>
        </w:rPr>
        <w:t>u</w:t>
      </w:r>
      <w:r w:rsidRPr="001645E0" w:rsidR="00E908D0">
        <w:rPr>
          <w:rFonts w:ascii="Arial" w:hAnsi="Arial" w:cs="Arial"/>
        </w:rPr>
        <w:t xml:space="preserve"> tome da </w:t>
      </w:r>
      <w:r w:rsidRPr="001645E0" w:rsidR="00403866">
        <w:rPr>
          <w:rFonts w:ascii="Arial" w:hAnsi="Arial" w:cs="Arial"/>
        </w:rPr>
        <w:t xml:space="preserve">su se isti na ulici verbalno sukobili </w:t>
      </w:r>
      <w:r w:rsidRPr="001645E0" w:rsidR="005C3DA8">
        <w:rPr>
          <w:rFonts w:ascii="Arial" w:hAnsi="Arial" w:cs="Arial"/>
        </w:rPr>
        <w:t>na način da je okr. Suad Karahasanović vrijeđao okr. Luku Vargu riječima: „Jebem ti mater ti ćeš meni reći budalo“, na što je potonji rekao svom puncu Se</w:t>
      </w:r>
      <w:r w:rsidRPr="001645E0" w:rsidR="001B2D54">
        <w:rPr>
          <w:rFonts w:ascii="Arial" w:hAnsi="Arial" w:cs="Arial"/>
        </w:rPr>
        <w:t>r</w:t>
      </w:r>
      <w:r w:rsidRPr="001645E0" w:rsidR="005C3DA8">
        <w:rPr>
          <w:rFonts w:ascii="Arial" w:hAnsi="Arial" w:cs="Arial"/>
        </w:rPr>
        <w:t>giju</w:t>
      </w:r>
      <w:r w:rsidRPr="001645E0" w:rsidR="001B2D54">
        <w:rPr>
          <w:rFonts w:ascii="Arial" w:hAnsi="Arial" w:cs="Arial"/>
        </w:rPr>
        <w:t xml:space="preserve">: „Pusti budalu, idemo kući“, a koje je bilo upućeno okr. Suadu, nakon čega je Suad odgovorio: „Napadaš čovjeka sa štakama jebem ti mater“, a iz kojeg opisa po ocjeni </w:t>
      </w:r>
      <w:r w:rsidRPr="001645E0" w:rsidR="00F56013">
        <w:rPr>
          <w:rFonts w:ascii="Arial" w:hAnsi="Arial" w:cs="Arial"/>
        </w:rPr>
        <w:t>prvostupanjsk</w:t>
      </w:r>
      <w:r w:rsidRPr="001645E0" w:rsidR="001B2D54">
        <w:rPr>
          <w:rFonts w:ascii="Arial" w:hAnsi="Arial" w:cs="Arial"/>
        </w:rPr>
        <w:t>og</w:t>
      </w:r>
      <w:r w:rsidRPr="001645E0" w:rsidR="00F56013">
        <w:rPr>
          <w:rFonts w:ascii="Arial" w:hAnsi="Arial" w:cs="Arial"/>
        </w:rPr>
        <w:t xml:space="preserve"> sud</w:t>
      </w:r>
      <w:r w:rsidRPr="001645E0" w:rsidR="001B2D54">
        <w:rPr>
          <w:rFonts w:ascii="Arial" w:hAnsi="Arial" w:cs="Arial"/>
        </w:rPr>
        <w:t>a ne</w:t>
      </w:r>
      <w:r w:rsidRPr="001645E0" w:rsidR="00F56013">
        <w:rPr>
          <w:rFonts w:ascii="Arial" w:hAnsi="Arial" w:cs="Arial"/>
        </w:rPr>
        <w:t xml:space="preserve"> proizlazi niti da bi okrivljenici tom prilikom vikali ili bili glasni niti da bi se svađali</w:t>
      </w:r>
      <w:r w:rsidRPr="001645E0" w:rsidR="001B2D54">
        <w:rPr>
          <w:rFonts w:ascii="Arial" w:hAnsi="Arial" w:cs="Arial"/>
        </w:rPr>
        <w:t xml:space="preserve">, a koja predstavlja </w:t>
      </w:r>
      <w:r w:rsidRPr="001645E0" w:rsidR="00F56013">
        <w:rPr>
          <w:rFonts w:ascii="Arial" w:hAnsi="Arial" w:cs="Arial"/>
        </w:rPr>
        <w:t>intenzivno, žučno rasprav</w:t>
      </w:r>
      <w:r w:rsidRPr="001645E0" w:rsidR="001B2D54">
        <w:rPr>
          <w:rFonts w:ascii="Arial" w:hAnsi="Arial" w:cs="Arial"/>
        </w:rPr>
        <w:t>ljanje</w:t>
      </w:r>
      <w:r w:rsidRPr="001645E0" w:rsidR="00F56013">
        <w:rPr>
          <w:rFonts w:ascii="Arial" w:hAnsi="Arial" w:cs="Arial"/>
        </w:rPr>
        <w:t xml:space="preserve"> o određenim činjenicama </w:t>
      </w:r>
      <w:r w:rsidRPr="001645E0" w:rsidR="005C3DA8">
        <w:rPr>
          <w:rFonts w:ascii="Arial" w:hAnsi="Arial" w:cs="Arial"/>
        </w:rPr>
        <w:t xml:space="preserve">na način </w:t>
      </w:r>
      <w:r w:rsidRPr="001645E0" w:rsidR="00F56013">
        <w:rPr>
          <w:rFonts w:ascii="Arial" w:hAnsi="Arial" w:cs="Arial"/>
        </w:rPr>
        <w:t>koj</w:t>
      </w:r>
      <w:r w:rsidRPr="001645E0" w:rsidR="005C3DA8">
        <w:rPr>
          <w:rFonts w:ascii="Arial" w:hAnsi="Arial" w:cs="Arial"/>
        </w:rPr>
        <w:t>i</w:t>
      </w:r>
      <w:r w:rsidRPr="001645E0" w:rsidR="00F56013">
        <w:rPr>
          <w:rFonts w:ascii="Arial" w:hAnsi="Arial" w:cs="Arial"/>
        </w:rPr>
        <w:t xml:space="preserve"> prelazi granice pristojnosti među ljudima.  </w:t>
      </w:r>
    </w:p>
    <w:p w:rsidRPr="001645E0" w:rsidR="00403866" w:rsidP="001645E0" w:rsidRDefault="00403866">
      <w:pPr>
        <w:ind w:firstLine="720"/>
        <w:jc w:val="both"/>
        <w:rPr>
          <w:rFonts w:ascii="Arial" w:hAnsi="Arial" w:cs="Arial"/>
        </w:rPr>
      </w:pPr>
    </w:p>
    <w:p w:rsidR="00F56013" w:rsidP="001645E0" w:rsidRDefault="005C3DA8">
      <w:pPr>
        <w:pStyle w:val="Odlomakpopis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Arial" w:hAnsi="Arial" w:cs="Arial"/>
          <w:shd w:val="clear" w:color="auto" w:fill="FFFFFF"/>
        </w:rPr>
      </w:pPr>
      <w:r w:rsidRPr="001645E0">
        <w:rPr>
          <w:rFonts w:ascii="Arial" w:hAnsi="Arial" w:cs="Arial"/>
        </w:rPr>
        <w:t>Potrebno je navesti da o</w:t>
      </w:r>
      <w:r w:rsidRPr="001645E0" w:rsidR="00F56013">
        <w:rPr>
          <w:rFonts w:ascii="Arial" w:hAnsi="Arial" w:cs="Arial"/>
        </w:rPr>
        <w:t xml:space="preserve">dredba </w:t>
      </w:r>
      <w:r w:rsidRPr="001645E0" w:rsidR="00F56013">
        <w:rPr>
          <w:rFonts w:ascii="Arial" w:hAnsi="Arial" w:cs="Arial"/>
          <w:lang w:eastAsia="en-US"/>
        </w:rPr>
        <w:t xml:space="preserve">čl. 13. </w:t>
      </w:r>
      <w:r w:rsidRPr="001645E0" w:rsidR="00F56013">
        <w:rPr>
          <w:rFonts w:ascii="Arial" w:hAnsi="Arial" w:cs="Arial"/>
        </w:rPr>
        <w:t xml:space="preserve">Zakona o prekršajima protiv javnog reda i mira, </w:t>
      </w:r>
      <w:r w:rsidRPr="001645E0">
        <w:rPr>
          <w:rFonts w:ascii="Arial" w:hAnsi="Arial" w:cs="Arial"/>
        </w:rPr>
        <w:t xml:space="preserve">propisuje kažnjavanje onoga koji se </w:t>
      </w:r>
      <w:r w:rsidRPr="001645E0" w:rsidR="00F56013">
        <w:rPr>
          <w:rFonts w:ascii="Arial" w:hAnsi="Arial" w:cs="Arial"/>
          <w:shd w:val="clear" w:color="auto" w:fill="FFFFFF"/>
        </w:rPr>
        <w:t xml:space="preserve">„na javnom mjestu tuče, svađa, viče ili na drugi način remeti javni red i mir“, iz čega proizlazi da je zakonsko obilježje prekršaja tuča, svađa ili vika na javnom mjestu ili drugo ponašanje, ekvivalentno opisanim radnjama. Budući da u </w:t>
      </w:r>
      <w:r w:rsidRPr="001645E0" w:rsidR="00777D9F">
        <w:rPr>
          <w:rFonts w:ascii="Arial" w:hAnsi="Arial" w:cs="Arial"/>
          <w:shd w:val="clear" w:color="auto" w:fill="FFFFFF"/>
        </w:rPr>
        <w:t xml:space="preserve">naprijed navedenom </w:t>
      </w:r>
      <w:r w:rsidRPr="001645E0" w:rsidR="00F56013">
        <w:rPr>
          <w:rFonts w:ascii="Arial" w:hAnsi="Arial" w:cs="Arial"/>
          <w:shd w:val="clear" w:color="auto" w:fill="FFFFFF"/>
        </w:rPr>
        <w:t>činjeničnom opisu optužb</w:t>
      </w:r>
      <w:r w:rsidRPr="001645E0">
        <w:rPr>
          <w:rFonts w:ascii="Arial" w:hAnsi="Arial" w:cs="Arial"/>
          <w:shd w:val="clear" w:color="auto" w:fill="FFFFFF"/>
        </w:rPr>
        <w:t>e</w:t>
      </w:r>
      <w:r w:rsidRPr="001645E0" w:rsidR="00F56013">
        <w:rPr>
          <w:rFonts w:ascii="Arial" w:hAnsi="Arial" w:cs="Arial"/>
          <w:shd w:val="clear" w:color="auto" w:fill="FFFFFF"/>
        </w:rPr>
        <w:t xml:space="preserve"> </w:t>
      </w:r>
      <w:r w:rsidRPr="001645E0" w:rsidR="00FC3F21">
        <w:rPr>
          <w:rFonts w:ascii="Arial" w:hAnsi="Arial" w:cs="Arial"/>
          <w:shd w:val="clear" w:color="auto" w:fill="FFFFFF"/>
        </w:rPr>
        <w:t xml:space="preserve">doista </w:t>
      </w:r>
      <w:r w:rsidRPr="001645E0" w:rsidR="00F56013">
        <w:rPr>
          <w:rFonts w:ascii="Arial" w:hAnsi="Arial" w:cs="Arial"/>
          <w:shd w:val="clear" w:color="auto" w:fill="FFFFFF"/>
        </w:rPr>
        <w:t xml:space="preserve">nije naznačeno da bi izgovorene riječi </w:t>
      </w:r>
      <w:r w:rsidRPr="001645E0">
        <w:rPr>
          <w:rFonts w:ascii="Arial" w:hAnsi="Arial" w:cs="Arial"/>
          <w:shd w:val="clear" w:color="auto" w:fill="FFFFFF"/>
        </w:rPr>
        <w:t xml:space="preserve">okrivljenika </w:t>
      </w:r>
      <w:r w:rsidRPr="001645E0" w:rsidR="00F56013">
        <w:rPr>
          <w:rFonts w:ascii="Arial" w:hAnsi="Arial" w:cs="Arial"/>
          <w:shd w:val="clear" w:color="auto" w:fill="FFFFFF"/>
        </w:rPr>
        <w:t>bile izrečene vikom, odnosno, takvim intenzitetom koji prelazi granicu uobičajeno prihvatljivog ponašanja na javnom mjestu,</w:t>
      </w:r>
      <w:r w:rsidRPr="001645E0">
        <w:rPr>
          <w:rFonts w:ascii="Arial" w:hAnsi="Arial" w:cs="Arial"/>
          <w:shd w:val="clear" w:color="auto" w:fill="FFFFFF"/>
        </w:rPr>
        <w:t xml:space="preserve"> a niti da bi se</w:t>
      </w:r>
      <w:r w:rsidRPr="001645E0" w:rsidR="00777D9F">
        <w:rPr>
          <w:rFonts w:ascii="Arial" w:hAnsi="Arial" w:cs="Arial"/>
          <w:shd w:val="clear" w:color="auto" w:fill="FFFFFF"/>
        </w:rPr>
        <w:t xml:space="preserve"> okrivljenici međusobno svađali, dakle, </w:t>
      </w:r>
      <w:r w:rsidRPr="001645E0" w:rsidR="00FC3F21">
        <w:rPr>
          <w:rFonts w:ascii="Arial" w:hAnsi="Arial" w:cs="Arial"/>
          <w:shd w:val="clear" w:color="auto" w:fill="FFFFFF"/>
        </w:rPr>
        <w:t xml:space="preserve">žestoko, emocionalno nabijeno prepirali odnosno na prekomjeran način </w:t>
      </w:r>
      <w:r w:rsidRPr="001645E0" w:rsidR="00777D9F">
        <w:rPr>
          <w:rFonts w:ascii="Arial" w:hAnsi="Arial" w:cs="Arial"/>
          <w:shd w:val="clear" w:color="auto" w:fill="FFFFFF"/>
        </w:rPr>
        <w:t>sukobili mišljenja oko određene</w:t>
      </w:r>
      <w:r w:rsidRPr="001645E0" w:rsidR="00F56013">
        <w:rPr>
          <w:rFonts w:ascii="Arial" w:hAnsi="Arial" w:cs="Arial"/>
          <w:shd w:val="clear" w:color="auto" w:fill="FFFFFF"/>
        </w:rPr>
        <w:t xml:space="preserve"> </w:t>
      </w:r>
      <w:r w:rsidRPr="001645E0" w:rsidR="00777D9F">
        <w:rPr>
          <w:rFonts w:ascii="Arial" w:hAnsi="Arial" w:cs="Arial"/>
          <w:shd w:val="clear" w:color="auto" w:fill="FFFFFF"/>
        </w:rPr>
        <w:t>teme</w:t>
      </w:r>
      <w:r w:rsidRPr="001645E0" w:rsidR="00FC3F21">
        <w:rPr>
          <w:rFonts w:ascii="Arial" w:hAnsi="Arial" w:cs="Arial"/>
          <w:shd w:val="clear" w:color="auto" w:fill="FFFFFF"/>
        </w:rPr>
        <w:t xml:space="preserve">, </w:t>
      </w:r>
      <w:r w:rsidRPr="001645E0" w:rsidR="00F56013">
        <w:rPr>
          <w:rFonts w:ascii="Arial" w:hAnsi="Arial" w:cs="Arial"/>
          <w:shd w:val="clear" w:color="auto" w:fill="FFFFFF"/>
        </w:rPr>
        <w:t xml:space="preserve">navedeno ponašanje nije djelo iz navedene odredbe. Samim izgovaranjem određenih riječi na javnom mjestu, odnosno, obraćanje drugom određenim riječima, kako se to </w:t>
      </w:r>
      <w:r w:rsidRPr="001645E0" w:rsidR="00F56013">
        <w:rPr>
          <w:rFonts w:ascii="Arial" w:hAnsi="Arial" w:cs="Arial"/>
        </w:rPr>
        <w:t>okr</w:t>
      </w:r>
      <w:r w:rsidRPr="001645E0" w:rsidR="00777D9F">
        <w:rPr>
          <w:rFonts w:ascii="Arial" w:hAnsi="Arial" w:cs="Arial"/>
        </w:rPr>
        <w:t xml:space="preserve">ivljenicima </w:t>
      </w:r>
      <w:r w:rsidRPr="001645E0" w:rsidR="00F56013">
        <w:rPr>
          <w:rFonts w:ascii="Arial" w:hAnsi="Arial" w:cs="Arial"/>
          <w:shd w:val="clear" w:color="auto" w:fill="FFFFFF"/>
        </w:rPr>
        <w:t xml:space="preserve">stavlja na teret pa bile one i pogrdne, a da se pritom ne viče ili svađa ili na </w:t>
      </w:r>
      <w:r w:rsidRPr="001645E0" w:rsidR="00777D9F">
        <w:rPr>
          <w:rFonts w:ascii="Arial" w:hAnsi="Arial" w:cs="Arial"/>
          <w:shd w:val="clear" w:color="auto" w:fill="FFFFFF"/>
        </w:rPr>
        <w:t xml:space="preserve">tome </w:t>
      </w:r>
      <w:r w:rsidRPr="001645E0" w:rsidR="00F56013">
        <w:rPr>
          <w:rFonts w:ascii="Arial" w:hAnsi="Arial" w:cs="Arial"/>
          <w:shd w:val="clear" w:color="auto" w:fill="FFFFFF"/>
        </w:rPr>
        <w:t>sličan način ponaša, nije prekršaj iz navedene odredbe.</w:t>
      </w:r>
    </w:p>
    <w:p w:rsidRPr="001645E0" w:rsidR="001645E0" w:rsidP="001645E0" w:rsidRDefault="001645E0">
      <w:pPr>
        <w:tabs>
          <w:tab w:val="left" w:pos="567"/>
        </w:tabs>
        <w:jc w:val="both"/>
        <w:rPr>
          <w:rFonts w:ascii="Arial" w:hAnsi="Arial" w:cs="Arial"/>
          <w:shd w:val="clear" w:color="auto" w:fill="FFFFFF"/>
        </w:rPr>
      </w:pPr>
    </w:p>
    <w:p w:rsidRPr="001645E0" w:rsidR="00403866" w:rsidP="001645E0" w:rsidRDefault="00FC3F21">
      <w:pPr>
        <w:pStyle w:val="Odlomakpopis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Arial" w:hAnsi="Arial" w:cs="Arial"/>
          <w:shd w:val="clear" w:color="auto" w:fill="FFFFFF"/>
        </w:rPr>
      </w:pPr>
      <w:r w:rsidRPr="001645E0">
        <w:rPr>
          <w:rFonts w:ascii="Arial" w:hAnsi="Arial" w:eastAsia="Calibri" w:cs="Arial"/>
          <w:lang w:eastAsia="en-US"/>
        </w:rPr>
        <w:t xml:space="preserve">Iz tog razloga je pravilno prvostupanjski sud zaključio da sve odlučne činjenice, a to su, između ostalog i konkretne radnje okrivljenika, moraju biti jasno naznačene u činjeničnom opisu prekršaja, kako bi se mogle podvesti pod određeni </w:t>
      </w:r>
      <w:r w:rsidRPr="001645E0" w:rsidR="00F56013">
        <w:rPr>
          <w:rFonts w:ascii="Arial" w:hAnsi="Arial" w:eastAsia="Calibri" w:cs="Arial"/>
          <w:lang w:eastAsia="en-US"/>
        </w:rPr>
        <w:t xml:space="preserve">zakonski opis </w:t>
      </w:r>
      <w:r w:rsidRPr="001645E0">
        <w:rPr>
          <w:rFonts w:ascii="Arial" w:hAnsi="Arial" w:eastAsia="Calibri" w:cs="Arial"/>
          <w:lang w:eastAsia="en-US"/>
        </w:rPr>
        <w:t xml:space="preserve">odnosno biće prekršaja. </w:t>
      </w:r>
      <w:r w:rsidRPr="001645E0" w:rsidR="00F56013">
        <w:rPr>
          <w:rFonts w:ascii="Arial" w:hAnsi="Arial" w:eastAsia="Calibri" w:cs="Arial"/>
          <w:lang w:eastAsia="en-US"/>
        </w:rPr>
        <w:t>U protivnom, dakle u nedostatku nekog od konstitutivnih elemenata bića prekršaja u činjeničnom opisu, opisano djelo nije prekršaj</w:t>
      </w:r>
      <w:r w:rsidRPr="001645E0">
        <w:rPr>
          <w:rFonts w:ascii="Arial" w:hAnsi="Arial" w:eastAsia="Calibri" w:cs="Arial"/>
          <w:lang w:eastAsia="en-US"/>
        </w:rPr>
        <w:t>. Stoga</w:t>
      </w:r>
      <w:r w:rsidRPr="001645E0" w:rsidR="002761D9">
        <w:rPr>
          <w:rFonts w:ascii="Arial" w:hAnsi="Arial" w:eastAsia="Calibri" w:cs="Arial"/>
          <w:lang w:eastAsia="en-US"/>
        </w:rPr>
        <w:t xml:space="preserve">, budući da činjenični opis optužbe </w:t>
      </w:r>
      <w:r w:rsidRPr="001645E0" w:rsidR="00F56013">
        <w:rPr>
          <w:rFonts w:ascii="Arial" w:hAnsi="Arial" w:eastAsia="Calibri" w:cs="Arial"/>
          <w:lang w:eastAsia="en-US"/>
        </w:rPr>
        <w:t>ne sadrži radnj</w:t>
      </w:r>
      <w:r w:rsidRPr="001645E0" w:rsidR="002761D9">
        <w:rPr>
          <w:rFonts w:ascii="Arial" w:hAnsi="Arial" w:eastAsia="Calibri" w:cs="Arial"/>
          <w:lang w:eastAsia="en-US"/>
        </w:rPr>
        <w:t>e</w:t>
      </w:r>
      <w:r w:rsidRPr="001645E0" w:rsidR="00F56013">
        <w:rPr>
          <w:rFonts w:ascii="Arial" w:hAnsi="Arial" w:eastAsia="Calibri" w:cs="Arial"/>
          <w:lang w:eastAsia="en-US"/>
        </w:rPr>
        <w:t xml:space="preserve"> koja bi predstavljal</w:t>
      </w:r>
      <w:r w:rsidRPr="001645E0" w:rsidR="002761D9">
        <w:rPr>
          <w:rFonts w:ascii="Arial" w:hAnsi="Arial" w:eastAsia="Calibri" w:cs="Arial"/>
          <w:lang w:eastAsia="en-US"/>
        </w:rPr>
        <w:t>e</w:t>
      </w:r>
      <w:r w:rsidRPr="001645E0" w:rsidR="00F56013">
        <w:rPr>
          <w:rFonts w:ascii="Arial" w:hAnsi="Arial" w:eastAsia="Calibri" w:cs="Arial"/>
          <w:lang w:eastAsia="en-US"/>
        </w:rPr>
        <w:t xml:space="preserve"> gore navedene konstitutivne elemente bića prekršaja iz </w:t>
      </w:r>
      <w:r w:rsidRPr="001645E0" w:rsidR="00F56013">
        <w:rPr>
          <w:rFonts w:ascii="Arial" w:hAnsi="Arial" w:cs="Arial"/>
        </w:rPr>
        <w:t>čl. 13. Zakona o prekršajima protiv javnog reda i mira</w:t>
      </w:r>
      <w:r w:rsidRPr="001645E0" w:rsidR="002761D9">
        <w:rPr>
          <w:rFonts w:ascii="Arial" w:hAnsi="Arial" w:cs="Arial"/>
        </w:rPr>
        <w:t>, pravilno je prvostupanjski sud, odmah prilikom ispitivanja optužnog prijedloga, a bez ulaženja u dokazni postupak za događaj koji uopće nije prekršaj, oslobodio o</w:t>
      </w:r>
      <w:r w:rsidRPr="001645E0" w:rsidR="00F56013">
        <w:rPr>
          <w:rFonts w:ascii="Arial" w:hAnsi="Arial" w:eastAsia="Calibri" w:cs="Arial"/>
          <w:iCs/>
          <w:lang w:eastAsia="en-US"/>
        </w:rPr>
        <w:t>krivljenik</w:t>
      </w:r>
      <w:r w:rsidRPr="001645E0" w:rsidR="002761D9">
        <w:rPr>
          <w:rFonts w:ascii="Arial" w:hAnsi="Arial" w:eastAsia="Calibri" w:cs="Arial"/>
          <w:iCs/>
          <w:lang w:eastAsia="en-US"/>
        </w:rPr>
        <w:t>e optužbe</w:t>
      </w:r>
      <w:r w:rsidRPr="001645E0" w:rsidR="00F56013">
        <w:rPr>
          <w:rFonts w:ascii="Arial" w:hAnsi="Arial" w:eastAsia="Calibri" w:cs="Arial"/>
          <w:iCs/>
          <w:lang w:eastAsia="en-US"/>
        </w:rPr>
        <w:t xml:space="preserve"> za predmetno djelo</w:t>
      </w:r>
      <w:r w:rsidRPr="001645E0" w:rsidR="002761D9">
        <w:rPr>
          <w:rFonts w:ascii="Arial" w:hAnsi="Arial" w:eastAsia="Calibri" w:cs="Arial"/>
          <w:iCs/>
          <w:lang w:eastAsia="en-US"/>
        </w:rPr>
        <w:t xml:space="preserve">. </w:t>
      </w:r>
    </w:p>
    <w:p w:rsidRPr="001645E0" w:rsidR="00676D5B" w:rsidP="001645E0" w:rsidRDefault="00676D5B">
      <w:pPr>
        <w:ind w:firstLine="720"/>
        <w:jc w:val="both"/>
        <w:rPr>
          <w:rFonts w:ascii="Arial" w:hAnsi="Arial" w:cs="Arial"/>
        </w:rPr>
      </w:pPr>
    </w:p>
    <w:p w:rsidRPr="001645E0" w:rsidR="003C29AB" w:rsidP="001645E0" w:rsidRDefault="00F06396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1645E0">
        <w:rPr>
          <w:rFonts w:ascii="Arial" w:hAnsi="Arial" w:cs="Arial"/>
        </w:rPr>
        <w:t xml:space="preserve">Slijedom iznesenog, trebalo je odbiti žalbu tužitelja kao neosnovanu i potvrditi pobijanu presudu kako je odlučeno u izreci ove presude, a na temelju čl. 205. PZ-a. </w:t>
      </w:r>
    </w:p>
    <w:p w:rsidRPr="001645E0" w:rsidR="00D4267E" w:rsidP="001645E0" w:rsidRDefault="00D4267E">
      <w:pPr>
        <w:tabs>
          <w:tab w:val="left" w:pos="2775"/>
        </w:tabs>
        <w:jc w:val="both"/>
        <w:rPr>
          <w:rFonts w:ascii="Arial" w:hAnsi="Arial" w:cs="Arial"/>
        </w:rPr>
      </w:pPr>
    </w:p>
    <w:p w:rsidRPr="001645E0" w:rsidR="003C29AB" w:rsidP="001645E0" w:rsidRDefault="001645E0">
      <w:pPr>
        <w:jc w:val="center"/>
        <w:rPr>
          <w:rFonts w:ascii="Arial" w:hAnsi="Arial" w:cs="Arial"/>
        </w:rPr>
      </w:pPr>
      <w:r w:rsidRPr="001645E0">
        <w:rPr>
          <w:rFonts w:ascii="Arial" w:hAnsi="Arial" w:cs="Arial"/>
        </w:rPr>
        <w:t>U Zagrebu 17. lipnja 2026.</w:t>
      </w:r>
    </w:p>
    <w:p w:rsidRPr="001645E0" w:rsidR="001645E0" w:rsidP="001645E0" w:rsidRDefault="001645E0">
      <w:pPr>
        <w:jc w:val="center"/>
        <w:rPr>
          <w:rFonts w:ascii="Arial" w:hAnsi="Arial" w:cs="Arial"/>
        </w:rPr>
      </w:pPr>
    </w:p>
    <w:p w:rsidRPr="001645E0" w:rsidR="003C29AB" w:rsidP="001645E0" w:rsidRDefault="003C29AB">
      <w:pPr>
        <w:ind w:firstLine="426"/>
        <w:jc w:val="both"/>
        <w:rPr>
          <w:rFonts w:ascii="Arial" w:hAnsi="Arial" w:cs="Arial"/>
          <w:lang w:eastAsia="en-US"/>
        </w:rPr>
      </w:pPr>
      <w:r w:rsidRPr="001645E0">
        <w:rPr>
          <w:rFonts w:ascii="Arial" w:hAnsi="Arial" w:cs="Arial"/>
          <w:lang w:eastAsia="en-US"/>
        </w:rPr>
        <w:t xml:space="preserve">Zapisničarka:                                   </w:t>
      </w:r>
      <w:r w:rsidR="001645E0">
        <w:rPr>
          <w:rFonts w:ascii="Arial" w:hAnsi="Arial" w:cs="Arial"/>
          <w:lang w:eastAsia="en-US"/>
        </w:rPr>
        <w:tab/>
      </w:r>
      <w:r w:rsidR="001645E0">
        <w:rPr>
          <w:rFonts w:ascii="Arial" w:hAnsi="Arial" w:cs="Arial"/>
          <w:lang w:eastAsia="en-US"/>
        </w:rPr>
        <w:tab/>
      </w:r>
      <w:r w:rsidR="001645E0">
        <w:rPr>
          <w:rFonts w:ascii="Arial" w:hAnsi="Arial" w:cs="Arial"/>
          <w:lang w:eastAsia="en-US"/>
        </w:rPr>
        <w:tab/>
      </w:r>
      <w:r w:rsidR="001645E0">
        <w:rPr>
          <w:rFonts w:ascii="Arial" w:hAnsi="Arial" w:cs="Arial"/>
          <w:lang w:eastAsia="en-US"/>
        </w:rPr>
        <w:tab/>
      </w:r>
      <w:r w:rsidRPr="001645E0">
        <w:rPr>
          <w:rFonts w:ascii="Arial" w:hAnsi="Arial" w:cs="Arial"/>
          <w:lang w:eastAsia="en-US"/>
        </w:rPr>
        <w:t>Predsjedni</w:t>
      </w:r>
      <w:r w:rsidRPr="001645E0" w:rsidR="002133CE">
        <w:rPr>
          <w:rFonts w:ascii="Arial" w:hAnsi="Arial" w:cs="Arial"/>
          <w:lang w:eastAsia="en-US"/>
        </w:rPr>
        <w:t>k</w:t>
      </w:r>
      <w:r w:rsidRPr="001645E0">
        <w:rPr>
          <w:rFonts w:ascii="Arial" w:hAnsi="Arial" w:cs="Arial"/>
          <w:lang w:eastAsia="en-US"/>
        </w:rPr>
        <w:t xml:space="preserve"> vijeća:</w:t>
      </w:r>
    </w:p>
    <w:p w:rsidRPr="001645E0" w:rsidR="003C29AB" w:rsidP="001645E0" w:rsidRDefault="003C29AB">
      <w:pPr>
        <w:jc w:val="both"/>
        <w:rPr>
          <w:rFonts w:ascii="Arial" w:hAnsi="Arial" w:cs="Arial"/>
          <w:lang w:eastAsia="en-US"/>
        </w:rPr>
      </w:pPr>
    </w:p>
    <w:p w:rsidRPr="001645E0" w:rsidR="003C29AB" w:rsidP="001645E0" w:rsidRDefault="001645E0">
      <w:pPr>
        <w:ind w:firstLine="426"/>
        <w:jc w:val="both"/>
        <w:rPr>
          <w:rFonts w:ascii="Arial" w:hAnsi="Arial" w:cs="Arial"/>
          <w:lang w:eastAsia="en-US"/>
        </w:rPr>
      </w:pPr>
      <w:r w:rsidRPr="001645E0">
        <w:rPr>
          <w:rFonts w:ascii="Arial" w:hAnsi="Arial" w:cs="Arial"/>
          <w:lang w:eastAsia="en-US"/>
        </w:rPr>
        <w:t>Kristina Sesar</w:t>
      </w:r>
      <w:r w:rsidRPr="001645E0" w:rsidR="003C29AB">
        <w:rPr>
          <w:rFonts w:ascii="Arial" w:hAnsi="Arial" w:cs="Arial"/>
          <w:lang w:eastAsia="en-US"/>
        </w:rPr>
        <w:t xml:space="preserve">, v.r.                     </w:t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>
        <w:rPr>
          <w:rFonts w:ascii="Arial" w:hAnsi="Arial" w:cs="Arial"/>
          <w:lang w:eastAsia="en-US"/>
        </w:rPr>
        <w:tab/>
      </w:r>
      <w:r w:rsidRPr="001645E0" w:rsidR="002133CE">
        <w:rPr>
          <w:rFonts w:ascii="Arial" w:hAnsi="Arial" w:cs="Arial"/>
          <w:lang w:eastAsia="en-US"/>
        </w:rPr>
        <w:t>Robert Završki</w:t>
      </w:r>
      <w:r w:rsidRPr="001645E0" w:rsidR="003C29AB">
        <w:rPr>
          <w:rFonts w:ascii="Arial" w:hAnsi="Arial" w:cs="Arial"/>
          <w:lang w:eastAsia="en-US"/>
        </w:rPr>
        <w:t>, v.r.</w:t>
      </w:r>
    </w:p>
    <w:p w:rsidRPr="001645E0" w:rsidR="003C29AB" w:rsidP="001645E0" w:rsidRDefault="003C29AB">
      <w:pPr>
        <w:jc w:val="both"/>
        <w:rPr>
          <w:rFonts w:ascii="Arial" w:hAnsi="Arial" w:cs="Arial"/>
        </w:rPr>
      </w:pPr>
    </w:p>
    <w:p w:rsidRPr="001645E0" w:rsidR="00D62FE5" w:rsidP="001645E0" w:rsidRDefault="00527BB4">
      <w:pPr>
        <w:ind w:firstLine="426"/>
        <w:jc w:val="both"/>
        <w:rPr>
          <w:rFonts w:ascii="Arial" w:hAnsi="Arial" w:cs="Arial"/>
        </w:rPr>
      </w:pPr>
      <w:r w:rsidRPr="001645E0">
        <w:rPr>
          <w:rFonts w:ascii="Arial" w:hAnsi="Arial" w:cs="Arial"/>
        </w:rPr>
        <w:t>Presuda</w:t>
      </w:r>
      <w:r w:rsidRPr="001645E0" w:rsidR="008907AD">
        <w:rPr>
          <w:rFonts w:ascii="Arial" w:hAnsi="Arial" w:cs="Arial"/>
        </w:rPr>
        <w:t xml:space="preserve"> </w:t>
      </w:r>
      <w:r w:rsidRPr="001645E0" w:rsidR="00E23C48">
        <w:rPr>
          <w:rFonts w:ascii="Arial" w:hAnsi="Arial" w:cs="Arial"/>
        </w:rPr>
        <w:t>se dos</w:t>
      </w:r>
      <w:r w:rsidRPr="001645E0" w:rsidR="004C0606">
        <w:rPr>
          <w:rFonts w:ascii="Arial" w:hAnsi="Arial" w:cs="Arial"/>
        </w:rPr>
        <w:t>tav</w:t>
      </w:r>
      <w:r w:rsidRPr="001645E0" w:rsidR="00BE7953">
        <w:rPr>
          <w:rFonts w:ascii="Arial" w:hAnsi="Arial" w:cs="Arial"/>
        </w:rPr>
        <w:t xml:space="preserve">lja </w:t>
      </w:r>
      <w:r w:rsidRPr="001645E0" w:rsidR="003C29AB">
        <w:rPr>
          <w:rFonts w:ascii="Arial" w:hAnsi="Arial" w:cs="Arial"/>
        </w:rPr>
        <w:t>Općinskom</w:t>
      </w:r>
      <w:r w:rsidRPr="001645E0" w:rsidR="00D638C6">
        <w:rPr>
          <w:rFonts w:ascii="Arial" w:hAnsi="Arial" w:cs="Arial"/>
        </w:rPr>
        <w:t xml:space="preserve"> sudu u </w:t>
      </w:r>
      <w:r w:rsidRPr="001645E0" w:rsidR="002133CE">
        <w:rPr>
          <w:rFonts w:ascii="Arial" w:hAnsi="Arial" w:cs="Arial"/>
        </w:rPr>
        <w:t>Rijeci</w:t>
      </w:r>
      <w:r w:rsidRPr="001645E0" w:rsidR="00457B77">
        <w:rPr>
          <w:rFonts w:ascii="Arial" w:hAnsi="Arial" w:cs="Arial"/>
        </w:rPr>
        <w:t xml:space="preserve"> u</w:t>
      </w:r>
      <w:r w:rsidRPr="001645E0" w:rsidR="00EF7BC3">
        <w:rPr>
          <w:rFonts w:ascii="Arial" w:hAnsi="Arial" w:cs="Arial"/>
        </w:rPr>
        <w:t xml:space="preserve"> </w:t>
      </w:r>
      <w:r w:rsidRPr="001645E0" w:rsidR="002133CE">
        <w:rPr>
          <w:rFonts w:ascii="Arial" w:hAnsi="Arial" w:cs="Arial"/>
        </w:rPr>
        <w:t>5</w:t>
      </w:r>
      <w:r w:rsidRPr="001645E0" w:rsidR="009255BC">
        <w:rPr>
          <w:rFonts w:ascii="Arial" w:hAnsi="Arial" w:cs="Arial"/>
        </w:rPr>
        <w:t xml:space="preserve"> </w:t>
      </w:r>
      <w:r w:rsidRPr="001645E0" w:rsidR="008907AD">
        <w:rPr>
          <w:rFonts w:ascii="Arial" w:hAnsi="Arial" w:cs="Arial"/>
        </w:rPr>
        <w:t>otprav</w:t>
      </w:r>
      <w:r w:rsidRPr="001645E0" w:rsidR="002133CE">
        <w:rPr>
          <w:rFonts w:ascii="Arial" w:hAnsi="Arial" w:cs="Arial"/>
        </w:rPr>
        <w:t>a</w:t>
      </w:r>
      <w:r w:rsidRPr="001645E0" w:rsidR="008907AD">
        <w:rPr>
          <w:rFonts w:ascii="Arial" w:hAnsi="Arial" w:cs="Arial"/>
        </w:rPr>
        <w:t>ka: za spis,</w:t>
      </w:r>
      <w:r w:rsidRPr="001645E0" w:rsidR="00D4267E">
        <w:rPr>
          <w:rFonts w:ascii="Arial" w:hAnsi="Arial" w:cs="Arial"/>
        </w:rPr>
        <w:t xml:space="preserve"> </w:t>
      </w:r>
      <w:r w:rsidRPr="001645E0" w:rsidR="00793D95">
        <w:rPr>
          <w:rFonts w:ascii="Arial" w:hAnsi="Arial" w:cs="Arial"/>
        </w:rPr>
        <w:t>okrivljenik</w:t>
      </w:r>
      <w:r w:rsidRPr="001645E0" w:rsidR="002133CE">
        <w:rPr>
          <w:rFonts w:ascii="Arial" w:hAnsi="Arial" w:cs="Arial"/>
        </w:rPr>
        <w:t>e, braniteljicu</w:t>
      </w:r>
      <w:r w:rsidRPr="001645E0" w:rsidR="00B24532">
        <w:rPr>
          <w:rFonts w:ascii="Arial" w:hAnsi="Arial" w:cs="Arial"/>
        </w:rPr>
        <w:t xml:space="preserve"> </w:t>
      </w:r>
      <w:r w:rsidRPr="001645E0" w:rsidR="00DA779B">
        <w:rPr>
          <w:rFonts w:ascii="Arial" w:hAnsi="Arial" w:cs="Arial"/>
        </w:rPr>
        <w:t>i</w:t>
      </w:r>
      <w:r w:rsidRPr="001645E0">
        <w:rPr>
          <w:rFonts w:ascii="Arial" w:hAnsi="Arial" w:cs="Arial"/>
        </w:rPr>
        <w:t xml:space="preserve"> tužitelja</w:t>
      </w:r>
      <w:r w:rsidRPr="001645E0" w:rsidR="008907AD">
        <w:rPr>
          <w:rFonts w:ascii="Arial" w:hAnsi="Arial" w:cs="Arial"/>
        </w:rPr>
        <w:t>.</w:t>
      </w:r>
    </w:p>
    <w:p w:rsidRPr="001645E0" w:rsidR="00D77735" w:rsidP="001645E0" w:rsidRDefault="00D77735">
      <w:pPr>
        <w:jc w:val="both"/>
        <w:rPr>
          <w:rFonts w:ascii="Arial" w:hAnsi="Arial" w:cs="Arial"/>
        </w:rPr>
      </w:pPr>
    </w:p>
    <w:p w:rsidRPr="001645E0" w:rsidR="008907AD" w:rsidP="001645E0" w:rsidRDefault="008907AD">
      <w:pPr>
        <w:jc w:val="right"/>
        <w:rPr>
          <w:rFonts w:ascii="Arial" w:hAnsi="Arial" w:cs="Arial"/>
        </w:rPr>
      </w:pPr>
      <w:r w:rsidRPr="001645E0">
        <w:rPr>
          <w:rFonts w:ascii="Arial" w:hAnsi="Arial" w:cs="Arial"/>
        </w:rPr>
        <w:tab/>
      </w:r>
      <w:r w:rsidRPr="001645E0" w:rsidR="00AA24BB">
        <w:rPr>
          <w:rFonts w:ascii="Arial" w:hAnsi="Arial" w:cs="Arial"/>
        </w:rPr>
        <w:tab/>
      </w:r>
      <w:r w:rsidRPr="001645E0" w:rsidR="00AA24BB">
        <w:rPr>
          <w:rFonts w:ascii="Arial" w:hAnsi="Arial" w:cs="Arial"/>
        </w:rPr>
        <w:tab/>
      </w:r>
      <w:r w:rsidRPr="001645E0" w:rsidR="00AA24BB">
        <w:rPr>
          <w:rFonts w:ascii="Arial" w:hAnsi="Arial" w:cs="Arial"/>
        </w:rPr>
        <w:tab/>
      </w:r>
      <w:r w:rsidRPr="001645E0" w:rsidR="00AA24BB">
        <w:rPr>
          <w:rFonts w:ascii="Arial" w:hAnsi="Arial" w:cs="Arial"/>
        </w:rPr>
        <w:tab/>
      </w:r>
      <w:r w:rsidRPr="001645E0" w:rsidR="00AA24BB">
        <w:rPr>
          <w:rFonts w:ascii="Arial" w:hAnsi="Arial" w:cs="Arial"/>
        </w:rPr>
        <w:tab/>
      </w:r>
      <w:r w:rsidRPr="001645E0" w:rsidR="00B24532">
        <w:rPr>
          <w:rFonts w:ascii="Arial" w:hAnsi="Arial" w:cs="Arial"/>
        </w:rPr>
        <w:t>Za točnost otpravka – ovlašteni službenik</w:t>
      </w:r>
    </w:p>
    <w:p w:rsidRPr="001645E0" w:rsidR="008907AD" w:rsidP="001645E0" w:rsidRDefault="008907AD">
      <w:pPr>
        <w:jc w:val="right"/>
        <w:rPr>
          <w:rFonts w:ascii="Arial" w:hAnsi="Arial" w:cs="Arial"/>
        </w:rPr>
      </w:pPr>
      <w:r w:rsidRPr="001645E0">
        <w:rPr>
          <w:rFonts w:ascii="Arial" w:hAnsi="Arial" w:cs="Arial"/>
        </w:rPr>
        <w:tab/>
      </w:r>
      <w:r w:rsidRPr="001645E0">
        <w:rPr>
          <w:rFonts w:ascii="Arial" w:hAnsi="Arial" w:cs="Arial"/>
        </w:rPr>
        <w:tab/>
      </w:r>
      <w:r w:rsidRPr="001645E0">
        <w:rPr>
          <w:rFonts w:ascii="Arial" w:hAnsi="Arial" w:cs="Arial"/>
        </w:rPr>
        <w:tab/>
      </w:r>
      <w:r w:rsidRPr="001645E0">
        <w:rPr>
          <w:rFonts w:ascii="Arial" w:hAnsi="Arial" w:cs="Arial"/>
        </w:rPr>
        <w:tab/>
      </w:r>
      <w:r w:rsidRPr="001645E0">
        <w:rPr>
          <w:rFonts w:ascii="Arial" w:hAnsi="Arial" w:cs="Arial"/>
        </w:rPr>
        <w:tab/>
      </w:r>
      <w:r w:rsidRPr="001645E0">
        <w:rPr>
          <w:rFonts w:ascii="Arial" w:hAnsi="Arial" w:cs="Arial"/>
        </w:rPr>
        <w:tab/>
        <w:t xml:space="preserve">Upraviteljica </w:t>
      </w:r>
      <w:r w:rsidRPr="001645E0" w:rsidR="006B3512">
        <w:rPr>
          <w:rFonts w:ascii="Arial" w:hAnsi="Arial" w:cs="Arial"/>
        </w:rPr>
        <w:t xml:space="preserve">zajedničke </w:t>
      </w:r>
      <w:r w:rsidRPr="001645E0">
        <w:rPr>
          <w:rFonts w:ascii="Arial" w:hAnsi="Arial" w:cs="Arial"/>
        </w:rPr>
        <w:t>sudske pisarnice:</w:t>
      </w:r>
    </w:p>
    <w:p w:rsidRPr="001645E0" w:rsidR="008907AD" w:rsidP="001645E0" w:rsidRDefault="008907AD">
      <w:pPr>
        <w:rPr>
          <w:rFonts w:ascii="Arial" w:hAnsi="Arial" w:cs="Arial"/>
        </w:rPr>
      </w:pPr>
      <w:r w:rsidRPr="001645E0">
        <w:rPr>
          <w:rFonts w:ascii="Arial" w:hAnsi="Arial" w:cs="Arial"/>
        </w:rPr>
        <w:tab/>
      </w:r>
      <w:r w:rsidRPr="001645E0">
        <w:rPr>
          <w:rFonts w:ascii="Arial" w:hAnsi="Arial" w:cs="Arial"/>
        </w:rPr>
        <w:tab/>
      </w:r>
      <w:r w:rsidRPr="001645E0">
        <w:rPr>
          <w:rFonts w:ascii="Arial" w:hAnsi="Arial" w:cs="Arial"/>
        </w:rPr>
        <w:tab/>
      </w:r>
      <w:r w:rsidRPr="001645E0">
        <w:rPr>
          <w:rFonts w:ascii="Arial" w:hAnsi="Arial" w:cs="Arial"/>
        </w:rPr>
        <w:tab/>
      </w:r>
      <w:r w:rsidRPr="001645E0">
        <w:rPr>
          <w:rFonts w:ascii="Arial" w:hAnsi="Arial" w:cs="Arial"/>
        </w:rPr>
        <w:tab/>
      </w:r>
      <w:r w:rsidRPr="001645E0">
        <w:rPr>
          <w:rFonts w:ascii="Arial" w:hAnsi="Arial" w:cs="Arial"/>
        </w:rPr>
        <w:tab/>
      </w:r>
      <w:r w:rsidR="001645E0">
        <w:rPr>
          <w:rFonts w:ascii="Arial" w:hAnsi="Arial" w:cs="Arial"/>
        </w:rPr>
        <w:tab/>
      </w:r>
      <w:r w:rsidR="001645E0">
        <w:rPr>
          <w:rFonts w:ascii="Arial" w:hAnsi="Arial" w:cs="Arial"/>
        </w:rPr>
        <w:tab/>
        <w:t xml:space="preserve">      </w:t>
      </w:r>
      <w:r w:rsidRPr="001645E0" w:rsidR="00796F14">
        <w:rPr>
          <w:rFonts w:ascii="Arial" w:hAnsi="Arial" w:cs="Arial"/>
        </w:rPr>
        <w:t>Edita Vrkljan</w:t>
      </w:r>
    </w:p>
    <w:sectPr w:rsidRPr="001645E0" w:rsidR="008907AD" w:rsidSect="001645E0">
      <w:headerReference w:type="default" r:id="rId12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D58D5" w:rsidRDefault="005D58D5">
      <w:r>
        <w:separator/>
      </w:r>
    </w:p>
  </w:endnote>
  <w:endnote w:type="continuationSeparator" w:id="0">
    <w:p w:rsidR="005D58D5" w:rsidRDefault="005D58D5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D58D5" w:rsidRDefault="005D58D5">
      <w:r>
        <w:separator/>
      </w:r>
    </w:p>
  </w:footnote>
  <w:footnote w:type="continuationSeparator" w:id="0">
    <w:p w:rsidR="005D58D5" w:rsidRDefault="005D58D5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B3512" w:rsidR="002D7531" w:rsidP="001645E0" w:rsidRDefault="002D7531">
    <w:pPr>
      <w:pStyle w:val="Zaglavlje"/>
      <w:jc w:val="right"/>
      <w:rPr>
        <w:rFonts w:ascii="Arial" w:hAnsi="Arial" w:cs="Arial"/>
        <w:sz w:val="24"/>
        <w:szCs w:val="24"/>
      </w:rPr>
    </w:pPr>
    <w:r w:rsidRPr="006B3512">
      <w:rPr>
        <w:rFonts w:ascii="Arial" w:hAnsi="Arial" w:cs="Arial"/>
        <w:sz w:val="24"/>
        <w:szCs w:val="24"/>
      </w:rPr>
      <w:t xml:space="preserve"> </w:t>
    </w:r>
    <w:r w:rsidRPr="006B3512">
      <w:rPr>
        <w:rFonts w:ascii="Arial" w:hAnsi="Arial" w:cs="Arial"/>
        <w:sz w:val="24"/>
        <w:szCs w:val="24"/>
      </w:rPr>
      <w:fldChar w:fldCharType="begin"/>
    </w:r>
    <w:r w:rsidRPr="006B3512">
      <w:rPr>
        <w:rFonts w:ascii="Arial" w:hAnsi="Arial" w:cs="Arial"/>
        <w:sz w:val="24"/>
        <w:szCs w:val="24"/>
      </w:rPr>
      <w:instrText xml:space="preserve"> PAGE </w:instrText>
    </w:r>
    <w:r w:rsidRPr="006B3512">
      <w:rPr>
        <w:rFonts w:ascii="Arial" w:hAnsi="Arial" w:cs="Arial"/>
        <w:sz w:val="24"/>
        <w:szCs w:val="24"/>
      </w:rPr>
      <w:fldChar w:fldCharType="separate"/>
    </w:r>
    <w:r w:rsidR="001645E0">
      <w:rPr>
        <w:rFonts w:ascii="Arial" w:hAnsi="Arial" w:cs="Arial"/>
        <w:noProof/>
        <w:sz w:val="24"/>
        <w:szCs w:val="24"/>
      </w:rPr>
      <w:t>3</w:t>
    </w:r>
    <w:r w:rsidRPr="006B3512">
      <w:rPr>
        <w:rFonts w:ascii="Arial" w:hAnsi="Arial" w:cs="Arial"/>
        <w:sz w:val="24"/>
        <w:szCs w:val="24"/>
      </w:rPr>
      <w:fldChar w:fldCharType="end"/>
    </w:r>
    <w:r w:rsidRPr="006B3512">
      <w:rPr>
        <w:rFonts w:ascii="Arial" w:hAnsi="Arial" w:cs="Arial"/>
        <w:sz w:val="24"/>
        <w:szCs w:val="24"/>
      </w:rPr>
      <w:t xml:space="preserve">     </w:t>
    </w:r>
    <w:r w:rsidR="001645E0">
      <w:rPr>
        <w:rFonts w:ascii="Arial" w:hAnsi="Arial" w:cs="Arial"/>
        <w:sz w:val="24"/>
        <w:szCs w:val="24"/>
      </w:rPr>
      <w:t xml:space="preserve">                          </w:t>
    </w:r>
    <w:r w:rsidRPr="006B3512">
      <w:rPr>
        <w:rFonts w:ascii="Arial" w:hAnsi="Arial" w:cs="Arial"/>
        <w:sz w:val="24"/>
        <w:szCs w:val="24"/>
      </w:rPr>
      <w:t xml:space="preserve"> Broj: </w:t>
    </w:r>
    <w:r w:rsidR="007F65BE">
      <w:rPr>
        <w:rFonts w:ascii="Arial" w:hAnsi="Arial" w:cs="Arial"/>
        <w:sz w:val="24"/>
        <w:szCs w:val="24"/>
      </w:rPr>
      <w:t>Pp</w:t>
    </w:r>
    <w:r w:rsidRPr="007511B5" w:rsidR="0043276F">
      <w:rPr>
        <w:rFonts w:ascii="Arial" w:hAnsi="Arial" w:cs="Arial"/>
        <w:sz w:val="24"/>
        <w:szCs w:val="24"/>
      </w:rPr>
      <w:t>ž-</w:t>
    </w:r>
    <w:r w:rsidR="005A274A">
      <w:rPr>
        <w:rFonts w:ascii="Arial" w:hAnsi="Arial" w:cs="Arial"/>
        <w:sz w:val="24"/>
        <w:szCs w:val="24"/>
      </w:rPr>
      <w:t>11196</w:t>
    </w:r>
    <w:r w:rsidRPr="007511B5" w:rsidR="007511B5">
      <w:rPr>
        <w:rFonts w:ascii="Arial" w:hAnsi="Arial" w:cs="Arial"/>
        <w:sz w:val="24"/>
        <w:szCs w:val="24"/>
      </w:rPr>
      <w:t>/202</w:t>
    </w:r>
    <w:r w:rsidR="005A274A">
      <w:rPr>
        <w:rFonts w:ascii="Arial" w:hAnsi="Arial" w:cs="Arial"/>
        <w:sz w:val="24"/>
        <w:szCs w:val="24"/>
      </w:rPr>
      <w:t>2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FA2D25"/>
    <w:multiLevelType w:val="hybridMultilevel"/>
    <w:tmpl w:val="FE6ACEB4"/>
    <w:lvl w:ilvl="0" w:tplc="96C691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3A761141"/>
    <w:multiLevelType w:val="hybridMultilevel"/>
    <w:tmpl w:val="F21CCA76"/>
    <w:lvl w:ilvl="0" w:tplc="DBDC0AAE">
      <w:start w:val="2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>
    <w:nsid w:val="52A12728"/>
    <w:multiLevelType w:val="hybridMultilevel"/>
    <w:tmpl w:val="43767AF8"/>
    <w:lvl w:ilvl="0" w:tplc="956244B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5C173723"/>
    <w:multiLevelType w:val="multilevel"/>
    <w:tmpl w:val="9622147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>
    <w:nsid w:val="77036F69"/>
    <w:multiLevelType w:val="hybridMultilevel"/>
    <w:tmpl w:val="685A9B30"/>
    <w:lvl w:ilvl="0" w:tplc="FAD4591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embedSystemFonts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BE3"/>
    <w:rsid w:val="00000ECB"/>
    <w:rsid w:val="000021AF"/>
    <w:rsid w:val="000024E0"/>
    <w:rsid w:val="0000263D"/>
    <w:rsid w:val="000051F7"/>
    <w:rsid w:val="0000584A"/>
    <w:rsid w:val="0001029E"/>
    <w:rsid w:val="0001101C"/>
    <w:rsid w:val="00015A5A"/>
    <w:rsid w:val="00015ED0"/>
    <w:rsid w:val="00016F0D"/>
    <w:rsid w:val="0002169E"/>
    <w:rsid w:val="0002418A"/>
    <w:rsid w:val="000242E2"/>
    <w:rsid w:val="000262D3"/>
    <w:rsid w:val="00026FE5"/>
    <w:rsid w:val="0002722C"/>
    <w:rsid w:val="00027AA0"/>
    <w:rsid w:val="0003198B"/>
    <w:rsid w:val="00032FBC"/>
    <w:rsid w:val="00036AEB"/>
    <w:rsid w:val="00036D49"/>
    <w:rsid w:val="00036E5B"/>
    <w:rsid w:val="00040057"/>
    <w:rsid w:val="0004102B"/>
    <w:rsid w:val="000416B3"/>
    <w:rsid w:val="00041883"/>
    <w:rsid w:val="00042148"/>
    <w:rsid w:val="00042606"/>
    <w:rsid w:val="00042846"/>
    <w:rsid w:val="00044266"/>
    <w:rsid w:val="000443F4"/>
    <w:rsid w:val="00044552"/>
    <w:rsid w:val="00044F88"/>
    <w:rsid w:val="00045FB4"/>
    <w:rsid w:val="00050C57"/>
    <w:rsid w:val="00051A93"/>
    <w:rsid w:val="00053514"/>
    <w:rsid w:val="0005470C"/>
    <w:rsid w:val="00056915"/>
    <w:rsid w:val="000576DF"/>
    <w:rsid w:val="00062F38"/>
    <w:rsid w:val="0006301B"/>
    <w:rsid w:val="00063789"/>
    <w:rsid w:val="00065F97"/>
    <w:rsid w:val="00066389"/>
    <w:rsid w:val="0006687F"/>
    <w:rsid w:val="00066ABC"/>
    <w:rsid w:val="000751A6"/>
    <w:rsid w:val="00075804"/>
    <w:rsid w:val="0007587C"/>
    <w:rsid w:val="00075E79"/>
    <w:rsid w:val="00080E2B"/>
    <w:rsid w:val="00082908"/>
    <w:rsid w:val="000830BF"/>
    <w:rsid w:val="00083122"/>
    <w:rsid w:val="00084080"/>
    <w:rsid w:val="0008471A"/>
    <w:rsid w:val="00086CE6"/>
    <w:rsid w:val="00086E68"/>
    <w:rsid w:val="0008753C"/>
    <w:rsid w:val="000922F8"/>
    <w:rsid w:val="000925B9"/>
    <w:rsid w:val="00092F0A"/>
    <w:rsid w:val="00093EFD"/>
    <w:rsid w:val="0009577A"/>
    <w:rsid w:val="00096545"/>
    <w:rsid w:val="00096DBE"/>
    <w:rsid w:val="000A05EA"/>
    <w:rsid w:val="000A2061"/>
    <w:rsid w:val="000A43F8"/>
    <w:rsid w:val="000A5A78"/>
    <w:rsid w:val="000A7114"/>
    <w:rsid w:val="000A7148"/>
    <w:rsid w:val="000A7C5D"/>
    <w:rsid w:val="000B122E"/>
    <w:rsid w:val="000B1743"/>
    <w:rsid w:val="000B24B3"/>
    <w:rsid w:val="000B4119"/>
    <w:rsid w:val="000B6BDE"/>
    <w:rsid w:val="000C2590"/>
    <w:rsid w:val="000C6250"/>
    <w:rsid w:val="000D0695"/>
    <w:rsid w:val="000D1387"/>
    <w:rsid w:val="000D27BC"/>
    <w:rsid w:val="000D3BA9"/>
    <w:rsid w:val="000D61D9"/>
    <w:rsid w:val="000D773F"/>
    <w:rsid w:val="000E0CA0"/>
    <w:rsid w:val="000E5A1D"/>
    <w:rsid w:val="000E60B1"/>
    <w:rsid w:val="000E7997"/>
    <w:rsid w:val="000F10E1"/>
    <w:rsid w:val="000F126D"/>
    <w:rsid w:val="000F16CA"/>
    <w:rsid w:val="000F21F0"/>
    <w:rsid w:val="000F27AC"/>
    <w:rsid w:val="000F378C"/>
    <w:rsid w:val="000F48D5"/>
    <w:rsid w:val="000F5DA7"/>
    <w:rsid w:val="000F5F8D"/>
    <w:rsid w:val="000F7086"/>
    <w:rsid w:val="000F7336"/>
    <w:rsid w:val="00100E2A"/>
    <w:rsid w:val="001056B2"/>
    <w:rsid w:val="00106324"/>
    <w:rsid w:val="00106AF0"/>
    <w:rsid w:val="001140D2"/>
    <w:rsid w:val="00114347"/>
    <w:rsid w:val="001152B2"/>
    <w:rsid w:val="00116045"/>
    <w:rsid w:val="00117486"/>
    <w:rsid w:val="001179E8"/>
    <w:rsid w:val="00120E04"/>
    <w:rsid w:val="00121106"/>
    <w:rsid w:val="001214A6"/>
    <w:rsid w:val="001219C7"/>
    <w:rsid w:val="00122454"/>
    <w:rsid w:val="00122A20"/>
    <w:rsid w:val="001261C7"/>
    <w:rsid w:val="00130E28"/>
    <w:rsid w:val="0013286E"/>
    <w:rsid w:val="00134644"/>
    <w:rsid w:val="00135EC1"/>
    <w:rsid w:val="001366D5"/>
    <w:rsid w:val="00137287"/>
    <w:rsid w:val="00141214"/>
    <w:rsid w:val="00144255"/>
    <w:rsid w:val="00145B5F"/>
    <w:rsid w:val="00152985"/>
    <w:rsid w:val="00152D86"/>
    <w:rsid w:val="00152E00"/>
    <w:rsid w:val="00155576"/>
    <w:rsid w:val="00156091"/>
    <w:rsid w:val="00163BAD"/>
    <w:rsid w:val="00163DD8"/>
    <w:rsid w:val="00163E73"/>
    <w:rsid w:val="001645E0"/>
    <w:rsid w:val="00164C69"/>
    <w:rsid w:val="00165383"/>
    <w:rsid w:val="001672E0"/>
    <w:rsid w:val="00167F0C"/>
    <w:rsid w:val="00170F31"/>
    <w:rsid w:val="00173363"/>
    <w:rsid w:val="001748DA"/>
    <w:rsid w:val="00174D73"/>
    <w:rsid w:val="001757E5"/>
    <w:rsid w:val="00176125"/>
    <w:rsid w:val="001769DF"/>
    <w:rsid w:val="00177398"/>
    <w:rsid w:val="00180F8B"/>
    <w:rsid w:val="00181445"/>
    <w:rsid w:val="001826A3"/>
    <w:rsid w:val="0018329D"/>
    <w:rsid w:val="00183AA3"/>
    <w:rsid w:val="00184858"/>
    <w:rsid w:val="0018714B"/>
    <w:rsid w:val="00190867"/>
    <w:rsid w:val="00192A9F"/>
    <w:rsid w:val="00192FD8"/>
    <w:rsid w:val="00193858"/>
    <w:rsid w:val="001957E4"/>
    <w:rsid w:val="00195BFF"/>
    <w:rsid w:val="001A160D"/>
    <w:rsid w:val="001A35F9"/>
    <w:rsid w:val="001A3CC5"/>
    <w:rsid w:val="001A4C93"/>
    <w:rsid w:val="001B1B14"/>
    <w:rsid w:val="001B1FEF"/>
    <w:rsid w:val="001B2D54"/>
    <w:rsid w:val="001B3894"/>
    <w:rsid w:val="001B4889"/>
    <w:rsid w:val="001B4C16"/>
    <w:rsid w:val="001B4F82"/>
    <w:rsid w:val="001B502A"/>
    <w:rsid w:val="001C0944"/>
    <w:rsid w:val="001C1377"/>
    <w:rsid w:val="001C1607"/>
    <w:rsid w:val="001C2372"/>
    <w:rsid w:val="001C4305"/>
    <w:rsid w:val="001C5309"/>
    <w:rsid w:val="001C571B"/>
    <w:rsid w:val="001C72A3"/>
    <w:rsid w:val="001C7CDD"/>
    <w:rsid w:val="001D0309"/>
    <w:rsid w:val="001D0C56"/>
    <w:rsid w:val="001D4D2D"/>
    <w:rsid w:val="001D6589"/>
    <w:rsid w:val="001D75A9"/>
    <w:rsid w:val="001D7C4A"/>
    <w:rsid w:val="001E0946"/>
    <w:rsid w:val="001E1028"/>
    <w:rsid w:val="001E3E2C"/>
    <w:rsid w:val="001E5A4B"/>
    <w:rsid w:val="001E5BC8"/>
    <w:rsid w:val="001E6292"/>
    <w:rsid w:val="001E7CB6"/>
    <w:rsid w:val="001F0061"/>
    <w:rsid w:val="001F4B75"/>
    <w:rsid w:val="001F4F9C"/>
    <w:rsid w:val="001F4FFF"/>
    <w:rsid w:val="001F713E"/>
    <w:rsid w:val="002002E0"/>
    <w:rsid w:val="0020066F"/>
    <w:rsid w:val="002012F4"/>
    <w:rsid w:val="002032C5"/>
    <w:rsid w:val="00203A66"/>
    <w:rsid w:val="00203B40"/>
    <w:rsid w:val="0020407D"/>
    <w:rsid w:val="00207D9E"/>
    <w:rsid w:val="002119DA"/>
    <w:rsid w:val="002132F6"/>
    <w:rsid w:val="002133CE"/>
    <w:rsid w:val="002163B6"/>
    <w:rsid w:val="00217322"/>
    <w:rsid w:val="002204B2"/>
    <w:rsid w:val="002212A9"/>
    <w:rsid w:val="00221649"/>
    <w:rsid w:val="002216F7"/>
    <w:rsid w:val="00227B89"/>
    <w:rsid w:val="00232001"/>
    <w:rsid w:val="00232EC9"/>
    <w:rsid w:val="00233D63"/>
    <w:rsid w:val="00234DA0"/>
    <w:rsid w:val="00236967"/>
    <w:rsid w:val="00236A10"/>
    <w:rsid w:val="00241CE0"/>
    <w:rsid w:val="00243A3A"/>
    <w:rsid w:val="00243AAE"/>
    <w:rsid w:val="00243B4C"/>
    <w:rsid w:val="002449FF"/>
    <w:rsid w:val="0024517C"/>
    <w:rsid w:val="0024609F"/>
    <w:rsid w:val="0024675B"/>
    <w:rsid w:val="00247D13"/>
    <w:rsid w:val="00250344"/>
    <w:rsid w:val="00250958"/>
    <w:rsid w:val="00250B3C"/>
    <w:rsid w:val="00250E49"/>
    <w:rsid w:val="002511B0"/>
    <w:rsid w:val="00253A8F"/>
    <w:rsid w:val="0025656F"/>
    <w:rsid w:val="00257015"/>
    <w:rsid w:val="0026062B"/>
    <w:rsid w:val="00262739"/>
    <w:rsid w:val="00263A81"/>
    <w:rsid w:val="00263DCC"/>
    <w:rsid w:val="00266328"/>
    <w:rsid w:val="00267D1B"/>
    <w:rsid w:val="0027238A"/>
    <w:rsid w:val="002732A2"/>
    <w:rsid w:val="00274CC9"/>
    <w:rsid w:val="002761D9"/>
    <w:rsid w:val="0027678F"/>
    <w:rsid w:val="00276A64"/>
    <w:rsid w:val="00276FF4"/>
    <w:rsid w:val="002804EC"/>
    <w:rsid w:val="00280504"/>
    <w:rsid w:val="0028071C"/>
    <w:rsid w:val="00283F0C"/>
    <w:rsid w:val="002845BB"/>
    <w:rsid w:val="00284E98"/>
    <w:rsid w:val="002853FC"/>
    <w:rsid w:val="00285C99"/>
    <w:rsid w:val="00286EB7"/>
    <w:rsid w:val="00287A67"/>
    <w:rsid w:val="00291288"/>
    <w:rsid w:val="002930E0"/>
    <w:rsid w:val="00293B82"/>
    <w:rsid w:val="00294ED8"/>
    <w:rsid w:val="0029758D"/>
    <w:rsid w:val="002A0BED"/>
    <w:rsid w:val="002A0D2A"/>
    <w:rsid w:val="002A4D30"/>
    <w:rsid w:val="002A5030"/>
    <w:rsid w:val="002A5B0B"/>
    <w:rsid w:val="002A5DA5"/>
    <w:rsid w:val="002A6C88"/>
    <w:rsid w:val="002A7224"/>
    <w:rsid w:val="002B01A2"/>
    <w:rsid w:val="002B0FEC"/>
    <w:rsid w:val="002B18EC"/>
    <w:rsid w:val="002B37F1"/>
    <w:rsid w:val="002B4381"/>
    <w:rsid w:val="002B5215"/>
    <w:rsid w:val="002B569D"/>
    <w:rsid w:val="002C13EF"/>
    <w:rsid w:val="002C195B"/>
    <w:rsid w:val="002C26C3"/>
    <w:rsid w:val="002C2744"/>
    <w:rsid w:val="002C2D48"/>
    <w:rsid w:val="002C4178"/>
    <w:rsid w:val="002C4642"/>
    <w:rsid w:val="002C4E39"/>
    <w:rsid w:val="002C6F31"/>
    <w:rsid w:val="002C7E52"/>
    <w:rsid w:val="002D1FCF"/>
    <w:rsid w:val="002D2C89"/>
    <w:rsid w:val="002D4FE9"/>
    <w:rsid w:val="002D545E"/>
    <w:rsid w:val="002D59F7"/>
    <w:rsid w:val="002D5E0E"/>
    <w:rsid w:val="002D6456"/>
    <w:rsid w:val="002D692D"/>
    <w:rsid w:val="002D7531"/>
    <w:rsid w:val="002D753F"/>
    <w:rsid w:val="002D7DEB"/>
    <w:rsid w:val="002D7E37"/>
    <w:rsid w:val="002D7FF4"/>
    <w:rsid w:val="002E059A"/>
    <w:rsid w:val="002E1577"/>
    <w:rsid w:val="002E4D70"/>
    <w:rsid w:val="002E59AF"/>
    <w:rsid w:val="002F02F2"/>
    <w:rsid w:val="002F10C1"/>
    <w:rsid w:val="002F2449"/>
    <w:rsid w:val="002F49DC"/>
    <w:rsid w:val="0030002E"/>
    <w:rsid w:val="003006A6"/>
    <w:rsid w:val="00300E4C"/>
    <w:rsid w:val="00302130"/>
    <w:rsid w:val="00302A28"/>
    <w:rsid w:val="00305435"/>
    <w:rsid w:val="00305BEC"/>
    <w:rsid w:val="0030612A"/>
    <w:rsid w:val="00306D6C"/>
    <w:rsid w:val="00306E30"/>
    <w:rsid w:val="0030740A"/>
    <w:rsid w:val="00307AB2"/>
    <w:rsid w:val="003111EE"/>
    <w:rsid w:val="00312301"/>
    <w:rsid w:val="003126DE"/>
    <w:rsid w:val="003133A3"/>
    <w:rsid w:val="00313FA3"/>
    <w:rsid w:val="00315825"/>
    <w:rsid w:val="00315EF6"/>
    <w:rsid w:val="00316B86"/>
    <w:rsid w:val="00316F9A"/>
    <w:rsid w:val="003177F4"/>
    <w:rsid w:val="00323221"/>
    <w:rsid w:val="0032517B"/>
    <w:rsid w:val="00326315"/>
    <w:rsid w:val="003265D6"/>
    <w:rsid w:val="003265FC"/>
    <w:rsid w:val="00330502"/>
    <w:rsid w:val="003330D0"/>
    <w:rsid w:val="0033372B"/>
    <w:rsid w:val="003352F3"/>
    <w:rsid w:val="003357B1"/>
    <w:rsid w:val="00335D07"/>
    <w:rsid w:val="003376F2"/>
    <w:rsid w:val="00340E41"/>
    <w:rsid w:val="00340FD2"/>
    <w:rsid w:val="00342A66"/>
    <w:rsid w:val="00343A52"/>
    <w:rsid w:val="00343B5F"/>
    <w:rsid w:val="003449B5"/>
    <w:rsid w:val="003458E9"/>
    <w:rsid w:val="003468CD"/>
    <w:rsid w:val="00347B2C"/>
    <w:rsid w:val="00350E1A"/>
    <w:rsid w:val="0035166B"/>
    <w:rsid w:val="00355792"/>
    <w:rsid w:val="00356B68"/>
    <w:rsid w:val="00356B72"/>
    <w:rsid w:val="00360536"/>
    <w:rsid w:val="003662EB"/>
    <w:rsid w:val="00366812"/>
    <w:rsid w:val="00370FE4"/>
    <w:rsid w:val="00371EAE"/>
    <w:rsid w:val="00371F2A"/>
    <w:rsid w:val="0037244F"/>
    <w:rsid w:val="003742ED"/>
    <w:rsid w:val="003747BB"/>
    <w:rsid w:val="00375CB7"/>
    <w:rsid w:val="00376986"/>
    <w:rsid w:val="0038138F"/>
    <w:rsid w:val="003814D8"/>
    <w:rsid w:val="003819F7"/>
    <w:rsid w:val="00385444"/>
    <w:rsid w:val="0038593E"/>
    <w:rsid w:val="00387A19"/>
    <w:rsid w:val="00391D33"/>
    <w:rsid w:val="00392C4E"/>
    <w:rsid w:val="003942BE"/>
    <w:rsid w:val="00395879"/>
    <w:rsid w:val="00396F0C"/>
    <w:rsid w:val="003A024A"/>
    <w:rsid w:val="003A08C5"/>
    <w:rsid w:val="003A11D5"/>
    <w:rsid w:val="003A31A7"/>
    <w:rsid w:val="003A59E9"/>
    <w:rsid w:val="003A6F19"/>
    <w:rsid w:val="003B095F"/>
    <w:rsid w:val="003B0B45"/>
    <w:rsid w:val="003B0B4D"/>
    <w:rsid w:val="003B2816"/>
    <w:rsid w:val="003B2BE1"/>
    <w:rsid w:val="003B34D7"/>
    <w:rsid w:val="003B3E65"/>
    <w:rsid w:val="003B461D"/>
    <w:rsid w:val="003B6AF3"/>
    <w:rsid w:val="003C0292"/>
    <w:rsid w:val="003C159A"/>
    <w:rsid w:val="003C29AB"/>
    <w:rsid w:val="003C3F7F"/>
    <w:rsid w:val="003C539A"/>
    <w:rsid w:val="003D13C4"/>
    <w:rsid w:val="003D1C11"/>
    <w:rsid w:val="003D3C28"/>
    <w:rsid w:val="003D40D8"/>
    <w:rsid w:val="003D4417"/>
    <w:rsid w:val="003D47FB"/>
    <w:rsid w:val="003D58E5"/>
    <w:rsid w:val="003D70B3"/>
    <w:rsid w:val="003D70F9"/>
    <w:rsid w:val="003E182C"/>
    <w:rsid w:val="003E28B5"/>
    <w:rsid w:val="003E50E2"/>
    <w:rsid w:val="003E74CC"/>
    <w:rsid w:val="003F02F2"/>
    <w:rsid w:val="003F1371"/>
    <w:rsid w:val="003F22A5"/>
    <w:rsid w:val="003F3637"/>
    <w:rsid w:val="003F540A"/>
    <w:rsid w:val="003F65B0"/>
    <w:rsid w:val="004001F4"/>
    <w:rsid w:val="004008A3"/>
    <w:rsid w:val="00400F43"/>
    <w:rsid w:val="00401882"/>
    <w:rsid w:val="0040296E"/>
    <w:rsid w:val="00403441"/>
    <w:rsid w:val="00403866"/>
    <w:rsid w:val="004054AE"/>
    <w:rsid w:val="00405787"/>
    <w:rsid w:val="00405850"/>
    <w:rsid w:val="00406BB6"/>
    <w:rsid w:val="00406D07"/>
    <w:rsid w:val="00411D91"/>
    <w:rsid w:val="0041318A"/>
    <w:rsid w:val="00414468"/>
    <w:rsid w:val="00414E4F"/>
    <w:rsid w:val="00415963"/>
    <w:rsid w:val="0041652C"/>
    <w:rsid w:val="0041704E"/>
    <w:rsid w:val="0041729F"/>
    <w:rsid w:val="004200AD"/>
    <w:rsid w:val="004203D2"/>
    <w:rsid w:val="004204BD"/>
    <w:rsid w:val="00422E4E"/>
    <w:rsid w:val="00423DB2"/>
    <w:rsid w:val="0042545D"/>
    <w:rsid w:val="004271AE"/>
    <w:rsid w:val="0042756D"/>
    <w:rsid w:val="0043276F"/>
    <w:rsid w:val="00432EAB"/>
    <w:rsid w:val="00433A42"/>
    <w:rsid w:val="00434CAF"/>
    <w:rsid w:val="00436B20"/>
    <w:rsid w:val="00437475"/>
    <w:rsid w:val="00437D17"/>
    <w:rsid w:val="0044018B"/>
    <w:rsid w:val="0044047F"/>
    <w:rsid w:val="0044098C"/>
    <w:rsid w:val="00442783"/>
    <w:rsid w:val="00442D43"/>
    <w:rsid w:val="004439C7"/>
    <w:rsid w:val="00443B73"/>
    <w:rsid w:val="00443E15"/>
    <w:rsid w:val="00445AA6"/>
    <w:rsid w:val="00445C93"/>
    <w:rsid w:val="0044630E"/>
    <w:rsid w:val="00450D24"/>
    <w:rsid w:val="004518E1"/>
    <w:rsid w:val="004538B8"/>
    <w:rsid w:val="00456C7E"/>
    <w:rsid w:val="0045731F"/>
    <w:rsid w:val="004578F5"/>
    <w:rsid w:val="00457B77"/>
    <w:rsid w:val="00463965"/>
    <w:rsid w:val="00463B19"/>
    <w:rsid w:val="004641A3"/>
    <w:rsid w:val="00466348"/>
    <w:rsid w:val="004673A2"/>
    <w:rsid w:val="00472730"/>
    <w:rsid w:val="0047369C"/>
    <w:rsid w:val="00474977"/>
    <w:rsid w:val="0047744B"/>
    <w:rsid w:val="00481058"/>
    <w:rsid w:val="0048118A"/>
    <w:rsid w:val="0048125A"/>
    <w:rsid w:val="00481A4D"/>
    <w:rsid w:val="00481DAA"/>
    <w:rsid w:val="00482101"/>
    <w:rsid w:val="004822A2"/>
    <w:rsid w:val="004828FB"/>
    <w:rsid w:val="004848F7"/>
    <w:rsid w:val="00485C40"/>
    <w:rsid w:val="00486724"/>
    <w:rsid w:val="00487007"/>
    <w:rsid w:val="00490768"/>
    <w:rsid w:val="004929DB"/>
    <w:rsid w:val="00495E5A"/>
    <w:rsid w:val="0049641A"/>
    <w:rsid w:val="004A154E"/>
    <w:rsid w:val="004A1E9A"/>
    <w:rsid w:val="004A3AAF"/>
    <w:rsid w:val="004A4A24"/>
    <w:rsid w:val="004A5DBF"/>
    <w:rsid w:val="004A6244"/>
    <w:rsid w:val="004A62A5"/>
    <w:rsid w:val="004A655A"/>
    <w:rsid w:val="004A7062"/>
    <w:rsid w:val="004B04B4"/>
    <w:rsid w:val="004B0EAF"/>
    <w:rsid w:val="004B3DC9"/>
    <w:rsid w:val="004B3FEB"/>
    <w:rsid w:val="004B5C15"/>
    <w:rsid w:val="004C0606"/>
    <w:rsid w:val="004C2085"/>
    <w:rsid w:val="004C26AA"/>
    <w:rsid w:val="004C4B56"/>
    <w:rsid w:val="004C629F"/>
    <w:rsid w:val="004C6DD0"/>
    <w:rsid w:val="004C75DA"/>
    <w:rsid w:val="004C7710"/>
    <w:rsid w:val="004C7CF6"/>
    <w:rsid w:val="004C7EE4"/>
    <w:rsid w:val="004D0A6B"/>
    <w:rsid w:val="004D13C1"/>
    <w:rsid w:val="004D1585"/>
    <w:rsid w:val="004D17FE"/>
    <w:rsid w:val="004D4F56"/>
    <w:rsid w:val="004D592D"/>
    <w:rsid w:val="004D6781"/>
    <w:rsid w:val="004D77B3"/>
    <w:rsid w:val="004E2843"/>
    <w:rsid w:val="004E3C19"/>
    <w:rsid w:val="004E57CF"/>
    <w:rsid w:val="004E684A"/>
    <w:rsid w:val="004E696C"/>
    <w:rsid w:val="004F0A33"/>
    <w:rsid w:val="004F22A0"/>
    <w:rsid w:val="004F23A9"/>
    <w:rsid w:val="004F34B0"/>
    <w:rsid w:val="004F3E7A"/>
    <w:rsid w:val="004F40E5"/>
    <w:rsid w:val="004F4105"/>
    <w:rsid w:val="004F470A"/>
    <w:rsid w:val="004F5021"/>
    <w:rsid w:val="004F50B0"/>
    <w:rsid w:val="004F5ECD"/>
    <w:rsid w:val="004F600E"/>
    <w:rsid w:val="004F61FF"/>
    <w:rsid w:val="004F7B11"/>
    <w:rsid w:val="004F7DDC"/>
    <w:rsid w:val="005013A8"/>
    <w:rsid w:val="00501855"/>
    <w:rsid w:val="005018DE"/>
    <w:rsid w:val="00501C26"/>
    <w:rsid w:val="005023F3"/>
    <w:rsid w:val="00503527"/>
    <w:rsid w:val="00503825"/>
    <w:rsid w:val="0050510A"/>
    <w:rsid w:val="00505DAD"/>
    <w:rsid w:val="00507EED"/>
    <w:rsid w:val="00510A97"/>
    <w:rsid w:val="005127B4"/>
    <w:rsid w:val="00512BA8"/>
    <w:rsid w:val="00512F12"/>
    <w:rsid w:val="00513AA7"/>
    <w:rsid w:val="00514847"/>
    <w:rsid w:val="00517749"/>
    <w:rsid w:val="0052108D"/>
    <w:rsid w:val="005224B8"/>
    <w:rsid w:val="00523BFA"/>
    <w:rsid w:val="00525C8F"/>
    <w:rsid w:val="0052635D"/>
    <w:rsid w:val="0052658B"/>
    <w:rsid w:val="005279CA"/>
    <w:rsid w:val="00527BB4"/>
    <w:rsid w:val="00527EBF"/>
    <w:rsid w:val="005318E5"/>
    <w:rsid w:val="00532D43"/>
    <w:rsid w:val="00534D40"/>
    <w:rsid w:val="005358E1"/>
    <w:rsid w:val="0054075F"/>
    <w:rsid w:val="00544651"/>
    <w:rsid w:val="005446AA"/>
    <w:rsid w:val="005461B2"/>
    <w:rsid w:val="0054633D"/>
    <w:rsid w:val="00550B05"/>
    <w:rsid w:val="00550E6A"/>
    <w:rsid w:val="00551541"/>
    <w:rsid w:val="00551576"/>
    <w:rsid w:val="00552652"/>
    <w:rsid w:val="00552F7A"/>
    <w:rsid w:val="00556ACB"/>
    <w:rsid w:val="005571AF"/>
    <w:rsid w:val="0056027C"/>
    <w:rsid w:val="00561E40"/>
    <w:rsid w:val="00562028"/>
    <w:rsid w:val="005629DC"/>
    <w:rsid w:val="0056302E"/>
    <w:rsid w:val="0056351F"/>
    <w:rsid w:val="00564903"/>
    <w:rsid w:val="00566CD5"/>
    <w:rsid w:val="00566E07"/>
    <w:rsid w:val="00567B9D"/>
    <w:rsid w:val="00570354"/>
    <w:rsid w:val="00571BC7"/>
    <w:rsid w:val="0057236A"/>
    <w:rsid w:val="00572E10"/>
    <w:rsid w:val="00573EB3"/>
    <w:rsid w:val="00577A3F"/>
    <w:rsid w:val="00577C16"/>
    <w:rsid w:val="00580297"/>
    <w:rsid w:val="005832FB"/>
    <w:rsid w:val="005852BF"/>
    <w:rsid w:val="00585937"/>
    <w:rsid w:val="00587532"/>
    <w:rsid w:val="0058793A"/>
    <w:rsid w:val="00591127"/>
    <w:rsid w:val="00591480"/>
    <w:rsid w:val="00595251"/>
    <w:rsid w:val="0059722A"/>
    <w:rsid w:val="00597A9E"/>
    <w:rsid w:val="00597EAF"/>
    <w:rsid w:val="005A0217"/>
    <w:rsid w:val="005A1706"/>
    <w:rsid w:val="005A274A"/>
    <w:rsid w:val="005A2C52"/>
    <w:rsid w:val="005A6035"/>
    <w:rsid w:val="005A64FA"/>
    <w:rsid w:val="005A7212"/>
    <w:rsid w:val="005B15E1"/>
    <w:rsid w:val="005B69C2"/>
    <w:rsid w:val="005B6BEC"/>
    <w:rsid w:val="005C1F72"/>
    <w:rsid w:val="005C2A4F"/>
    <w:rsid w:val="005C3AE2"/>
    <w:rsid w:val="005C3DA8"/>
    <w:rsid w:val="005C69BE"/>
    <w:rsid w:val="005D1074"/>
    <w:rsid w:val="005D2F48"/>
    <w:rsid w:val="005D58D5"/>
    <w:rsid w:val="005D60EE"/>
    <w:rsid w:val="005D6716"/>
    <w:rsid w:val="005E1997"/>
    <w:rsid w:val="005E25E5"/>
    <w:rsid w:val="005E35D2"/>
    <w:rsid w:val="005E5380"/>
    <w:rsid w:val="005E5A3A"/>
    <w:rsid w:val="005E72D5"/>
    <w:rsid w:val="005E7A56"/>
    <w:rsid w:val="005E7B2B"/>
    <w:rsid w:val="005F1BD2"/>
    <w:rsid w:val="005F1CE0"/>
    <w:rsid w:val="005F2DD6"/>
    <w:rsid w:val="005F30EB"/>
    <w:rsid w:val="005F4A56"/>
    <w:rsid w:val="005F4ED5"/>
    <w:rsid w:val="005F5A2C"/>
    <w:rsid w:val="0060195C"/>
    <w:rsid w:val="00601EB5"/>
    <w:rsid w:val="00602258"/>
    <w:rsid w:val="006022B8"/>
    <w:rsid w:val="00602458"/>
    <w:rsid w:val="00602C29"/>
    <w:rsid w:val="006055DD"/>
    <w:rsid w:val="0060699A"/>
    <w:rsid w:val="00610762"/>
    <w:rsid w:val="00610AE3"/>
    <w:rsid w:val="00611345"/>
    <w:rsid w:val="00616402"/>
    <w:rsid w:val="00616EA8"/>
    <w:rsid w:val="006205D7"/>
    <w:rsid w:val="006211C0"/>
    <w:rsid w:val="00621DB5"/>
    <w:rsid w:val="00622185"/>
    <w:rsid w:val="006237CC"/>
    <w:rsid w:val="006253DD"/>
    <w:rsid w:val="00625CD9"/>
    <w:rsid w:val="00627AD1"/>
    <w:rsid w:val="00630139"/>
    <w:rsid w:val="006308E7"/>
    <w:rsid w:val="00630D81"/>
    <w:rsid w:val="00630F89"/>
    <w:rsid w:val="00632AC0"/>
    <w:rsid w:val="00634BA7"/>
    <w:rsid w:val="006350B2"/>
    <w:rsid w:val="0063543B"/>
    <w:rsid w:val="0063600B"/>
    <w:rsid w:val="00636B1C"/>
    <w:rsid w:val="00637152"/>
    <w:rsid w:val="00637509"/>
    <w:rsid w:val="00637CE1"/>
    <w:rsid w:val="00640AAE"/>
    <w:rsid w:val="0064106D"/>
    <w:rsid w:val="006415EE"/>
    <w:rsid w:val="0064341F"/>
    <w:rsid w:val="00643FC2"/>
    <w:rsid w:val="00645680"/>
    <w:rsid w:val="00646387"/>
    <w:rsid w:val="00651215"/>
    <w:rsid w:val="0065132D"/>
    <w:rsid w:val="006516CC"/>
    <w:rsid w:val="00651E01"/>
    <w:rsid w:val="00651F7B"/>
    <w:rsid w:val="00652C11"/>
    <w:rsid w:val="006542D2"/>
    <w:rsid w:val="0065532B"/>
    <w:rsid w:val="0065543F"/>
    <w:rsid w:val="006564CB"/>
    <w:rsid w:val="006566A0"/>
    <w:rsid w:val="006601ED"/>
    <w:rsid w:val="00660F07"/>
    <w:rsid w:val="00661277"/>
    <w:rsid w:val="00661A90"/>
    <w:rsid w:val="00665B38"/>
    <w:rsid w:val="00666BC2"/>
    <w:rsid w:val="00670EAB"/>
    <w:rsid w:val="00671D76"/>
    <w:rsid w:val="00673A38"/>
    <w:rsid w:val="00673E26"/>
    <w:rsid w:val="0067480F"/>
    <w:rsid w:val="00676D5B"/>
    <w:rsid w:val="0067764D"/>
    <w:rsid w:val="006776C7"/>
    <w:rsid w:val="006822F7"/>
    <w:rsid w:val="006823CC"/>
    <w:rsid w:val="006824D3"/>
    <w:rsid w:val="006836B6"/>
    <w:rsid w:val="00684BF8"/>
    <w:rsid w:val="006859E9"/>
    <w:rsid w:val="00685D4A"/>
    <w:rsid w:val="00686DD0"/>
    <w:rsid w:val="0068723F"/>
    <w:rsid w:val="00687529"/>
    <w:rsid w:val="00690525"/>
    <w:rsid w:val="00691064"/>
    <w:rsid w:val="0069225C"/>
    <w:rsid w:val="00692429"/>
    <w:rsid w:val="00692DB7"/>
    <w:rsid w:val="00693171"/>
    <w:rsid w:val="006945D2"/>
    <w:rsid w:val="00694828"/>
    <w:rsid w:val="00696B5D"/>
    <w:rsid w:val="0069789F"/>
    <w:rsid w:val="006A2C66"/>
    <w:rsid w:val="006A3212"/>
    <w:rsid w:val="006A3491"/>
    <w:rsid w:val="006A3D3D"/>
    <w:rsid w:val="006B1ECD"/>
    <w:rsid w:val="006B23EE"/>
    <w:rsid w:val="006B318C"/>
    <w:rsid w:val="006B3512"/>
    <w:rsid w:val="006B357E"/>
    <w:rsid w:val="006B455D"/>
    <w:rsid w:val="006B68F0"/>
    <w:rsid w:val="006B6F5A"/>
    <w:rsid w:val="006B730E"/>
    <w:rsid w:val="006B7741"/>
    <w:rsid w:val="006B7E92"/>
    <w:rsid w:val="006C035F"/>
    <w:rsid w:val="006C0F5C"/>
    <w:rsid w:val="006C12AA"/>
    <w:rsid w:val="006C13E4"/>
    <w:rsid w:val="006C2D0C"/>
    <w:rsid w:val="006C2EDC"/>
    <w:rsid w:val="006C35A6"/>
    <w:rsid w:val="006C3C99"/>
    <w:rsid w:val="006C4219"/>
    <w:rsid w:val="006D109D"/>
    <w:rsid w:val="006D1E2C"/>
    <w:rsid w:val="006D2388"/>
    <w:rsid w:val="006D3979"/>
    <w:rsid w:val="006D5061"/>
    <w:rsid w:val="006D6541"/>
    <w:rsid w:val="006D762F"/>
    <w:rsid w:val="006D77AD"/>
    <w:rsid w:val="006D7858"/>
    <w:rsid w:val="006E05DB"/>
    <w:rsid w:val="006E17FD"/>
    <w:rsid w:val="006E22B3"/>
    <w:rsid w:val="006E2EF0"/>
    <w:rsid w:val="006E3175"/>
    <w:rsid w:val="006E3F1A"/>
    <w:rsid w:val="006E4535"/>
    <w:rsid w:val="006E5FB3"/>
    <w:rsid w:val="006E6403"/>
    <w:rsid w:val="006E6788"/>
    <w:rsid w:val="006E79A0"/>
    <w:rsid w:val="006F0DC0"/>
    <w:rsid w:val="006F0F4B"/>
    <w:rsid w:val="006F40BA"/>
    <w:rsid w:val="007009DA"/>
    <w:rsid w:val="007020AC"/>
    <w:rsid w:val="00702B91"/>
    <w:rsid w:val="00703C19"/>
    <w:rsid w:val="00703D39"/>
    <w:rsid w:val="007041EC"/>
    <w:rsid w:val="00707BFF"/>
    <w:rsid w:val="00710379"/>
    <w:rsid w:val="00710582"/>
    <w:rsid w:val="00710605"/>
    <w:rsid w:val="0071080A"/>
    <w:rsid w:val="0071376B"/>
    <w:rsid w:val="0071384A"/>
    <w:rsid w:val="00713BB0"/>
    <w:rsid w:val="00715977"/>
    <w:rsid w:val="007165AD"/>
    <w:rsid w:val="007176F0"/>
    <w:rsid w:val="0072082E"/>
    <w:rsid w:val="00720836"/>
    <w:rsid w:val="00720DBE"/>
    <w:rsid w:val="007211AB"/>
    <w:rsid w:val="00722A93"/>
    <w:rsid w:val="007234BF"/>
    <w:rsid w:val="00723ED7"/>
    <w:rsid w:val="00724473"/>
    <w:rsid w:val="00725C30"/>
    <w:rsid w:val="007262E4"/>
    <w:rsid w:val="00727D87"/>
    <w:rsid w:val="00730EA9"/>
    <w:rsid w:val="00732381"/>
    <w:rsid w:val="00732438"/>
    <w:rsid w:val="007327F0"/>
    <w:rsid w:val="0073567F"/>
    <w:rsid w:val="00735DB9"/>
    <w:rsid w:val="0073653D"/>
    <w:rsid w:val="00740814"/>
    <w:rsid w:val="007411C2"/>
    <w:rsid w:val="00742DDA"/>
    <w:rsid w:val="00742EBA"/>
    <w:rsid w:val="00746D1B"/>
    <w:rsid w:val="007511B5"/>
    <w:rsid w:val="0075128B"/>
    <w:rsid w:val="007559C0"/>
    <w:rsid w:val="00755ED2"/>
    <w:rsid w:val="00756C24"/>
    <w:rsid w:val="00760E96"/>
    <w:rsid w:val="00760F5F"/>
    <w:rsid w:val="00762800"/>
    <w:rsid w:val="00763053"/>
    <w:rsid w:val="00763865"/>
    <w:rsid w:val="007641EE"/>
    <w:rsid w:val="00772E3A"/>
    <w:rsid w:val="00773158"/>
    <w:rsid w:val="00774ABB"/>
    <w:rsid w:val="00774D16"/>
    <w:rsid w:val="00776EE9"/>
    <w:rsid w:val="00777D9F"/>
    <w:rsid w:val="00782692"/>
    <w:rsid w:val="00783AD3"/>
    <w:rsid w:val="00783CC2"/>
    <w:rsid w:val="00784502"/>
    <w:rsid w:val="00785251"/>
    <w:rsid w:val="007864A6"/>
    <w:rsid w:val="00787CA7"/>
    <w:rsid w:val="0079068D"/>
    <w:rsid w:val="00790C43"/>
    <w:rsid w:val="00792557"/>
    <w:rsid w:val="00793D95"/>
    <w:rsid w:val="00795478"/>
    <w:rsid w:val="00795ED4"/>
    <w:rsid w:val="00796F14"/>
    <w:rsid w:val="007A094B"/>
    <w:rsid w:val="007A0F02"/>
    <w:rsid w:val="007A1261"/>
    <w:rsid w:val="007A35E7"/>
    <w:rsid w:val="007A4220"/>
    <w:rsid w:val="007B10FA"/>
    <w:rsid w:val="007B13B8"/>
    <w:rsid w:val="007B1505"/>
    <w:rsid w:val="007B3625"/>
    <w:rsid w:val="007B447E"/>
    <w:rsid w:val="007B4528"/>
    <w:rsid w:val="007B4B7B"/>
    <w:rsid w:val="007C04D6"/>
    <w:rsid w:val="007C118C"/>
    <w:rsid w:val="007C167A"/>
    <w:rsid w:val="007C3170"/>
    <w:rsid w:val="007C3C85"/>
    <w:rsid w:val="007C59F4"/>
    <w:rsid w:val="007C5A02"/>
    <w:rsid w:val="007C7556"/>
    <w:rsid w:val="007C7F77"/>
    <w:rsid w:val="007D110A"/>
    <w:rsid w:val="007D183F"/>
    <w:rsid w:val="007D4950"/>
    <w:rsid w:val="007D5F7F"/>
    <w:rsid w:val="007D76FB"/>
    <w:rsid w:val="007D7C68"/>
    <w:rsid w:val="007E20FB"/>
    <w:rsid w:val="007E4DCD"/>
    <w:rsid w:val="007E5318"/>
    <w:rsid w:val="007E5B6E"/>
    <w:rsid w:val="007F3EAC"/>
    <w:rsid w:val="007F42D7"/>
    <w:rsid w:val="007F4CFC"/>
    <w:rsid w:val="007F65BE"/>
    <w:rsid w:val="0080244E"/>
    <w:rsid w:val="00802C71"/>
    <w:rsid w:val="00802CB0"/>
    <w:rsid w:val="0080560F"/>
    <w:rsid w:val="00807B16"/>
    <w:rsid w:val="00807EA7"/>
    <w:rsid w:val="00811682"/>
    <w:rsid w:val="00815BAA"/>
    <w:rsid w:val="0081725B"/>
    <w:rsid w:val="008175E4"/>
    <w:rsid w:val="00821866"/>
    <w:rsid w:val="00824AAE"/>
    <w:rsid w:val="00824C51"/>
    <w:rsid w:val="00825F13"/>
    <w:rsid w:val="008267BE"/>
    <w:rsid w:val="008312CC"/>
    <w:rsid w:val="00831A68"/>
    <w:rsid w:val="008343E2"/>
    <w:rsid w:val="0083460B"/>
    <w:rsid w:val="0083475A"/>
    <w:rsid w:val="00835263"/>
    <w:rsid w:val="008360A6"/>
    <w:rsid w:val="008371F2"/>
    <w:rsid w:val="00840B86"/>
    <w:rsid w:val="0084123D"/>
    <w:rsid w:val="008417AA"/>
    <w:rsid w:val="00841B15"/>
    <w:rsid w:val="0084208A"/>
    <w:rsid w:val="0084235A"/>
    <w:rsid w:val="00842A0B"/>
    <w:rsid w:val="0084351E"/>
    <w:rsid w:val="008445A5"/>
    <w:rsid w:val="0084466F"/>
    <w:rsid w:val="0084475F"/>
    <w:rsid w:val="00844C04"/>
    <w:rsid w:val="00844F58"/>
    <w:rsid w:val="00845A43"/>
    <w:rsid w:val="00852DBE"/>
    <w:rsid w:val="00854970"/>
    <w:rsid w:val="00855035"/>
    <w:rsid w:val="00860AF3"/>
    <w:rsid w:val="00863428"/>
    <w:rsid w:val="0086513A"/>
    <w:rsid w:val="00867083"/>
    <w:rsid w:val="00867E8A"/>
    <w:rsid w:val="00870968"/>
    <w:rsid w:val="0087249B"/>
    <w:rsid w:val="00872AF5"/>
    <w:rsid w:val="008731B3"/>
    <w:rsid w:val="008749AB"/>
    <w:rsid w:val="0087569A"/>
    <w:rsid w:val="0087732B"/>
    <w:rsid w:val="00877AD4"/>
    <w:rsid w:val="008817AB"/>
    <w:rsid w:val="00881B2A"/>
    <w:rsid w:val="0088660B"/>
    <w:rsid w:val="00887A1D"/>
    <w:rsid w:val="008907AD"/>
    <w:rsid w:val="00890D28"/>
    <w:rsid w:val="008910D5"/>
    <w:rsid w:val="00891CDD"/>
    <w:rsid w:val="008926F9"/>
    <w:rsid w:val="00893209"/>
    <w:rsid w:val="00893D27"/>
    <w:rsid w:val="0089419B"/>
    <w:rsid w:val="00896884"/>
    <w:rsid w:val="008A015D"/>
    <w:rsid w:val="008A042D"/>
    <w:rsid w:val="008A3558"/>
    <w:rsid w:val="008A4B26"/>
    <w:rsid w:val="008A648C"/>
    <w:rsid w:val="008A7DAA"/>
    <w:rsid w:val="008A7F2A"/>
    <w:rsid w:val="008B0378"/>
    <w:rsid w:val="008B07E6"/>
    <w:rsid w:val="008B2166"/>
    <w:rsid w:val="008B26CD"/>
    <w:rsid w:val="008B3F51"/>
    <w:rsid w:val="008B4E81"/>
    <w:rsid w:val="008B4EA0"/>
    <w:rsid w:val="008B588C"/>
    <w:rsid w:val="008B5DEA"/>
    <w:rsid w:val="008C08B6"/>
    <w:rsid w:val="008C1C17"/>
    <w:rsid w:val="008C25EB"/>
    <w:rsid w:val="008C2E56"/>
    <w:rsid w:val="008C67F1"/>
    <w:rsid w:val="008C7A39"/>
    <w:rsid w:val="008D0A2D"/>
    <w:rsid w:val="008D1CEE"/>
    <w:rsid w:val="008D2901"/>
    <w:rsid w:val="008D2F6A"/>
    <w:rsid w:val="008D3488"/>
    <w:rsid w:val="008D4488"/>
    <w:rsid w:val="008D56B8"/>
    <w:rsid w:val="008D5D44"/>
    <w:rsid w:val="008E0A78"/>
    <w:rsid w:val="008E12A2"/>
    <w:rsid w:val="008E1FD7"/>
    <w:rsid w:val="008E2055"/>
    <w:rsid w:val="008E24AB"/>
    <w:rsid w:val="008E5B49"/>
    <w:rsid w:val="008E5C25"/>
    <w:rsid w:val="008E78D0"/>
    <w:rsid w:val="008F5134"/>
    <w:rsid w:val="008F542A"/>
    <w:rsid w:val="008F569F"/>
    <w:rsid w:val="008F5D13"/>
    <w:rsid w:val="008F69E8"/>
    <w:rsid w:val="008F7963"/>
    <w:rsid w:val="008F7995"/>
    <w:rsid w:val="009004FC"/>
    <w:rsid w:val="0090077A"/>
    <w:rsid w:val="00900A38"/>
    <w:rsid w:val="0090286D"/>
    <w:rsid w:val="00904370"/>
    <w:rsid w:val="0090614E"/>
    <w:rsid w:val="009071F1"/>
    <w:rsid w:val="009075EC"/>
    <w:rsid w:val="00907831"/>
    <w:rsid w:val="00907F9E"/>
    <w:rsid w:val="00910F49"/>
    <w:rsid w:val="00911C6D"/>
    <w:rsid w:val="009128E7"/>
    <w:rsid w:val="00912E96"/>
    <w:rsid w:val="009139A3"/>
    <w:rsid w:val="009167E9"/>
    <w:rsid w:val="00917414"/>
    <w:rsid w:val="00920018"/>
    <w:rsid w:val="009204BE"/>
    <w:rsid w:val="00920D59"/>
    <w:rsid w:val="009255BC"/>
    <w:rsid w:val="00925B00"/>
    <w:rsid w:val="00926EB0"/>
    <w:rsid w:val="00927CFF"/>
    <w:rsid w:val="00931278"/>
    <w:rsid w:val="00931356"/>
    <w:rsid w:val="00932CF4"/>
    <w:rsid w:val="00933947"/>
    <w:rsid w:val="009350D2"/>
    <w:rsid w:val="009369AB"/>
    <w:rsid w:val="00942EAA"/>
    <w:rsid w:val="009468FD"/>
    <w:rsid w:val="00946BA1"/>
    <w:rsid w:val="0095436B"/>
    <w:rsid w:val="0095512F"/>
    <w:rsid w:val="0095572F"/>
    <w:rsid w:val="00955D9A"/>
    <w:rsid w:val="00956627"/>
    <w:rsid w:val="009600BB"/>
    <w:rsid w:val="00965B00"/>
    <w:rsid w:val="0096639E"/>
    <w:rsid w:val="00967583"/>
    <w:rsid w:val="00967F64"/>
    <w:rsid w:val="0097064F"/>
    <w:rsid w:val="00970782"/>
    <w:rsid w:val="00970EA6"/>
    <w:rsid w:val="00971063"/>
    <w:rsid w:val="009716D6"/>
    <w:rsid w:val="00975574"/>
    <w:rsid w:val="00975738"/>
    <w:rsid w:val="0098075F"/>
    <w:rsid w:val="009808AC"/>
    <w:rsid w:val="0098124A"/>
    <w:rsid w:val="00982A0A"/>
    <w:rsid w:val="00984F37"/>
    <w:rsid w:val="00985241"/>
    <w:rsid w:val="009859A1"/>
    <w:rsid w:val="009875DE"/>
    <w:rsid w:val="0099053B"/>
    <w:rsid w:val="0099092D"/>
    <w:rsid w:val="009921CB"/>
    <w:rsid w:val="0099313A"/>
    <w:rsid w:val="00993269"/>
    <w:rsid w:val="00994364"/>
    <w:rsid w:val="00994B5D"/>
    <w:rsid w:val="009951E6"/>
    <w:rsid w:val="00997EE6"/>
    <w:rsid w:val="009A0389"/>
    <w:rsid w:val="009A3E23"/>
    <w:rsid w:val="009A3ED1"/>
    <w:rsid w:val="009A492A"/>
    <w:rsid w:val="009A7DEC"/>
    <w:rsid w:val="009B2D9D"/>
    <w:rsid w:val="009B3BCA"/>
    <w:rsid w:val="009B5588"/>
    <w:rsid w:val="009B6463"/>
    <w:rsid w:val="009B70CE"/>
    <w:rsid w:val="009C0E82"/>
    <w:rsid w:val="009C0F1D"/>
    <w:rsid w:val="009C1C8D"/>
    <w:rsid w:val="009C1F8D"/>
    <w:rsid w:val="009C48B9"/>
    <w:rsid w:val="009C5351"/>
    <w:rsid w:val="009C5769"/>
    <w:rsid w:val="009C5AAA"/>
    <w:rsid w:val="009C69AE"/>
    <w:rsid w:val="009C7712"/>
    <w:rsid w:val="009D11A7"/>
    <w:rsid w:val="009D1E02"/>
    <w:rsid w:val="009D2880"/>
    <w:rsid w:val="009D28E5"/>
    <w:rsid w:val="009D2B74"/>
    <w:rsid w:val="009D31B5"/>
    <w:rsid w:val="009D37F2"/>
    <w:rsid w:val="009D3993"/>
    <w:rsid w:val="009D4ADF"/>
    <w:rsid w:val="009D4C68"/>
    <w:rsid w:val="009D716A"/>
    <w:rsid w:val="009D7F9E"/>
    <w:rsid w:val="009E0123"/>
    <w:rsid w:val="009E0551"/>
    <w:rsid w:val="009E24BA"/>
    <w:rsid w:val="009E367A"/>
    <w:rsid w:val="009E4281"/>
    <w:rsid w:val="009E447A"/>
    <w:rsid w:val="009E4510"/>
    <w:rsid w:val="009E557A"/>
    <w:rsid w:val="009E7FCC"/>
    <w:rsid w:val="009F06D8"/>
    <w:rsid w:val="009F27BE"/>
    <w:rsid w:val="009F3334"/>
    <w:rsid w:val="009F5B2B"/>
    <w:rsid w:val="009F6FC4"/>
    <w:rsid w:val="00A02125"/>
    <w:rsid w:val="00A02675"/>
    <w:rsid w:val="00A02A5A"/>
    <w:rsid w:val="00A050C6"/>
    <w:rsid w:val="00A066AA"/>
    <w:rsid w:val="00A11645"/>
    <w:rsid w:val="00A11AC1"/>
    <w:rsid w:val="00A11D4F"/>
    <w:rsid w:val="00A13888"/>
    <w:rsid w:val="00A16038"/>
    <w:rsid w:val="00A205E6"/>
    <w:rsid w:val="00A21EC9"/>
    <w:rsid w:val="00A22816"/>
    <w:rsid w:val="00A263C9"/>
    <w:rsid w:val="00A27B5C"/>
    <w:rsid w:val="00A27CAB"/>
    <w:rsid w:val="00A30F04"/>
    <w:rsid w:val="00A324BC"/>
    <w:rsid w:val="00A3296A"/>
    <w:rsid w:val="00A35776"/>
    <w:rsid w:val="00A36A90"/>
    <w:rsid w:val="00A41ECB"/>
    <w:rsid w:val="00A4234B"/>
    <w:rsid w:val="00A427A8"/>
    <w:rsid w:val="00A427D0"/>
    <w:rsid w:val="00A4291C"/>
    <w:rsid w:val="00A42C25"/>
    <w:rsid w:val="00A43D67"/>
    <w:rsid w:val="00A441D4"/>
    <w:rsid w:val="00A456CA"/>
    <w:rsid w:val="00A47378"/>
    <w:rsid w:val="00A47FD0"/>
    <w:rsid w:val="00A503E9"/>
    <w:rsid w:val="00A5054E"/>
    <w:rsid w:val="00A5175D"/>
    <w:rsid w:val="00A51F63"/>
    <w:rsid w:val="00A53312"/>
    <w:rsid w:val="00A55025"/>
    <w:rsid w:val="00A5656D"/>
    <w:rsid w:val="00A568F2"/>
    <w:rsid w:val="00A56955"/>
    <w:rsid w:val="00A56EFD"/>
    <w:rsid w:val="00A60D71"/>
    <w:rsid w:val="00A67D7F"/>
    <w:rsid w:val="00A67E47"/>
    <w:rsid w:val="00A70933"/>
    <w:rsid w:val="00A70A97"/>
    <w:rsid w:val="00A70BED"/>
    <w:rsid w:val="00A73351"/>
    <w:rsid w:val="00A73C70"/>
    <w:rsid w:val="00A75C64"/>
    <w:rsid w:val="00A75FC8"/>
    <w:rsid w:val="00A76B84"/>
    <w:rsid w:val="00A76D0E"/>
    <w:rsid w:val="00A77FF9"/>
    <w:rsid w:val="00A81549"/>
    <w:rsid w:val="00A81863"/>
    <w:rsid w:val="00A82A42"/>
    <w:rsid w:val="00A84028"/>
    <w:rsid w:val="00A8439D"/>
    <w:rsid w:val="00A8477D"/>
    <w:rsid w:val="00A8565D"/>
    <w:rsid w:val="00A94500"/>
    <w:rsid w:val="00A94D5E"/>
    <w:rsid w:val="00A95A9C"/>
    <w:rsid w:val="00AA0E26"/>
    <w:rsid w:val="00AA1687"/>
    <w:rsid w:val="00AA18FC"/>
    <w:rsid w:val="00AA1E07"/>
    <w:rsid w:val="00AA24BB"/>
    <w:rsid w:val="00AA29EA"/>
    <w:rsid w:val="00AA5E69"/>
    <w:rsid w:val="00AA5F7F"/>
    <w:rsid w:val="00AA66F9"/>
    <w:rsid w:val="00AA72DF"/>
    <w:rsid w:val="00AB08D8"/>
    <w:rsid w:val="00AB472F"/>
    <w:rsid w:val="00AB4AA9"/>
    <w:rsid w:val="00AB72BE"/>
    <w:rsid w:val="00AB770F"/>
    <w:rsid w:val="00AB7F23"/>
    <w:rsid w:val="00AC13DE"/>
    <w:rsid w:val="00AC1F82"/>
    <w:rsid w:val="00AC33BA"/>
    <w:rsid w:val="00AC4D6E"/>
    <w:rsid w:val="00AC5E2B"/>
    <w:rsid w:val="00AC6BB8"/>
    <w:rsid w:val="00AC6E87"/>
    <w:rsid w:val="00AC7EA6"/>
    <w:rsid w:val="00AD05E6"/>
    <w:rsid w:val="00AD2523"/>
    <w:rsid w:val="00AD2F87"/>
    <w:rsid w:val="00AD2FFD"/>
    <w:rsid w:val="00AD5A0E"/>
    <w:rsid w:val="00AD6F1B"/>
    <w:rsid w:val="00AE0DD1"/>
    <w:rsid w:val="00AE12DE"/>
    <w:rsid w:val="00AE19C6"/>
    <w:rsid w:val="00AE1FA6"/>
    <w:rsid w:val="00AE302A"/>
    <w:rsid w:val="00AE3593"/>
    <w:rsid w:val="00AE3B49"/>
    <w:rsid w:val="00AE5176"/>
    <w:rsid w:val="00AE591A"/>
    <w:rsid w:val="00AE734C"/>
    <w:rsid w:val="00AE7D9C"/>
    <w:rsid w:val="00AF0E82"/>
    <w:rsid w:val="00AF3A50"/>
    <w:rsid w:val="00AF3F07"/>
    <w:rsid w:val="00AF500C"/>
    <w:rsid w:val="00AF5690"/>
    <w:rsid w:val="00AF6BFD"/>
    <w:rsid w:val="00AF6C84"/>
    <w:rsid w:val="00AF705C"/>
    <w:rsid w:val="00B026DB"/>
    <w:rsid w:val="00B034FD"/>
    <w:rsid w:val="00B03A8E"/>
    <w:rsid w:val="00B03F76"/>
    <w:rsid w:val="00B04BBC"/>
    <w:rsid w:val="00B05AA7"/>
    <w:rsid w:val="00B06761"/>
    <w:rsid w:val="00B06E83"/>
    <w:rsid w:val="00B12C97"/>
    <w:rsid w:val="00B21D81"/>
    <w:rsid w:val="00B21E70"/>
    <w:rsid w:val="00B23EFF"/>
    <w:rsid w:val="00B241E8"/>
    <w:rsid w:val="00B24532"/>
    <w:rsid w:val="00B25E09"/>
    <w:rsid w:val="00B31287"/>
    <w:rsid w:val="00B345B1"/>
    <w:rsid w:val="00B369A5"/>
    <w:rsid w:val="00B3741D"/>
    <w:rsid w:val="00B37849"/>
    <w:rsid w:val="00B37A7A"/>
    <w:rsid w:val="00B40F2A"/>
    <w:rsid w:val="00B46216"/>
    <w:rsid w:val="00B46EFE"/>
    <w:rsid w:val="00B4763D"/>
    <w:rsid w:val="00B5094D"/>
    <w:rsid w:val="00B50964"/>
    <w:rsid w:val="00B52587"/>
    <w:rsid w:val="00B5299C"/>
    <w:rsid w:val="00B529E4"/>
    <w:rsid w:val="00B529EA"/>
    <w:rsid w:val="00B52A36"/>
    <w:rsid w:val="00B53AFA"/>
    <w:rsid w:val="00B54480"/>
    <w:rsid w:val="00B54B32"/>
    <w:rsid w:val="00B54BDE"/>
    <w:rsid w:val="00B55442"/>
    <w:rsid w:val="00B55481"/>
    <w:rsid w:val="00B56CBA"/>
    <w:rsid w:val="00B60819"/>
    <w:rsid w:val="00B61F62"/>
    <w:rsid w:val="00B657AB"/>
    <w:rsid w:val="00B66D48"/>
    <w:rsid w:val="00B70AB0"/>
    <w:rsid w:val="00B7161A"/>
    <w:rsid w:val="00B72035"/>
    <w:rsid w:val="00B726FD"/>
    <w:rsid w:val="00B73DD6"/>
    <w:rsid w:val="00B77B51"/>
    <w:rsid w:val="00B8079E"/>
    <w:rsid w:val="00B81112"/>
    <w:rsid w:val="00B824DD"/>
    <w:rsid w:val="00B8348D"/>
    <w:rsid w:val="00B8486B"/>
    <w:rsid w:val="00B84A11"/>
    <w:rsid w:val="00B878B0"/>
    <w:rsid w:val="00B91D56"/>
    <w:rsid w:val="00B92515"/>
    <w:rsid w:val="00B93870"/>
    <w:rsid w:val="00B94352"/>
    <w:rsid w:val="00B9649E"/>
    <w:rsid w:val="00B9662A"/>
    <w:rsid w:val="00B96A7D"/>
    <w:rsid w:val="00BA0026"/>
    <w:rsid w:val="00BA0143"/>
    <w:rsid w:val="00BA02D0"/>
    <w:rsid w:val="00BA0427"/>
    <w:rsid w:val="00BA0BD1"/>
    <w:rsid w:val="00BA1125"/>
    <w:rsid w:val="00BA20A5"/>
    <w:rsid w:val="00BA317E"/>
    <w:rsid w:val="00BA32F4"/>
    <w:rsid w:val="00BA3D00"/>
    <w:rsid w:val="00BA6118"/>
    <w:rsid w:val="00BB205F"/>
    <w:rsid w:val="00BB4CE8"/>
    <w:rsid w:val="00BB4D3A"/>
    <w:rsid w:val="00BB500F"/>
    <w:rsid w:val="00BB695A"/>
    <w:rsid w:val="00BC0AEE"/>
    <w:rsid w:val="00BC1F05"/>
    <w:rsid w:val="00BC351B"/>
    <w:rsid w:val="00BC46F3"/>
    <w:rsid w:val="00BC5232"/>
    <w:rsid w:val="00BC55F6"/>
    <w:rsid w:val="00BD087A"/>
    <w:rsid w:val="00BD08AF"/>
    <w:rsid w:val="00BD0E84"/>
    <w:rsid w:val="00BD33F1"/>
    <w:rsid w:val="00BD7455"/>
    <w:rsid w:val="00BD756A"/>
    <w:rsid w:val="00BD77EA"/>
    <w:rsid w:val="00BE0DB8"/>
    <w:rsid w:val="00BE0F0B"/>
    <w:rsid w:val="00BE1381"/>
    <w:rsid w:val="00BE22BD"/>
    <w:rsid w:val="00BE2FAF"/>
    <w:rsid w:val="00BE48D0"/>
    <w:rsid w:val="00BE63C8"/>
    <w:rsid w:val="00BE7953"/>
    <w:rsid w:val="00BF0DC3"/>
    <w:rsid w:val="00BF0E4A"/>
    <w:rsid w:val="00BF1C90"/>
    <w:rsid w:val="00BF2676"/>
    <w:rsid w:val="00BF4604"/>
    <w:rsid w:val="00BF5B55"/>
    <w:rsid w:val="00BF5F62"/>
    <w:rsid w:val="00BF72C6"/>
    <w:rsid w:val="00BF7EE7"/>
    <w:rsid w:val="00C0059B"/>
    <w:rsid w:val="00C01ABA"/>
    <w:rsid w:val="00C01E8A"/>
    <w:rsid w:val="00C04165"/>
    <w:rsid w:val="00C0573E"/>
    <w:rsid w:val="00C05976"/>
    <w:rsid w:val="00C10357"/>
    <w:rsid w:val="00C12DA3"/>
    <w:rsid w:val="00C164C4"/>
    <w:rsid w:val="00C16FB2"/>
    <w:rsid w:val="00C176E1"/>
    <w:rsid w:val="00C17730"/>
    <w:rsid w:val="00C17B72"/>
    <w:rsid w:val="00C2265E"/>
    <w:rsid w:val="00C22A4B"/>
    <w:rsid w:val="00C22B26"/>
    <w:rsid w:val="00C22FA2"/>
    <w:rsid w:val="00C2352B"/>
    <w:rsid w:val="00C25BD2"/>
    <w:rsid w:val="00C279A8"/>
    <w:rsid w:val="00C35F5B"/>
    <w:rsid w:val="00C4128F"/>
    <w:rsid w:val="00C41D5F"/>
    <w:rsid w:val="00C43553"/>
    <w:rsid w:val="00C444F4"/>
    <w:rsid w:val="00C4502A"/>
    <w:rsid w:val="00C45AFF"/>
    <w:rsid w:val="00C45BDE"/>
    <w:rsid w:val="00C4677A"/>
    <w:rsid w:val="00C47535"/>
    <w:rsid w:val="00C47E43"/>
    <w:rsid w:val="00C50A00"/>
    <w:rsid w:val="00C52EF3"/>
    <w:rsid w:val="00C52FA4"/>
    <w:rsid w:val="00C53FE4"/>
    <w:rsid w:val="00C559C5"/>
    <w:rsid w:val="00C561A5"/>
    <w:rsid w:val="00C5632E"/>
    <w:rsid w:val="00C5638D"/>
    <w:rsid w:val="00C57444"/>
    <w:rsid w:val="00C61B7A"/>
    <w:rsid w:val="00C624BF"/>
    <w:rsid w:val="00C62513"/>
    <w:rsid w:val="00C62942"/>
    <w:rsid w:val="00C633FD"/>
    <w:rsid w:val="00C67CD5"/>
    <w:rsid w:val="00C71284"/>
    <w:rsid w:val="00C73904"/>
    <w:rsid w:val="00C75907"/>
    <w:rsid w:val="00C7599B"/>
    <w:rsid w:val="00C76B22"/>
    <w:rsid w:val="00C85900"/>
    <w:rsid w:val="00C85CC8"/>
    <w:rsid w:val="00C8642C"/>
    <w:rsid w:val="00C87B6E"/>
    <w:rsid w:val="00C903E8"/>
    <w:rsid w:val="00C91818"/>
    <w:rsid w:val="00C92160"/>
    <w:rsid w:val="00C92213"/>
    <w:rsid w:val="00C92535"/>
    <w:rsid w:val="00C925B8"/>
    <w:rsid w:val="00C9296B"/>
    <w:rsid w:val="00C94BE3"/>
    <w:rsid w:val="00C954DB"/>
    <w:rsid w:val="00C9561D"/>
    <w:rsid w:val="00C95D12"/>
    <w:rsid w:val="00C9614C"/>
    <w:rsid w:val="00C96CE3"/>
    <w:rsid w:val="00C97C5E"/>
    <w:rsid w:val="00CA1237"/>
    <w:rsid w:val="00CA17EA"/>
    <w:rsid w:val="00CA26BC"/>
    <w:rsid w:val="00CA3AF3"/>
    <w:rsid w:val="00CA4108"/>
    <w:rsid w:val="00CA6D1D"/>
    <w:rsid w:val="00CA7A3D"/>
    <w:rsid w:val="00CA7B33"/>
    <w:rsid w:val="00CB1DB1"/>
    <w:rsid w:val="00CB3B4D"/>
    <w:rsid w:val="00CB493E"/>
    <w:rsid w:val="00CB7D31"/>
    <w:rsid w:val="00CC08A3"/>
    <w:rsid w:val="00CC20AC"/>
    <w:rsid w:val="00CC310A"/>
    <w:rsid w:val="00CC4C24"/>
    <w:rsid w:val="00CD053E"/>
    <w:rsid w:val="00CD2434"/>
    <w:rsid w:val="00CD6F28"/>
    <w:rsid w:val="00CD75E7"/>
    <w:rsid w:val="00CD7803"/>
    <w:rsid w:val="00CD7E6A"/>
    <w:rsid w:val="00CE082C"/>
    <w:rsid w:val="00CE5759"/>
    <w:rsid w:val="00CE6063"/>
    <w:rsid w:val="00CE68E6"/>
    <w:rsid w:val="00CE7934"/>
    <w:rsid w:val="00CF0CA4"/>
    <w:rsid w:val="00CF661E"/>
    <w:rsid w:val="00CF711B"/>
    <w:rsid w:val="00CF7649"/>
    <w:rsid w:val="00D007C7"/>
    <w:rsid w:val="00D00A27"/>
    <w:rsid w:val="00D031F3"/>
    <w:rsid w:val="00D0400E"/>
    <w:rsid w:val="00D066FB"/>
    <w:rsid w:val="00D067F1"/>
    <w:rsid w:val="00D07632"/>
    <w:rsid w:val="00D175FA"/>
    <w:rsid w:val="00D206C7"/>
    <w:rsid w:val="00D20D1B"/>
    <w:rsid w:val="00D2109E"/>
    <w:rsid w:val="00D221A0"/>
    <w:rsid w:val="00D22679"/>
    <w:rsid w:val="00D25733"/>
    <w:rsid w:val="00D26DF9"/>
    <w:rsid w:val="00D271BD"/>
    <w:rsid w:val="00D2725D"/>
    <w:rsid w:val="00D275DC"/>
    <w:rsid w:val="00D304D7"/>
    <w:rsid w:val="00D30D66"/>
    <w:rsid w:val="00D30FB5"/>
    <w:rsid w:val="00D34B61"/>
    <w:rsid w:val="00D37463"/>
    <w:rsid w:val="00D375CC"/>
    <w:rsid w:val="00D401EF"/>
    <w:rsid w:val="00D410F3"/>
    <w:rsid w:val="00D4267E"/>
    <w:rsid w:val="00D431F6"/>
    <w:rsid w:val="00D44422"/>
    <w:rsid w:val="00D44630"/>
    <w:rsid w:val="00D45200"/>
    <w:rsid w:val="00D463B9"/>
    <w:rsid w:val="00D4749B"/>
    <w:rsid w:val="00D477AE"/>
    <w:rsid w:val="00D50554"/>
    <w:rsid w:val="00D527B6"/>
    <w:rsid w:val="00D546FC"/>
    <w:rsid w:val="00D55644"/>
    <w:rsid w:val="00D5587C"/>
    <w:rsid w:val="00D56330"/>
    <w:rsid w:val="00D572A7"/>
    <w:rsid w:val="00D57BB0"/>
    <w:rsid w:val="00D60003"/>
    <w:rsid w:val="00D606B9"/>
    <w:rsid w:val="00D620C7"/>
    <w:rsid w:val="00D62493"/>
    <w:rsid w:val="00D62FE5"/>
    <w:rsid w:val="00D638C6"/>
    <w:rsid w:val="00D6438E"/>
    <w:rsid w:val="00D643AB"/>
    <w:rsid w:val="00D74C5B"/>
    <w:rsid w:val="00D75E4F"/>
    <w:rsid w:val="00D76369"/>
    <w:rsid w:val="00D76B29"/>
    <w:rsid w:val="00D77735"/>
    <w:rsid w:val="00D801CC"/>
    <w:rsid w:val="00D80A01"/>
    <w:rsid w:val="00D8424D"/>
    <w:rsid w:val="00D8561A"/>
    <w:rsid w:val="00D85836"/>
    <w:rsid w:val="00D904D9"/>
    <w:rsid w:val="00D91DE8"/>
    <w:rsid w:val="00D93AAA"/>
    <w:rsid w:val="00D93B5F"/>
    <w:rsid w:val="00D93CDD"/>
    <w:rsid w:val="00D94445"/>
    <w:rsid w:val="00D94463"/>
    <w:rsid w:val="00D94832"/>
    <w:rsid w:val="00D9554C"/>
    <w:rsid w:val="00D95711"/>
    <w:rsid w:val="00D961FB"/>
    <w:rsid w:val="00D9635D"/>
    <w:rsid w:val="00D974B4"/>
    <w:rsid w:val="00DA0125"/>
    <w:rsid w:val="00DA0933"/>
    <w:rsid w:val="00DA0EC6"/>
    <w:rsid w:val="00DA3DA4"/>
    <w:rsid w:val="00DA3ECA"/>
    <w:rsid w:val="00DA4593"/>
    <w:rsid w:val="00DA745E"/>
    <w:rsid w:val="00DA779B"/>
    <w:rsid w:val="00DA7C78"/>
    <w:rsid w:val="00DB0D45"/>
    <w:rsid w:val="00DB2F9F"/>
    <w:rsid w:val="00DB3D4A"/>
    <w:rsid w:val="00DB4C88"/>
    <w:rsid w:val="00DB69CB"/>
    <w:rsid w:val="00DC4E71"/>
    <w:rsid w:val="00DC5107"/>
    <w:rsid w:val="00DD4109"/>
    <w:rsid w:val="00DD4A63"/>
    <w:rsid w:val="00DD7850"/>
    <w:rsid w:val="00DE0B7A"/>
    <w:rsid w:val="00DE3548"/>
    <w:rsid w:val="00DE51D7"/>
    <w:rsid w:val="00DE52F6"/>
    <w:rsid w:val="00DE7FED"/>
    <w:rsid w:val="00DF0648"/>
    <w:rsid w:val="00DF1A83"/>
    <w:rsid w:val="00DF2FA3"/>
    <w:rsid w:val="00DF3EC4"/>
    <w:rsid w:val="00DF6AEA"/>
    <w:rsid w:val="00DF759E"/>
    <w:rsid w:val="00E01334"/>
    <w:rsid w:val="00E016F0"/>
    <w:rsid w:val="00E01A3F"/>
    <w:rsid w:val="00E0295A"/>
    <w:rsid w:val="00E052AD"/>
    <w:rsid w:val="00E10045"/>
    <w:rsid w:val="00E11671"/>
    <w:rsid w:val="00E13BBA"/>
    <w:rsid w:val="00E15627"/>
    <w:rsid w:val="00E15ED9"/>
    <w:rsid w:val="00E16919"/>
    <w:rsid w:val="00E16A79"/>
    <w:rsid w:val="00E17CAF"/>
    <w:rsid w:val="00E207B5"/>
    <w:rsid w:val="00E2126A"/>
    <w:rsid w:val="00E21A89"/>
    <w:rsid w:val="00E22B1D"/>
    <w:rsid w:val="00E22C2D"/>
    <w:rsid w:val="00E22E9C"/>
    <w:rsid w:val="00E22FAD"/>
    <w:rsid w:val="00E23C48"/>
    <w:rsid w:val="00E24077"/>
    <w:rsid w:val="00E24B11"/>
    <w:rsid w:val="00E26A67"/>
    <w:rsid w:val="00E26E5A"/>
    <w:rsid w:val="00E279BA"/>
    <w:rsid w:val="00E30634"/>
    <w:rsid w:val="00E32591"/>
    <w:rsid w:val="00E32D8F"/>
    <w:rsid w:val="00E334AE"/>
    <w:rsid w:val="00E403B4"/>
    <w:rsid w:val="00E41BBB"/>
    <w:rsid w:val="00E422BA"/>
    <w:rsid w:val="00E43384"/>
    <w:rsid w:val="00E44D2B"/>
    <w:rsid w:val="00E4601B"/>
    <w:rsid w:val="00E46BD7"/>
    <w:rsid w:val="00E544C5"/>
    <w:rsid w:val="00E5546D"/>
    <w:rsid w:val="00E569AD"/>
    <w:rsid w:val="00E577B5"/>
    <w:rsid w:val="00E62B5E"/>
    <w:rsid w:val="00E65068"/>
    <w:rsid w:val="00E669C0"/>
    <w:rsid w:val="00E73907"/>
    <w:rsid w:val="00E742D5"/>
    <w:rsid w:val="00E75742"/>
    <w:rsid w:val="00E7609E"/>
    <w:rsid w:val="00E76BDB"/>
    <w:rsid w:val="00E77081"/>
    <w:rsid w:val="00E77DAC"/>
    <w:rsid w:val="00E80A6E"/>
    <w:rsid w:val="00E81D80"/>
    <w:rsid w:val="00E847E0"/>
    <w:rsid w:val="00E84D55"/>
    <w:rsid w:val="00E86285"/>
    <w:rsid w:val="00E8782F"/>
    <w:rsid w:val="00E908D0"/>
    <w:rsid w:val="00E93489"/>
    <w:rsid w:val="00E94094"/>
    <w:rsid w:val="00E956D4"/>
    <w:rsid w:val="00E95D39"/>
    <w:rsid w:val="00EA0B59"/>
    <w:rsid w:val="00EA13DB"/>
    <w:rsid w:val="00EA159D"/>
    <w:rsid w:val="00EA4946"/>
    <w:rsid w:val="00EB032F"/>
    <w:rsid w:val="00EB319A"/>
    <w:rsid w:val="00EB5010"/>
    <w:rsid w:val="00EB5284"/>
    <w:rsid w:val="00EB54C0"/>
    <w:rsid w:val="00EB6343"/>
    <w:rsid w:val="00EB63AC"/>
    <w:rsid w:val="00EB6BBC"/>
    <w:rsid w:val="00EC0BF4"/>
    <w:rsid w:val="00EC1213"/>
    <w:rsid w:val="00EC18E0"/>
    <w:rsid w:val="00EC2E25"/>
    <w:rsid w:val="00EC39E9"/>
    <w:rsid w:val="00EC48A7"/>
    <w:rsid w:val="00EC5934"/>
    <w:rsid w:val="00EC6B28"/>
    <w:rsid w:val="00EC7342"/>
    <w:rsid w:val="00EC7AAF"/>
    <w:rsid w:val="00ED05EC"/>
    <w:rsid w:val="00ED2163"/>
    <w:rsid w:val="00ED222E"/>
    <w:rsid w:val="00ED25E0"/>
    <w:rsid w:val="00ED2E8E"/>
    <w:rsid w:val="00ED38B5"/>
    <w:rsid w:val="00ED53FB"/>
    <w:rsid w:val="00ED6848"/>
    <w:rsid w:val="00ED6EAF"/>
    <w:rsid w:val="00ED70E3"/>
    <w:rsid w:val="00EE00AB"/>
    <w:rsid w:val="00EE0E29"/>
    <w:rsid w:val="00EE17B3"/>
    <w:rsid w:val="00EE1BA9"/>
    <w:rsid w:val="00EE2AD2"/>
    <w:rsid w:val="00EE3F0C"/>
    <w:rsid w:val="00EE5A98"/>
    <w:rsid w:val="00EE72CC"/>
    <w:rsid w:val="00EE7484"/>
    <w:rsid w:val="00EE789E"/>
    <w:rsid w:val="00EF2D58"/>
    <w:rsid w:val="00EF343E"/>
    <w:rsid w:val="00EF3894"/>
    <w:rsid w:val="00EF3EF7"/>
    <w:rsid w:val="00EF48C3"/>
    <w:rsid w:val="00EF5839"/>
    <w:rsid w:val="00EF59F4"/>
    <w:rsid w:val="00EF6854"/>
    <w:rsid w:val="00EF6A53"/>
    <w:rsid w:val="00EF7BC3"/>
    <w:rsid w:val="00EF7CAB"/>
    <w:rsid w:val="00EF7EBF"/>
    <w:rsid w:val="00F00741"/>
    <w:rsid w:val="00F011D8"/>
    <w:rsid w:val="00F02BAF"/>
    <w:rsid w:val="00F0623E"/>
    <w:rsid w:val="00F06396"/>
    <w:rsid w:val="00F06EAD"/>
    <w:rsid w:val="00F103F3"/>
    <w:rsid w:val="00F108BD"/>
    <w:rsid w:val="00F11101"/>
    <w:rsid w:val="00F13715"/>
    <w:rsid w:val="00F14404"/>
    <w:rsid w:val="00F1452C"/>
    <w:rsid w:val="00F14675"/>
    <w:rsid w:val="00F15EC8"/>
    <w:rsid w:val="00F17BB5"/>
    <w:rsid w:val="00F201B1"/>
    <w:rsid w:val="00F21483"/>
    <w:rsid w:val="00F21968"/>
    <w:rsid w:val="00F220AD"/>
    <w:rsid w:val="00F22873"/>
    <w:rsid w:val="00F22C3C"/>
    <w:rsid w:val="00F23557"/>
    <w:rsid w:val="00F23BDE"/>
    <w:rsid w:val="00F24106"/>
    <w:rsid w:val="00F257D8"/>
    <w:rsid w:val="00F26ED8"/>
    <w:rsid w:val="00F32527"/>
    <w:rsid w:val="00F33450"/>
    <w:rsid w:val="00F3366A"/>
    <w:rsid w:val="00F347DC"/>
    <w:rsid w:val="00F347EC"/>
    <w:rsid w:val="00F371C1"/>
    <w:rsid w:val="00F37973"/>
    <w:rsid w:val="00F40D80"/>
    <w:rsid w:val="00F421C3"/>
    <w:rsid w:val="00F42301"/>
    <w:rsid w:val="00F4239E"/>
    <w:rsid w:val="00F44FF1"/>
    <w:rsid w:val="00F45712"/>
    <w:rsid w:val="00F46478"/>
    <w:rsid w:val="00F46582"/>
    <w:rsid w:val="00F523C4"/>
    <w:rsid w:val="00F52FC9"/>
    <w:rsid w:val="00F55EDA"/>
    <w:rsid w:val="00F56013"/>
    <w:rsid w:val="00F57BAE"/>
    <w:rsid w:val="00F62998"/>
    <w:rsid w:val="00F64259"/>
    <w:rsid w:val="00F644CC"/>
    <w:rsid w:val="00F669D5"/>
    <w:rsid w:val="00F71FE8"/>
    <w:rsid w:val="00F73A73"/>
    <w:rsid w:val="00F74CB3"/>
    <w:rsid w:val="00F74E2F"/>
    <w:rsid w:val="00F7501E"/>
    <w:rsid w:val="00F75A36"/>
    <w:rsid w:val="00F77247"/>
    <w:rsid w:val="00F77D24"/>
    <w:rsid w:val="00F8104A"/>
    <w:rsid w:val="00F81686"/>
    <w:rsid w:val="00F83232"/>
    <w:rsid w:val="00F84CDA"/>
    <w:rsid w:val="00F86126"/>
    <w:rsid w:val="00F864AE"/>
    <w:rsid w:val="00F90AF4"/>
    <w:rsid w:val="00F93F28"/>
    <w:rsid w:val="00FA0DF7"/>
    <w:rsid w:val="00FA0EE3"/>
    <w:rsid w:val="00FA16FA"/>
    <w:rsid w:val="00FA2E7C"/>
    <w:rsid w:val="00FA3DE3"/>
    <w:rsid w:val="00FA3F21"/>
    <w:rsid w:val="00FA4B59"/>
    <w:rsid w:val="00FA70CC"/>
    <w:rsid w:val="00FA7504"/>
    <w:rsid w:val="00FA798D"/>
    <w:rsid w:val="00FA79B3"/>
    <w:rsid w:val="00FB02E1"/>
    <w:rsid w:val="00FB1928"/>
    <w:rsid w:val="00FB2737"/>
    <w:rsid w:val="00FB34F0"/>
    <w:rsid w:val="00FB3B61"/>
    <w:rsid w:val="00FB5BA8"/>
    <w:rsid w:val="00FB7188"/>
    <w:rsid w:val="00FB7FCC"/>
    <w:rsid w:val="00FC0C32"/>
    <w:rsid w:val="00FC1A65"/>
    <w:rsid w:val="00FC1A77"/>
    <w:rsid w:val="00FC2E68"/>
    <w:rsid w:val="00FC37EE"/>
    <w:rsid w:val="00FC39CB"/>
    <w:rsid w:val="00FC3F21"/>
    <w:rsid w:val="00FC5070"/>
    <w:rsid w:val="00FC52F4"/>
    <w:rsid w:val="00FC65D3"/>
    <w:rsid w:val="00FD1289"/>
    <w:rsid w:val="00FD37D6"/>
    <w:rsid w:val="00FD4C23"/>
    <w:rsid w:val="00FD4D4B"/>
    <w:rsid w:val="00FD5B16"/>
    <w:rsid w:val="00FD647B"/>
    <w:rsid w:val="00FD6BCB"/>
    <w:rsid w:val="00FE0104"/>
    <w:rsid w:val="00FE42F1"/>
    <w:rsid w:val="00FE6628"/>
    <w:rsid w:val="00FE76D0"/>
    <w:rsid w:val="00FF02B6"/>
    <w:rsid w:val="00FF3752"/>
    <w:rsid w:val="00FF40C7"/>
    <w:rsid w:val="00FF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(Web)" w:uiPriority="99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ijeloteksta">
    <w:name w:val="Body Text"/>
    <w:basedOn w:val="Normal"/>
    <w:link w:val="TijelotekstaChar"/>
    <w:pPr>
      <w:spacing w:line="360" w:lineRule="auto"/>
      <w:jc w:val="both"/>
    </w:pPr>
  </w:style>
  <w:style w:type="paragraph" w:styleId="Uvuenotijeloteksta">
    <w:name w:val="Body Text Indent"/>
    <w:basedOn w:val="Normal"/>
    <w:pPr>
      <w:spacing w:line="360" w:lineRule="auto"/>
      <w:ind w:firstLine="708"/>
      <w:jc w:val="both"/>
    </w:pPr>
  </w:style>
  <w:style w:type="character" w:styleId="summarymark" w:customStyle="true">
    <w:name w:val="summarymark"/>
    <w:basedOn w:val="Zadanifontodlomka"/>
    <w:rsid w:val="00B50964"/>
  </w:style>
  <w:style w:type="paragraph" w:styleId="StandardWeb">
    <w:name w:val="Normal (Web)"/>
    <w:basedOn w:val="Normal"/>
    <w:uiPriority w:val="99"/>
    <w:unhideWhenUsed/>
    <w:rsid w:val="004F3E7A"/>
    <w:pPr>
      <w:spacing w:before="100" w:beforeAutospacing="true" w:after="100" w:afterAutospacing="true"/>
    </w:pPr>
  </w:style>
  <w:style w:type="paragraph" w:styleId="Tijeloteksta2">
    <w:name w:val="Body Text 2"/>
    <w:basedOn w:val="Normal"/>
    <w:link w:val="Tijeloteksta2Char"/>
    <w:rsid w:val="004A62A5"/>
    <w:pPr>
      <w:spacing w:after="120" w:line="480" w:lineRule="auto"/>
    </w:pPr>
  </w:style>
  <w:style w:type="character" w:styleId="Tijeloteksta2Char" w:customStyle="true">
    <w:name w:val="Tijelo teksta 2 Char"/>
    <w:link w:val="Tijeloteksta2"/>
    <w:rsid w:val="004A62A5"/>
    <w:rPr>
      <w:sz w:val="24"/>
      <w:szCs w:val="24"/>
    </w:rPr>
  </w:style>
  <w:style w:type="character" w:styleId="TijelotekstaChar" w:customStyle="true">
    <w:name w:val="Tijelo teksta Char"/>
    <w:link w:val="Tijeloteksta"/>
    <w:rsid w:val="006D109D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1645E0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qFormat/>
    <w:pPr>
      <w:keepNext/>
      <w:tabs>
        <w:tab w:pos="851" w:val="left"/>
      </w:tabs>
      <w:jc w:val="center"/>
      <w:outlineLvl w:val="1"/>
    </w:pPr>
    <w:rPr>
      <w:b/>
      <w:szCs w:val="20"/>
    </w:rPr>
  </w:style>
  <w:style w:styleId="Naslov3" w:type="paragraph">
    <w:name w:val="heading 3"/>
    <w:basedOn w:val="Normal"/>
    <w:next w:val="Normal"/>
    <w:qFormat/>
    <w:pPr>
      <w:keepNext/>
      <w:tabs>
        <w:tab w:pos="851" w:val="left"/>
      </w:tabs>
      <w:outlineLvl w:val="2"/>
    </w:pPr>
    <w:rPr>
      <w:b/>
      <w:sz w:val="20"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  <w:rPr>
      <w:sz w:val="20"/>
      <w:szCs w:val="20"/>
    </w:r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Tijeloteksta" w:type="paragraph">
    <w:name w:val="Body Text"/>
    <w:basedOn w:val="Normal"/>
    <w:link w:val="TijelotekstaChar"/>
    <w:pPr>
      <w:spacing w:line="360" w:lineRule="auto"/>
      <w:jc w:val="both"/>
    </w:pPr>
  </w:style>
  <w:style w:styleId="Uvuenotijeloteksta" w:type="paragraph">
    <w:name w:val="Body Text Indent"/>
    <w:basedOn w:val="Normal"/>
    <w:pPr>
      <w:spacing w:line="360" w:lineRule="auto"/>
      <w:ind w:firstLine="708"/>
      <w:jc w:val="both"/>
    </w:pPr>
  </w:style>
  <w:style w:customStyle="1" w:styleId="summarymark" w:type="character">
    <w:name w:val="summarymark"/>
    <w:basedOn w:val="Zadanifontodlomka"/>
    <w:rsid w:val="00B50964"/>
  </w:style>
  <w:style w:styleId="StandardWeb" w:type="paragraph">
    <w:name w:val="Normal (Web)"/>
    <w:basedOn w:val="Normal"/>
    <w:uiPriority w:val="99"/>
    <w:unhideWhenUsed/>
    <w:rsid w:val="004F3E7A"/>
    <w:pPr>
      <w:spacing w:after="100" w:afterAutospacing="1" w:before="100" w:beforeAutospacing="1"/>
    </w:pPr>
  </w:style>
  <w:style w:styleId="Tijeloteksta2" w:type="paragraph">
    <w:name w:val="Body Text 2"/>
    <w:basedOn w:val="Normal"/>
    <w:link w:val="Tijeloteksta2Char"/>
    <w:rsid w:val="004A62A5"/>
    <w:pPr>
      <w:spacing w:after="120" w:line="480" w:lineRule="auto"/>
    </w:pPr>
  </w:style>
  <w:style w:customStyle="1" w:styleId="Tijeloteksta2Char" w:type="character">
    <w:name w:val="Tijelo teksta 2 Char"/>
    <w:link w:val="Tijeloteksta2"/>
    <w:rsid w:val="004A62A5"/>
    <w:rPr>
      <w:sz w:val="24"/>
      <w:szCs w:val="24"/>
    </w:rPr>
  </w:style>
  <w:style w:customStyle="1" w:styleId="TijelotekstaChar" w:type="character">
    <w:name w:val="Tijelo teksta Char"/>
    <w:link w:val="Tijeloteksta"/>
    <w:rsid w:val="006D109D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1645E0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92207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332218633">
          <w:marLeft w:val="0"/>
          <w:marRight w:val="0"/>
          <w:marTop w:val="360"/>
          <w:marBottom w:val="0"/>
          <w:divBdr>
            <w:top w:val="single" w:color="AAAAAA" w:sz="4" w:space="10"/>
            <w:left w:val="single" w:color="AAAAAA" w:sz="4" w:space="10"/>
            <w:bottom w:val="single" w:color="AAAAAA" w:sz="4" w:space="10"/>
            <w:right w:val="single" w:color="AAAAAA" w:sz="4" w:space="10"/>
          </w:divBdr>
        </w:div>
      </w:divsChild>
    </w:div>
    <w:div w:id="8112107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01605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08410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77032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1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embeddings/oleObject1.bin" Type="http://schemas.openxmlformats.org/officeDocument/2006/relationships/oleObject" Id="rId11"/><Relationship Target="stylesWithEffects.xml" Type="http://schemas.microsoft.com/office/2007/relationships/stylesWithEffects" Id="rId5"/><Relationship Target="media/image1.wmf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Relationship Target="../customXml/item1a.xml" Type="http://schemas.openxmlformats.org/officeDocument/2006/relationships/customXml" Id="rId15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sisl xmlns="http://www.boldonjames.com/2008/01/sie/internal/label" xmlns:xsd="http://www.w3.org/2001/XMLSchema" xmlns:xsi="http://www.w3.org/2001/XMLSchema-instance" origin="userSelected" policy="5c3d8ea1-31d6-40da-856a-ae7869ea61fe" sislVersion="0">
  <element uid="937e288e-3614-44b9-bb31-237331b81634" value=""/>
</sisl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A458D086-7990-4A25-BE92-692B0B4103CD}">
  <ds:schemaRefs>
    <ds:schemaRef ds:uri="http://www.w3.org/2001/XMLSchema"/>
    <ds:schemaRef ds:uri="http://www.boldonjames.com/2008/01/sie/internal/label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customXml/itemProps2.xml><?xml version="1.0" encoding="utf-8"?>
<ds:datastoreItem xmlns:ds="http://schemas.openxmlformats.org/officeDocument/2006/customXml" ds:itemID="{56DC1C22-6BA2-435C-88F8-C47A487DB58D}">
  <ds:schemaRefs>
    <ds:schemaRef ds:uri="http://schemas.openxmlformats.org/officeDocument/2006/bibliography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3</properties:Pages>
  <properties:Words>868</properties:Words>
  <properties:Characters>4952</properties:Characters>
  <properties:Lines>41</properties:Lines>
  <properties:Paragraphs>11</properties:Paragraphs>
  <properties:TotalTime>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OBRAZAC-br</vt:lpstr>
      <vt:lpstr>OBRAZAC-br</vt:lpstr>
    </vt:vector>
  </properties:TitlesOfParts>
  <properties:LinksUpToDate>false</properties:LinksUpToDate>
  <properties:CharactersWithSpaces>5809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2026-07-03T08:51:00Z</dcterms:created>
  <dc:creator>Administrator</dc:creator>
  <cp:lastModifiedBy>Silvija Bedenicki Strakoš</cp:lastModifiedBy>
  <cp:lastPrinted>2026-07-03T08:56:00Z</cp:lastPrinted>
  <dcterms:modified xmlns:xsi="http://www.w3.org/2001/XMLSchema-instance" xsi:type="dcterms:W3CDTF">2026-07-03T08:56:00Z</dcterms:modified>
  <cp:revision>3</cp:revision>
  <dc:title>OBRAZAC-br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docIndexRef">
    <vt:lpwstr>04b4956d-75cd-4170-8247-df4198baf63d</vt:lpwstr>
  </prop:property>
  <prop:property fmtid="{D5CDD505-2E9C-101B-9397-08002B2CF9AE}" pid="3" name="bjSaver">
    <vt:lpwstr>50jt/vKstGGdvseimW/yxA2Xse2c4YOO</vt:lpwstr>
  </prop:property>
  <prop: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policy="5c3d8ea1-31d6-40da-856a-ae7869ea61fe" origin="userSelected" xmlns="http://www.boldonj</vt:lpwstr>
  </prop:property>
  <prop:property fmtid="{D5CDD505-2E9C-101B-9397-08002B2CF9AE}" pid="5" name="bjDocumentLabelXML-0">
    <vt:lpwstr>ames.com/2008/01/sie/internal/label"&gt;&lt;element uid="937e288e-3614-44b9-bb31-237331b81634" value="" /&gt;&lt;/sisl&gt;</vt:lpwstr>
  </prop:property>
  <prop:property fmtid="{D5CDD505-2E9C-101B-9397-08002B2CF9AE}" pid="6" name="bjDocumentSecurityLabel">
    <vt:lpwstr>NEKLASIFICIRANO</vt:lpwstr>
  </prop:property>
</prop:Properties>
</file>