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8033b1" w14:paraId="b8033b1" w:rsidRDefault="00AD084F" w:rsidP="00AD084F" w:rsidR="00AD084F">
      <w:pPr>
        <w15:collapsed w:val="false"/>
      </w:pPr>
      <w:r>
        <w:rPr>
          <w:noProof/>
        </w:rPr>
        <w:drawing>
          <wp:anchor allowOverlap="false" layoutInCell="true" locked="false" behindDoc="false" relativeHeight="251658240" simplePos="false" distR="114300" distL="114300" distB="0" distT="0">
            <wp:simplePos y="0" x="0"/>
            <wp:positionH relativeFrom="column">
              <wp:posOffset>1028700</wp:posOffset>
            </wp:positionH>
            <wp:positionV relativeFrom="paragraph">
              <wp:posOffset>-228600</wp:posOffset>
            </wp:positionV>
            <wp:extent cy="666750" cx="523875"/>
            <wp:effectExtent b="0" r="9525" t="0" l="0"/>
            <wp:wrapSquare wrapText="bothSides"/>
            <wp:docPr descr="grb-rh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grb-rh"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66750" cx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Default="00AD084F" w:rsidP="00AD084F" w:rsidR="00AD084F"/>
    <w:p w:rsidRDefault="00AD084F" w:rsidP="00AD084F" w:rsidR="00AD084F"/>
    <w:p w:rsidRDefault="00AD084F" w:rsidP="00AD084F" w:rsidR="00AD084F">
      <w:r>
        <w:t xml:space="preserve">               REPUBLIKA HRVATSKA</w:t>
      </w:r>
    </w:p>
    <w:p w:rsidRDefault="00AD084F" w:rsidP="00AD084F" w:rsidR="00AD084F">
      <w:pPr>
        <w:rPr>
          <w:b/>
        </w:rPr>
      </w:pPr>
      <w:r>
        <w:rPr>
          <w:b/>
        </w:rPr>
        <w:t>OPĆINSKI GRAĐANSKI SUD U ZAGREBU</w:t>
      </w:r>
    </w:p>
    <w:p w:rsidRDefault="00AD084F" w:rsidP="00AD084F" w:rsidR="00AD084F">
      <w:r>
        <w:rPr>
          <w:b/>
        </w:rPr>
        <w:tab/>
        <w:t xml:space="preserve">     </w:t>
      </w:r>
      <w:r>
        <w:t>Ulica grada Vukovara 84</w:t>
      </w:r>
    </w:p>
    <w:p w:rsidRDefault="00AD084F" w:rsidP="00AD084F" w:rsidR="00AD084F">
      <w:pPr>
        <w:tabs>
          <w:tab w:pos="6495" w:val="left"/>
        </w:tabs>
        <w:jc w:val="right"/>
      </w:pPr>
      <w:r>
        <w:t xml:space="preserve">Poslovni broj 25 </w:t>
      </w:r>
      <w:proofErr w:type="spellStart"/>
      <w:r>
        <w:t>Ovr</w:t>
      </w:r>
      <w:proofErr w:type="spellEnd"/>
      <w:r>
        <w:t>-1157/12</w:t>
      </w:r>
      <w:r w:rsidR="00854AA5">
        <w:t>-8</w:t>
      </w:r>
    </w:p>
    <w:p w:rsidRDefault="00AD084F" w:rsidP="00AD084F" w:rsidR="00AD084F">
      <w:pPr>
        <w:jc w:val="center"/>
      </w:pPr>
    </w:p>
    <w:p w:rsidRDefault="00AD084F" w:rsidP="00AD084F" w:rsidR="00AD084F">
      <w:pPr>
        <w:jc w:val="center"/>
      </w:pPr>
      <w:r>
        <w:t>U   I M E   R E P U B L I K E   H R V A T S K E</w:t>
      </w:r>
    </w:p>
    <w:p w:rsidRDefault="00AD084F" w:rsidP="00AD084F" w:rsidR="00AD084F"/>
    <w:p w:rsidRDefault="00AD084F" w:rsidP="00AD084F" w:rsidR="00AD084F">
      <w:pPr>
        <w:jc w:val="center"/>
      </w:pPr>
      <w:r>
        <w:t>R J E Š E N J E</w:t>
      </w:r>
    </w:p>
    <w:p w:rsidRDefault="00AD084F" w:rsidP="00AD084F" w:rsidR="00AD084F">
      <w:pPr>
        <w:jc w:val="both"/>
      </w:pPr>
    </w:p>
    <w:p w:rsidRDefault="00AD084F" w:rsidP="00AD084F" w:rsidR="00AD084F">
      <w:pPr>
        <w:jc w:val="both"/>
      </w:pPr>
      <w:r>
        <w:tab/>
        <w:t xml:space="preserve">Općinski građanski sud u Zagrebu po sucu tog suda Jasni Gažić Ferenčina, kao sucu pojedincu, a po prijedlogu više sudske savjetnice Ane Santini, u pravnoj stvari predlagatelja osiguranja </w:t>
      </w:r>
      <w:r w:rsidR="00854AA5">
        <w:t xml:space="preserve">Republika Hrvatska - Ministarstvo financija, zastupana po Općinskom državnom odvjetništvu u Zagrebu, protiv protivnika osiguranja Đurđe </w:t>
      </w:r>
      <w:proofErr w:type="spellStart"/>
      <w:r w:rsidR="00854AA5">
        <w:t>Dodoš</w:t>
      </w:r>
      <w:proofErr w:type="spellEnd"/>
      <w:r w:rsidR="00854AA5">
        <w:t xml:space="preserve"> iz Zagreba, Šibenska 1, OIB: 06209622208, radi osiguranja novčane tražbine prisilnim zasnivanjem založnog prava na nekretnini, dana 29. siječnja 2019. godine</w:t>
      </w:r>
    </w:p>
    <w:p w:rsidRDefault="00AD084F" w:rsidP="00AD084F" w:rsidR="00AD084F">
      <w:pPr>
        <w:jc w:val="both"/>
      </w:pPr>
    </w:p>
    <w:p w:rsidRDefault="00AD084F" w:rsidP="00AD084F" w:rsidR="00AD084F">
      <w:pPr>
        <w:jc w:val="center"/>
      </w:pPr>
      <w:r>
        <w:t>r i j e š i o  j e</w:t>
      </w:r>
    </w:p>
    <w:p w:rsidRDefault="00AD084F" w:rsidP="00AD084F" w:rsidR="00AD084F">
      <w:pPr>
        <w:jc w:val="both"/>
      </w:pPr>
    </w:p>
    <w:p w:rsidRDefault="00AD084F" w:rsidP="00AD084F" w:rsidR="00AD084F">
      <w:pPr>
        <w:pStyle w:val="Odlomakpopisa"/>
        <w:numPr>
          <w:ilvl w:val="0"/>
          <w:numId w:val="1"/>
        </w:numPr>
        <w:jc w:val="both"/>
      </w:pPr>
      <w:r>
        <w:t xml:space="preserve">Obustavlja se osiguranje određeno rješenjem o osiguranju Općinskog građanskog suda u Zagrebu poslovni broj </w:t>
      </w:r>
      <w:proofErr w:type="spellStart"/>
      <w:r>
        <w:t>Ovr</w:t>
      </w:r>
      <w:proofErr w:type="spellEnd"/>
      <w:r>
        <w:t xml:space="preserve">-1157/12 od 18. travnja 2012.  </w:t>
      </w:r>
    </w:p>
    <w:p w:rsidRDefault="00AD084F" w:rsidP="00AD084F" w:rsidR="00AD084F">
      <w:pPr>
        <w:pStyle w:val="Odlomakpopisa"/>
        <w:numPr>
          <w:ilvl w:val="0"/>
          <w:numId w:val="1"/>
        </w:numPr>
        <w:jc w:val="both"/>
      </w:pPr>
      <w:r>
        <w:t xml:space="preserve">Nalaže se zemljišnoknjižnom odjelu Općinskog građanskog suda u Zagrebu brisanje uknjižbe založnog prava i zabilježbe </w:t>
      </w:r>
      <w:proofErr w:type="spellStart"/>
      <w:r>
        <w:t>ovršivosti</w:t>
      </w:r>
      <w:proofErr w:type="spellEnd"/>
      <w:r>
        <w:t xml:space="preserve"> tražbine pod brojem Z-22697/12, po pravomoćnosti ovog rješenja.</w:t>
      </w:r>
    </w:p>
    <w:p w:rsidRDefault="00AD084F" w:rsidP="00AD084F" w:rsidR="00AD084F">
      <w:pPr>
        <w:jc w:val="both"/>
      </w:pPr>
    </w:p>
    <w:p w:rsidRDefault="00AD084F" w:rsidP="00AD084F" w:rsidR="00AD084F">
      <w:pPr>
        <w:jc w:val="center"/>
      </w:pPr>
      <w:r>
        <w:t>Obrazloženje</w:t>
      </w:r>
    </w:p>
    <w:p w:rsidRDefault="00AD084F" w:rsidP="00AD084F" w:rsidR="00AD084F">
      <w:pPr>
        <w:pStyle w:val="Odlomakpopisa"/>
        <w:ind w:left="1080"/>
        <w:jc w:val="both"/>
      </w:pPr>
    </w:p>
    <w:p w:rsidRDefault="00AD084F" w:rsidP="00AD084F" w:rsidR="00AD084F">
      <w:pPr>
        <w:pStyle w:val="Odlomakpopisa"/>
        <w:ind w:left="0"/>
        <w:jc w:val="both"/>
      </w:pPr>
      <w:r>
        <w:tab/>
        <w:t xml:space="preserve">Rješenjem o osiguranju Općinskog građanskog suda u Zagrebu poslovni broj </w:t>
      </w:r>
      <w:proofErr w:type="spellStart"/>
      <w:r>
        <w:t>Ovr</w:t>
      </w:r>
      <w:proofErr w:type="spellEnd"/>
      <w:r>
        <w:t xml:space="preserve">-1157/12 od 18. travnja 2012. određeno je osiguranje uknjižbom založnog prava na nekretnini protivnika osiguranja. </w:t>
      </w:r>
    </w:p>
    <w:p w:rsidRDefault="00AD084F" w:rsidP="00AD084F" w:rsidR="00AD084F">
      <w:pPr>
        <w:ind w:firstLine="708"/>
        <w:jc w:val="both"/>
      </w:pPr>
      <w:r>
        <w:t xml:space="preserve">Predlagatelj osiguranja je podneskom od 27. prosinca 2018. u cijelosti povukao prijedlog za osiguranje. </w:t>
      </w:r>
    </w:p>
    <w:p w:rsidRDefault="00AD084F" w:rsidP="00AD084F" w:rsidR="00AD084F">
      <w:pPr>
        <w:ind w:firstLine="708"/>
        <w:jc w:val="both"/>
      </w:pPr>
      <w:r>
        <w:t>Slijedom navedenog, a na temelju odredbe čl. 36. st. 1. i st. 2. Ovršnog zakona ("Narodne novine" broj: 57/96, 29/99, 42/00, 173/03, 194/03, 151/04, 88/05, 121/05, 67/08, dalje u tekstu OZ) sud je odlučio kao u izreci rješenja.</w:t>
      </w:r>
    </w:p>
    <w:p w:rsidRDefault="00AD084F" w:rsidP="00AD084F" w:rsidR="00AD084F">
      <w:pPr>
        <w:jc w:val="center"/>
      </w:pPr>
    </w:p>
    <w:p w:rsidRDefault="00AD084F" w:rsidP="00AD084F" w:rsidR="00AD084F">
      <w:pPr>
        <w:jc w:val="center"/>
      </w:pPr>
      <w:r>
        <w:t xml:space="preserve">U Zagrebu, </w:t>
      </w:r>
      <w:r w:rsidR="00854AA5">
        <w:t>29</w:t>
      </w:r>
      <w:r>
        <w:t>. siječnja 2019.</w:t>
      </w:r>
    </w:p>
    <w:p w:rsidRDefault="00AD084F" w:rsidP="00AD084F" w:rsidR="00AD084F">
      <w:pPr>
        <w:jc w:val="both"/>
      </w:pPr>
      <w:r>
        <w:t xml:space="preserve">                                                                                                                        Sudac:</w:t>
      </w:r>
    </w:p>
    <w:p w:rsidRDefault="00AD084F" w:rsidP="00AD084F" w:rsidR="00AD084F">
      <w:pPr>
        <w:jc w:val="both"/>
      </w:pPr>
      <w:r>
        <w:t xml:space="preserve">                                                                                                            Jasna </w:t>
      </w:r>
      <w:proofErr w:type="spellStart"/>
      <w:r>
        <w:t>Gažić</w:t>
      </w:r>
      <w:proofErr w:type="spellEnd"/>
      <w:r>
        <w:t xml:space="preserve"> </w:t>
      </w:r>
      <w:proofErr w:type="spellStart"/>
      <w:r>
        <w:t>Ferenčina</w:t>
      </w:r>
      <w:proofErr w:type="spellEnd"/>
      <w:r w:rsidR="00854AA5">
        <w:t>, v.r.</w:t>
      </w:r>
    </w:p>
    <w:p w:rsidRDefault="00AD084F" w:rsidP="00AD084F" w:rsidR="00AD084F"/>
    <w:p w:rsidRDefault="00AD084F" w:rsidP="00AD084F" w:rsidR="00AD084F">
      <w:pPr>
        <w:keepNext/>
        <w:jc w:val="both"/>
        <w:outlineLvl w:val="0"/>
      </w:pPr>
      <w:r>
        <w:t>Pouka o pravnom lijeku:</w:t>
      </w:r>
    </w:p>
    <w:p w:rsidRDefault="00AD084F" w:rsidP="00AD084F" w:rsidR="00AD084F" w:rsidRPr="00AD084F">
      <w:pPr>
        <w:keepNext/>
        <w:jc w:val="both"/>
        <w:outlineLvl w:val="0"/>
        <w:rPr>
          <w:szCs w:val="20"/>
          <w:lang w:val="en-AU"/>
        </w:rPr>
      </w:pPr>
      <w:proofErr w:type="spellStart"/>
      <w:r>
        <w:rPr>
          <w:szCs w:val="20"/>
          <w:lang w:val="en-AU"/>
        </w:rPr>
        <w:t>Protiv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ovog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rješenja</w:t>
      </w:r>
      <w:proofErr w:type="spellEnd"/>
      <w:r>
        <w:rPr>
          <w:szCs w:val="20"/>
          <w:lang w:val="en-AU"/>
        </w:rPr>
        <w:t xml:space="preserve"> je </w:t>
      </w:r>
      <w:proofErr w:type="spellStart"/>
      <w:r>
        <w:rPr>
          <w:szCs w:val="20"/>
          <w:lang w:val="en-AU"/>
        </w:rPr>
        <w:t>dopuštena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žalba</w:t>
      </w:r>
      <w:proofErr w:type="spellEnd"/>
      <w:r>
        <w:rPr>
          <w:szCs w:val="20"/>
          <w:lang w:val="en-AU"/>
        </w:rPr>
        <w:t xml:space="preserve">. </w:t>
      </w:r>
      <w:proofErr w:type="spellStart"/>
      <w:r>
        <w:rPr>
          <w:szCs w:val="20"/>
          <w:lang w:val="en-AU"/>
        </w:rPr>
        <w:t>Žalba</w:t>
      </w:r>
      <w:proofErr w:type="spellEnd"/>
      <w:r>
        <w:rPr>
          <w:szCs w:val="20"/>
          <w:lang w:val="en-AU"/>
        </w:rPr>
        <w:t xml:space="preserve"> se </w:t>
      </w:r>
      <w:proofErr w:type="spellStart"/>
      <w:r>
        <w:rPr>
          <w:szCs w:val="20"/>
          <w:lang w:val="en-AU"/>
        </w:rPr>
        <w:t>podnosi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ovom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sudu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pismeno</w:t>
      </w:r>
      <w:proofErr w:type="spellEnd"/>
      <w:r>
        <w:rPr>
          <w:szCs w:val="20"/>
          <w:lang w:val="en-AU"/>
        </w:rPr>
        <w:t xml:space="preserve"> u </w:t>
      </w:r>
      <w:proofErr w:type="spellStart"/>
      <w:r>
        <w:rPr>
          <w:szCs w:val="20"/>
          <w:lang w:val="en-AU"/>
        </w:rPr>
        <w:t>četiri</w:t>
      </w:r>
      <w:proofErr w:type="spellEnd"/>
      <w:r>
        <w:rPr>
          <w:szCs w:val="20"/>
          <w:lang w:val="en-AU"/>
        </w:rPr>
        <w:t xml:space="preserve"> (4) </w:t>
      </w:r>
      <w:proofErr w:type="spellStart"/>
      <w:r>
        <w:rPr>
          <w:szCs w:val="20"/>
          <w:lang w:val="en-AU"/>
        </w:rPr>
        <w:t>istovjetna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primjerka</w:t>
      </w:r>
      <w:proofErr w:type="spellEnd"/>
      <w:r>
        <w:rPr>
          <w:szCs w:val="20"/>
          <w:lang w:val="en-AU"/>
        </w:rPr>
        <w:t xml:space="preserve"> u </w:t>
      </w:r>
      <w:proofErr w:type="spellStart"/>
      <w:r>
        <w:rPr>
          <w:szCs w:val="20"/>
          <w:lang w:val="en-AU"/>
        </w:rPr>
        <w:t>roku</w:t>
      </w:r>
      <w:proofErr w:type="spellEnd"/>
      <w:r>
        <w:rPr>
          <w:szCs w:val="20"/>
          <w:lang w:val="en-AU"/>
        </w:rPr>
        <w:t xml:space="preserve"> od </w:t>
      </w:r>
      <w:proofErr w:type="spellStart"/>
      <w:r>
        <w:rPr>
          <w:szCs w:val="20"/>
          <w:lang w:val="en-AU"/>
        </w:rPr>
        <w:t>osam</w:t>
      </w:r>
      <w:proofErr w:type="spellEnd"/>
      <w:r>
        <w:rPr>
          <w:szCs w:val="20"/>
          <w:lang w:val="en-AU"/>
        </w:rPr>
        <w:t xml:space="preserve"> (8) dana od dana </w:t>
      </w:r>
      <w:proofErr w:type="spellStart"/>
      <w:r>
        <w:rPr>
          <w:szCs w:val="20"/>
          <w:lang w:val="en-AU"/>
        </w:rPr>
        <w:t>primitka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pisanog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otpravka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ovog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rješenja</w:t>
      </w:r>
      <w:proofErr w:type="spellEnd"/>
      <w:r>
        <w:rPr>
          <w:szCs w:val="20"/>
          <w:lang w:val="en-AU"/>
        </w:rPr>
        <w:t xml:space="preserve">, a o </w:t>
      </w:r>
      <w:proofErr w:type="spellStart"/>
      <w:r>
        <w:rPr>
          <w:szCs w:val="20"/>
          <w:lang w:val="en-AU"/>
        </w:rPr>
        <w:t>njoj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odlučuje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nadležni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županijski</w:t>
      </w:r>
      <w:proofErr w:type="spellEnd"/>
      <w:r>
        <w:rPr>
          <w:szCs w:val="20"/>
          <w:lang w:val="en-AU"/>
        </w:rPr>
        <w:t xml:space="preserve"> </w:t>
      </w:r>
      <w:proofErr w:type="spellStart"/>
      <w:r>
        <w:rPr>
          <w:szCs w:val="20"/>
          <w:lang w:val="en-AU"/>
        </w:rPr>
        <w:t>sud</w:t>
      </w:r>
      <w:proofErr w:type="spellEnd"/>
      <w:r>
        <w:t>.</w:t>
      </w:r>
    </w:p>
    <w:p w:rsidRDefault="00AD084F" w:rsidP="00AD084F" w:rsidR="00AD084F"/>
    <w:p w:rsidRDefault="00AD084F" w:rsidP="00AD084F" w:rsidR="00AD084F">
      <w:pPr>
        <w:jc w:val="right"/>
      </w:pPr>
      <w:r>
        <w:t>Nacrt odluke izradila viša sudska savjetnica: Ana Santini</w:t>
      </w:r>
      <w:r w:rsidR="00854AA5">
        <w:t>, v.r.</w:t>
      </w:r>
    </w:p>
    <w:p w:rsidRDefault="00854AA5" w:rsidP="00AD084F" w:rsidR="00854AA5">
      <w:pPr>
        <w:jc w:val="both"/>
      </w:pPr>
    </w:p>
    <w:p w:rsidRDefault="00854AA5" w:rsidP="00AD084F" w:rsidR="00854AA5">
      <w:pPr>
        <w:jc w:val="both"/>
      </w:pPr>
    </w:p>
    <w:p w:rsidRDefault="00854AA5" w:rsidP="00AD084F" w:rsidR="00854AA5">
      <w:pPr>
        <w:jc w:val="both"/>
      </w:pPr>
    </w:p>
    <w:p w:rsidRDefault="00854AA5" w:rsidP="00AD084F" w:rsidR="00854AA5">
      <w:pPr>
        <w:jc w:val="both"/>
      </w:pPr>
    </w:p>
    <w:p w:rsidRDefault="00AD084F" w:rsidP="00AD084F" w:rsidR="00AD084F">
      <w:pPr>
        <w:jc w:val="both"/>
      </w:pPr>
      <w:r>
        <w:t>DNA:</w:t>
      </w:r>
    </w:p>
    <w:p w:rsidRDefault="00AD084F" w:rsidP="00AD084F" w:rsidR="00AD084F">
      <w:pPr>
        <w:jc w:val="both"/>
      </w:pPr>
      <w:r>
        <w:t>1. Predlagatelju osiguranja po pun.</w:t>
      </w:r>
    </w:p>
    <w:p w:rsidRDefault="00AD084F" w:rsidP="00AD084F" w:rsidR="00AD084F">
      <w:pPr>
        <w:jc w:val="both"/>
      </w:pPr>
      <w:r>
        <w:t xml:space="preserve">2. Protivniku osiguranja </w:t>
      </w:r>
    </w:p>
    <w:p w:rsidRDefault="00AD084F" w:rsidP="00AD084F" w:rsidR="00AD084F">
      <w:pPr>
        <w:jc w:val="both"/>
      </w:pPr>
      <w:r>
        <w:t xml:space="preserve">3. </w:t>
      </w:r>
      <w:proofErr w:type="spellStart"/>
      <w:r>
        <w:t>Zk</w:t>
      </w:r>
      <w:proofErr w:type="spellEnd"/>
      <w:r>
        <w:t>-odjelu, po pravomoćnosti</w:t>
      </w:r>
    </w:p>
    <w:p w:rsidRDefault="00AD084F" w:rsidP="00AD084F" w:rsidR="00854AA5">
      <w:pPr>
        <w:jc w:val="both"/>
      </w:pPr>
      <w:r>
        <w:t xml:space="preserve">4. Spis </w:t>
      </w:r>
      <w:r>
        <w:tab/>
      </w:r>
      <w:r>
        <w:tab/>
      </w:r>
      <w:r>
        <w:tab/>
      </w:r>
    </w:p>
    <w:p w:rsidRDefault="00854AA5" w:rsidP="00AD084F" w:rsidR="00854AA5">
      <w:pPr>
        <w:jc w:val="both"/>
      </w:pPr>
    </w:p>
    <w:p w:rsidRDefault="00854AA5" w:rsidP="00854AA5" w:rsidR="00CC6630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-ovlašteni službenik: Monika </w:t>
      </w:r>
      <w:proofErr w:type="spellStart"/>
      <w:r>
        <w:t>Vnučec</w:t>
      </w:r>
      <w:proofErr w:type="spellEnd"/>
      <w:r>
        <w:t xml:space="preserve"> </w:t>
      </w:r>
      <w:bookmarkStart w:name="_GoBack" w:id="0"/>
      <w:bookmarkEnd w:id="0"/>
      <w:r w:rsidR="00AD084F">
        <w:tab/>
        <w:t xml:space="preserve">                </w:t>
      </w:r>
    </w:p>
    <w:sectPr w:rsidSect="00854AA5" w:rsidR="00CC6630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D3D8B" w:rsidP="00854AA5" w:rsidR="005D3D8B">
      <w:r>
        <w:separator/>
      </w:r>
    </w:p>
  </w:endnote>
  <w:endnote w:id="0" w:type="continuationSeparator">
    <w:p w:rsidRDefault="005D3D8B" w:rsidP="00854AA5" w:rsidR="005D3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D3D8B" w:rsidP="00854AA5" w:rsidR="005D3D8B">
      <w:r>
        <w:separator/>
      </w:r>
    </w:p>
  </w:footnote>
  <w:footnote w:id="0" w:type="continuationSeparator">
    <w:p w:rsidRDefault="005D3D8B" w:rsidP="00854AA5" w:rsidR="005D3D8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46800858"/>
      <w:docPartObj>
        <w:docPartGallery w:val="Page Numbers (Top of Page)"/>
        <w:docPartUnique/>
      </w:docPartObj>
    </w:sdtPr>
    <w:sdtContent>
      <w:p w:rsidRDefault="00854AA5" w:rsidR="00854AA5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Default="00854AA5" w:rsidR="00854AA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6564CF7"/>
    <w:multiLevelType w:val="hybridMultilevel"/>
    <w:tmpl w:val="AC26D4B0"/>
    <w:lvl w:tplc="0C78D574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084F"/>
    <w:rsid w:val="005D3D8B"/>
    <w:rsid w:val="00854AA5"/>
    <w:rsid w:val="00AD084F"/>
    <w:rsid w:val="00CC6630"/>
    <w:rsid w:val="00E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D084F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D084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54AA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54AA5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854AA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54AA5"/>
    <w:rPr>
      <w:rFonts w:cs="Times New Roman" w:eastAsia="Times New Roman" w:hAnsi="Times New Roman" w:ascii="Times New Roman"/>
      <w:sz w:val="24"/>
      <w:szCs w:val="24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D084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D084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54AA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54AA5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854AA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54AA5"/>
    <w:rPr>
      <w:rFonts w:ascii="Times New Roman" w:cs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987454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2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2</properties:Pages>
  <properties:Words>355</properties:Words>
  <properties:Characters>2026</properties:Characters>
  <properties:Lines>16</properties:Lines>
  <properties:Paragraphs>4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2019-01-29T07:17:00Z</dcterms:created>
  <dc:creator>Ana Santini</dc:creator>
  <cp:lastModifiedBy>Monika Vnučec</cp:lastModifiedBy>
  <cp:lastPrinted>2019-01-29T07:17:00Z</cp:lastPrinted>
  <dcterms:modified xmlns:xsi="http://www.w3.org/2001/XMLSchema-instance" xsi:type="dcterms:W3CDTF">2019-01-29T07:17:00Z</dcterms:modified>
  <cp:revision>2</cp:revision>
</cp:coreProperties>
</file>