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ac7ffe" w14:paraId="dac7ffe" w:rsidRDefault="00D82F96" w:rsidP="00E67D40" w:rsidR="00AE649C" w:rsidRPr="00B76F3C">
      <w:pPr>
        <w:pStyle w:val="SudNaziv"/>
        <w15:collapsed w:val="false"/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EA1C6D" w:rsidP="00E67D40" w:rsidR="00AE649C" w:rsidRPr="00B76F3C">
      <w:pPr>
        <w:pStyle w:val="SudSjedite"/>
      </w:pPr>
      <w:r>
        <w:tab/>
      </w:r>
    </w:p>
    <w:p w:rsidRDefault="00D82F96" w:rsidP="00D82F96" w:rsidR="00D82F96" w:rsidRPr="00D82F96">
      <w:pPr>
        <w:spacing w:after="0"/>
        <w:rPr>
          <w:rFonts w:cs="Times New Roman" w:eastAsia="Times New Roman"/>
          <w:b/>
          <w:lang w:eastAsia="hr-HR"/>
        </w:rPr>
      </w:pPr>
      <w:r w:rsidRPr="00D82F96">
        <w:rPr>
          <w:rFonts w:cs="Times New Roman" w:eastAsia="Times New Roman"/>
          <w:b/>
          <w:bCs/>
          <w:lang w:eastAsia="hr-HR"/>
        </w:rPr>
        <w:t xml:space="preserve">     REPUBLIKA HRVATSKA                                               </w:t>
      </w:r>
      <w:r w:rsidRPr="00D82F96">
        <w:rPr>
          <w:rFonts w:cs="Times New Roman" w:eastAsia="Times New Roman"/>
          <w:b/>
          <w:lang w:eastAsia="hr-HR"/>
        </w:rPr>
        <w:t>Broj: 14. St-2781/2015.</w:t>
      </w:r>
    </w:p>
    <w:p w:rsidRDefault="00D82F96" w:rsidP="00D82F96" w:rsidR="00D82F96" w:rsidRPr="00D82F96">
      <w:pPr>
        <w:spacing w:after="0"/>
        <w:rPr>
          <w:rFonts w:cs="Times New Roman" w:eastAsia="Times New Roman"/>
          <w:lang w:eastAsia="hr-HR"/>
        </w:rPr>
      </w:pPr>
      <w:r w:rsidRPr="00D82F96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D82F96" w:rsidP="00D82F96" w:rsidR="00D82F96" w:rsidRPr="00D82F96">
      <w:pPr>
        <w:spacing w:after="0"/>
        <w:rPr>
          <w:rFonts w:cs="Times New Roman" w:eastAsia="Times New Roman"/>
          <w:b/>
          <w:lang w:eastAsia="hr-HR"/>
        </w:rPr>
      </w:pPr>
      <w:r w:rsidRPr="00D82F96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D82F96">
        <w:rPr>
          <w:rFonts w:cs="Times New Roman" w:eastAsia="Times New Roman"/>
          <w:b/>
          <w:lang w:eastAsia="hr-HR"/>
        </w:rPr>
        <w:t>Sukoišanska</w:t>
      </w:r>
      <w:proofErr w:type="spellEnd"/>
      <w:r w:rsidRPr="00D82F96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D82F96" w:rsidP="00D82F96" w:rsidR="00D82F96" w:rsidRPr="00D82F96">
      <w:pPr>
        <w:spacing w:after="0"/>
        <w:jc w:val="both"/>
        <w:rPr>
          <w:rFonts w:cs="Times New Roman" w:eastAsia="Times New Roman"/>
          <w:lang w:eastAsia="hr-HR"/>
        </w:rPr>
      </w:pPr>
    </w:p>
    <w:p w:rsidRDefault="00D82F96" w:rsidP="00D82F96" w:rsidR="00D82F96" w:rsidRPr="00D82F96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D82F96">
        <w:rPr>
          <w:rFonts w:cs="Times New Roman" w:eastAsia="Times New Roman"/>
          <w:b/>
          <w:lang w:eastAsia="hr-HR"/>
        </w:rPr>
        <w:t>O G L A S</w:t>
      </w:r>
    </w:p>
    <w:p w:rsidRDefault="00D82F96" w:rsidP="00D82F96" w:rsidR="00D82F96" w:rsidRPr="00D82F96">
      <w:pPr>
        <w:spacing w:after="0"/>
        <w:jc w:val="both"/>
        <w:rPr>
          <w:rFonts w:cs="Times New Roman" w:eastAsia="Times New Roman"/>
          <w:lang w:eastAsia="hr-HR"/>
        </w:rPr>
      </w:pPr>
    </w:p>
    <w:p w:rsidRDefault="00D82F96" w:rsidP="00D82F96" w:rsidR="00D82F96" w:rsidRPr="00D82F96">
      <w:pPr>
        <w:spacing w:after="0"/>
        <w:jc w:val="both"/>
        <w:rPr>
          <w:rFonts w:cs="Times New Roman" w:eastAsia="Times New Roman"/>
          <w:lang w:eastAsia="hr-HR"/>
        </w:rPr>
      </w:pPr>
      <w:r w:rsidRPr="00D82F96">
        <w:rPr>
          <w:rFonts w:cs="Times New Roman" w:eastAsia="Times New Roman"/>
          <w:lang w:eastAsia="hr-HR" w:val="en-US"/>
        </w:rPr>
        <w:tab/>
      </w:r>
      <w:proofErr w:type="spellStart"/>
      <w:r w:rsidRPr="00D82F96">
        <w:rPr>
          <w:rFonts w:cs="Times New Roman" w:eastAsia="Times New Roman"/>
          <w:lang w:eastAsia="hr-HR" w:val="en-US"/>
        </w:rPr>
        <w:t>Trgovački</w:t>
      </w:r>
      <w:proofErr w:type="spellEnd"/>
      <w:r w:rsidRPr="00D82F96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D82F96">
        <w:rPr>
          <w:rFonts w:cs="Times New Roman" w:eastAsia="Times New Roman"/>
          <w:lang w:eastAsia="hr-HR" w:val="en-US"/>
        </w:rPr>
        <w:t>sud</w:t>
      </w:r>
      <w:proofErr w:type="spellEnd"/>
      <w:r w:rsidRPr="00D82F96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D82F96">
        <w:rPr>
          <w:rFonts w:cs="Times New Roman" w:eastAsia="Times New Roman"/>
          <w:lang w:eastAsia="hr-HR" w:val="en-US"/>
        </w:rPr>
        <w:t>Splitu</w:t>
      </w:r>
      <w:proofErr w:type="spellEnd"/>
      <w:r w:rsidRPr="00D82F96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D82F96">
        <w:rPr>
          <w:rFonts w:cs="Times New Roman" w:eastAsia="Times New Roman"/>
          <w:lang w:eastAsia="hr-HR" w:val="en-US"/>
        </w:rPr>
        <w:t>po</w:t>
      </w:r>
      <w:proofErr w:type="spellEnd"/>
      <w:r w:rsidRPr="00D82F96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D82F96">
        <w:rPr>
          <w:rFonts w:cs="Times New Roman" w:eastAsia="Times New Roman"/>
          <w:lang w:eastAsia="hr-HR" w:val="en-US"/>
        </w:rPr>
        <w:t>sudcu</w:t>
      </w:r>
      <w:proofErr w:type="spellEnd"/>
      <w:r w:rsidRPr="00D82F96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D82F96">
        <w:rPr>
          <w:rFonts w:cs="Times New Roman" w:eastAsia="Times New Roman"/>
          <w:lang w:eastAsia="hr-HR" w:val="en-US"/>
        </w:rPr>
        <w:t>Jozi</w:t>
      </w:r>
      <w:proofErr w:type="spellEnd"/>
      <w:r w:rsidRPr="00D82F96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D82F96">
        <w:rPr>
          <w:rFonts w:cs="Times New Roman" w:eastAsia="Times New Roman"/>
          <w:lang w:eastAsia="hr-HR" w:val="en-US"/>
        </w:rPr>
        <w:t>Ćaleta</w:t>
      </w:r>
      <w:proofErr w:type="spellEnd"/>
      <w:r w:rsidRPr="00D82F96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D82F96">
        <w:rPr>
          <w:rFonts w:cs="Times New Roman" w:eastAsia="Times New Roman"/>
          <w:lang w:eastAsia="hr-HR" w:val="en-US"/>
        </w:rPr>
        <w:t>skraćenome</w:t>
      </w:r>
      <w:proofErr w:type="spellEnd"/>
      <w:r w:rsidRPr="00D82F96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D82F96">
        <w:rPr>
          <w:rFonts w:cs="Times New Roman" w:eastAsia="Times New Roman"/>
          <w:lang w:eastAsia="hr-HR" w:val="en-US"/>
        </w:rPr>
        <w:t>stečajnom</w:t>
      </w:r>
      <w:proofErr w:type="spellEnd"/>
      <w:r w:rsidRPr="00D82F96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D82F96">
        <w:rPr>
          <w:rFonts w:cs="Times New Roman" w:eastAsia="Times New Roman"/>
          <w:lang w:eastAsia="hr-HR" w:val="en-US"/>
        </w:rPr>
        <w:t>postupku</w:t>
      </w:r>
      <w:proofErr w:type="spellEnd"/>
      <w:r w:rsidRPr="00D82F96">
        <w:rPr>
          <w:rFonts w:cs="Times New Roman" w:eastAsia="Times New Roman"/>
          <w:lang w:eastAsia="hr-HR" w:val="en-US"/>
        </w:rPr>
        <w:t xml:space="preserve"> </w:t>
      </w:r>
      <w:r w:rsidRPr="00D82F96">
        <w:rPr>
          <w:rFonts w:cs="Times New Roman" w:eastAsia="Times New Roman"/>
          <w:lang w:eastAsia="hr-HR"/>
        </w:rPr>
        <w:t xml:space="preserve">nad stečajnim Dužnikom: OSKAR IMAGE d.o.o. za trgovinu i proizvodnju, Split, Osječka </w:t>
      </w:r>
      <w:proofErr w:type="gramStart"/>
      <w:r w:rsidRPr="00D82F96">
        <w:rPr>
          <w:rFonts w:cs="Times New Roman" w:eastAsia="Times New Roman"/>
          <w:lang w:eastAsia="hr-HR"/>
        </w:rPr>
        <w:t>9.,</w:t>
      </w:r>
      <w:proofErr w:type="gramEnd"/>
      <w:r w:rsidRPr="00D82F96">
        <w:rPr>
          <w:rFonts w:cs="Times New Roman" w:eastAsia="Times New Roman"/>
          <w:lang w:eastAsia="hr-HR"/>
        </w:rPr>
        <w:t xml:space="preserve"> OIB: 75132580888., MBS: 060000540., a</w:t>
      </w:r>
      <w:r w:rsidRPr="00D82F96">
        <w:rPr>
          <w:rFonts w:cs="Times New Roman" w:eastAsia="Times New Roman"/>
          <w:lang w:eastAsia="hr-HR" w:val="en-US"/>
        </w:rPr>
        <w:t xml:space="preserve"> </w:t>
      </w:r>
      <w:r w:rsidRPr="00D82F96">
        <w:rPr>
          <w:rFonts w:cs="Times New Roman" w:eastAsia="Times New Roman"/>
          <w:lang w:eastAsia="hr-HR"/>
        </w:rPr>
        <w:t>po prijedlogu Predlagatelja: Financijska agencija (FINA) – Regionalni centar Split, Split, Mažuranićevo šetalište 24.b,</w:t>
      </w:r>
      <w:r w:rsidRPr="00D82F96">
        <w:rPr>
          <w:rFonts w:cs="Times New Roman" w:eastAsia="Times New Roman"/>
          <w:lang w:eastAsia="hr-HR" w:val="en-US"/>
        </w:rPr>
        <w:t xml:space="preserve"> </w:t>
      </w:r>
      <w:r w:rsidRPr="00D82F96">
        <w:rPr>
          <w:rFonts w:cs="Times New Roman" w:eastAsia="Times New Roman"/>
          <w:lang w:eastAsia="hr-HR"/>
        </w:rPr>
        <w:t>temeljem članaka 428. – 434. Stečajnog zakona („Narodne novine“, broj: 71/15., dalje: SZ/15.), dana 17. ožujka 2016. godine, objavljuje slijedeći</w:t>
      </w:r>
    </w:p>
    <w:p w:rsidRDefault="00D82F96" w:rsidP="00D82F96" w:rsidR="00D82F96" w:rsidRPr="00D82F96">
      <w:pPr>
        <w:spacing w:after="0"/>
        <w:jc w:val="both"/>
        <w:rPr>
          <w:rFonts w:cs="Times New Roman" w:eastAsia="Times New Roman"/>
          <w:lang w:eastAsia="hr-HR"/>
        </w:rPr>
      </w:pPr>
    </w:p>
    <w:p w:rsidRDefault="00D82F96" w:rsidP="00D82F96" w:rsidR="00D82F96" w:rsidRPr="00D82F96">
      <w:pPr>
        <w:spacing w:after="0"/>
        <w:jc w:val="center"/>
        <w:rPr>
          <w:rFonts w:cs="Times New Roman" w:eastAsia="Times New Roman"/>
          <w:lang w:eastAsia="hr-HR"/>
        </w:rPr>
      </w:pPr>
      <w:r w:rsidRPr="00D82F96">
        <w:rPr>
          <w:rFonts w:cs="Times New Roman" w:eastAsia="Times New Roman"/>
          <w:lang w:eastAsia="hr-HR"/>
        </w:rPr>
        <w:t>o g l a s</w:t>
      </w:r>
    </w:p>
    <w:p w:rsidRDefault="00D82F96" w:rsidP="00D82F96" w:rsidR="00D82F96" w:rsidRPr="00D82F96">
      <w:pPr>
        <w:spacing w:after="0"/>
        <w:jc w:val="both"/>
        <w:rPr>
          <w:rFonts w:cs="Times New Roman" w:eastAsia="Calibri"/>
        </w:rPr>
      </w:pPr>
    </w:p>
    <w:p w:rsidRDefault="00D82F96" w:rsidP="00D82F96" w:rsidR="00D82F96" w:rsidRPr="00D82F96">
      <w:pPr>
        <w:spacing w:after="0"/>
        <w:ind w:firstLine="708"/>
        <w:jc w:val="both"/>
        <w:rPr>
          <w:rFonts w:cs="Times New Roman" w:eastAsia="Calibri"/>
        </w:rPr>
      </w:pPr>
      <w:r w:rsidRPr="00D82F96">
        <w:rPr>
          <w:rFonts w:cs="Times New Roman" w:eastAsia="Calibri"/>
          <w:b/>
        </w:rPr>
        <w:t>1)</w:t>
      </w:r>
      <w:r w:rsidRPr="00D82F96">
        <w:rPr>
          <w:rFonts w:cs="Times New Roman" w:eastAsia="Calibri"/>
        </w:rPr>
        <w:t xml:space="preserve">  Dužnik: </w:t>
      </w:r>
      <w:r w:rsidRPr="00D82F96">
        <w:rPr>
          <w:rFonts w:cs="Times New Roman" w:eastAsia="Calibri"/>
          <w:sz w:val="22"/>
          <w:szCs w:val="22"/>
        </w:rPr>
        <w:t xml:space="preserve">OSKAR IMAGE d.o.o. za trgovinu i proizvodnju, Split, Osječka 9., OIB: 75132580888., MBS: 060000540., </w:t>
      </w:r>
      <w:r w:rsidRPr="00D82F96">
        <w:rPr>
          <w:rFonts w:cs="Times New Roman" w:eastAsia="Calibri"/>
        </w:rPr>
        <w:t xml:space="preserve">na dan stupanja na snagu SZ/15.: 01. rujna 2015. godine, u Očevidniku redoslijeda osnova za plaćanje ima evidentirane neizvršene osnove za plaćanje u neprekinutom razdoblju od 945. dana u ukupnom iznosu od: 602.425,21 kuna a u koji iznos je uračunata kamata i naknada FINA-e za provedbu ovrhe na novčanim sredstvima.  </w:t>
      </w:r>
    </w:p>
    <w:p w:rsidRDefault="00D82F96" w:rsidP="00D82F96" w:rsidR="00D82F96" w:rsidRPr="00D82F96">
      <w:pPr>
        <w:spacing w:after="0"/>
        <w:ind w:firstLine="708"/>
        <w:jc w:val="both"/>
        <w:rPr>
          <w:rFonts w:cs="Times New Roman" w:eastAsia="Calibri"/>
        </w:rPr>
      </w:pPr>
      <w:r w:rsidRPr="00D82F96">
        <w:rPr>
          <w:rFonts w:cs="Times New Roman" w:eastAsia="Calibri"/>
          <w:b/>
        </w:rPr>
        <w:t>2)</w:t>
      </w:r>
      <w:r w:rsidRPr="00D82F96">
        <w:rPr>
          <w:rFonts w:cs="Times New Roman" w:eastAsia="Calibri"/>
        </w:rPr>
        <w:t xml:space="preserve">  Po</w:t>
      </w:r>
      <w:r w:rsidRPr="00D82F96">
        <w:rPr>
          <w:rFonts w:cs="Times New Roman" w:eastAsia="Calibri"/>
          <w:highlight w:val="yellow"/>
        </w:rPr>
        <w:t>z</w:t>
      </w:r>
      <w:r w:rsidRPr="00D82F96">
        <w:rPr>
          <w:rFonts w:cs="Times New Roman" w:eastAsia="Calibri"/>
        </w:rPr>
        <w:t>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D82F96" w:rsidP="00D82F96" w:rsidR="00D82F96" w:rsidRPr="00D82F96">
      <w:pPr>
        <w:spacing w:after="0"/>
        <w:ind w:firstLine="708"/>
        <w:jc w:val="both"/>
        <w:rPr>
          <w:rFonts w:cs="Times New Roman" w:eastAsia="Calibri"/>
        </w:rPr>
      </w:pPr>
      <w:r w:rsidRPr="00D82F96">
        <w:rPr>
          <w:rFonts w:cs="Times New Roman" w:eastAsia="Calibri"/>
          <w:b/>
        </w:rPr>
        <w:t>3)</w:t>
      </w:r>
      <w:r w:rsidRPr="00D82F96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D82F96" w:rsidP="00D82F96" w:rsidR="00D82F96" w:rsidRPr="00D82F96">
      <w:pPr>
        <w:spacing w:after="0"/>
        <w:ind w:firstLine="708"/>
        <w:jc w:val="both"/>
        <w:rPr>
          <w:rFonts w:cs="Times New Roman" w:eastAsia="Calibri"/>
        </w:rPr>
      </w:pPr>
      <w:r w:rsidRPr="00D82F96">
        <w:rPr>
          <w:rFonts w:cs="Times New Roman" w:eastAsia="Calibri"/>
          <w:b/>
        </w:rPr>
        <w:t>4)</w:t>
      </w:r>
      <w:r w:rsidRPr="00D82F96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D82F96" w:rsidP="00D82F96" w:rsidR="00D82F96" w:rsidRPr="00D82F96">
      <w:pPr>
        <w:spacing w:after="0"/>
        <w:ind w:firstLine="708"/>
        <w:jc w:val="both"/>
        <w:rPr>
          <w:rFonts w:cs="Times New Roman" w:eastAsia="Calibri"/>
        </w:rPr>
      </w:pPr>
      <w:r w:rsidRPr="00D82F96">
        <w:rPr>
          <w:rFonts w:cs="Times New Roman" w:eastAsia="Calibri"/>
          <w:b/>
        </w:rPr>
        <w:t>5)</w:t>
      </w:r>
      <w:r w:rsidRPr="00D82F96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D82F96" w:rsidP="00D82F96" w:rsidR="00D82F96" w:rsidRPr="00D82F96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D82F96" w:rsidP="00D82F96" w:rsidR="00D82F96" w:rsidRPr="00D82F96">
      <w:pPr>
        <w:spacing w:after="0"/>
        <w:jc w:val="center"/>
        <w:rPr>
          <w:rFonts w:cs="Times New Roman" w:eastAsia="Times New Roman"/>
          <w:lang w:eastAsia="hr-HR"/>
        </w:rPr>
      </w:pPr>
      <w:r w:rsidRPr="00D82F96">
        <w:rPr>
          <w:rFonts w:cs="Times New Roman" w:eastAsia="Times New Roman"/>
          <w:lang w:eastAsia="hr-HR"/>
        </w:rPr>
        <w:t>(Oglas broj: 14. St-2781/2015., od 17. ožujka 2016. godine.).</w:t>
      </w:r>
    </w:p>
    <w:p w:rsidRDefault="00D82F96" w:rsidP="00D82F96" w:rsidR="00D82F96" w:rsidRPr="00D82F96">
      <w:pPr>
        <w:spacing w:after="0"/>
        <w:jc w:val="both"/>
        <w:rPr>
          <w:rFonts w:cs="Times New Roman" w:eastAsia="Times New Roman"/>
          <w:lang w:eastAsia="hr-HR"/>
        </w:rPr>
      </w:pPr>
    </w:p>
    <w:p w:rsidRDefault="00D82F96" w:rsidP="00D82F96" w:rsidR="00D82F96" w:rsidRPr="00D82F96">
      <w:pPr>
        <w:spacing w:after="0"/>
        <w:jc w:val="both"/>
        <w:rPr>
          <w:rFonts w:cs="Times New Roman" w:eastAsia="Times New Roman"/>
          <w:lang w:eastAsia="hr-HR"/>
        </w:rPr>
      </w:pPr>
      <w:r w:rsidRPr="00D82F96">
        <w:rPr>
          <w:rFonts w:cs="Times New Roman" w:eastAsia="Times New Roman"/>
          <w:lang w:eastAsia="hr-HR"/>
        </w:rPr>
        <w:t xml:space="preserve">DNA:  </w:t>
      </w:r>
      <w:r w:rsidRPr="00D82F96">
        <w:rPr>
          <w:rFonts w:cs="Times New Roman" w:eastAsia="Times New Roman"/>
          <w:b/>
          <w:lang w:eastAsia="hr-HR"/>
        </w:rPr>
        <w:t>1)</w:t>
      </w:r>
      <w:r w:rsidRPr="00D82F96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D82F96" w:rsidP="00D82F96" w:rsidR="00D82F96" w:rsidRPr="00D82F96">
      <w:pPr>
        <w:spacing w:after="0"/>
        <w:jc w:val="both"/>
        <w:rPr>
          <w:rFonts w:cs="Times New Roman" w:eastAsia="Times New Roman"/>
          <w:lang w:eastAsia="hr-HR"/>
        </w:rPr>
      </w:pPr>
      <w:r w:rsidRPr="00D82F96">
        <w:rPr>
          <w:rFonts w:cs="Times New Roman" w:eastAsia="Times New Roman"/>
          <w:lang w:eastAsia="hr-HR"/>
        </w:rPr>
        <w:t xml:space="preserve">            </w:t>
      </w:r>
      <w:r w:rsidRPr="00D82F96">
        <w:rPr>
          <w:rFonts w:cs="Times New Roman" w:eastAsia="Times New Roman"/>
          <w:b/>
          <w:lang w:eastAsia="hr-HR"/>
        </w:rPr>
        <w:t>2)</w:t>
      </w:r>
      <w:r w:rsidRPr="00D82F96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D82F96" w:rsidP="00D82F96" w:rsidR="00DA0242">
      <w:pPr>
        <w:spacing w:after="0"/>
        <w:jc w:val="both"/>
      </w:pPr>
      <w:r w:rsidRPr="00D82F96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Ćaleta,</w:t>
      </w:r>
    </w:p>
    <w:sectPr w:rsidSect="00EB0D4C" w:rsidR="00DA0242">
      <w:headerReference w:type="default" r:id="rId11"/>
      <w:pgSz w:code="9" w:h="16839" w:w="11907"/>
      <w:pgMar w:gutter="0" w:footer="1134" w:header="1134" w:left="1701" w:bottom="1417" w:right="1134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053A9" w:rsidP="00537B78" w:rsidR="007053A9">
      <w:r>
        <w:separator/>
      </w:r>
    </w:p>
  </w:endnote>
  <w:endnote w:id="0" w:type="continuationSeparator">
    <w:p w:rsidRDefault="007053A9" w:rsidP="00537B78" w:rsidR="00705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053A9" w:rsidP="00537B78" w:rsidR="007053A9">
      <w:r>
        <w:separator/>
      </w:r>
    </w:p>
  </w:footnote>
  <w:footnote w:id="0" w:type="continuationSeparator">
    <w:p w:rsidRDefault="007053A9" w:rsidP="00537B78" w:rsidR="007053A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2F96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2592013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17. ožujka 2016.</izvorni_sadrzaj>
    <derivirana_varijabla naziv="DomainObject.DatumDonosenjaOdluke_1">17. ožujka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St-2781/2015-3</izvorni_sadrzaj>
    <derivirana_varijabla naziv="DomainObject.Oznaka_1">St-2781/2015-3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2781</izvorni_sadrzaj>
    <derivirana_varijabla naziv="DomainObject.Predmet.Broj_1">2781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prosinca 2015.</izvorni_sadrzaj>
    <derivirana_varijabla naziv="DomainObject.Predmet.DatumOsnivanja_1">17.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St-2781/2015</izvorni_sadrzaj>
    <derivirana_varijabla naziv="DomainObject.Predmet.OznakaBroj_1">St-2781/2015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OSKAR IMAGE d.o.o. za trgovinu i proizvodnju</izvorni_sadrzaj>
    <derivirana_varijabla naziv="DomainObject.Predmet.ProtustrankaFormated_1">  OSKAR IMAGE d.o.o. za trgovinu i proizvodnju</derivirana_varijabla>
  </DomainObject.Predmet.ProtustrankaFormated>
  <DomainObject.Predmet.ProtustrankaFormatedOIB>
    <izvorni_sadrzaj>  OSKAR IMAGE d.o.o. za trgovinu i proizvodnju, OIB 75132580888</izvorni_sadrzaj>
    <derivirana_varijabla naziv="DomainObject.Predmet.ProtustrankaFormatedOIB_1">  OSKAR IMAGE d.o.o. za trgovinu i proizvodnju, OIB 75132580888</derivirana_varijabla>
  </DomainObject.Predmet.ProtustrankaFormatedOIB>
  <DomainObject.Predmet.ProtustrankaFormatedWithAdress>
    <izvorni_sadrzaj> OSKAR IMAGE d.o.o. za trgovinu i proizvodnju, Osječka 9, 21000 Split</izvorni_sadrzaj>
    <derivirana_varijabla naziv="DomainObject.Predmet.ProtustrankaFormatedWithAdress_1"> OSKAR IMAGE d.o.o. za trgovinu i proizvodnju, Osječka 9, 21000 Split</derivirana_varijabla>
  </DomainObject.Predmet.ProtustrankaFormatedWithAdress>
  <DomainObject.Predmet.ProtustrankaFormatedWithAdressOIB>
    <izvorni_sadrzaj> OSKAR IMAGE d.o.o. za trgovinu i proizvodnju, OIB 75132580888, Osječka 9, 21000 Split</izvorni_sadrzaj>
    <derivirana_varijabla naziv="DomainObject.Predmet.ProtustrankaFormatedWithAdressOIB_1"> OSKAR IMAGE d.o.o. za trgovinu i proizvodnju, OIB 75132580888, Osječka 9, 21000 Split</derivirana_varijabla>
  </DomainObject.Predmet.ProtustrankaFormatedWithAdressOIB>
  <DomainObject.Predmet.ProtustrankaWithAdress>
    <izvorni_sadrzaj>OSKAR IMAGE d.o.o. za trgovinu i proizvodnju Osječka 9, 21000 Split</izvorni_sadrzaj>
    <derivirana_varijabla naziv="DomainObject.Predmet.ProtustrankaWithAdress_1">OSKAR IMAGE d.o.o. za trgovinu i proizvodnju Osječka 9, 21000 Split</derivirana_varijabla>
  </DomainObject.Predmet.ProtustrankaWithAdress>
  <DomainObject.Predmet.ProtustrankaWithAdressOIB>
    <izvorni_sadrzaj>OSKAR IMAGE d.o.o. za trgovinu i proizvodnju, OIB 75132580888, Osječka 9, 21000 Split</izvorni_sadrzaj>
    <derivirana_varijabla naziv="DomainObject.Predmet.ProtustrankaWithAdressOIB_1">OSKAR IMAGE d.o.o. za trgovinu i proizvodnju, OIB 75132580888, Osječka 9, 21000 Split</derivirana_varijabla>
  </DomainObject.Predmet.ProtustrankaWithAdressOIB>
  <DomainObject.Predmet.ProtustrankaNazivFormated>
    <izvorni_sadrzaj>OSKAR IMAGE d.o.o. za trgovinu i proizvodnju</izvorni_sadrzaj>
    <derivirana_varijabla naziv="DomainObject.Predmet.ProtustrankaNazivFormated_1">OSKAR IMAGE d.o.o. za trgovinu i proizvodnju</derivirana_varijabla>
  </DomainObject.Predmet.ProtustrankaNazivFormated>
  <DomainObject.Predmet.ProtustrankaNazivFormatedOIB>
    <izvorni_sadrzaj>OSKAR IMAGE d.o.o. za trgovinu i proizvodnju, OIB 75132580888</izvorni_sadrzaj>
    <derivirana_varijabla naziv="DomainObject.Predmet.ProtustrankaNazivFormatedOIB_1">OSKAR IMAGE d.o.o. za trgovinu i proizvodnju, OIB 75132580888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602425.21</izvorni_sadrzaj>
    <derivirana_varijabla naziv="DomainObject.Predmet.TrenutnaVrijednost_1">602425.21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OSKAR IMAGE d.o.o. za trgovinu i proizvodnju</item>
    </izvorni_sadrzaj>
    <derivirana_varijabla naziv="DomainObject.Predmet.ProtuStrankaListFormated_1">
      <item>OSKAR IMAGE d.o.o. za trgovinu i proizvodnju</item>
    </derivirana_varijabla>
  </DomainObject.Predmet.ProtuStrankaListFormated>
  <DomainObject.Predmet.ProtuStrankaListFormatedOIB>
    <izvorni_sadrzaj>
      <item>OSKAR IMAGE d.o.o. za trgovinu i proizvodnju, OIB 75132580888</item>
    </izvorni_sadrzaj>
    <derivirana_varijabla naziv="DomainObject.Predmet.ProtuStrankaListFormatedOIB_1">
      <item>OSKAR IMAGE d.o.o. za trgovinu i proizvodnju, OIB 75132580888</item>
    </derivirana_varijabla>
  </DomainObject.Predmet.ProtuStrankaListFormatedOIB>
  <DomainObject.Predmet.ProtuStrankaListFormatedWithAdress>
    <izvorni_sadrzaj>
      <item>OSKAR IMAGE d.o.o. za trgovinu i proizvodnju, Osječka 9, 21000 Split</item>
    </izvorni_sadrzaj>
    <derivirana_varijabla naziv="DomainObject.Predmet.ProtuStrankaListFormatedWithAdress_1">
      <item>OSKAR IMAGE d.o.o. za trgovinu i proizvodnju, Osječka 9, 21000 Split</item>
    </derivirana_varijabla>
  </DomainObject.Predmet.ProtuStrankaListFormatedWithAdress>
  <DomainObject.Predmet.ProtuStrankaListFormatedWithAdressOIB>
    <izvorni_sadrzaj>
      <item>OSKAR IMAGE d.o.o. za trgovinu i proizvodnju, OIB 75132580888, Osječka 9, 21000 Split</item>
    </izvorni_sadrzaj>
    <derivirana_varijabla naziv="DomainObject.Predmet.ProtuStrankaListFormatedWithAdressOIB_1">
      <item>OSKAR IMAGE d.o.o. za trgovinu i proizvodnju, OIB 75132580888, Osječka 9, 21000 Split</item>
    </derivirana_varijabla>
  </DomainObject.Predmet.ProtuStrankaListFormatedWithAdressOIB>
  <DomainObject.Predmet.ProtuStrankaListNazivFormated>
    <izvorni_sadrzaj>
      <item>OSKAR IMAGE d.o.o. za trgovinu i proizvodnju</item>
    </izvorni_sadrzaj>
    <derivirana_varijabla naziv="DomainObject.Predmet.ProtuStrankaListNazivFormated_1">
      <item>OSKAR IMAGE d.o.o. za trgovinu i proizvodnju</item>
    </derivirana_varijabla>
  </DomainObject.Predmet.ProtuStrankaListNazivFormated>
  <DomainObject.Predmet.ProtuStrankaListNazivFormatedOIB>
    <izvorni_sadrzaj>
      <item>OSKAR IMAGE d.o.o. za trgovinu i proizvodnju, OIB 75132580888</item>
    </izvorni_sadrzaj>
    <derivirana_varijabla naziv="DomainObject.Predmet.ProtuStrankaListNazivFormatedOIB_1">
      <item>OSKAR IMAGE d.o.o. za trgovinu i proizvodnju, OIB 75132580888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ožujka 2016.</izvorni_sadrzaj>
    <derivirana_varijabla naziv="DomainObject.Datum_1">17. ožujka 2016.</derivirana_varijabla>
  </DomainObject.Datum>
  <DomainObject.PoslovniBrojDokumenta>
    <izvorni_sadrzaj>St-2781/2015-3</izvorni_sadrzaj>
    <derivirana_varijabla naziv="DomainObject.PoslovniBrojDokumenta_1">St-2781/2015-3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OSKAR IMAGE d.o.o. za trgovinu i proizvodnju</izvorni_sadrzaj>
    <derivirana_varijabla naziv="DomainObject.Predmet.ProtustrankaIDrugi_1">OSKAR IMAGE d.o.o. za trgovinu i proizvodnju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OSKAR IMAGE d.o.o. za trgovinu i proizvodnju, OIB 75132580888, Osječka 9, 21000 Split</izvorni_sadrzaj>
    <derivirana_varijabla naziv="DomainObject.Predmet.ProtustrankaIDrugiAdressOIB_1">OSKAR IMAGE d.o.o. za trgovinu i proizvodnju, OIB 75132580888, Osječka 9,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OSKAR IMAGE d.o.o. za trgovinu i proizvodnju</item>
      <item>FINANCIJSKA AGENCIJA, RC SPLIT</item>
    </izvorni_sadrzaj>
    <derivirana_varijabla naziv="DomainObject.Predmet.SudioniciListNaziv_1">
      <item>OSKAR IMAGE d.o.o. za trgovinu i proizvodnju</item>
      <item>FINANCIJSKA AGENCIJA, RC SPLIT</item>
    </derivirana_varijabla>
  </DomainObject.Predmet.SudioniciListNaziv>
  <DomainObject.Predmet.SudioniciListAdressOIB>
    <izvorni_sadrzaj>
      <item>OSKAR IMAGE d.o.o. za trgovinu i proizvodnju, OIB 75132580888, Osječka 9,21000 Split</item>
      <item>FINANCIJSKA AGENCIJA, RC SPLIT, OIB 85821130368, Mažuranićevo šetalište 24 b,21000 Split</item>
    </izvorni_sadrzaj>
    <derivirana_varijabla naziv="DomainObject.Predmet.SudioniciListAdressOIB_1">
      <item>OSKAR IMAGE d.o.o. za trgovinu i proizvodnju, OIB 75132580888, Osječka 9,21000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F8CF38B-A3D1-44BB-A221-6413816ADEF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406</properties:Words>
  <properties:Characters>2209</properties:Characters>
  <properties:Lines>46</properties:Lines>
  <properties:Paragraphs>15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2874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2016-03-17T07:18:00Z</dcterms:modified>
  <cp:revision>6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St-2781/2015-3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  <prop:property name="eSPIS_CC_ID" pid="9" fmtid="{D5CDD505-2E9C-101B-9397-08002B2CF9AE}">
    <vt:lpwstr>51893063</vt:lpwstr>
  </prop:property>
</prop:Properties>
</file>