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08256a" w14:paraId="208256a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FD1560">
        <w:rPr>
          <w:color w:themeColor="text1" w:val="000000"/>
        </w:rPr>
        <w:t>CENTAR ZA POTICANJE PODUZETNIŠTVA I OBRTNIŠTVA – SPLIT, Split, Kralja Zvonimira 35, OIB: 55360595684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5C09FE">
        <w:rPr>
          <w:color w:themeColor="text1" w:val="000000"/>
        </w:rPr>
        <w:t>15</w:t>
      </w:r>
      <w:r w:rsidR="00E2567B"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 w:rsidR="00B1659E">
        <w:rPr>
          <w:color w:themeColor="text1" w:val="000000"/>
        </w:rPr>
        <w:t xml:space="preserve"> 2016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FD1560">
        <w:rPr>
          <w:color w:themeColor="text1" w:val="000000"/>
        </w:rPr>
        <w:t xml:space="preserve"> CENTAR ZA POTICANJE PODUZETNIŠTVA I OBRTNIŠTVA – SPLIT, Split, Kralja Zvonimira 35, OIB: 55360595684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9C0AA1">
        <w:rPr>
          <w:color w:themeColor="text1" w:val="000000"/>
        </w:rPr>
        <w:t>01</w:t>
      </w:r>
      <w:r w:rsidR="00862110" w:rsidRPr="00862110">
        <w:rPr>
          <w:color w:themeColor="text1" w:val="000000"/>
        </w:rPr>
        <w:t xml:space="preserve">. </w:t>
      </w:r>
      <w:r w:rsidR="009C0AA1">
        <w:rPr>
          <w:color w:themeColor="text1" w:val="000000"/>
        </w:rPr>
        <w:t>rujna</w:t>
      </w:r>
      <w:r w:rsidR="00082FB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CD10D0">
        <w:rPr>
          <w:color w:themeColor="text1" w:val="000000"/>
        </w:rPr>
        <w:t>5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FD1560">
        <w:rPr>
          <w:color w:themeColor="text1" w:val="000000"/>
        </w:rPr>
        <w:t>1021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FD1560">
        <w:rPr>
          <w:color w:themeColor="text1" w:val="000000"/>
        </w:rPr>
        <w:t>132.539,64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5C09FE">
        <w:rPr>
          <w:color w:themeColor="text1" w:val="000000"/>
        </w:rPr>
        <w:t>15</w:t>
      </w:r>
      <w:r>
        <w:rPr>
          <w:color w:themeColor="text1" w:val="000000"/>
        </w:rPr>
        <w:t xml:space="preserve">. </w:t>
      </w:r>
      <w:r w:rsidR="005C09FE">
        <w:rPr>
          <w:color w:themeColor="text1" w:val="000000"/>
        </w:rPr>
        <w:t>srpnja</w:t>
      </w:r>
      <w:r>
        <w:rPr>
          <w:color w:themeColor="text1" w:val="000000"/>
        </w:rPr>
        <w:t xml:space="preserve"> 2016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AA7911">
      <w:rPr>
        <w:color w:themeColor="text1" w:val="000000"/>
      </w:rPr>
      <w:t>1</w:t>
    </w:r>
    <w:r w:rsidR="00FD1560">
      <w:rPr>
        <w:color w:themeColor="text1" w:val="000000"/>
      </w:rPr>
      <w:t>120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C317CE">
      <w:rPr>
        <w:color w:themeColor="text1" w:val="000000"/>
      </w:rPr>
      <w:t>5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3389"/>
    <w:rsid w:val="00006917"/>
    <w:rsid w:val="00012214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36B85"/>
    <w:rsid w:val="00543777"/>
    <w:rsid w:val="00562349"/>
    <w:rsid w:val="00567055"/>
    <w:rsid w:val="0057550C"/>
    <w:rsid w:val="005C09FE"/>
    <w:rsid w:val="005C4FA6"/>
    <w:rsid w:val="005D620B"/>
    <w:rsid w:val="005F0E13"/>
    <w:rsid w:val="005F6612"/>
    <w:rsid w:val="00602A20"/>
    <w:rsid w:val="00670B86"/>
    <w:rsid w:val="006B4B96"/>
    <w:rsid w:val="006F2571"/>
    <w:rsid w:val="00737CA1"/>
    <w:rsid w:val="00737DD6"/>
    <w:rsid w:val="007629E3"/>
    <w:rsid w:val="007648D8"/>
    <w:rsid w:val="00776F7C"/>
    <w:rsid w:val="00783052"/>
    <w:rsid w:val="00787AFC"/>
    <w:rsid w:val="007A3CC4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2CF5"/>
    <w:rsid w:val="008A36EF"/>
    <w:rsid w:val="008B3F0C"/>
    <w:rsid w:val="008D189F"/>
    <w:rsid w:val="008D3F32"/>
    <w:rsid w:val="008F241B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A2730"/>
    <w:rsid w:val="00AA5FA1"/>
    <w:rsid w:val="00AA791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555EE"/>
    <w:rsid w:val="00F576EC"/>
    <w:rsid w:val="00F61726"/>
    <w:rsid w:val="00F769BB"/>
    <w:rsid w:val="00F945BC"/>
    <w:rsid w:val="00F96BD1"/>
    <w:rsid w:val="00FA60C8"/>
    <w:rsid w:val="00FB0739"/>
    <w:rsid w:val="00FD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srpnja 2016.</izvorni_sadrzaj>
    <derivirana_varijabla naziv="DomainObject.DatumDonosenjaOdluke_1">15.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1120</izvorni_sadrzaj>
    <derivirana_varijabla naziv="DomainObject.Predmet.Broj_1">1120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St-1120/2015</izvorni_sadrzaj>
    <derivirana_varijabla naziv="DomainObject.Predmet.OznakaBroj_1">St-1120/2015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CENTAR ZA POTICANJE PODUZETNIŠTVA I OBRTNIŠTVA - SPLIT</izvorni_sadrzaj>
    <derivirana_varijabla naziv="DomainObject.Predmet.ProtustrankaFormated_1">  CENTAR ZA POTICANJE PODUZETNIŠTVA I OBRTNIŠTVA - SPLIT</derivirana_varijabla>
  </DomainObject.Predmet.ProtustrankaFormated>
  <DomainObject.Predmet.ProtustrankaFormatedOIB>
    <izvorni_sadrzaj>  CENTAR ZA POTICANJE PODUZETNIŠTVA I OBRTNIŠTVA - SPLIT, OIB 55360595684</izvorni_sadrzaj>
    <derivirana_varijabla naziv="DomainObject.Predmet.ProtustrankaFormatedOIB_1">  CENTAR ZA POTICANJE PODUZETNIŠTVA I OBRTNIŠTVA - SPLIT, OIB 55360595684</derivirana_varijabla>
  </DomainObject.Predmet.ProtustrankaFormatedOIB>
  <DomainObject.Predmet.ProtustrankaFormatedWithAdress>
    <izvorni_sadrzaj> CENTAR ZA POTICANJE PODUZETNIŠTVA I OBRTNIŠTVA - SPLIT, Kralja Zvonimira 35, 21000 Split</izvorni_sadrzaj>
    <derivirana_varijabla naziv="DomainObject.Predmet.ProtustrankaFormatedWithAdress_1"> CENTAR ZA POTICANJE PODUZETNIŠTVA I OBRTNIŠTVA - SPLIT, Kralja Zvonimira 35, 21000 Split</derivirana_varijabla>
  </DomainObject.Predmet.ProtustrankaFormatedWithAdress>
  <DomainObject.Predmet.ProtustrankaFormatedWithAdressOIB>
    <izvorni_sadrzaj> CENTAR ZA POTICANJE PODUZETNIŠTVA I OBRTNIŠTVA - SPLIT, OIB 55360595684, Kralja Zvonimira 35, 21000 Split</izvorni_sadrzaj>
    <derivirana_varijabla naziv="DomainObject.Predmet.ProtustrankaFormatedWithAdressOIB_1"> CENTAR ZA POTICANJE PODUZETNIŠTVA I OBRTNIŠTVA - SPLIT, OIB 55360595684, Kralja Zvonimira 35, 21000 Split</derivirana_varijabla>
  </DomainObject.Predmet.ProtustrankaFormatedWithAdressOIB>
  <DomainObject.Predmet.ProtustrankaWithAdress>
    <izvorni_sadrzaj>CENTAR ZA POTICANJE PODUZETNIŠTVA I OBRTNIŠTVA - SPLIT Kralja Zvonimira 35, 21000 Split</izvorni_sadrzaj>
    <derivirana_varijabla naziv="DomainObject.Predmet.ProtustrankaWithAdress_1">CENTAR ZA POTICANJE PODUZETNIŠTVA I OBRTNIŠTVA - SPLIT Kralja Zvonimira 35, 21000 Split</derivirana_varijabla>
  </DomainObject.Predmet.ProtustrankaWithAdress>
  <DomainObject.Predmet.ProtustrankaWithAdressOIB>
    <izvorni_sadrzaj>CENTAR ZA POTICANJE PODUZETNIŠTVA I OBRTNIŠTVA - SPLIT, OIB 55360595684, Kralja Zvonimira 35, 21000 Split</izvorni_sadrzaj>
    <derivirana_varijabla naziv="DomainObject.Predmet.ProtustrankaWithAdressOIB_1">CENTAR ZA POTICANJE PODUZETNIŠTVA I OBRTNIŠTVA - SPLIT, OIB 55360595684, Kralja Zvonimira 35, 21000 Split</derivirana_varijabla>
  </DomainObject.Predmet.ProtustrankaWithAdressOIB>
  <DomainObject.Predmet.ProtustrankaNazivFormated>
    <izvorni_sadrzaj>CENTAR ZA POTICANJE PODUZETNIŠTVA I OBRTNIŠTVA - SPLIT</izvorni_sadrzaj>
    <derivirana_varijabla naziv="DomainObject.Predmet.ProtustrankaNazivFormated_1">CENTAR ZA POTICANJE PODUZETNIŠTVA I OBRTNIŠTVA - SPLIT</derivirana_varijabla>
  </DomainObject.Predmet.ProtustrankaNazivFormated>
  <DomainObject.Predmet.ProtustrankaNazivFormatedOIB>
    <izvorni_sadrzaj>CENTAR ZA POTICANJE PODUZETNIŠTVA I OBRTNIŠTVA - SPLIT, OIB 55360595684</izvorni_sadrzaj>
    <derivirana_varijabla naziv="DomainObject.Predmet.ProtustrankaNazivFormatedOIB_1">CENTAR ZA POTICANJE PODUZETNIŠTVA I OBRTNIŠTVA - SPLIT, OIB 55360595684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SPLIT</izvorni_sadrzaj>
    <derivirana_varijabla naziv="DomainObject.Predmet.StrankaFormated_1">  FINANCIJSKA AGENCIJA RC SPLIT</derivirana_varijabla>
  </DomainObject.Predmet.StrankaFormated>
  <DomainObject.Predmet.StrankaFormatedOIB>
    <izvorni_sadrzaj>  FINANCIJSKA AGENCIJA RC SPLIT, OIB 85821130368</izvorni_sadrzaj>
    <derivirana_varijabla naziv="DomainObject.Predmet.StrankaFormatedOIB_1">  FINANCIJSKA AGENCIJA RC SPLIT, OIB 85821130368</derivirana_varijabla>
  </DomainObject.Predmet.StrankaFormatedOIB>
  <DomainObject.Predmet.StrankaFormatedWithAdress>
    <izvorni_sadrzaj> FINANCIJSKA AGENCIJA RC SPLIT, Mažuranićevo šetalište 24b, 21000 Split</izvorni_sadrzaj>
    <derivirana_varijabla naziv="DomainObject.Predmet.StrankaFormatedWithAdress_1"> FINANCIJSKA AGENCIJA RC SPLIT, Mažuranićevo šetalište 24b, 21000 Split</derivirana_varijabla>
  </DomainObject.Predmet.StrankaFormatedWithAdress>
  <DomainObject.Predmet.StrankaFormatedWithAdressOIB>
    <izvorni_sadrzaj> FINANCIJSKA AGENCIJA RC SPLIT, OIB 85821130368, Mažuranićevo šetalište 24b, 21000 Split</izvorni_sadrzaj>
    <derivirana_varijabla naziv="DomainObject.Predmet.StrankaFormatedWithAdressOIB_1"> FINANCIJSKA AGENCIJA RC SPLIT, OIB 85821130368, Mažuranićevo šetalište 24b, 21000 Split</derivirana_varijabla>
  </DomainObject.Predmet.StrankaFormatedWithAdressOIB>
  <DomainObject.Predmet.StrankaWithAdress>
    <izvorni_sadrzaj>FINANCIJSKA AGENCIJA RC SPLIT Mažuranićevo šetalište 24b,21000 Split</izvorni_sadrzaj>
    <derivirana_varijabla naziv="DomainObject.Predmet.StrankaWithAdress_1">FINANCIJSKA AGENCIJA RC SPLIT Mažuranićevo šetalište 24b,21000 Split</derivirana_varijabla>
  </DomainObject.Predmet.StrankaWithAdress>
  <DomainObject.Predmet.StrankaWithAdressOIB>
    <izvorni_sadrzaj>FINANCIJSKA AGENCIJA RC SPLIT, OIB 85821130368, Mažuranićevo šetalište 24b,21000 Split</izvorni_sadrzaj>
    <derivirana_varijabla naziv="DomainObject.Predmet.StrankaWithAdressOIB_1">FINANCIJSKA AGENCIJA RC SPLIT, OIB 85821130368, Mažuranićevo šetalište 24b,21000 Split</derivirana_varijabla>
  </DomainObject.Predmet.StrankaWithAdressOIB>
  <DomainObject.Predmet.StrankaNazivFormated>
    <izvorni_sadrzaj>FINANCIJSKA AGENCIJA RC SPLIT</izvorni_sadrzaj>
    <derivirana_varijabla naziv="DomainObject.Predmet.StrankaNazivFormated_1">FINANCIJSKA AGENCIJA RC SPLIT</derivirana_varijabla>
  </DomainObject.Predmet.StrankaNazivFormated>
  <DomainObject.Predmet.StrankaNazivFormatedOIB>
    <izvorni_sadrzaj>FINANCIJSKA AGENCIJA RC SPLIT, OIB 85821130368</izvorni_sadrzaj>
    <derivirana_varijabla naziv="DomainObject.Predmet.StrankaNazivFormatedOIB_1">FINANCIJSKA AGENCIJA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132539.64</izvorni_sadrzaj>
    <derivirana_varijabla naziv="DomainObject.Predmet.TrenutnaVrijednost_1">132539.64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 RC SPLIT</item>
    </izvorni_sadrzaj>
    <derivirana_varijabla naziv="DomainObject.Predmet.StrankaListFormated_1">
      <item>FINANCIJSKA AGENCIJA RC SPLIT</item>
    </derivirana_varijabla>
  </DomainObject.Predmet.StrankaListFormated>
  <DomainObject.Predmet.StrankaListFormatedOIB>
    <izvorni_sadrzaj>
      <item>FINANCIJSKA AGENCIJA RC SPLIT, OIB 85821130368</item>
    </izvorni_sadrzaj>
    <derivirana_varijabla naziv="DomainObject.Predmet.StrankaListFormatedOIB_1">
      <item>FINANCIJSKA AGENCIJA RC SPLIT, OIB 85821130368</item>
    </derivirana_varijabla>
  </DomainObject.Predmet.StrankaListFormatedOIB>
  <DomainObject.Predmet.StrankaListFormatedWithAdress>
    <izvorni_sadrzaj>
      <item>FINANCIJSKA AGENCIJA RC SPLIT, Mažuranićevo šetalište 24b, 21000 Split</item>
    </izvorni_sadrzaj>
    <derivirana_varijabla naziv="DomainObject.Predmet.StrankaListFormatedWithAdress_1">
      <item>FINANCIJSKA AGENCIJA RC SPLIT, Mažuranićevo šetalište 24b, 21000 Split</item>
    </derivirana_varijabla>
  </DomainObject.Predmet.StrankaListFormatedWithAdress>
  <DomainObject.Predmet.StrankaListFormatedWithAdressOIB>
    <izvorni_sadrzaj>
      <item>FINANCIJSKA AGENCIJA RC SPLIT, OIB 85821130368, Mažuranićevo šetalište 24b, 21000 Split</item>
    </izvorni_sadrzaj>
    <derivirana_varijabla naziv="DomainObject.Predmet.StrankaListFormatedWithAdressOIB_1">
      <item>FINANCIJSKA AGENCIJA RC SPLIT, OIB 85821130368, Mažuranićevo šetalište 24b, 21000 Split</item>
    </derivirana_varijabla>
  </DomainObject.Predmet.StrankaListFormatedWithAdressOIB>
  <DomainObject.Predmet.StrankaListNazivFormated>
    <izvorni_sadrzaj>
      <item>FINANCIJSKA AGENCIJA RC SPLIT</item>
    </izvorni_sadrzaj>
    <derivirana_varijabla naziv="DomainObject.Predmet.StrankaListNazivFormated_1">
      <item>FINANCIJSKA AGENCIJA RC SPLIT</item>
    </derivirana_varijabla>
  </DomainObject.Predmet.StrankaListNazivFormated>
  <DomainObject.Predmet.StrankaListNazivFormatedOIB>
    <izvorni_sadrzaj>
      <item>FINANCIJSKA AGENCIJA RC SPLIT, OIB 85821130368</item>
    </izvorni_sadrzaj>
    <derivirana_varijabla naziv="DomainObject.Predmet.StrankaListNazivFormatedOIB_1">
      <item>FINANCIJSKA AGENCIJA RC SPLIT, OIB 85821130368</item>
    </derivirana_varijabla>
  </DomainObject.Predmet.StrankaListNazivFormatedOIB>
  <DomainObject.Predmet.ProtuStrankaListFormated>
    <izvorni_sadrzaj>
      <item>CENTAR ZA POTICANJE PODUZETNIŠTVA I OBRTNIŠTVA - SPLIT</item>
    </izvorni_sadrzaj>
    <derivirana_varijabla naziv="DomainObject.Predmet.ProtuStrankaListFormated_1">
      <item>CENTAR ZA POTICANJE PODUZETNIŠTVA I OBRTNIŠTVA - SPLIT</item>
    </derivirana_varijabla>
  </DomainObject.Predmet.ProtuStrankaListFormated>
  <DomainObject.Predmet.ProtuStrankaListFormatedOIB>
    <izvorni_sadrzaj>
      <item>CENTAR ZA POTICANJE PODUZETNIŠTVA I OBRTNIŠTVA - SPLIT, OIB 55360595684</item>
    </izvorni_sadrzaj>
    <derivirana_varijabla naziv="DomainObject.Predmet.ProtuStrankaListFormatedOIB_1">
      <item>CENTAR ZA POTICANJE PODUZETNIŠTVA I OBRTNIŠTVA - SPLIT, OIB 55360595684</item>
    </derivirana_varijabla>
  </DomainObject.Predmet.ProtuStrankaListFormatedOIB>
  <DomainObject.Predmet.ProtuStrankaListFormatedWithAdress>
    <izvorni_sadrzaj>
      <item>CENTAR ZA POTICANJE PODUZETNIŠTVA I OBRTNIŠTVA - SPLIT, Kralja Zvonimira 35, 21000 Split</item>
    </izvorni_sadrzaj>
    <derivirana_varijabla naziv="DomainObject.Predmet.ProtuStrankaListFormatedWithAdress_1">
      <item>CENTAR ZA POTICANJE PODUZETNIŠTVA I OBRTNIŠTVA - SPLIT, Kralja Zvonimira 35, 21000 Split</item>
    </derivirana_varijabla>
  </DomainObject.Predmet.ProtuStrankaListFormatedWithAdress>
  <DomainObject.Predmet.ProtuStrankaListFormatedWithAdressOIB>
    <izvorni_sadrzaj>
      <item>CENTAR ZA POTICANJE PODUZETNIŠTVA I OBRTNIŠTVA - SPLIT, OIB 55360595684, Kralja Zvonimira 35, 21000 Split</item>
    </izvorni_sadrzaj>
    <derivirana_varijabla naziv="DomainObject.Predmet.ProtuStrankaListFormatedWithAdressOIB_1">
      <item>CENTAR ZA POTICANJE PODUZETNIŠTVA I OBRTNIŠTVA - SPLIT, OIB 55360595684, Kralja Zvonimira 35, 21000 Split</item>
    </derivirana_varijabla>
  </DomainObject.Predmet.ProtuStrankaListFormatedWithAdressOIB>
  <DomainObject.Predmet.ProtuStrankaListNazivFormated>
    <izvorni_sadrzaj>
      <item>CENTAR ZA POTICANJE PODUZETNIŠTVA I OBRTNIŠTVA - SPLIT</item>
    </izvorni_sadrzaj>
    <derivirana_varijabla naziv="DomainObject.Predmet.ProtuStrankaListNazivFormated_1">
      <item>CENTAR ZA POTICANJE PODUZETNIŠTVA I OBRTNIŠTVA - SPLIT</item>
    </derivirana_varijabla>
  </DomainObject.Predmet.ProtuStrankaListNazivFormated>
  <DomainObject.Predmet.ProtuStrankaListNazivFormatedOIB>
    <izvorni_sadrzaj>
      <item>CENTAR ZA POTICANJE PODUZETNIŠTVA I OBRTNIŠTVA - SPLIT, OIB 55360595684</item>
    </izvorni_sadrzaj>
    <derivirana_varijabla naziv="DomainObject.Predmet.ProtuStrankaListNazivFormatedOIB_1">
      <item>CENTAR ZA POTICANJE PODUZETNIŠTVA I OBRTNIŠTVA - SPLIT, OIB 55360595684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2016.</izvorni_sadrzaj>
    <derivirana_varijabla naziv="DomainObject.Datum_1">15.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RC SPLIT</izvorni_sadrzaj>
    <derivirana_varijabla naziv="DomainObject.Predmet.StrankaIDrugi_1">FINANCIJSKA AGENCIJA RC SPLIT</derivirana_varijabla>
  </DomainObject.Predmet.StrankaIDrugi>
  <DomainObject.Predmet.ProtustrankaIDrugi>
    <izvorni_sadrzaj>CENTAR ZA POTICANJE PODUZETNIŠTVA I OBRTNIŠTVA - SPLIT</izvorni_sadrzaj>
    <derivirana_varijabla naziv="DomainObject.Predmet.ProtustrankaIDrugi_1">CENTAR ZA POTICANJE PODUZETNIŠTVA I OBRTNIŠTVA - SPLIT</derivirana_varijabla>
  </DomainObject.Predmet.ProtustrankaIDrugi>
  <DomainObject.Predmet.StrankaIDrugiAdressOIB>
    <izvorni_sadrzaj>FINANCIJSKA AGENCIJA RC SPLIT, OIB 85821130368, Mažuranićevo šetalište 24b, 21000 Split</izvorni_sadrzaj>
    <derivirana_varijabla naziv="DomainObject.Predmet.StrankaIDrugiAdressOIB_1">FINANCIJSKA AGENCIJA RC SPLIT, OIB 85821130368, Mažuranićevo šetalište 24b, 21000 Split</derivirana_varijabla>
  </DomainObject.Predmet.StrankaIDrugiAdressOIB>
  <DomainObject.Predmet.ProtustrankaIDrugiAdressOIB>
    <izvorni_sadrzaj>CENTAR ZA POTICANJE PODUZETNIŠTVA I OBRTNIŠTVA - SPLIT, OIB 55360595684, Kralja Zvonimira 35, 21000 Split</izvorni_sadrzaj>
    <derivirana_varijabla naziv="DomainObject.Predmet.ProtustrankaIDrugiAdressOIB_1">CENTAR ZA POTICANJE PODUZETNIŠTVA I OBRTNIŠTVA - SPLIT, OIB 55360595684, Kralja Zvonimira 35,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RC SPLIT</item>
      <item>CENTAR ZA POTICANJE PODUZETNIŠTVA I OBRTNIŠTVA - SPLIT</item>
    </izvorni_sadrzaj>
    <derivirana_varijabla naziv="DomainObject.Predmet.SudioniciListNaziv_1">
      <item>FINANCIJSKA AGENCIJA RC SPLIT</item>
      <item>CENTAR ZA POTICANJE PODUZETNIŠTVA I OBRTNIŠTVA - SPLIT</item>
    </derivirana_varijabla>
  </DomainObject.Predmet.SudioniciListNaziv>
  <DomainObject.Predmet.SudioniciListAdressOIB>
    <izvorni_sadrzaj>
      <item>FINANCIJSKA AGENCIJA RC SPLIT, OIB 85821130368, Mažuranićevo šetalište 24b,21000 Split</item>
      <item>CENTAR ZA POTICANJE PODUZETNIŠTVA I OBRTNIŠTVA - SPLIT, OIB 55360595684, Kralja Zvonimira 35,21000 Split</item>
    </izvorni_sadrzaj>
    <derivirana_varijabla naziv="DomainObject.Predmet.SudioniciListAdressOIB_1">
      <item>FINANCIJSKA AGENCIJA RC SPLIT, OIB 85821130368, Mažuranićevo šetalište 24b,21000 Split</item>
      <item>CENTAR ZA POTICANJE PODUZETNIŠTVA I OBRTNIŠTVA - SPLIT, OIB 55360595684, Kralja Zvonimira 35,21000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55360595684</item>
    </izvorni_sadrzaj>
    <derivirana_varijabla naziv="DomainObject.Predmet.SudioniciListNazivOIB_1">
      <item>, OIB 85821130368</item>
      <item>, OIB 55360595684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325</properties:Words>
  <properties:Characters>1816</properties:Characters>
  <properties:Lines>46</properties:Lines>
  <properties:Paragraphs>15</properties:Paragraphs>
  <properties:TotalTime>27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2016-07-15T06:15:00Z</cp:lastPrinted>
  <dcterms:modified xmlns:xsi="http://www.w3.org/2001/XMLSchema-instance" xsi:type="dcterms:W3CDTF">2016-07-15T06:35:00Z</dcterms:modified>
  <cp:revision>46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