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c.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3E0A4B" w:rsidR="00047798" w:rsidP="003E0A4B" w:rsidRDefault="00691E05" w14:paraId="4d69574" w14:textId="4d69574">
      <w:pPr>
        <w:ind w:firstLine="708"/>
        <w15:collapsed w:val="false"/>
        <w:rPr>
          <w:rFonts w:ascii="Arial" w:hAnsi="Arial" w:cs="Arial"/>
          <w:b/>
        </w:rPr>
      </w:pPr>
      <w:r w:rsidRPr="003E0A4B">
        <w:rPr>
          <w:rFonts w:ascii="Arial" w:hAnsi="Arial" w:cs="Arial"/>
          <w:b/>
          <w:noProof/>
        </w:rPr>
        <w:drawing>
          <wp:inline distT="0" distB="0" distL="0" distR="0">
            <wp:extent cx="444500" cy="50165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4500" cy="501650"/>
                    </a:xfrm>
                    <a:prstGeom prst="rect">
                      <a:avLst/>
                    </a:prstGeom>
                    <a:noFill/>
                    <a:ln>
                      <a:noFill/>
                    </a:ln>
                  </pic:spPr>
                </pic:pic>
              </a:graphicData>
            </a:graphic>
          </wp:inline>
        </w:drawing>
      </w:r>
    </w:p>
    <w:p w:rsidRPr="003E0A4B" w:rsidR="00770DBB" w:rsidP="00770DBB" w:rsidRDefault="00770DBB">
      <w:pPr>
        <w:rPr>
          <w:rFonts w:ascii="Arial" w:hAnsi="Arial" w:cs="Arial"/>
        </w:rPr>
      </w:pPr>
      <w:r w:rsidRPr="003E0A4B">
        <w:rPr>
          <w:rFonts w:ascii="Arial" w:hAnsi="Arial" w:cs="Arial"/>
        </w:rPr>
        <w:t xml:space="preserve">REPUBLIKA  HRVATSKA </w:t>
      </w:r>
    </w:p>
    <w:p w:rsidRPr="003E0A4B" w:rsidR="00770DBB" w:rsidP="00770DBB" w:rsidRDefault="00DD712F">
      <w:pPr>
        <w:rPr>
          <w:rFonts w:ascii="Arial" w:hAnsi="Arial" w:cs="Arial"/>
        </w:rPr>
      </w:pPr>
      <w:r w:rsidRPr="003E0A4B">
        <w:rPr>
          <w:rFonts w:ascii="Arial" w:hAnsi="Arial" w:cs="Arial"/>
        </w:rPr>
        <w:t xml:space="preserve">Općinski prekršajni sud u </w:t>
      </w:r>
      <w:r>
        <w:rPr>
          <w:rFonts w:ascii="Arial" w:hAnsi="Arial" w:cs="Arial"/>
        </w:rPr>
        <w:t>S</w:t>
      </w:r>
      <w:r w:rsidRPr="003E0A4B">
        <w:rPr>
          <w:rFonts w:ascii="Arial" w:hAnsi="Arial" w:cs="Arial"/>
        </w:rPr>
        <w:t>plitu</w:t>
      </w:r>
      <w:r w:rsidRPr="003E0A4B">
        <w:rPr>
          <w:rFonts w:ascii="Arial" w:hAnsi="Arial" w:cs="Arial"/>
        </w:rPr>
        <w:tab/>
      </w:r>
      <w:r w:rsidRPr="003E0A4B" w:rsidR="00770DBB">
        <w:rPr>
          <w:rFonts w:ascii="Arial" w:hAnsi="Arial" w:cs="Arial"/>
        </w:rPr>
        <w:tab/>
      </w:r>
      <w:r w:rsidRPr="003E0A4B" w:rsidR="00770DBB">
        <w:rPr>
          <w:rFonts w:ascii="Arial" w:hAnsi="Arial" w:cs="Arial"/>
        </w:rPr>
        <w:tab/>
      </w:r>
      <w:r w:rsidRPr="003E0A4B" w:rsidR="00770DBB">
        <w:rPr>
          <w:rFonts w:ascii="Arial" w:hAnsi="Arial" w:cs="Arial"/>
        </w:rPr>
        <w:tab/>
      </w:r>
      <w:r w:rsidRPr="003E0A4B" w:rsidR="00770DBB">
        <w:rPr>
          <w:rFonts w:ascii="Arial" w:hAnsi="Arial" w:cs="Arial"/>
        </w:rPr>
        <w:tab/>
      </w:r>
    </w:p>
    <w:p w:rsidR="00770DBB" w:rsidP="00770DBB" w:rsidRDefault="00770DBB">
      <w:pPr>
        <w:rPr>
          <w:rFonts w:ascii="Arial" w:hAnsi="Arial" w:cs="Arial"/>
        </w:rPr>
      </w:pPr>
      <w:r w:rsidRPr="003E0A4B">
        <w:rPr>
          <w:rFonts w:ascii="Arial" w:hAnsi="Arial" w:cs="Arial"/>
        </w:rPr>
        <w:t xml:space="preserve">Split, Domovinskog rata 4          </w:t>
      </w:r>
      <w:r w:rsidRPr="003E0A4B">
        <w:rPr>
          <w:rFonts w:ascii="Arial" w:hAnsi="Arial" w:cs="Arial"/>
          <w:b/>
        </w:rPr>
        <w:t xml:space="preserve">                                 </w:t>
      </w:r>
      <w:r w:rsidR="00DD712F">
        <w:rPr>
          <w:rFonts w:ascii="Arial" w:hAnsi="Arial" w:cs="Arial"/>
          <w:b/>
        </w:rPr>
        <w:tab/>
      </w:r>
      <w:r w:rsidR="00DD712F">
        <w:rPr>
          <w:rFonts w:ascii="Arial" w:hAnsi="Arial" w:cs="Arial"/>
          <w:b/>
        </w:rPr>
        <w:tab/>
      </w:r>
      <w:r w:rsidR="003E0A4B">
        <w:rPr>
          <w:rFonts w:ascii="Arial" w:hAnsi="Arial" w:cs="Arial"/>
        </w:rPr>
        <w:t>Broj: Pp-</w:t>
      </w:r>
      <w:r w:rsidR="0052536D">
        <w:rPr>
          <w:rFonts w:ascii="Arial" w:hAnsi="Arial" w:cs="Arial"/>
        </w:rPr>
        <w:t>11977/2026-6</w:t>
      </w:r>
    </w:p>
    <w:p w:rsidRPr="003E0A4B" w:rsidR="003E0A4B" w:rsidP="00770DBB" w:rsidRDefault="003E0A4B">
      <w:pPr>
        <w:rPr>
          <w:rFonts w:ascii="Arial" w:hAnsi="Arial" w:cs="Arial"/>
        </w:rPr>
      </w:pPr>
    </w:p>
    <w:p w:rsidRPr="003E0A4B" w:rsidR="00770DBB" w:rsidP="00770DBB" w:rsidRDefault="00770DBB">
      <w:pPr>
        <w:jc w:val="center"/>
        <w:rPr>
          <w:rFonts w:ascii="Arial" w:hAnsi="Arial" w:cs="Arial"/>
        </w:rPr>
      </w:pPr>
      <w:r w:rsidRPr="003E0A4B">
        <w:rPr>
          <w:rFonts w:ascii="Arial" w:hAnsi="Arial" w:cs="Arial"/>
        </w:rPr>
        <w:t>U  I M E  R E P U B L I K E  H R V A T S K E</w:t>
      </w:r>
    </w:p>
    <w:p w:rsidRPr="003E0A4B" w:rsidR="00770DBB" w:rsidP="00770DBB" w:rsidRDefault="00770DBB">
      <w:pPr>
        <w:jc w:val="center"/>
        <w:rPr>
          <w:rFonts w:ascii="Arial" w:hAnsi="Arial" w:cs="Arial"/>
        </w:rPr>
      </w:pPr>
      <w:r w:rsidRPr="003E0A4B">
        <w:rPr>
          <w:rFonts w:ascii="Arial" w:hAnsi="Arial" w:cs="Arial"/>
        </w:rPr>
        <w:t xml:space="preserve">P R E S U D A </w:t>
      </w:r>
    </w:p>
    <w:p w:rsidRPr="003E0A4B" w:rsidR="00DA2C0C" w:rsidP="00DA2C0C" w:rsidRDefault="00DA2C0C">
      <w:pPr>
        <w:rPr>
          <w:rFonts w:ascii="Arial" w:hAnsi="Arial" w:cs="Arial"/>
        </w:rPr>
      </w:pPr>
    </w:p>
    <w:p w:rsidRPr="003E0A4B" w:rsidR="0009249E" w:rsidP="003E0A4B" w:rsidRDefault="00DA2C0C">
      <w:pPr>
        <w:jc w:val="both"/>
        <w:rPr>
          <w:rFonts w:ascii="Arial" w:hAnsi="Arial" w:cs="Arial"/>
        </w:rPr>
      </w:pPr>
      <w:r w:rsidRPr="003E0A4B">
        <w:rPr>
          <w:rFonts w:ascii="Arial" w:hAnsi="Arial" w:cs="Arial"/>
        </w:rPr>
        <w:tab/>
      </w:r>
      <w:r w:rsidRPr="0052536D" w:rsidR="0052536D">
        <w:rPr>
          <w:rFonts w:ascii="Arial" w:hAnsi="Arial" w:cs="Arial"/>
        </w:rPr>
        <w:t xml:space="preserve">Općinski Prekršajni sud u Splitu, po sutkinji toga suda Katici Rakigjija-Basić, uz sudjelovanje zapisničara Domagoja </w:t>
      </w:r>
      <w:proofErr w:type="spellStart"/>
      <w:r w:rsidRPr="0052536D" w:rsidR="0052536D">
        <w:rPr>
          <w:rFonts w:ascii="Arial" w:hAnsi="Arial" w:cs="Arial"/>
        </w:rPr>
        <w:t>Kalpića</w:t>
      </w:r>
      <w:proofErr w:type="spellEnd"/>
      <w:r w:rsidRPr="0052536D" w:rsidR="0052536D">
        <w:rPr>
          <w:rFonts w:ascii="Arial" w:hAnsi="Arial" w:cs="Arial"/>
        </w:rPr>
        <w:t xml:space="preserve">, u prekršajnom postupku protiv okrivljenice Sanele </w:t>
      </w:r>
      <w:proofErr w:type="spellStart"/>
      <w:r w:rsidRPr="0052536D" w:rsidR="0052536D">
        <w:rPr>
          <w:rFonts w:ascii="Arial" w:hAnsi="Arial" w:cs="Arial"/>
        </w:rPr>
        <w:t>Ramadani</w:t>
      </w:r>
      <w:proofErr w:type="spellEnd"/>
      <w:r w:rsidRPr="0052536D" w:rsidR="0052536D">
        <w:rPr>
          <w:rFonts w:ascii="Arial" w:hAnsi="Arial" w:cs="Arial"/>
        </w:rPr>
        <w:t>, zbog prekršaja iz čl.6. Zakona o prekršajima protiv javnog reda i mira(Narodne novine RH 5/90, 30/90, 47/90, 29/94, 114/22 i 47/23), okrivljenog po optužnom prijedlogu PU Splitsko-dalmatinske, I Policijske postaje Split Klasa: 211-07/26-5/20118 od 4. kolovoza 2026.</w:t>
      </w:r>
      <w:r w:rsidR="0052536D">
        <w:rPr>
          <w:rFonts w:ascii="Arial" w:hAnsi="Arial" w:cs="Arial"/>
        </w:rPr>
        <w:t>,</w:t>
      </w:r>
      <w:r w:rsidR="00DE0B68">
        <w:rPr>
          <w:rFonts w:ascii="Arial" w:hAnsi="Arial" w:cs="Arial"/>
        </w:rPr>
        <w:t xml:space="preserve"> </w:t>
      </w:r>
      <w:r w:rsidRPr="003E0A4B" w:rsidR="0009249E">
        <w:rPr>
          <w:rFonts w:ascii="Arial" w:hAnsi="Arial" w:cs="Arial"/>
        </w:rPr>
        <w:t xml:space="preserve">nakon </w:t>
      </w:r>
      <w:r w:rsidRPr="003E0A4B" w:rsidR="00A8425B">
        <w:rPr>
          <w:rFonts w:ascii="Arial" w:hAnsi="Arial" w:cs="Arial"/>
        </w:rPr>
        <w:t>provedenog žurnog postupka</w:t>
      </w:r>
      <w:r w:rsidRPr="003E0A4B" w:rsidR="00CB04DB">
        <w:rPr>
          <w:rFonts w:ascii="Arial" w:hAnsi="Arial" w:cs="Arial"/>
        </w:rPr>
        <w:t xml:space="preserve"> </w:t>
      </w:r>
      <w:r w:rsidR="0052536D">
        <w:rPr>
          <w:rFonts w:ascii="Arial" w:hAnsi="Arial" w:cs="Arial"/>
        </w:rPr>
        <w:t>11</w:t>
      </w:r>
      <w:r w:rsidR="00DD712F">
        <w:rPr>
          <w:rFonts w:ascii="Arial" w:hAnsi="Arial" w:cs="Arial"/>
        </w:rPr>
        <w:t xml:space="preserve">. kolovoza </w:t>
      </w:r>
      <w:r w:rsidR="0052536D">
        <w:rPr>
          <w:rFonts w:ascii="Arial" w:hAnsi="Arial" w:cs="Arial"/>
        </w:rPr>
        <w:t>2026</w:t>
      </w:r>
      <w:r w:rsidR="00DD712F">
        <w:rPr>
          <w:rFonts w:ascii="Arial" w:hAnsi="Arial" w:cs="Arial"/>
        </w:rPr>
        <w:t>.</w:t>
      </w:r>
    </w:p>
    <w:p w:rsidRPr="003E0A4B" w:rsidR="0009249E" w:rsidP="0009249E" w:rsidRDefault="00CB04DB">
      <w:pPr>
        <w:jc w:val="center"/>
        <w:rPr>
          <w:rFonts w:ascii="Arial" w:hAnsi="Arial" w:cs="Arial"/>
        </w:rPr>
      </w:pPr>
      <w:r w:rsidRPr="003E0A4B">
        <w:rPr>
          <w:rFonts w:ascii="Arial" w:hAnsi="Arial" w:cs="Arial"/>
        </w:rPr>
        <w:t>p r e s u d i o  j e</w:t>
      </w:r>
    </w:p>
    <w:p w:rsidRPr="003E0A4B" w:rsidR="006B6A54" w:rsidP="0009249E" w:rsidRDefault="006B6A54">
      <w:pPr>
        <w:jc w:val="center"/>
        <w:rPr>
          <w:rFonts w:ascii="Arial" w:hAnsi="Arial" w:cs="Arial"/>
        </w:rPr>
      </w:pPr>
    </w:p>
    <w:p w:rsidR="0052536D" w:rsidP="0052536D" w:rsidRDefault="00DD712F">
      <w:pPr>
        <w:ind w:firstLine="708"/>
        <w:jc w:val="both"/>
        <w:rPr>
          <w:rFonts w:ascii="Arial" w:hAnsi="Arial" w:cs="Arial"/>
        </w:rPr>
      </w:pPr>
      <w:r w:rsidRPr="0052039B">
        <w:rPr>
          <w:rFonts w:ascii="Arial" w:hAnsi="Arial" w:cs="Arial"/>
        </w:rPr>
        <w:t>Okrivljeni</w:t>
      </w:r>
      <w:r>
        <w:rPr>
          <w:rFonts w:ascii="Arial" w:hAnsi="Arial" w:cs="Arial"/>
        </w:rPr>
        <w:t>ca</w:t>
      </w:r>
      <w:r w:rsidRPr="0052039B">
        <w:rPr>
          <w:rFonts w:ascii="Arial" w:hAnsi="Arial" w:cs="Arial"/>
        </w:rPr>
        <w:t xml:space="preserve">: </w:t>
      </w:r>
      <w:r w:rsidRPr="0052536D" w:rsidR="0052536D">
        <w:rPr>
          <w:rFonts w:ascii="Arial" w:hAnsi="Arial" w:cs="Arial"/>
        </w:rPr>
        <w:t xml:space="preserve">Sanela </w:t>
      </w:r>
      <w:proofErr w:type="spellStart"/>
      <w:r w:rsidRPr="0052536D" w:rsidR="0052536D">
        <w:rPr>
          <w:rFonts w:ascii="Arial" w:hAnsi="Arial" w:cs="Arial"/>
        </w:rPr>
        <w:t>Ramadani</w:t>
      </w:r>
      <w:proofErr w:type="spellEnd"/>
      <w:r w:rsidRPr="0052536D" w:rsidR="0052536D">
        <w:rPr>
          <w:rFonts w:ascii="Arial" w:hAnsi="Arial" w:cs="Arial"/>
        </w:rPr>
        <w:t>, kći Zlatka, rođen</w:t>
      </w:r>
      <w:r w:rsidR="00563F8E">
        <w:rPr>
          <w:rFonts w:ascii="Arial" w:hAnsi="Arial" w:cs="Arial"/>
        </w:rPr>
        <w:t>a</w:t>
      </w:r>
      <w:r w:rsidRPr="0052536D" w:rsidR="0052536D">
        <w:rPr>
          <w:rFonts w:ascii="Arial" w:hAnsi="Arial" w:cs="Arial"/>
        </w:rPr>
        <w:t xml:space="preserve">: 7. listopada 1994., OIB: 15019735037,  državljanka RH, s prebivalištem u </w:t>
      </w:r>
      <w:proofErr w:type="spellStart"/>
      <w:r w:rsidRPr="0052536D" w:rsidR="0052536D">
        <w:rPr>
          <w:rFonts w:ascii="Arial" w:hAnsi="Arial" w:cs="Arial"/>
        </w:rPr>
        <w:t>Rezovcu</w:t>
      </w:r>
      <w:proofErr w:type="spellEnd"/>
      <w:r w:rsidRPr="0052536D" w:rsidR="0052536D">
        <w:rPr>
          <w:rFonts w:ascii="Arial" w:hAnsi="Arial" w:cs="Arial"/>
        </w:rPr>
        <w:t xml:space="preserve">, Stari </w:t>
      </w:r>
      <w:proofErr w:type="spellStart"/>
      <w:r w:rsidRPr="0052536D" w:rsidR="0052536D">
        <w:rPr>
          <w:rFonts w:ascii="Arial" w:hAnsi="Arial" w:cs="Arial"/>
        </w:rPr>
        <w:t>Rezovac</w:t>
      </w:r>
      <w:proofErr w:type="spellEnd"/>
      <w:r w:rsidRPr="0052536D" w:rsidR="0052536D">
        <w:rPr>
          <w:rFonts w:ascii="Arial" w:hAnsi="Arial" w:cs="Arial"/>
        </w:rPr>
        <w:t xml:space="preserve"> 1, s boravištem u Splitu, Gundulićeva 20, SSS, medicinska sestra i glazbenica, trenutno nezaposlena, uzdržava se od ušteđevine, piše pjesme za druge ljude, srednjeg imovnog stanja, neudana, samohrana majka djeteta u dobi od dvije godine, u Splitu boravi od 2023. godine</w:t>
      </w:r>
      <w:r w:rsidR="0052536D">
        <w:rPr>
          <w:rFonts w:ascii="Arial" w:hAnsi="Arial" w:cs="Arial"/>
        </w:rPr>
        <w:t>, prekršajno osuđivana,</w:t>
      </w:r>
    </w:p>
    <w:p w:rsidR="0052536D" w:rsidP="0052536D" w:rsidRDefault="0052536D">
      <w:pPr>
        <w:ind w:firstLine="708"/>
        <w:jc w:val="both"/>
        <w:rPr>
          <w:rFonts w:ascii="Arial" w:hAnsi="Arial" w:cs="Arial"/>
        </w:rPr>
      </w:pPr>
    </w:p>
    <w:p w:rsidRPr="003E0A4B" w:rsidR="0009249E" w:rsidP="0052536D" w:rsidRDefault="0009249E">
      <w:pPr>
        <w:ind w:firstLine="708"/>
        <w:jc w:val="center"/>
        <w:rPr>
          <w:rFonts w:ascii="Arial" w:hAnsi="Arial" w:cs="Arial"/>
        </w:rPr>
      </w:pPr>
      <w:r w:rsidRPr="003E0A4B">
        <w:rPr>
          <w:rFonts w:ascii="Arial" w:hAnsi="Arial" w:cs="Arial"/>
        </w:rPr>
        <w:t xml:space="preserve">k r i v </w:t>
      </w:r>
      <w:r w:rsidRPr="003E0A4B" w:rsidR="0034511D">
        <w:rPr>
          <w:rFonts w:ascii="Arial" w:hAnsi="Arial" w:cs="Arial"/>
        </w:rPr>
        <w:t>a</w:t>
      </w:r>
      <w:r w:rsidRPr="003E0A4B" w:rsidR="000367D1">
        <w:rPr>
          <w:rFonts w:ascii="Arial" w:hAnsi="Arial" w:cs="Arial"/>
        </w:rPr>
        <w:t xml:space="preserve"> </w:t>
      </w:r>
      <w:r w:rsidRPr="003E0A4B" w:rsidR="0034511D">
        <w:rPr>
          <w:rFonts w:ascii="Arial" w:hAnsi="Arial" w:cs="Arial"/>
        </w:rPr>
        <w:t xml:space="preserve"> </w:t>
      </w:r>
      <w:r w:rsidRPr="003E0A4B" w:rsidR="000367D1">
        <w:rPr>
          <w:rFonts w:ascii="Arial" w:hAnsi="Arial" w:cs="Arial"/>
        </w:rPr>
        <w:t xml:space="preserve"> j e</w:t>
      </w:r>
    </w:p>
    <w:p w:rsidRPr="003E0A4B" w:rsidR="0009249E" w:rsidP="0009249E" w:rsidRDefault="0009249E">
      <w:pPr>
        <w:rPr>
          <w:rFonts w:ascii="Arial" w:hAnsi="Arial" w:cs="Arial"/>
        </w:rPr>
      </w:pPr>
    </w:p>
    <w:p w:rsidR="000848F1" w:rsidP="00A8425B" w:rsidRDefault="002C6965">
      <w:pPr>
        <w:jc w:val="both"/>
        <w:rPr>
          <w:rFonts w:ascii="Arial" w:hAnsi="Arial" w:cs="Arial"/>
        </w:rPr>
      </w:pPr>
      <w:r w:rsidRPr="003E0A4B">
        <w:rPr>
          <w:rFonts w:ascii="Arial" w:hAnsi="Arial" w:cs="Arial"/>
        </w:rPr>
        <w:tab/>
      </w:r>
      <w:proofErr w:type="spellStart"/>
      <w:r w:rsidR="003E0A4B">
        <w:rPr>
          <w:rFonts w:ascii="Arial" w:hAnsi="Arial" w:cs="Arial"/>
        </w:rPr>
        <w:t>I.</w:t>
      </w:r>
      <w:r w:rsidRPr="003E0A4B" w:rsidR="0009249E">
        <w:rPr>
          <w:rFonts w:ascii="Arial" w:hAnsi="Arial" w:cs="Arial"/>
        </w:rPr>
        <w:t>što</w:t>
      </w:r>
      <w:proofErr w:type="spellEnd"/>
      <w:r w:rsidRPr="003E0A4B" w:rsidR="0009249E">
        <w:rPr>
          <w:rFonts w:ascii="Arial" w:hAnsi="Arial" w:cs="Arial"/>
        </w:rPr>
        <w:t xml:space="preserve"> </w:t>
      </w:r>
      <w:r w:rsidRPr="003E0A4B" w:rsidR="00900ECB">
        <w:rPr>
          <w:rFonts w:ascii="Arial" w:hAnsi="Arial" w:cs="Arial"/>
        </w:rPr>
        <w:t>s</w:t>
      </w:r>
      <w:r w:rsidRPr="003E0A4B" w:rsidR="0009249E">
        <w:rPr>
          <w:rFonts w:ascii="Arial" w:hAnsi="Arial" w:cs="Arial"/>
        </w:rPr>
        <w:t xml:space="preserve">e </w:t>
      </w:r>
      <w:r w:rsidR="0052536D">
        <w:rPr>
          <w:rFonts w:ascii="Arial" w:hAnsi="Arial" w:cs="Arial"/>
        </w:rPr>
        <w:t>3. kolovoza 2026. u 21,00 sati u Splitu, u ulici Gundulićeva 20 u podstanarskom stanu na prvom katu (Rodin)</w:t>
      </w:r>
      <w:r w:rsidRPr="003E0A4B" w:rsidR="0046551F">
        <w:rPr>
          <w:rFonts w:ascii="Arial" w:hAnsi="Arial" w:cs="Arial"/>
        </w:rPr>
        <w:t xml:space="preserve"> </w:t>
      </w:r>
      <w:r w:rsidRPr="003E0A4B" w:rsidR="00826197">
        <w:rPr>
          <w:rFonts w:ascii="Arial" w:hAnsi="Arial" w:cs="Arial"/>
        </w:rPr>
        <w:t>ponaša</w:t>
      </w:r>
      <w:r w:rsidRPr="003E0A4B" w:rsidR="00DD4BF0">
        <w:rPr>
          <w:rFonts w:ascii="Arial" w:hAnsi="Arial" w:cs="Arial"/>
        </w:rPr>
        <w:t>la</w:t>
      </w:r>
      <w:r w:rsidRPr="003E0A4B" w:rsidR="00826197">
        <w:rPr>
          <w:rFonts w:ascii="Arial" w:hAnsi="Arial" w:cs="Arial"/>
        </w:rPr>
        <w:t xml:space="preserve"> na n</w:t>
      </w:r>
      <w:r w:rsidRPr="003E0A4B" w:rsidR="00A97A64">
        <w:rPr>
          <w:rFonts w:ascii="Arial" w:hAnsi="Arial" w:cs="Arial"/>
        </w:rPr>
        <w:t xml:space="preserve">aročito </w:t>
      </w:r>
      <w:r w:rsidRPr="003E0A4B" w:rsidR="00DA2C0C">
        <w:rPr>
          <w:rFonts w:ascii="Arial" w:hAnsi="Arial" w:cs="Arial"/>
        </w:rPr>
        <w:t xml:space="preserve">drzak </w:t>
      </w:r>
      <w:r w:rsidRPr="003E0A4B" w:rsidR="00826197">
        <w:rPr>
          <w:rFonts w:ascii="Arial" w:hAnsi="Arial" w:cs="Arial"/>
        </w:rPr>
        <w:t xml:space="preserve">i nepristojan </w:t>
      </w:r>
      <w:r w:rsidRPr="003E0A4B" w:rsidR="00DA2C0C">
        <w:rPr>
          <w:rFonts w:ascii="Arial" w:hAnsi="Arial" w:cs="Arial"/>
        </w:rPr>
        <w:t>način</w:t>
      </w:r>
      <w:r w:rsidRPr="003E0A4B" w:rsidR="00ED1EC5">
        <w:rPr>
          <w:rFonts w:ascii="Arial" w:hAnsi="Arial" w:cs="Arial"/>
        </w:rPr>
        <w:t xml:space="preserve">, </w:t>
      </w:r>
      <w:r w:rsidRPr="003E0A4B" w:rsidR="0046551F">
        <w:rPr>
          <w:rFonts w:ascii="Arial" w:hAnsi="Arial" w:cs="Arial"/>
        </w:rPr>
        <w:t>tako što</w:t>
      </w:r>
      <w:r w:rsidR="003E0A4B">
        <w:rPr>
          <w:rFonts w:ascii="Arial" w:hAnsi="Arial" w:cs="Arial"/>
        </w:rPr>
        <w:t xml:space="preserve"> je </w:t>
      </w:r>
      <w:r w:rsidR="0052536D">
        <w:rPr>
          <w:rFonts w:ascii="Arial" w:hAnsi="Arial" w:cs="Arial"/>
        </w:rPr>
        <w:t>puštala preglasnu glazbu putem uređaja za reproduciranje glazbe koja glazba se kroz širom otvoreni prozor stana čula na ulici, što je i uočeno o</w:t>
      </w:r>
      <w:r w:rsidR="00563F8E">
        <w:rPr>
          <w:rFonts w:ascii="Arial" w:hAnsi="Arial" w:cs="Arial"/>
        </w:rPr>
        <w:t xml:space="preserve">d strane policijskih službenika, </w:t>
      </w:r>
      <w:r w:rsidR="0052536D">
        <w:rPr>
          <w:rFonts w:ascii="Arial" w:hAnsi="Arial" w:cs="Arial"/>
        </w:rPr>
        <w:t xml:space="preserve">čime je ometala mir i noćni odmor građana </w:t>
      </w:r>
    </w:p>
    <w:p w:rsidRPr="003E0A4B" w:rsidR="00304AD5" w:rsidP="00A8425B" w:rsidRDefault="00304AD5">
      <w:pPr>
        <w:jc w:val="both"/>
        <w:rPr>
          <w:rFonts w:ascii="Arial" w:hAnsi="Arial" w:cs="Arial"/>
        </w:rPr>
      </w:pPr>
    </w:p>
    <w:p w:rsidRPr="003E0A4B" w:rsidR="00864BA6" w:rsidP="0052536D" w:rsidRDefault="0009249E">
      <w:pPr>
        <w:ind w:firstLine="708"/>
        <w:jc w:val="both"/>
        <w:rPr>
          <w:rFonts w:ascii="Arial" w:hAnsi="Arial" w:cs="Arial"/>
        </w:rPr>
      </w:pPr>
      <w:r w:rsidRPr="003E0A4B">
        <w:rPr>
          <w:rFonts w:ascii="Arial" w:hAnsi="Arial" w:cs="Arial"/>
        </w:rPr>
        <w:t>čime je počini</w:t>
      </w:r>
      <w:r w:rsidRPr="003E0A4B" w:rsidR="0034511D">
        <w:rPr>
          <w:rFonts w:ascii="Arial" w:hAnsi="Arial" w:cs="Arial"/>
        </w:rPr>
        <w:t>la</w:t>
      </w:r>
      <w:r w:rsidRPr="003E0A4B" w:rsidR="000367D1">
        <w:rPr>
          <w:rFonts w:ascii="Arial" w:hAnsi="Arial" w:cs="Arial"/>
        </w:rPr>
        <w:t xml:space="preserve"> </w:t>
      </w:r>
      <w:r w:rsidRPr="003E0A4B">
        <w:rPr>
          <w:rFonts w:ascii="Arial" w:hAnsi="Arial" w:cs="Arial"/>
        </w:rPr>
        <w:t>prekršaj iz čl.</w:t>
      </w:r>
      <w:r w:rsidRPr="003E0A4B" w:rsidR="00A8425B">
        <w:rPr>
          <w:rFonts w:ascii="Arial" w:hAnsi="Arial" w:cs="Arial"/>
        </w:rPr>
        <w:t>6</w:t>
      </w:r>
      <w:r w:rsidRPr="003E0A4B" w:rsidR="00E042F4">
        <w:rPr>
          <w:rFonts w:ascii="Arial" w:hAnsi="Arial" w:cs="Arial"/>
        </w:rPr>
        <w:t>. Zakona o prekršajima protiv javnog reda i mira</w:t>
      </w:r>
      <w:r w:rsidRPr="003E0A4B" w:rsidR="003E2261">
        <w:rPr>
          <w:rFonts w:ascii="Arial" w:hAnsi="Arial" w:cs="Arial"/>
        </w:rPr>
        <w:t xml:space="preserve">, </w:t>
      </w:r>
      <w:r w:rsidRPr="003E0A4B" w:rsidR="00A8425B">
        <w:rPr>
          <w:rFonts w:ascii="Arial" w:hAnsi="Arial" w:cs="Arial"/>
        </w:rPr>
        <w:t xml:space="preserve">pa </w:t>
      </w:r>
      <w:r w:rsidRPr="003E0A4B" w:rsidR="0034511D">
        <w:rPr>
          <w:rFonts w:ascii="Arial" w:hAnsi="Arial" w:cs="Arial"/>
        </w:rPr>
        <w:t>joj</w:t>
      </w:r>
      <w:r w:rsidRPr="003E0A4B" w:rsidR="00A8425B">
        <w:rPr>
          <w:rFonts w:ascii="Arial" w:hAnsi="Arial" w:cs="Arial"/>
        </w:rPr>
        <w:t xml:space="preserve"> se na temelju </w:t>
      </w:r>
      <w:proofErr w:type="spellStart"/>
      <w:r w:rsidRPr="003E0A4B" w:rsidR="00A8425B">
        <w:rPr>
          <w:rFonts w:ascii="Arial" w:hAnsi="Arial" w:cs="Arial"/>
        </w:rPr>
        <w:t>cit.propisa</w:t>
      </w:r>
      <w:proofErr w:type="spellEnd"/>
      <w:r w:rsidR="0052536D">
        <w:rPr>
          <w:rFonts w:ascii="Arial" w:hAnsi="Arial" w:cs="Arial"/>
        </w:rPr>
        <w:t>,</w:t>
      </w:r>
      <w:r w:rsidRPr="003E0A4B" w:rsidR="00A8425B">
        <w:rPr>
          <w:rFonts w:ascii="Arial" w:hAnsi="Arial" w:cs="Arial"/>
        </w:rPr>
        <w:t xml:space="preserve"> </w:t>
      </w:r>
      <w:r w:rsidRPr="003E0A4B" w:rsidR="00CB04DB">
        <w:rPr>
          <w:rFonts w:ascii="Arial" w:hAnsi="Arial" w:cs="Arial"/>
        </w:rPr>
        <w:tab/>
      </w:r>
    </w:p>
    <w:p w:rsidRPr="003E0A4B" w:rsidR="00864BA6" w:rsidP="00864BA6" w:rsidRDefault="002C6965">
      <w:pPr>
        <w:jc w:val="center"/>
        <w:rPr>
          <w:rFonts w:ascii="Arial" w:hAnsi="Arial" w:cs="Arial"/>
        </w:rPr>
      </w:pPr>
      <w:r w:rsidRPr="003E0A4B">
        <w:rPr>
          <w:rFonts w:ascii="Arial" w:hAnsi="Arial" w:cs="Arial"/>
        </w:rPr>
        <w:t xml:space="preserve">i z r i č e </w:t>
      </w:r>
    </w:p>
    <w:p w:rsidRPr="003E0A4B" w:rsidR="00864BA6" w:rsidP="00864BA6" w:rsidRDefault="00864BA6">
      <w:pPr>
        <w:jc w:val="center"/>
        <w:rPr>
          <w:rFonts w:ascii="Arial" w:hAnsi="Arial" w:cs="Arial"/>
        </w:rPr>
      </w:pPr>
    </w:p>
    <w:p w:rsidRPr="003E0A4B" w:rsidR="004023D1" w:rsidP="004023D1" w:rsidRDefault="00DA2C0C">
      <w:pPr>
        <w:jc w:val="both"/>
        <w:rPr>
          <w:rFonts w:ascii="Arial" w:hAnsi="Arial" w:cs="Arial"/>
        </w:rPr>
      </w:pPr>
      <w:r w:rsidRPr="003E0A4B">
        <w:rPr>
          <w:rFonts w:ascii="Arial" w:hAnsi="Arial" w:cs="Arial"/>
        </w:rPr>
        <w:tab/>
      </w:r>
      <w:r w:rsidRPr="003E0A4B" w:rsidR="004023D1">
        <w:rPr>
          <w:rFonts w:ascii="Arial" w:hAnsi="Arial" w:cs="Arial"/>
        </w:rPr>
        <w:t xml:space="preserve">NOVČANA KAZNA U IZNOSU OD </w:t>
      </w:r>
      <w:r w:rsidR="00DD712F">
        <w:rPr>
          <w:rFonts w:ascii="Arial" w:hAnsi="Arial" w:cs="Arial"/>
        </w:rPr>
        <w:t>700,00</w:t>
      </w:r>
      <w:r w:rsidR="00DE0B68">
        <w:rPr>
          <w:rFonts w:ascii="Arial" w:hAnsi="Arial" w:cs="Arial"/>
        </w:rPr>
        <w:t xml:space="preserve"> eura (sedam</w:t>
      </w:r>
      <w:r w:rsidR="00DD712F">
        <w:rPr>
          <w:rFonts w:ascii="Arial" w:hAnsi="Arial" w:cs="Arial"/>
        </w:rPr>
        <w:t xml:space="preserve">sto </w:t>
      </w:r>
      <w:r w:rsidR="00DE0B68">
        <w:rPr>
          <w:rFonts w:ascii="Arial" w:hAnsi="Arial" w:cs="Arial"/>
        </w:rPr>
        <w:t>eura)</w:t>
      </w:r>
      <w:r w:rsidR="00DD712F">
        <w:rPr>
          <w:rFonts w:ascii="Arial" w:hAnsi="Arial" w:cs="Arial"/>
        </w:rPr>
        <w:t>.</w:t>
      </w:r>
      <w:r w:rsidR="00DE0B68">
        <w:rPr>
          <w:rFonts w:ascii="Arial" w:hAnsi="Arial" w:cs="Arial"/>
        </w:rPr>
        <w:t xml:space="preserve"> </w:t>
      </w:r>
    </w:p>
    <w:p w:rsidRPr="003E0A4B" w:rsidR="004023D1" w:rsidP="004023D1" w:rsidRDefault="004023D1">
      <w:pPr>
        <w:jc w:val="both"/>
        <w:rPr>
          <w:rFonts w:ascii="Arial" w:hAnsi="Arial" w:cs="Arial"/>
          <w:b/>
        </w:rPr>
      </w:pPr>
    </w:p>
    <w:p w:rsidRPr="00CE72B5" w:rsidR="00DD712F" w:rsidP="00DD712F" w:rsidRDefault="004023D1">
      <w:pPr>
        <w:jc w:val="both"/>
        <w:rPr>
          <w:rFonts w:ascii="Arial" w:hAnsi="Arial" w:cs="Arial"/>
        </w:rPr>
      </w:pPr>
      <w:r w:rsidRPr="003E0A4B">
        <w:rPr>
          <w:rFonts w:ascii="Arial" w:hAnsi="Arial" w:cs="Arial"/>
        </w:rPr>
        <w:tab/>
      </w:r>
      <w:proofErr w:type="spellStart"/>
      <w:r w:rsidR="00DE0B68">
        <w:rPr>
          <w:rFonts w:ascii="Arial" w:hAnsi="Arial" w:cs="Arial"/>
        </w:rPr>
        <w:t>II.</w:t>
      </w:r>
      <w:r w:rsidRPr="003E0A4B">
        <w:rPr>
          <w:rFonts w:ascii="Arial" w:hAnsi="Arial" w:cs="Arial"/>
        </w:rPr>
        <w:t>Na</w:t>
      </w:r>
      <w:proofErr w:type="spellEnd"/>
      <w:r w:rsidRPr="003E0A4B">
        <w:rPr>
          <w:rFonts w:ascii="Arial" w:hAnsi="Arial" w:cs="Arial"/>
        </w:rPr>
        <w:t xml:space="preserve"> temelju čl.40. Prekršajnog zakona dalje:</w:t>
      </w:r>
      <w:r w:rsidR="0052536D">
        <w:rPr>
          <w:rFonts w:ascii="Arial" w:hAnsi="Arial" w:cs="Arial"/>
        </w:rPr>
        <w:t xml:space="preserve"> </w:t>
      </w:r>
      <w:r w:rsidRPr="003E0A4B">
        <w:rPr>
          <w:rFonts w:ascii="Arial" w:hAnsi="Arial" w:cs="Arial"/>
        </w:rPr>
        <w:t>PZ (Narodne novine RH 107/07, 39/13, 157/13, 110/15</w:t>
      </w:r>
      <w:r w:rsidRPr="003E0A4B" w:rsidR="00826197">
        <w:rPr>
          <w:rFonts w:ascii="Arial" w:hAnsi="Arial" w:cs="Arial"/>
        </w:rPr>
        <w:t>,</w:t>
      </w:r>
      <w:r w:rsidRPr="003E0A4B" w:rsidR="0034511D">
        <w:rPr>
          <w:rFonts w:ascii="Arial" w:hAnsi="Arial" w:cs="Arial"/>
        </w:rPr>
        <w:t xml:space="preserve"> </w:t>
      </w:r>
      <w:r w:rsidRPr="003E0A4B" w:rsidR="00826197">
        <w:rPr>
          <w:rFonts w:ascii="Arial" w:hAnsi="Arial" w:cs="Arial"/>
        </w:rPr>
        <w:t>70/17</w:t>
      </w:r>
      <w:r w:rsidRPr="003E0A4B" w:rsidR="0034511D">
        <w:rPr>
          <w:rFonts w:ascii="Arial" w:hAnsi="Arial" w:cs="Arial"/>
        </w:rPr>
        <w:t>, 118/18</w:t>
      </w:r>
      <w:r w:rsidR="00DE0B68">
        <w:rPr>
          <w:rFonts w:ascii="Arial" w:hAnsi="Arial" w:cs="Arial"/>
        </w:rPr>
        <w:t xml:space="preserve"> i 114/22</w:t>
      </w:r>
      <w:r w:rsidRPr="003E0A4B" w:rsidR="00826197">
        <w:rPr>
          <w:rFonts w:ascii="Arial" w:hAnsi="Arial" w:cs="Arial"/>
        </w:rPr>
        <w:t>)</w:t>
      </w:r>
      <w:r w:rsidRPr="003E0A4B">
        <w:rPr>
          <w:rFonts w:ascii="Arial" w:hAnsi="Arial" w:cs="Arial"/>
        </w:rPr>
        <w:t xml:space="preserve"> vrijeme koje je </w:t>
      </w:r>
      <w:r w:rsidRPr="003E0A4B" w:rsidR="0034511D">
        <w:rPr>
          <w:rFonts w:ascii="Arial" w:hAnsi="Arial" w:cs="Arial"/>
        </w:rPr>
        <w:t xml:space="preserve">okrivljenica bila uhićena </w:t>
      </w:r>
      <w:r w:rsidRPr="003E0A4B">
        <w:rPr>
          <w:rFonts w:ascii="Arial" w:hAnsi="Arial" w:cs="Arial"/>
        </w:rPr>
        <w:t xml:space="preserve">od dana </w:t>
      </w:r>
      <w:r w:rsidR="0052536D">
        <w:rPr>
          <w:rFonts w:ascii="Arial" w:hAnsi="Arial" w:cs="Arial"/>
        </w:rPr>
        <w:t>3. kolovoza 2026. u 22,00 sati do 4. kolovoza 2026. u 11,50</w:t>
      </w:r>
      <w:r w:rsidRPr="003E0A4B" w:rsidR="0034511D">
        <w:rPr>
          <w:rFonts w:ascii="Arial" w:hAnsi="Arial" w:cs="Arial"/>
        </w:rPr>
        <w:t xml:space="preserve"> s</w:t>
      </w:r>
      <w:r w:rsidR="00DE0B68">
        <w:rPr>
          <w:rFonts w:ascii="Arial" w:hAnsi="Arial" w:cs="Arial"/>
        </w:rPr>
        <w:t xml:space="preserve">ati, kada je puštena na slobodu </w:t>
      </w:r>
      <w:r w:rsidRPr="003E0A4B">
        <w:rPr>
          <w:rFonts w:ascii="Arial" w:hAnsi="Arial" w:cs="Arial"/>
        </w:rPr>
        <w:t xml:space="preserve">uračunava se u izrečenu kaznu u visini od </w:t>
      </w:r>
      <w:r w:rsidR="00304AD5">
        <w:rPr>
          <w:rFonts w:ascii="Arial" w:hAnsi="Arial" w:cs="Arial"/>
        </w:rPr>
        <w:t>79,64</w:t>
      </w:r>
      <w:r w:rsidR="00DE0B68">
        <w:rPr>
          <w:rFonts w:ascii="Arial" w:hAnsi="Arial" w:cs="Arial"/>
        </w:rPr>
        <w:t xml:space="preserve"> eura</w:t>
      </w:r>
      <w:r w:rsidRPr="00DD712F" w:rsidR="00DD712F">
        <w:rPr>
          <w:rFonts w:ascii="Arial" w:hAnsi="Arial" w:cs="Arial"/>
        </w:rPr>
        <w:t xml:space="preserve"> </w:t>
      </w:r>
      <w:r w:rsidRPr="00CE72B5" w:rsidR="00DD712F">
        <w:rPr>
          <w:rFonts w:ascii="Arial" w:hAnsi="Arial" w:cs="Arial"/>
        </w:rPr>
        <w:t>pa je okrivljeni</w:t>
      </w:r>
      <w:r w:rsidR="00DD712F">
        <w:rPr>
          <w:rFonts w:ascii="Arial" w:hAnsi="Arial" w:cs="Arial"/>
        </w:rPr>
        <w:t xml:space="preserve">ca preostali iznos </w:t>
      </w:r>
      <w:r w:rsidRPr="00CE72B5" w:rsidR="00DD712F">
        <w:rPr>
          <w:rFonts w:ascii="Arial" w:hAnsi="Arial" w:cs="Arial"/>
        </w:rPr>
        <w:t>novčan</w:t>
      </w:r>
      <w:r w:rsidR="00DD712F">
        <w:rPr>
          <w:rFonts w:ascii="Arial" w:hAnsi="Arial" w:cs="Arial"/>
        </w:rPr>
        <w:t>e</w:t>
      </w:r>
      <w:r w:rsidRPr="00CE72B5" w:rsidR="00DD712F">
        <w:rPr>
          <w:rFonts w:ascii="Arial" w:hAnsi="Arial" w:cs="Arial"/>
        </w:rPr>
        <w:t xml:space="preserve"> kazn</w:t>
      </w:r>
      <w:r w:rsidR="00DD712F">
        <w:rPr>
          <w:rFonts w:ascii="Arial" w:hAnsi="Arial" w:cs="Arial"/>
        </w:rPr>
        <w:t>e</w:t>
      </w:r>
      <w:r w:rsidRPr="00CE72B5" w:rsidR="00DD712F">
        <w:rPr>
          <w:rFonts w:ascii="Arial" w:hAnsi="Arial" w:cs="Arial"/>
        </w:rPr>
        <w:t xml:space="preserve"> u iznosu od </w:t>
      </w:r>
      <w:r w:rsidRPr="00304AD5" w:rsidR="00304AD5">
        <w:rPr>
          <w:rFonts w:ascii="Arial" w:hAnsi="Arial" w:cs="Arial"/>
        </w:rPr>
        <w:t>620,36</w:t>
      </w:r>
      <w:r w:rsidR="00304AD5">
        <w:rPr>
          <w:rFonts w:ascii="Arial" w:hAnsi="Arial" w:cs="Arial"/>
        </w:rPr>
        <w:t xml:space="preserve"> </w:t>
      </w:r>
      <w:r w:rsidR="00DD712F">
        <w:rPr>
          <w:rFonts w:ascii="Arial" w:hAnsi="Arial" w:cs="Arial"/>
        </w:rPr>
        <w:t>eura</w:t>
      </w:r>
      <w:r w:rsidRPr="00CE72B5" w:rsidR="00DD712F">
        <w:rPr>
          <w:rFonts w:ascii="Arial" w:hAnsi="Arial" w:cs="Arial"/>
          <w:b/>
        </w:rPr>
        <w:t xml:space="preserve"> </w:t>
      </w:r>
      <w:r w:rsidRPr="00CE72B5" w:rsidR="00DD712F">
        <w:rPr>
          <w:rFonts w:ascii="Arial" w:hAnsi="Arial" w:cs="Arial"/>
        </w:rPr>
        <w:t>duž</w:t>
      </w:r>
      <w:r w:rsidR="00DD712F">
        <w:rPr>
          <w:rFonts w:ascii="Arial" w:hAnsi="Arial" w:cs="Arial"/>
        </w:rPr>
        <w:t>na</w:t>
      </w:r>
      <w:r w:rsidRPr="00CE72B5" w:rsidR="00DD712F">
        <w:rPr>
          <w:rFonts w:ascii="Arial" w:hAnsi="Arial" w:cs="Arial"/>
        </w:rPr>
        <w:t xml:space="preserve"> uplatiti u korist Državnog proračuna Republike Hrvatske, u roku od </w:t>
      </w:r>
      <w:r w:rsidR="00DD712F">
        <w:rPr>
          <w:rFonts w:ascii="Arial" w:hAnsi="Arial" w:cs="Arial"/>
        </w:rPr>
        <w:t>30</w:t>
      </w:r>
      <w:r w:rsidRPr="00CE72B5" w:rsidR="00DD712F">
        <w:rPr>
          <w:rFonts w:ascii="Arial" w:hAnsi="Arial" w:cs="Arial"/>
        </w:rPr>
        <w:t xml:space="preserve"> dana po pravomoćnosti presude. </w:t>
      </w:r>
    </w:p>
    <w:p w:rsidRPr="00CE72B5" w:rsidR="00DD712F" w:rsidP="00DD712F" w:rsidRDefault="00DD712F">
      <w:pPr>
        <w:jc w:val="both"/>
        <w:rPr>
          <w:rFonts w:ascii="Arial" w:hAnsi="Arial" w:cs="Arial"/>
        </w:rPr>
      </w:pPr>
    </w:p>
    <w:p w:rsidR="00DD712F" w:rsidP="00DD712F" w:rsidRDefault="00DD712F">
      <w:pPr>
        <w:ind w:firstLine="708"/>
        <w:jc w:val="both"/>
        <w:rPr>
          <w:rFonts w:ascii="Arial" w:hAnsi="Arial" w:cs="Arial"/>
        </w:rPr>
      </w:pPr>
      <w:proofErr w:type="spellStart"/>
      <w:r>
        <w:rPr>
          <w:rFonts w:ascii="Arial" w:hAnsi="Arial" w:cs="Arial"/>
        </w:rPr>
        <w:t>III.</w:t>
      </w:r>
      <w:r w:rsidRPr="00CE72B5">
        <w:rPr>
          <w:rFonts w:ascii="Arial" w:hAnsi="Arial" w:cs="Arial"/>
        </w:rPr>
        <w:t>Na</w:t>
      </w:r>
      <w:proofErr w:type="spellEnd"/>
      <w:r w:rsidRPr="00CE72B5">
        <w:rPr>
          <w:rFonts w:ascii="Arial" w:hAnsi="Arial" w:cs="Arial"/>
        </w:rPr>
        <w:t xml:space="preserve"> temelju čl.183.st.2. PZ-a okrivljeni</w:t>
      </w:r>
      <w:r>
        <w:rPr>
          <w:rFonts w:ascii="Arial" w:hAnsi="Arial" w:cs="Arial"/>
        </w:rPr>
        <w:t>ca</w:t>
      </w:r>
      <w:r w:rsidRPr="00CE72B5">
        <w:rPr>
          <w:rFonts w:ascii="Arial" w:hAnsi="Arial" w:cs="Arial"/>
        </w:rPr>
        <w:t xml:space="preserve"> se upozorava da ako u roku koji </w:t>
      </w:r>
      <w:r>
        <w:rPr>
          <w:rFonts w:ascii="Arial" w:hAnsi="Arial" w:cs="Arial"/>
        </w:rPr>
        <w:t>joj</w:t>
      </w:r>
      <w:r w:rsidRPr="00CE72B5">
        <w:rPr>
          <w:rFonts w:ascii="Arial" w:hAnsi="Arial" w:cs="Arial"/>
        </w:rPr>
        <w:t xml:space="preserve"> je određen za plaćanje </w:t>
      </w:r>
      <w:r>
        <w:rPr>
          <w:rFonts w:ascii="Arial" w:hAnsi="Arial" w:cs="Arial"/>
        </w:rPr>
        <w:t xml:space="preserve">preostalog iznosa </w:t>
      </w:r>
      <w:r w:rsidRPr="00CE72B5">
        <w:rPr>
          <w:rFonts w:ascii="Arial" w:hAnsi="Arial" w:cs="Arial"/>
        </w:rPr>
        <w:t xml:space="preserve">novčane kazne uplati dvije trećine izrečene </w:t>
      </w:r>
      <w:r w:rsidRPr="00CE72B5">
        <w:rPr>
          <w:rFonts w:ascii="Arial" w:hAnsi="Arial" w:cs="Arial"/>
        </w:rPr>
        <w:lastRenderedPageBreak/>
        <w:t>novčane kazne smatrat će se da je novčana kazna u cijelosti uplaćena (čl.152.st.3. PZ-a).</w:t>
      </w:r>
    </w:p>
    <w:p w:rsidR="00DD712F" w:rsidP="00DD712F" w:rsidRDefault="00DD712F">
      <w:pPr>
        <w:ind w:firstLine="708"/>
        <w:jc w:val="both"/>
        <w:rPr>
          <w:rFonts w:ascii="Arial" w:hAnsi="Arial" w:cs="Arial"/>
        </w:rPr>
      </w:pPr>
    </w:p>
    <w:p w:rsidR="0046551F" w:rsidP="00DD712F" w:rsidRDefault="00DD712F">
      <w:pPr>
        <w:ind w:firstLine="708"/>
        <w:jc w:val="both"/>
        <w:rPr>
          <w:rFonts w:ascii="Arial" w:hAnsi="Arial" w:cs="Arial"/>
        </w:rPr>
      </w:pPr>
      <w:proofErr w:type="spellStart"/>
      <w:r>
        <w:rPr>
          <w:rFonts w:ascii="Arial" w:hAnsi="Arial" w:cs="Arial"/>
        </w:rPr>
        <w:t>IV</w:t>
      </w:r>
      <w:r w:rsidR="00DE0B68">
        <w:rPr>
          <w:rFonts w:ascii="Arial" w:hAnsi="Arial" w:cs="Arial"/>
        </w:rPr>
        <w:t>.</w:t>
      </w:r>
      <w:r w:rsidRPr="005D24BE" w:rsidR="0052536D">
        <w:rPr>
          <w:rFonts w:ascii="Arial" w:hAnsi="Arial" w:cs="Arial"/>
        </w:rPr>
        <w:t>Na</w:t>
      </w:r>
      <w:proofErr w:type="spellEnd"/>
      <w:r w:rsidRPr="005D24BE" w:rsidR="0052536D">
        <w:rPr>
          <w:rFonts w:ascii="Arial" w:hAnsi="Arial" w:cs="Arial"/>
        </w:rPr>
        <w:t xml:space="preserve"> temelju čl.139.st.3. u vezi sa čl.138.st.3. PZ-a okrivljeni</w:t>
      </w:r>
      <w:r w:rsidR="0052536D">
        <w:rPr>
          <w:rFonts w:ascii="Arial" w:hAnsi="Arial" w:cs="Arial"/>
        </w:rPr>
        <w:t xml:space="preserve">ca </w:t>
      </w:r>
      <w:r w:rsidRPr="005D24BE" w:rsidR="0052536D">
        <w:rPr>
          <w:rFonts w:ascii="Arial" w:hAnsi="Arial" w:cs="Arial"/>
        </w:rPr>
        <w:t>je duž</w:t>
      </w:r>
      <w:r w:rsidR="0052536D">
        <w:rPr>
          <w:rFonts w:ascii="Arial" w:hAnsi="Arial" w:cs="Arial"/>
        </w:rPr>
        <w:t>na</w:t>
      </w:r>
      <w:r w:rsidRPr="005D24BE" w:rsidR="0052536D">
        <w:rPr>
          <w:rFonts w:ascii="Arial" w:hAnsi="Arial" w:cs="Arial"/>
        </w:rPr>
        <w:t xml:space="preserve"> uplatiti troškove postupka u iznosu od </w:t>
      </w:r>
      <w:r w:rsidR="0052536D">
        <w:rPr>
          <w:rFonts w:ascii="Arial" w:hAnsi="Arial" w:cs="Arial"/>
        </w:rPr>
        <w:t xml:space="preserve">30,00 eura (trideset eura) </w:t>
      </w:r>
      <w:r w:rsidRPr="005D24BE" w:rsidR="0052536D">
        <w:rPr>
          <w:rFonts w:ascii="Arial" w:hAnsi="Arial" w:cs="Arial"/>
        </w:rPr>
        <w:t xml:space="preserve">u korist Republike Hrvatske u roku od </w:t>
      </w:r>
      <w:r w:rsidR="0052536D">
        <w:rPr>
          <w:rFonts w:ascii="Arial" w:hAnsi="Arial" w:cs="Arial"/>
        </w:rPr>
        <w:t>30</w:t>
      </w:r>
      <w:r w:rsidRPr="005D24BE" w:rsidR="0052536D">
        <w:rPr>
          <w:rFonts w:ascii="Arial" w:hAnsi="Arial" w:cs="Arial"/>
        </w:rPr>
        <w:t xml:space="preserve"> dana po pravomoćnosti presude, a pod prijetnjom prisilne naplate.</w:t>
      </w:r>
    </w:p>
    <w:p w:rsidRPr="003E0A4B" w:rsidR="0052536D" w:rsidP="00DD712F" w:rsidRDefault="0052536D">
      <w:pPr>
        <w:ind w:firstLine="708"/>
        <w:jc w:val="both"/>
        <w:rPr>
          <w:rFonts w:ascii="Arial" w:hAnsi="Arial" w:cs="Arial"/>
        </w:rPr>
      </w:pPr>
    </w:p>
    <w:p w:rsidRPr="003E0A4B" w:rsidR="00267FC2" w:rsidP="004023D1" w:rsidRDefault="00DA2C0C">
      <w:pPr>
        <w:jc w:val="both"/>
        <w:rPr>
          <w:rFonts w:ascii="Arial" w:hAnsi="Arial" w:cs="Arial"/>
        </w:rPr>
      </w:pPr>
      <w:r w:rsidRPr="003E0A4B">
        <w:rPr>
          <w:rFonts w:ascii="Arial" w:hAnsi="Arial" w:cs="Arial"/>
        </w:rPr>
        <w:tab/>
      </w:r>
      <w:r w:rsidRPr="003E0A4B" w:rsidR="00267FC2">
        <w:rPr>
          <w:rFonts w:ascii="Arial" w:hAnsi="Arial" w:cs="Arial"/>
        </w:rPr>
        <w:tab/>
      </w:r>
      <w:r w:rsidRPr="003E0A4B" w:rsidR="000848F1">
        <w:rPr>
          <w:rFonts w:ascii="Arial" w:hAnsi="Arial" w:cs="Arial"/>
        </w:rPr>
        <w:tab/>
      </w:r>
      <w:r w:rsidRPr="003E0A4B" w:rsidR="000848F1">
        <w:rPr>
          <w:rFonts w:ascii="Arial" w:hAnsi="Arial" w:cs="Arial"/>
        </w:rPr>
        <w:tab/>
      </w:r>
      <w:r w:rsidRPr="003E0A4B" w:rsidR="000848F1">
        <w:rPr>
          <w:rFonts w:ascii="Arial" w:hAnsi="Arial" w:cs="Arial"/>
        </w:rPr>
        <w:tab/>
      </w:r>
      <w:r w:rsidRPr="003E0A4B" w:rsidR="00267FC2">
        <w:rPr>
          <w:rFonts w:ascii="Arial" w:hAnsi="Arial" w:cs="Arial"/>
        </w:rPr>
        <w:t>Obrazloženje</w:t>
      </w:r>
    </w:p>
    <w:p w:rsidRPr="003E0A4B" w:rsidR="00267FC2" w:rsidP="00267FC2" w:rsidRDefault="00267FC2">
      <w:pPr>
        <w:rPr>
          <w:rFonts w:ascii="Arial" w:hAnsi="Arial" w:cs="Arial"/>
        </w:rPr>
      </w:pPr>
    </w:p>
    <w:p w:rsidR="00E32545" w:rsidP="00125BC2" w:rsidRDefault="00267FC2">
      <w:pPr>
        <w:jc w:val="both"/>
        <w:rPr>
          <w:rFonts w:ascii="Arial" w:hAnsi="Arial" w:cs="Arial"/>
        </w:rPr>
      </w:pPr>
      <w:r w:rsidRPr="003E0A4B">
        <w:rPr>
          <w:rFonts w:ascii="Arial" w:hAnsi="Arial" w:cs="Arial"/>
        </w:rPr>
        <w:tab/>
      </w:r>
      <w:r w:rsidR="003E0A4B">
        <w:rPr>
          <w:rFonts w:ascii="Arial" w:hAnsi="Arial" w:cs="Arial"/>
        </w:rPr>
        <w:t>1.</w:t>
      </w:r>
      <w:r w:rsidRPr="003E0A4B">
        <w:rPr>
          <w:rFonts w:ascii="Arial" w:hAnsi="Arial" w:cs="Arial"/>
        </w:rPr>
        <w:t xml:space="preserve">Uvodno označenim </w:t>
      </w:r>
      <w:r w:rsidRPr="003E0A4B" w:rsidR="002C6965">
        <w:rPr>
          <w:rFonts w:ascii="Arial" w:hAnsi="Arial" w:cs="Arial"/>
        </w:rPr>
        <w:t>optužnim prijedlogom okrivljen</w:t>
      </w:r>
      <w:r w:rsidRPr="003E0A4B" w:rsidR="0034511D">
        <w:rPr>
          <w:rFonts w:ascii="Arial" w:hAnsi="Arial" w:cs="Arial"/>
        </w:rPr>
        <w:t xml:space="preserve">a je </w:t>
      </w:r>
      <w:r w:rsidR="0052536D">
        <w:rPr>
          <w:rFonts w:ascii="Arial" w:hAnsi="Arial" w:cs="Arial"/>
        </w:rPr>
        <w:t xml:space="preserve">Sanela </w:t>
      </w:r>
      <w:proofErr w:type="spellStart"/>
      <w:r w:rsidR="0052536D">
        <w:rPr>
          <w:rFonts w:ascii="Arial" w:hAnsi="Arial" w:cs="Arial"/>
        </w:rPr>
        <w:t>Ramadani</w:t>
      </w:r>
      <w:proofErr w:type="spellEnd"/>
      <w:r w:rsidRPr="00DD712F" w:rsidR="00DD712F">
        <w:rPr>
          <w:rFonts w:ascii="Arial" w:hAnsi="Arial" w:cs="Arial"/>
        </w:rPr>
        <w:t xml:space="preserve"> </w:t>
      </w:r>
      <w:r w:rsidR="003E0A4B">
        <w:rPr>
          <w:rFonts w:ascii="Arial" w:hAnsi="Arial" w:cs="Arial"/>
        </w:rPr>
        <w:t>zbog</w:t>
      </w:r>
      <w:r w:rsidRPr="003E0A4B">
        <w:rPr>
          <w:rFonts w:ascii="Arial" w:hAnsi="Arial" w:cs="Arial"/>
        </w:rPr>
        <w:t xml:space="preserve"> prekršaja opisan</w:t>
      </w:r>
      <w:r w:rsidRPr="003E0A4B" w:rsidR="00AF259F">
        <w:rPr>
          <w:rFonts w:ascii="Arial" w:hAnsi="Arial" w:cs="Arial"/>
        </w:rPr>
        <w:t>og</w:t>
      </w:r>
      <w:r w:rsidRPr="003E0A4B">
        <w:rPr>
          <w:rFonts w:ascii="Arial" w:hAnsi="Arial" w:cs="Arial"/>
        </w:rPr>
        <w:t xml:space="preserve"> kao u izreci.</w:t>
      </w:r>
    </w:p>
    <w:p w:rsidR="003E0A4B" w:rsidP="00125BC2" w:rsidRDefault="003E0A4B">
      <w:pPr>
        <w:jc w:val="both"/>
        <w:rPr>
          <w:rFonts w:ascii="Arial" w:hAnsi="Arial" w:cs="Arial"/>
        </w:rPr>
      </w:pPr>
    </w:p>
    <w:p w:rsidR="003E0A4B" w:rsidP="00125BC2" w:rsidRDefault="003E0A4B">
      <w:pPr>
        <w:jc w:val="both"/>
        <w:rPr>
          <w:rFonts w:ascii="Arial" w:hAnsi="Arial" w:cs="Arial"/>
        </w:rPr>
      </w:pPr>
      <w:r>
        <w:rPr>
          <w:rFonts w:ascii="Arial" w:hAnsi="Arial" w:cs="Arial"/>
        </w:rPr>
        <w:tab/>
        <w:t>2.Žurni postupak proveden je na temelju čl.221.st.1.toč.3.PZ-a.</w:t>
      </w:r>
    </w:p>
    <w:p w:rsidRPr="003E0A4B" w:rsidR="003E0A4B" w:rsidP="00125BC2" w:rsidRDefault="003E0A4B">
      <w:pPr>
        <w:jc w:val="both"/>
        <w:rPr>
          <w:rFonts w:ascii="Arial" w:hAnsi="Arial" w:cs="Arial"/>
        </w:rPr>
      </w:pPr>
    </w:p>
    <w:p w:rsidRPr="0052536D" w:rsidR="0052536D" w:rsidP="0052536D" w:rsidRDefault="003E0A4B">
      <w:pPr>
        <w:ind w:firstLine="708"/>
        <w:jc w:val="both"/>
        <w:rPr>
          <w:rFonts w:ascii="Arial" w:hAnsi="Arial" w:cs="Arial"/>
        </w:rPr>
      </w:pPr>
      <w:r>
        <w:rPr>
          <w:rFonts w:ascii="Arial" w:hAnsi="Arial" w:cs="Arial"/>
        </w:rPr>
        <w:t>3.</w:t>
      </w:r>
      <w:r w:rsidRPr="003E0A4B" w:rsidR="001809AE">
        <w:rPr>
          <w:rFonts w:ascii="Arial" w:hAnsi="Arial" w:cs="Arial"/>
        </w:rPr>
        <w:t>U obrani okrivljeni</w:t>
      </w:r>
      <w:r w:rsidRPr="003E0A4B" w:rsidR="0034511D">
        <w:rPr>
          <w:rFonts w:ascii="Arial" w:hAnsi="Arial" w:cs="Arial"/>
        </w:rPr>
        <w:t xml:space="preserve">ca je izjavila da </w:t>
      </w:r>
      <w:r w:rsidR="0052536D">
        <w:rPr>
          <w:rFonts w:ascii="Arial" w:hAnsi="Arial" w:cs="Arial"/>
        </w:rPr>
        <w:t>je i</w:t>
      </w:r>
      <w:r w:rsidRPr="0052536D" w:rsidR="0052536D">
        <w:rPr>
          <w:rFonts w:ascii="Arial" w:hAnsi="Arial" w:cs="Arial"/>
        </w:rPr>
        <w:t xml:space="preserve">stina da </w:t>
      </w:r>
      <w:r w:rsidR="0052536D">
        <w:rPr>
          <w:rFonts w:ascii="Arial" w:hAnsi="Arial" w:cs="Arial"/>
        </w:rPr>
        <w:t>je</w:t>
      </w:r>
      <w:r w:rsidRPr="0052536D" w:rsidR="0052536D">
        <w:rPr>
          <w:rFonts w:ascii="Arial" w:hAnsi="Arial" w:cs="Arial"/>
        </w:rPr>
        <w:t xml:space="preserve"> navedene prigode 3. kolovoza 2026. oko 21,00 sati u Splitu, u podstanarskom stanu na I. katu na adresi Ivana Gundulića 20 puštala preglasnu glazbu putem uređaja za reproduciranje glazbe što se čulo kroz otvoreni prozor na ulici, a to je stoga jer </w:t>
      </w:r>
      <w:r w:rsidR="0052536D">
        <w:rPr>
          <w:rFonts w:ascii="Arial" w:hAnsi="Arial" w:cs="Arial"/>
        </w:rPr>
        <w:t>je</w:t>
      </w:r>
      <w:r w:rsidRPr="0052536D" w:rsidR="0052536D">
        <w:rPr>
          <w:rFonts w:ascii="Arial" w:hAnsi="Arial" w:cs="Arial"/>
        </w:rPr>
        <w:t xml:space="preserve"> radila jedan projekt za engleskog artista i zato je bilo preglasno. Dijete nije bilo tada kod </w:t>
      </w:r>
      <w:r w:rsidR="0052536D">
        <w:rPr>
          <w:rFonts w:ascii="Arial" w:hAnsi="Arial" w:cs="Arial"/>
        </w:rPr>
        <w:t>nje</w:t>
      </w:r>
      <w:r w:rsidRPr="0052536D" w:rsidR="0052536D">
        <w:rPr>
          <w:rFonts w:ascii="Arial" w:hAnsi="Arial" w:cs="Arial"/>
        </w:rPr>
        <w:t xml:space="preserve"> jer je bilo kod oca na Mejama u Splitu. Kada je došla policija, policijskim službenicima </w:t>
      </w:r>
      <w:r w:rsidR="0052536D">
        <w:rPr>
          <w:rFonts w:ascii="Arial" w:hAnsi="Arial" w:cs="Arial"/>
        </w:rPr>
        <w:t xml:space="preserve">je </w:t>
      </w:r>
      <w:r w:rsidRPr="0052536D" w:rsidR="0052536D">
        <w:rPr>
          <w:rFonts w:ascii="Arial" w:hAnsi="Arial" w:cs="Arial"/>
        </w:rPr>
        <w:t>otvorila vrata, iznenađeno ih pitala kako to da su došli u 21,00 sati jer da je dopušteno puštanje glazbe do 22,00 sati, međutim ni</w:t>
      </w:r>
      <w:r w:rsidR="0052536D">
        <w:rPr>
          <w:rFonts w:ascii="Arial" w:hAnsi="Arial" w:cs="Arial"/>
        </w:rPr>
        <w:t>je</w:t>
      </w:r>
      <w:r w:rsidRPr="0052536D" w:rsidR="0052536D">
        <w:rPr>
          <w:rFonts w:ascii="Arial" w:hAnsi="Arial" w:cs="Arial"/>
        </w:rPr>
        <w:t xml:space="preserve"> ih vrijeđala, molila ih </w:t>
      </w:r>
      <w:r w:rsidR="0052536D">
        <w:rPr>
          <w:rFonts w:ascii="Arial" w:hAnsi="Arial" w:cs="Arial"/>
        </w:rPr>
        <w:t xml:space="preserve">je </w:t>
      </w:r>
      <w:r w:rsidRPr="0052536D" w:rsidR="0052536D">
        <w:rPr>
          <w:rFonts w:ascii="Arial" w:hAnsi="Arial" w:cs="Arial"/>
        </w:rPr>
        <w:t xml:space="preserve">da </w:t>
      </w:r>
      <w:r w:rsidR="0052536D">
        <w:rPr>
          <w:rFonts w:ascii="Arial" w:hAnsi="Arial" w:cs="Arial"/>
        </w:rPr>
        <w:t>ju</w:t>
      </w:r>
      <w:r w:rsidRPr="0052536D" w:rsidR="0052536D">
        <w:rPr>
          <w:rFonts w:ascii="Arial" w:hAnsi="Arial" w:cs="Arial"/>
        </w:rPr>
        <w:t xml:space="preserve"> puste da nastavi raditi projekt do 22,00 sata, a kada </w:t>
      </w:r>
      <w:r w:rsidR="0052536D">
        <w:rPr>
          <w:rFonts w:ascii="Arial" w:hAnsi="Arial" w:cs="Arial"/>
        </w:rPr>
        <w:t>je</w:t>
      </w:r>
      <w:r w:rsidRPr="0052536D" w:rsidR="0052536D">
        <w:rPr>
          <w:rFonts w:ascii="Arial" w:hAnsi="Arial" w:cs="Arial"/>
        </w:rPr>
        <w:t xml:space="preserve"> trebala po njihovom traženju ići s njima u policiju zamolila </w:t>
      </w:r>
      <w:r w:rsidR="0052536D">
        <w:rPr>
          <w:rFonts w:ascii="Arial" w:hAnsi="Arial" w:cs="Arial"/>
        </w:rPr>
        <w:t>je</w:t>
      </w:r>
      <w:r w:rsidRPr="0052536D" w:rsidR="0052536D">
        <w:rPr>
          <w:rFonts w:ascii="Arial" w:hAnsi="Arial" w:cs="Arial"/>
        </w:rPr>
        <w:t xml:space="preserve"> da </w:t>
      </w:r>
      <w:r w:rsidR="0052536D">
        <w:rPr>
          <w:rFonts w:ascii="Arial" w:hAnsi="Arial" w:cs="Arial"/>
        </w:rPr>
        <w:t>joj</w:t>
      </w:r>
      <w:r w:rsidRPr="0052536D" w:rsidR="0052536D">
        <w:rPr>
          <w:rFonts w:ascii="Arial" w:hAnsi="Arial" w:cs="Arial"/>
        </w:rPr>
        <w:t xml:space="preserve"> dopuste da promijeni</w:t>
      </w:r>
      <w:r w:rsidR="0052536D">
        <w:rPr>
          <w:rFonts w:ascii="Arial" w:hAnsi="Arial" w:cs="Arial"/>
        </w:rPr>
        <w:t xml:space="preserve"> haljinu te stavi</w:t>
      </w:r>
      <w:r w:rsidRPr="0052536D" w:rsidR="0052536D">
        <w:rPr>
          <w:rFonts w:ascii="Arial" w:hAnsi="Arial" w:cs="Arial"/>
        </w:rPr>
        <w:t xml:space="preserve"> </w:t>
      </w:r>
      <w:r w:rsidR="00563F8E">
        <w:rPr>
          <w:rFonts w:ascii="Arial" w:hAnsi="Arial" w:cs="Arial"/>
        </w:rPr>
        <w:t>"</w:t>
      </w:r>
      <w:proofErr w:type="spellStart"/>
      <w:r w:rsidRPr="0052536D" w:rsidR="0052536D">
        <w:rPr>
          <w:rFonts w:ascii="Arial" w:hAnsi="Arial" w:cs="Arial"/>
        </w:rPr>
        <w:t>parfemić</w:t>
      </w:r>
      <w:proofErr w:type="spellEnd"/>
      <w:r w:rsidR="00563F8E">
        <w:rPr>
          <w:rFonts w:ascii="Arial" w:hAnsi="Arial" w:cs="Arial"/>
        </w:rPr>
        <w:t>"</w:t>
      </w:r>
      <w:r w:rsidRPr="0052536D" w:rsidR="0052536D">
        <w:rPr>
          <w:rFonts w:ascii="Arial" w:hAnsi="Arial" w:cs="Arial"/>
        </w:rPr>
        <w:t>. Negod</w:t>
      </w:r>
      <w:r w:rsidR="0052536D">
        <w:rPr>
          <w:rFonts w:ascii="Arial" w:hAnsi="Arial" w:cs="Arial"/>
        </w:rPr>
        <w:t>ovala je</w:t>
      </w:r>
      <w:r w:rsidRPr="0052536D" w:rsidR="0052536D">
        <w:rPr>
          <w:rFonts w:ascii="Arial" w:hAnsi="Arial" w:cs="Arial"/>
        </w:rPr>
        <w:t xml:space="preserve"> na ponašanje policijskih službenika prilikom ove intervencije. Pitala </w:t>
      </w:r>
      <w:r w:rsidR="0052536D">
        <w:rPr>
          <w:rFonts w:ascii="Arial" w:hAnsi="Arial" w:cs="Arial"/>
        </w:rPr>
        <w:t>je</w:t>
      </w:r>
      <w:r w:rsidRPr="0052536D" w:rsidR="0052536D">
        <w:rPr>
          <w:rFonts w:ascii="Arial" w:hAnsi="Arial" w:cs="Arial"/>
        </w:rPr>
        <w:t xml:space="preserve"> policijske službenike zašto lažu, zašto ne love kriminalce, a ni</w:t>
      </w:r>
      <w:r w:rsidR="0052536D">
        <w:rPr>
          <w:rFonts w:ascii="Arial" w:hAnsi="Arial" w:cs="Arial"/>
        </w:rPr>
        <w:t>je</w:t>
      </w:r>
      <w:r w:rsidRPr="0052536D" w:rsidR="0052536D">
        <w:rPr>
          <w:rFonts w:ascii="Arial" w:hAnsi="Arial" w:cs="Arial"/>
        </w:rPr>
        <w:t xml:space="preserve"> im se obraćala riječima </w:t>
      </w:r>
      <w:r w:rsidR="0052536D">
        <w:rPr>
          <w:rFonts w:ascii="Arial" w:hAnsi="Arial" w:cs="Arial"/>
        </w:rPr>
        <w:t>"</w:t>
      </w:r>
      <w:proofErr w:type="spellStart"/>
      <w:r w:rsidRPr="0052536D" w:rsidR="0052536D">
        <w:rPr>
          <w:rFonts w:ascii="Arial" w:hAnsi="Arial" w:cs="Arial"/>
        </w:rPr>
        <w:t>ašto</w:t>
      </w:r>
      <w:proofErr w:type="spellEnd"/>
      <w:r w:rsidRPr="0052536D" w:rsidR="0052536D">
        <w:rPr>
          <w:rFonts w:ascii="Arial" w:hAnsi="Arial" w:cs="Arial"/>
        </w:rPr>
        <w:t xml:space="preserve"> vi mene sada </w:t>
      </w:r>
      <w:proofErr w:type="spellStart"/>
      <w:r w:rsidRPr="0052536D" w:rsidR="0052536D">
        <w:rPr>
          <w:rFonts w:ascii="Arial" w:hAnsi="Arial" w:cs="Arial"/>
        </w:rPr>
        <w:t>zajebajete</w:t>
      </w:r>
      <w:proofErr w:type="spellEnd"/>
      <w:r w:rsidRPr="0052536D" w:rsidR="0052536D">
        <w:rPr>
          <w:rFonts w:ascii="Arial" w:hAnsi="Arial" w:cs="Arial"/>
        </w:rPr>
        <w:t>, ma bogati jeste li normalni, pustite me na miru, isti ste kao i oni i mene ste došli zajebavat, te ni</w:t>
      </w:r>
      <w:r w:rsidR="0052536D">
        <w:rPr>
          <w:rFonts w:ascii="Arial" w:hAnsi="Arial" w:cs="Arial"/>
        </w:rPr>
        <w:t>je</w:t>
      </w:r>
      <w:r w:rsidRPr="0052536D" w:rsidR="0052536D">
        <w:rPr>
          <w:rFonts w:ascii="Arial" w:hAnsi="Arial" w:cs="Arial"/>
        </w:rPr>
        <w:t xml:space="preserve"> gestikulirala prema policijskim službenicima sa ispruženim prstom niti mahala rukom.</w:t>
      </w:r>
    </w:p>
    <w:p w:rsidRPr="0052536D" w:rsidR="0052536D" w:rsidP="0052536D" w:rsidRDefault="0052536D">
      <w:pPr>
        <w:ind w:firstLine="708"/>
        <w:jc w:val="both"/>
        <w:rPr>
          <w:rFonts w:ascii="Arial" w:hAnsi="Arial" w:cs="Arial"/>
        </w:rPr>
      </w:pPr>
    </w:p>
    <w:p w:rsidR="0052536D" w:rsidP="0052536D" w:rsidRDefault="0052536D">
      <w:pPr>
        <w:ind w:firstLine="708"/>
        <w:jc w:val="both"/>
        <w:rPr>
          <w:rFonts w:ascii="Arial" w:hAnsi="Arial" w:cs="Arial"/>
        </w:rPr>
      </w:pPr>
      <w:r>
        <w:rPr>
          <w:rFonts w:ascii="Arial" w:hAnsi="Arial" w:cs="Arial"/>
        </w:rPr>
        <w:t>4.</w:t>
      </w:r>
      <w:r w:rsidRPr="0052536D">
        <w:rPr>
          <w:rFonts w:ascii="Arial" w:hAnsi="Arial" w:cs="Arial"/>
        </w:rPr>
        <w:t xml:space="preserve">Opunomoćeni predstavnik tužitelja </w:t>
      </w:r>
      <w:r>
        <w:rPr>
          <w:rFonts w:ascii="Arial" w:hAnsi="Arial" w:cs="Arial"/>
        </w:rPr>
        <w:t>ostao je pri navodima optužnog prijedloga.</w:t>
      </w:r>
    </w:p>
    <w:p w:rsidR="0052536D" w:rsidP="0052536D" w:rsidRDefault="0052536D">
      <w:pPr>
        <w:ind w:firstLine="708"/>
        <w:jc w:val="both"/>
        <w:rPr>
          <w:rFonts w:ascii="Arial" w:hAnsi="Arial" w:cs="Arial"/>
        </w:rPr>
      </w:pPr>
    </w:p>
    <w:p w:rsidR="0052536D" w:rsidP="0052536D" w:rsidRDefault="0052536D">
      <w:pPr>
        <w:jc w:val="both"/>
        <w:rPr>
          <w:rFonts w:ascii="Arial" w:hAnsi="Arial" w:cs="Arial"/>
        </w:rPr>
      </w:pPr>
      <w:r>
        <w:rPr>
          <w:rFonts w:ascii="Arial" w:hAnsi="Arial" w:cs="Arial"/>
        </w:rPr>
        <w:tab/>
        <w:t>5.U dokaznom postupku izveden je dokaz ispitivanjem svjedoka Željka Rodina koji je izjavio da je</w:t>
      </w:r>
      <w:r w:rsidRPr="0052536D">
        <w:rPr>
          <w:rFonts w:ascii="Arial" w:hAnsi="Arial" w:cs="Arial"/>
        </w:rPr>
        <w:t xml:space="preserve"> vlasnik kojeg </w:t>
      </w:r>
      <w:r>
        <w:rPr>
          <w:rFonts w:ascii="Arial" w:hAnsi="Arial" w:cs="Arial"/>
        </w:rPr>
        <w:t>je</w:t>
      </w:r>
      <w:r w:rsidRPr="0052536D">
        <w:rPr>
          <w:rFonts w:ascii="Arial" w:hAnsi="Arial" w:cs="Arial"/>
        </w:rPr>
        <w:t xml:space="preserve"> temeljem ugovora dao u najam osobi koja se zove Sanela </w:t>
      </w:r>
      <w:proofErr w:type="spellStart"/>
      <w:r w:rsidRPr="0052536D">
        <w:rPr>
          <w:rFonts w:ascii="Arial" w:hAnsi="Arial" w:cs="Arial"/>
        </w:rPr>
        <w:t>Ramadani</w:t>
      </w:r>
      <w:proofErr w:type="spellEnd"/>
      <w:r w:rsidRPr="0052536D">
        <w:rPr>
          <w:rFonts w:ascii="Arial" w:hAnsi="Arial" w:cs="Arial"/>
        </w:rPr>
        <w:t xml:space="preserve"> te je ugovor sklopljen 19. veljače 2026. godine, međutim od samog ulaska u stan s njome ima problema na koje ukazuju i susjedi koji </w:t>
      </w:r>
      <w:r>
        <w:rPr>
          <w:rFonts w:ascii="Arial" w:hAnsi="Arial" w:cs="Arial"/>
        </w:rPr>
        <w:t>mu</w:t>
      </w:r>
      <w:r w:rsidRPr="0052536D">
        <w:rPr>
          <w:rFonts w:ascii="Arial" w:hAnsi="Arial" w:cs="Arial"/>
        </w:rPr>
        <w:t xml:space="preserve"> se mjesecima žale iz razloga i to baš što iz ovog </w:t>
      </w:r>
      <w:r>
        <w:rPr>
          <w:rFonts w:ascii="Arial" w:hAnsi="Arial" w:cs="Arial"/>
        </w:rPr>
        <w:t>njegovog</w:t>
      </w:r>
      <w:r w:rsidRPr="0052536D">
        <w:rPr>
          <w:rFonts w:ascii="Arial" w:hAnsi="Arial" w:cs="Arial"/>
        </w:rPr>
        <w:t xml:space="preserve"> stana od strane Sanele glazba trešti tijekom cijelog dana na način da cijela zgrada odzvanja. Iz stana se također čuje dernjava i plač malog djeteta, policija je u više navrata postupila prema njoj. Naime čim je uselila odmah su počeli problemi, pokušao </w:t>
      </w:r>
      <w:r w:rsidR="00DF7B04">
        <w:rPr>
          <w:rFonts w:ascii="Arial" w:hAnsi="Arial" w:cs="Arial"/>
        </w:rPr>
        <w:t>je</w:t>
      </w:r>
      <w:r w:rsidRPr="0052536D">
        <w:rPr>
          <w:rFonts w:ascii="Arial" w:hAnsi="Arial" w:cs="Arial"/>
        </w:rPr>
        <w:t xml:space="preserve"> s njome komunicirati i ukazati joj na takovo ponašanje, na što ni najmanje reagira, a isto tako </w:t>
      </w:r>
      <w:r w:rsidR="00DF7B04">
        <w:rPr>
          <w:rFonts w:ascii="Arial" w:hAnsi="Arial" w:cs="Arial"/>
        </w:rPr>
        <w:t>su</w:t>
      </w:r>
      <w:r w:rsidRPr="0052536D">
        <w:rPr>
          <w:rFonts w:ascii="Arial" w:hAnsi="Arial" w:cs="Arial"/>
        </w:rPr>
        <w:t xml:space="preserve"> primijetili da u stan ulaze razni "likovi", čuje se miris opijata, a preglasna glazba dopire u svako doba dana. Obzirom na takovu nemoguću situaciju 14. svibnja 2026. predan joj je otkaz jer je ugovor sklopljen na godinu dana i ovjeren od javnog bilježnika, međutim otkaz nije htjela potpisati, a najamninu stana je plaćao njen navodni svekar odnosno djed njenog djeteta, međutim u posljednje vrijeme i on se prestao javljati. </w:t>
      </w:r>
      <w:r w:rsidR="00DF7B04">
        <w:rPr>
          <w:rFonts w:ascii="Arial" w:hAnsi="Arial" w:cs="Arial"/>
        </w:rPr>
        <w:t>Ž</w:t>
      </w:r>
      <w:r w:rsidRPr="0052536D">
        <w:rPr>
          <w:rFonts w:ascii="Arial" w:hAnsi="Arial" w:cs="Arial"/>
        </w:rPr>
        <w:t xml:space="preserve">eli da se ona sa djetetom iseli iz stana, što ona odbija učiniti, bio </w:t>
      </w:r>
      <w:r w:rsidR="00DF7B04">
        <w:rPr>
          <w:rFonts w:ascii="Arial" w:hAnsi="Arial" w:cs="Arial"/>
        </w:rPr>
        <w:t>je</w:t>
      </w:r>
      <w:r w:rsidRPr="0052536D">
        <w:rPr>
          <w:rFonts w:ascii="Arial" w:hAnsi="Arial" w:cs="Arial"/>
        </w:rPr>
        <w:t xml:space="preserve"> u kontaktu i sa Zavodom za socijalnu skrb, međutim išta se nije promijenilo. Po </w:t>
      </w:r>
      <w:r w:rsidR="00DF7B04">
        <w:rPr>
          <w:rFonts w:ascii="Arial" w:hAnsi="Arial" w:cs="Arial"/>
        </w:rPr>
        <w:t>njegovom</w:t>
      </w:r>
      <w:r w:rsidRPr="0052536D">
        <w:rPr>
          <w:rFonts w:ascii="Arial" w:hAnsi="Arial" w:cs="Arial"/>
        </w:rPr>
        <w:t xml:space="preserve"> dubokom uvjerenju </w:t>
      </w:r>
      <w:r w:rsidR="00563F8E">
        <w:rPr>
          <w:rFonts w:ascii="Arial" w:hAnsi="Arial" w:cs="Arial"/>
        </w:rPr>
        <w:t xml:space="preserve">ona </w:t>
      </w:r>
      <w:r w:rsidRPr="0052536D">
        <w:rPr>
          <w:rFonts w:ascii="Arial" w:hAnsi="Arial" w:cs="Arial"/>
        </w:rPr>
        <w:t>ima ozbiljnih zdravstvenih (psihičkih) problema.</w:t>
      </w:r>
    </w:p>
    <w:p w:rsidR="00DF7B04" w:rsidP="0052536D" w:rsidRDefault="00DF7B04">
      <w:pPr>
        <w:jc w:val="both"/>
        <w:rPr>
          <w:rFonts w:ascii="Arial" w:hAnsi="Arial" w:cs="Arial"/>
        </w:rPr>
      </w:pPr>
    </w:p>
    <w:p w:rsidR="004023D1" w:rsidP="00DF7B04" w:rsidRDefault="00DF7B04">
      <w:pPr>
        <w:jc w:val="both"/>
        <w:rPr>
          <w:rFonts w:ascii="Arial" w:hAnsi="Arial" w:cs="Arial"/>
        </w:rPr>
      </w:pPr>
      <w:r>
        <w:rPr>
          <w:rFonts w:ascii="Arial" w:hAnsi="Arial" w:cs="Arial"/>
        </w:rPr>
        <w:lastRenderedPageBreak/>
        <w:tab/>
        <w:t>6.</w:t>
      </w:r>
      <w:r w:rsidRPr="003E0A4B" w:rsidR="009043DE">
        <w:rPr>
          <w:rFonts w:ascii="Arial" w:hAnsi="Arial" w:cs="Arial"/>
        </w:rPr>
        <w:t xml:space="preserve">U </w:t>
      </w:r>
      <w:r>
        <w:rPr>
          <w:rFonts w:ascii="Arial" w:hAnsi="Arial" w:cs="Arial"/>
        </w:rPr>
        <w:t xml:space="preserve">daljnjem </w:t>
      </w:r>
      <w:r w:rsidRPr="003E0A4B" w:rsidR="009043DE">
        <w:rPr>
          <w:rFonts w:ascii="Arial" w:hAnsi="Arial" w:cs="Arial"/>
        </w:rPr>
        <w:t>dokaznom postupku</w:t>
      </w:r>
      <w:r w:rsidRPr="003E0A4B" w:rsidR="00103A41">
        <w:rPr>
          <w:rFonts w:ascii="Arial" w:hAnsi="Arial" w:cs="Arial"/>
        </w:rPr>
        <w:t xml:space="preserve"> p</w:t>
      </w:r>
      <w:r w:rsidRPr="003E0A4B" w:rsidR="00700E27">
        <w:rPr>
          <w:rFonts w:ascii="Arial" w:hAnsi="Arial" w:cs="Arial"/>
        </w:rPr>
        <w:t>regledan</w:t>
      </w:r>
      <w:r w:rsidR="00DD712F">
        <w:rPr>
          <w:rFonts w:ascii="Arial" w:hAnsi="Arial" w:cs="Arial"/>
        </w:rPr>
        <w:t>i su</w:t>
      </w:r>
      <w:r w:rsidRPr="00C6229B" w:rsidR="00C6229B">
        <w:t xml:space="preserve"> </w:t>
      </w:r>
      <w:r w:rsidRPr="0052536D" w:rsidR="0052536D">
        <w:rPr>
          <w:rFonts w:ascii="Arial" w:hAnsi="Arial" w:cs="Arial"/>
        </w:rPr>
        <w:t xml:space="preserve">izvješće o uhićenju, zapisnik o ispitivanju prisutnosti alkohola u organizmu, službena zabilješka I PP Split u neizdvojenom dijelu </w:t>
      </w:r>
      <w:r w:rsidRPr="00C6229B" w:rsidR="00C6229B">
        <w:rPr>
          <w:rFonts w:ascii="Arial" w:hAnsi="Arial" w:cs="Arial"/>
        </w:rPr>
        <w:t>i prekršajna evidencija za okrivljenicu.</w:t>
      </w:r>
    </w:p>
    <w:p w:rsidRPr="003E0A4B" w:rsidR="00C6229B" w:rsidP="003E0A4B" w:rsidRDefault="00C6229B">
      <w:pPr>
        <w:ind w:firstLine="708"/>
        <w:jc w:val="both"/>
        <w:rPr>
          <w:rFonts w:ascii="Arial" w:hAnsi="Arial" w:cs="Arial"/>
        </w:rPr>
      </w:pPr>
    </w:p>
    <w:p w:rsidR="0049199D" w:rsidP="009043DE" w:rsidRDefault="007B5C53">
      <w:pPr>
        <w:jc w:val="both"/>
        <w:rPr>
          <w:rFonts w:ascii="Arial" w:hAnsi="Arial" w:cs="Arial"/>
        </w:rPr>
      </w:pPr>
      <w:r w:rsidRPr="003E0A4B">
        <w:rPr>
          <w:rFonts w:ascii="Arial" w:hAnsi="Arial" w:cs="Arial"/>
        </w:rPr>
        <w:tab/>
      </w:r>
      <w:r w:rsidR="00DF7B04">
        <w:rPr>
          <w:rFonts w:ascii="Arial" w:hAnsi="Arial" w:cs="Arial"/>
        </w:rPr>
        <w:t>7</w:t>
      </w:r>
      <w:r w:rsidR="00C6229B">
        <w:rPr>
          <w:rFonts w:ascii="Arial" w:hAnsi="Arial" w:cs="Arial"/>
        </w:rPr>
        <w:t>.</w:t>
      </w:r>
      <w:r w:rsidRPr="003E0A4B" w:rsidR="001809AE">
        <w:rPr>
          <w:rFonts w:ascii="Arial" w:hAnsi="Arial" w:cs="Arial"/>
        </w:rPr>
        <w:t>Na temelju rezultata ovako provedenog redovnog prekršajnog postupka, analizirajući obranu okrivljeni</w:t>
      </w:r>
      <w:r w:rsidRPr="003E0A4B" w:rsidR="00DD4BF0">
        <w:rPr>
          <w:rFonts w:ascii="Arial" w:hAnsi="Arial" w:cs="Arial"/>
        </w:rPr>
        <w:t>ce</w:t>
      </w:r>
      <w:r w:rsidRPr="003E0A4B" w:rsidR="001809AE">
        <w:rPr>
          <w:rFonts w:ascii="Arial" w:hAnsi="Arial" w:cs="Arial"/>
        </w:rPr>
        <w:t>, te savjesnom prosudbom svih izvedenih dokaza, svakog pojedinačno i u njihovoj uzajamnoj svezi</w:t>
      </w:r>
      <w:r w:rsidRPr="003E0A4B" w:rsidR="00211925">
        <w:rPr>
          <w:rFonts w:ascii="Arial" w:hAnsi="Arial" w:cs="Arial"/>
        </w:rPr>
        <w:t>, te konfrontirajući ih obrani okrivljeni</w:t>
      </w:r>
      <w:r w:rsidRPr="003E0A4B" w:rsidR="00DD4BF0">
        <w:rPr>
          <w:rFonts w:ascii="Arial" w:hAnsi="Arial" w:cs="Arial"/>
        </w:rPr>
        <w:t>ce</w:t>
      </w:r>
      <w:r w:rsidRPr="003E0A4B" w:rsidR="00211925">
        <w:rPr>
          <w:rFonts w:ascii="Arial" w:hAnsi="Arial" w:cs="Arial"/>
        </w:rPr>
        <w:t xml:space="preserve"> </w:t>
      </w:r>
      <w:r w:rsidRPr="003E0A4B" w:rsidR="001809AE">
        <w:rPr>
          <w:rFonts w:ascii="Arial" w:hAnsi="Arial" w:cs="Arial"/>
        </w:rPr>
        <w:t>utvrđeno je da je okrivljeni</w:t>
      </w:r>
      <w:r w:rsidRPr="003E0A4B" w:rsidR="00DD4BF0">
        <w:rPr>
          <w:rFonts w:ascii="Arial" w:hAnsi="Arial" w:cs="Arial"/>
        </w:rPr>
        <w:t>ca</w:t>
      </w:r>
      <w:r w:rsidRPr="003E0A4B" w:rsidR="001809AE">
        <w:rPr>
          <w:rFonts w:ascii="Arial" w:hAnsi="Arial" w:cs="Arial"/>
        </w:rPr>
        <w:t xml:space="preserve"> počini</w:t>
      </w:r>
      <w:r w:rsidRPr="003E0A4B" w:rsidR="00DD4BF0">
        <w:rPr>
          <w:rFonts w:ascii="Arial" w:hAnsi="Arial" w:cs="Arial"/>
        </w:rPr>
        <w:t>la</w:t>
      </w:r>
      <w:r w:rsidRPr="003E0A4B" w:rsidR="001809AE">
        <w:rPr>
          <w:rFonts w:ascii="Arial" w:hAnsi="Arial" w:cs="Arial"/>
        </w:rPr>
        <w:t xml:space="preserve"> djelo prekršaja činjenično opisano i pravno kvalificirano kao </w:t>
      </w:r>
      <w:r w:rsidRPr="003E0A4B" w:rsidR="00660360">
        <w:rPr>
          <w:rFonts w:ascii="Arial" w:hAnsi="Arial" w:cs="Arial"/>
        </w:rPr>
        <w:t xml:space="preserve">u </w:t>
      </w:r>
      <w:r w:rsidRPr="003E0A4B" w:rsidR="00304DC9">
        <w:rPr>
          <w:rFonts w:ascii="Arial" w:hAnsi="Arial" w:cs="Arial"/>
        </w:rPr>
        <w:t>izre</w:t>
      </w:r>
      <w:r w:rsidRPr="003E0A4B" w:rsidR="00660360">
        <w:rPr>
          <w:rFonts w:ascii="Arial" w:hAnsi="Arial" w:cs="Arial"/>
        </w:rPr>
        <w:t>ci</w:t>
      </w:r>
      <w:r w:rsidRPr="003E0A4B" w:rsidR="001809AE">
        <w:rPr>
          <w:rFonts w:ascii="Arial" w:hAnsi="Arial" w:cs="Arial"/>
        </w:rPr>
        <w:t>.</w:t>
      </w:r>
    </w:p>
    <w:p w:rsidRPr="003E0A4B" w:rsidR="00C6229B" w:rsidP="009043DE" w:rsidRDefault="00C6229B">
      <w:pPr>
        <w:jc w:val="both"/>
        <w:rPr>
          <w:rFonts w:ascii="Arial" w:hAnsi="Arial" w:cs="Arial"/>
        </w:rPr>
      </w:pPr>
    </w:p>
    <w:p w:rsidR="00DF7B04" w:rsidP="00DD4BF0" w:rsidRDefault="00DD4BF0">
      <w:pPr>
        <w:jc w:val="both"/>
        <w:rPr>
          <w:rFonts w:ascii="Arial" w:hAnsi="Arial" w:cs="Arial"/>
        </w:rPr>
      </w:pPr>
      <w:r w:rsidRPr="003E0A4B">
        <w:rPr>
          <w:rFonts w:ascii="Arial" w:hAnsi="Arial" w:cs="Arial"/>
        </w:rPr>
        <w:tab/>
      </w:r>
      <w:r w:rsidR="00DF7B04">
        <w:rPr>
          <w:rFonts w:ascii="Arial" w:hAnsi="Arial" w:cs="Arial"/>
        </w:rPr>
        <w:t>8</w:t>
      </w:r>
      <w:r w:rsidR="00C6229B">
        <w:rPr>
          <w:rFonts w:ascii="Arial" w:hAnsi="Arial" w:cs="Arial"/>
        </w:rPr>
        <w:t>.</w:t>
      </w:r>
      <w:r w:rsidR="00691E05">
        <w:rPr>
          <w:rFonts w:ascii="Arial" w:hAnsi="Arial" w:cs="Arial"/>
        </w:rPr>
        <w:t xml:space="preserve">Tijekom postupka okrivljenica </w:t>
      </w:r>
      <w:r w:rsidR="00DF7B04">
        <w:rPr>
          <w:rFonts w:ascii="Arial" w:hAnsi="Arial" w:cs="Arial"/>
        </w:rPr>
        <w:t>je izričito i nedvosmisleno priznala da je na adresi podstanarskog stana iz stana puštala preglasnu glazbu putem uređaja za reproduciranje glazbe što se čulo kroz otvoreni prozor na ulici i svjesna je da je to bilo preglasno. U odnosu na ponašanje po dolasku policijskih službenika navela je da ih je samo pitala zašto lažu, zašto ne love kriminalce i nije prema njima gestikulirala.</w:t>
      </w:r>
    </w:p>
    <w:p w:rsidR="00DF7B04" w:rsidP="00DD4BF0" w:rsidRDefault="00DF7B04">
      <w:pPr>
        <w:jc w:val="both"/>
        <w:rPr>
          <w:rFonts w:ascii="Arial" w:hAnsi="Arial" w:cs="Arial"/>
        </w:rPr>
      </w:pPr>
    </w:p>
    <w:p w:rsidR="00DF7B04" w:rsidP="00DF7B04" w:rsidRDefault="00DF7B04">
      <w:pPr>
        <w:ind w:firstLine="708"/>
        <w:jc w:val="both"/>
        <w:rPr>
          <w:rFonts w:ascii="Arial" w:hAnsi="Arial" w:cs="Arial"/>
        </w:rPr>
      </w:pPr>
      <w:r>
        <w:rPr>
          <w:rFonts w:ascii="Arial" w:hAnsi="Arial" w:cs="Arial"/>
        </w:rPr>
        <w:t>9.Pregledom službene bilješke I Policijske postaje Split od 3. kolovoza 2026. utvrđeno je da je službenu bilješku sačinio Jure Merčep, policijski službenik u kojoj je naveo da je kritične prigode ispred adrese sa južne strane stambene zgrade naočigled policijskih službenika utvrđeno kako iz zgrade dopire glasna glazba kroz širom otvorene prozore stana, koja je ometala noćni odmor građana koji su bili uznemireni i koji su uslijed buke izlazili na pro</w:t>
      </w:r>
      <w:r w:rsidR="00304AD5">
        <w:rPr>
          <w:rFonts w:ascii="Arial" w:hAnsi="Arial" w:cs="Arial"/>
        </w:rPr>
        <w:t xml:space="preserve">zore okolnih stambenih objekata. Prilikom dolaska policijskih službenika na prvi kat policijski službenici su zatekli okrivljenicu koja je reproducirala glasnu glazbu uređajem za reproduciranjem glazbe na zvučnike i time ometala noćni odmor građana, upozorena je da prestane s narušavanjem javnog reda i mira, nakon čega je izdana zapovijed da pođe s policijskim službenicima u policijsku postaju na što se oglušila i izjavila da neće nigdje poći, prilikom čega se povišenim glasom obratila policijskim službenicima: "kako vas nije sram", učestalo se obraćajući sa "ti", nazivajući policijske službenike "kralju, dragi", nakon čega je nastavila glasno vikati "zašto vi mene sad </w:t>
      </w:r>
      <w:proofErr w:type="spellStart"/>
      <w:r w:rsidR="00304AD5">
        <w:rPr>
          <w:rFonts w:ascii="Arial" w:hAnsi="Arial" w:cs="Arial"/>
        </w:rPr>
        <w:t>zajebajete</w:t>
      </w:r>
      <w:proofErr w:type="spellEnd"/>
      <w:r w:rsidR="00304AD5">
        <w:rPr>
          <w:rFonts w:ascii="Arial" w:hAnsi="Arial" w:cs="Arial"/>
        </w:rPr>
        <w:t xml:space="preserve">, ma bogati jeste li vi normalni, pustite me na miru, zašto ne lovite kriminalce, isti ste kao i oni, mene ste došli zajebavat" podižući ruku sa ispruženim prstom ispred policijskih službenika učestalo mašući rukom prema istima, nakon čega su prema njoj uporabljena sredstva prisile i sprovedena u službeno vozilo. </w:t>
      </w:r>
    </w:p>
    <w:p w:rsidR="00DF7B04" w:rsidP="00DF7B04" w:rsidRDefault="00DF7B04">
      <w:pPr>
        <w:ind w:firstLine="708"/>
        <w:jc w:val="both"/>
        <w:rPr>
          <w:rFonts w:ascii="Arial" w:hAnsi="Arial" w:cs="Arial"/>
        </w:rPr>
      </w:pPr>
    </w:p>
    <w:p w:rsidRPr="00CD2589" w:rsidR="00DF7B04" w:rsidP="00DF7B04" w:rsidRDefault="00304AD5">
      <w:pPr>
        <w:ind w:firstLine="708"/>
        <w:jc w:val="both"/>
        <w:rPr>
          <w:rFonts w:ascii="Arial" w:hAnsi="Arial" w:cs="Arial"/>
        </w:rPr>
      </w:pPr>
      <w:r>
        <w:rPr>
          <w:rFonts w:ascii="Arial" w:hAnsi="Arial" w:cs="Arial"/>
        </w:rPr>
        <w:t>10</w:t>
      </w:r>
      <w:r w:rsidR="00DF7B04">
        <w:rPr>
          <w:rFonts w:ascii="Arial" w:hAnsi="Arial" w:cs="Arial"/>
        </w:rPr>
        <w:t>.Ovdje se ističe da je navedena s</w:t>
      </w:r>
      <w:r w:rsidRPr="00CD2589" w:rsidR="00DF7B04">
        <w:rPr>
          <w:rFonts w:ascii="Arial" w:hAnsi="Arial" w:cs="Arial"/>
        </w:rPr>
        <w:t xml:space="preserve">lužbena bilješka sastavljena od ovlaštene osobe tijela državne uprave (policijskog službenika </w:t>
      </w:r>
      <w:r w:rsidRPr="00304AD5">
        <w:rPr>
          <w:rFonts w:ascii="Arial" w:hAnsi="Arial" w:cs="Arial"/>
        </w:rPr>
        <w:t>Jure Merčep</w:t>
      </w:r>
      <w:r>
        <w:rPr>
          <w:rFonts w:ascii="Arial" w:hAnsi="Arial" w:cs="Arial"/>
        </w:rPr>
        <w:t>a</w:t>
      </w:r>
      <w:r w:rsidRPr="00CD2589" w:rsidR="00DF7B04">
        <w:rPr>
          <w:rFonts w:ascii="Arial" w:hAnsi="Arial" w:cs="Arial"/>
        </w:rPr>
        <w:t xml:space="preserve">) koji je postupao u okviru svoje nadležnosti u smislu odredbe čl. 158. st. 4. PZ-a, budući da je sastavljena o činjenicama i okolnostima koje su utvrđene prilikom poduzimanja radnji koje su od interesa za prekršajni postupak, što ju čini zakonitim dokazom, a iz koje jasno proizlazi da </w:t>
      </w:r>
      <w:r>
        <w:rPr>
          <w:rFonts w:ascii="Arial" w:hAnsi="Arial" w:cs="Arial"/>
        </w:rPr>
        <w:t>je okrivljenica remetila javni red i mir puštanjem preglasne glazbe putem uređaja za reproduciranje glazbe, koja glazba se kroz širom otvoreni prozor stana čula na ulici, a što je priznala i sama okrivljenica, ukazujući na razloge takovog ponašanja koji nisu prihvatljivi niti osnovani niti postoje okolnosti koje bi mogle otkloniti protupravnost radnje izvršenja</w:t>
      </w:r>
      <w:r w:rsidR="00DF7B04">
        <w:rPr>
          <w:rFonts w:ascii="Arial" w:hAnsi="Arial" w:cs="Arial"/>
        </w:rPr>
        <w:t xml:space="preserve">. </w:t>
      </w:r>
      <w:r w:rsidRPr="00CD2589" w:rsidR="00DF7B04">
        <w:rPr>
          <w:rFonts w:ascii="Arial" w:hAnsi="Arial" w:cs="Arial"/>
        </w:rPr>
        <w:t>Naime, sukladno navedenoj odredbi, službene osobe ovlaštenog državnog tijela, postupajući u okviru svoje nadležnosti za provođenje nadzora ili ako postoje osnove sumnje da je počinjen prekršaj, sastavit će službenu bilješku o činjenicama i okolnostima koje su utvrđene prilikom poduzimanja pojedinih radnji taksativno navedenih u st. 1. do 3. istog član</w:t>
      </w:r>
      <w:r w:rsidR="00DF7B04">
        <w:rPr>
          <w:rFonts w:ascii="Arial" w:hAnsi="Arial" w:cs="Arial"/>
        </w:rPr>
        <w:t xml:space="preserve">ka. Tako sastavljene službene </w:t>
      </w:r>
      <w:r w:rsidRPr="00CD2589" w:rsidR="00DF7B04">
        <w:rPr>
          <w:rFonts w:ascii="Arial" w:hAnsi="Arial" w:cs="Arial"/>
        </w:rPr>
        <w:t xml:space="preserve">bilješke o radnjama državnog tijela, sastavljene su na zakonit način i na njima se može utemeljiti presuda. </w:t>
      </w:r>
    </w:p>
    <w:p w:rsidRPr="003E0A4B" w:rsidR="00C6229B" w:rsidP="00DF7B04" w:rsidRDefault="00C6229B">
      <w:pPr>
        <w:jc w:val="both"/>
        <w:rPr>
          <w:rFonts w:ascii="Arial" w:hAnsi="Arial" w:cs="Arial"/>
        </w:rPr>
      </w:pPr>
    </w:p>
    <w:p w:rsidR="00FF0A1E" w:rsidP="007368BE" w:rsidRDefault="00DB0ED9">
      <w:pPr>
        <w:jc w:val="both"/>
        <w:rPr>
          <w:rFonts w:ascii="Arial" w:hAnsi="Arial" w:cs="Arial"/>
        </w:rPr>
      </w:pPr>
      <w:r w:rsidRPr="003E0A4B">
        <w:rPr>
          <w:rFonts w:ascii="Arial" w:hAnsi="Arial" w:cs="Arial"/>
        </w:rPr>
        <w:tab/>
      </w:r>
      <w:r w:rsidR="00304AD5">
        <w:rPr>
          <w:rFonts w:ascii="Arial" w:hAnsi="Arial" w:cs="Arial"/>
        </w:rPr>
        <w:t>11</w:t>
      </w:r>
      <w:r w:rsidR="00C6229B">
        <w:rPr>
          <w:rFonts w:ascii="Arial" w:hAnsi="Arial" w:cs="Arial"/>
        </w:rPr>
        <w:t>.</w:t>
      </w:r>
      <w:r w:rsidR="00691E05">
        <w:rPr>
          <w:rFonts w:ascii="Arial" w:hAnsi="Arial" w:cs="Arial"/>
        </w:rPr>
        <w:t>I</w:t>
      </w:r>
      <w:r w:rsidRPr="003E0A4B" w:rsidR="00FF0A1E">
        <w:rPr>
          <w:rFonts w:ascii="Arial" w:hAnsi="Arial" w:cs="Arial"/>
        </w:rPr>
        <w:t>z činjeničnog opisa djela prekršaja za koje je okrivljeni</w:t>
      </w:r>
      <w:r w:rsidRPr="003E0A4B" w:rsidR="00C94DE2">
        <w:rPr>
          <w:rFonts w:ascii="Arial" w:hAnsi="Arial" w:cs="Arial"/>
        </w:rPr>
        <w:t>ca</w:t>
      </w:r>
      <w:r w:rsidRPr="003E0A4B" w:rsidR="00FF0A1E">
        <w:rPr>
          <w:rFonts w:ascii="Arial" w:hAnsi="Arial" w:cs="Arial"/>
        </w:rPr>
        <w:t xml:space="preserve"> proglašen</w:t>
      </w:r>
      <w:r w:rsidRPr="003E0A4B" w:rsidR="00C94DE2">
        <w:rPr>
          <w:rFonts w:ascii="Arial" w:hAnsi="Arial" w:cs="Arial"/>
        </w:rPr>
        <w:t>a</w:t>
      </w:r>
      <w:r w:rsidRPr="003E0A4B" w:rsidR="00FF0A1E">
        <w:rPr>
          <w:rFonts w:ascii="Arial" w:hAnsi="Arial" w:cs="Arial"/>
        </w:rPr>
        <w:t xml:space="preserve"> kriv</w:t>
      </w:r>
      <w:r w:rsidRPr="003E0A4B" w:rsidR="00C94DE2">
        <w:rPr>
          <w:rFonts w:ascii="Arial" w:hAnsi="Arial" w:cs="Arial"/>
        </w:rPr>
        <w:t>o</w:t>
      </w:r>
      <w:r w:rsidRPr="003E0A4B" w:rsidR="00FF0A1E">
        <w:rPr>
          <w:rFonts w:ascii="Arial" w:hAnsi="Arial" w:cs="Arial"/>
        </w:rPr>
        <w:t>m proizlaze zakonska obilježja djela prekršaja iz odredbe čl.6. Zakona o prekršajima protiv javnog reda i mira</w:t>
      </w:r>
      <w:r w:rsidR="00C6229B">
        <w:rPr>
          <w:rFonts w:ascii="Arial" w:hAnsi="Arial" w:cs="Arial"/>
        </w:rPr>
        <w:t xml:space="preserve">, što je kvalificirani oblik prekršaja iz čl.13.Zakona o prekršajima protiv javnog reda i mira obzirom da je njeno ponašanje kritične prigode nadilazilo radnju prekršaja iz čl.13.Zakona o prekršajima protiv javnog reda i mira, a što se odnosi na </w:t>
      </w:r>
      <w:r w:rsidR="00304AD5">
        <w:rPr>
          <w:rFonts w:ascii="Arial" w:hAnsi="Arial" w:cs="Arial"/>
        </w:rPr>
        <w:t>tijekom večeri puštanje preglasne glazbe putem uređaja za reproduciranje glazbe što se čulo na ulici, a također i objektivno ometalo noćni mir i odmor građana.</w:t>
      </w:r>
    </w:p>
    <w:p w:rsidRPr="003E0A4B" w:rsidR="00C6229B" w:rsidP="007368BE" w:rsidRDefault="00C6229B">
      <w:pPr>
        <w:jc w:val="both"/>
        <w:rPr>
          <w:rFonts w:ascii="Arial" w:hAnsi="Arial" w:cs="Arial"/>
        </w:rPr>
      </w:pPr>
    </w:p>
    <w:p w:rsidR="00FF0A1E" w:rsidP="00FF0A1E" w:rsidRDefault="00FF0A1E">
      <w:pPr>
        <w:jc w:val="both"/>
        <w:rPr>
          <w:rFonts w:ascii="Arial" w:hAnsi="Arial" w:cs="Arial"/>
        </w:rPr>
      </w:pPr>
      <w:r w:rsidRPr="003E0A4B">
        <w:rPr>
          <w:rFonts w:ascii="Arial" w:hAnsi="Arial" w:cs="Arial"/>
        </w:rPr>
        <w:tab/>
      </w:r>
      <w:r w:rsidR="00304AD5">
        <w:rPr>
          <w:rFonts w:ascii="Arial" w:hAnsi="Arial" w:cs="Arial"/>
        </w:rPr>
        <w:t>12</w:t>
      </w:r>
      <w:r w:rsidR="00C6229B">
        <w:rPr>
          <w:rFonts w:ascii="Arial" w:hAnsi="Arial" w:cs="Arial"/>
        </w:rPr>
        <w:t>.</w:t>
      </w:r>
      <w:r w:rsidRPr="003E0A4B">
        <w:rPr>
          <w:rFonts w:ascii="Arial" w:hAnsi="Arial" w:cs="Arial"/>
        </w:rPr>
        <w:t xml:space="preserve">Odredbom čl.6. Zakona o prekršajima protiv javnog reda i mira zaprijećena je novčana kazna u protuvrijednosti domaće valute od </w:t>
      </w:r>
      <w:r w:rsidR="00691E05">
        <w:rPr>
          <w:rFonts w:ascii="Arial" w:hAnsi="Arial" w:cs="Arial"/>
        </w:rPr>
        <w:t>700,00 do 4.000,00</w:t>
      </w:r>
      <w:r w:rsidR="00E37EA9">
        <w:rPr>
          <w:rFonts w:ascii="Arial" w:hAnsi="Arial" w:cs="Arial"/>
        </w:rPr>
        <w:t xml:space="preserve"> eura</w:t>
      </w:r>
      <w:r w:rsidRPr="003E0A4B">
        <w:rPr>
          <w:rFonts w:ascii="Arial" w:hAnsi="Arial" w:cs="Arial"/>
        </w:rPr>
        <w:t xml:space="preserve"> ili kazn</w:t>
      </w:r>
      <w:r w:rsidR="00E37EA9">
        <w:rPr>
          <w:rFonts w:ascii="Arial" w:hAnsi="Arial" w:cs="Arial"/>
        </w:rPr>
        <w:t>om</w:t>
      </w:r>
      <w:r w:rsidRPr="003E0A4B">
        <w:rPr>
          <w:rFonts w:ascii="Arial" w:hAnsi="Arial" w:cs="Arial"/>
        </w:rPr>
        <w:t xml:space="preserve"> zatvora do 30 dana. </w:t>
      </w:r>
    </w:p>
    <w:p w:rsidR="00563F8E" w:rsidP="00FF0A1E" w:rsidRDefault="00563F8E">
      <w:pPr>
        <w:jc w:val="both"/>
        <w:rPr>
          <w:rFonts w:ascii="Arial" w:hAnsi="Arial" w:cs="Arial"/>
        </w:rPr>
      </w:pPr>
    </w:p>
    <w:p w:rsidR="00563F8E" w:rsidP="00FF0A1E" w:rsidRDefault="00563F8E">
      <w:pPr>
        <w:jc w:val="both"/>
        <w:rPr>
          <w:rFonts w:ascii="Arial" w:hAnsi="Arial" w:cs="Arial"/>
        </w:rPr>
      </w:pPr>
      <w:r>
        <w:rPr>
          <w:rFonts w:ascii="Arial" w:hAnsi="Arial" w:cs="Arial"/>
        </w:rPr>
        <w:tab/>
        <w:t>13.Pregledom prekršajne evidencije utvrđeno je da je okrivljenica prekršajno osuđivana i to:</w:t>
      </w:r>
    </w:p>
    <w:p w:rsidR="00563F8E" w:rsidP="00FF0A1E" w:rsidRDefault="00563F8E">
      <w:pPr>
        <w:jc w:val="both"/>
        <w:rPr>
          <w:rFonts w:ascii="Arial" w:hAnsi="Arial" w:cs="Arial"/>
        </w:rPr>
      </w:pPr>
    </w:p>
    <w:p w:rsidR="00563F8E" w:rsidP="00FF0A1E" w:rsidRDefault="00563F8E">
      <w:pPr>
        <w:jc w:val="both"/>
        <w:rPr>
          <w:rFonts w:ascii="Arial" w:hAnsi="Arial" w:cs="Arial"/>
        </w:rPr>
      </w:pPr>
      <w:r>
        <w:rPr>
          <w:rFonts w:ascii="Arial" w:hAnsi="Arial" w:cs="Arial"/>
        </w:rPr>
        <w:tab/>
        <w:t xml:space="preserve">- Odlukom I Policijske postaje Split Klasa: 211-07/22-2/3172 pravomoćnom 18. listopada 2022. zbog prekršaja iz čl.13. Zakona o prekršajima protiv javnog reda i mira </w:t>
      </w:r>
    </w:p>
    <w:p w:rsidR="00563F8E" w:rsidP="00FF0A1E" w:rsidRDefault="00563F8E">
      <w:pPr>
        <w:jc w:val="both"/>
        <w:rPr>
          <w:rFonts w:ascii="Arial" w:hAnsi="Arial" w:cs="Arial"/>
        </w:rPr>
      </w:pPr>
      <w:r>
        <w:rPr>
          <w:rFonts w:ascii="Arial" w:hAnsi="Arial" w:cs="Arial"/>
        </w:rPr>
        <w:tab/>
        <w:t>- Presudom Općinskog suda u Šibeniku br. Pp-1251/2022 pravomoćnom 7. siječnja 2025. zbog prekršaja iz čl.22. Zakona o zaštiti od nasilja u obitelji.</w:t>
      </w:r>
    </w:p>
    <w:p w:rsidRPr="003E0A4B" w:rsidR="00C6229B" w:rsidP="00FF0A1E" w:rsidRDefault="00C6229B">
      <w:pPr>
        <w:jc w:val="both"/>
        <w:rPr>
          <w:rFonts w:ascii="Arial" w:hAnsi="Arial" w:cs="Arial"/>
        </w:rPr>
      </w:pPr>
    </w:p>
    <w:p w:rsidR="00FF0A1E" w:rsidP="00C94DE2" w:rsidRDefault="00FF0A1E">
      <w:pPr>
        <w:jc w:val="both"/>
        <w:rPr>
          <w:rFonts w:ascii="Arial" w:hAnsi="Arial" w:cs="Arial"/>
        </w:rPr>
      </w:pPr>
      <w:r w:rsidRPr="003E0A4B">
        <w:rPr>
          <w:rFonts w:ascii="Arial" w:hAnsi="Arial" w:cs="Arial"/>
        </w:rPr>
        <w:tab/>
      </w:r>
      <w:r w:rsidR="00563F8E">
        <w:rPr>
          <w:rFonts w:ascii="Arial" w:hAnsi="Arial" w:cs="Arial"/>
        </w:rPr>
        <w:t>14</w:t>
      </w:r>
      <w:r w:rsidR="00C6229B">
        <w:rPr>
          <w:rFonts w:ascii="Arial" w:hAnsi="Arial" w:cs="Arial"/>
        </w:rPr>
        <w:t>.</w:t>
      </w:r>
      <w:r w:rsidRPr="003E0A4B">
        <w:rPr>
          <w:rFonts w:ascii="Arial" w:hAnsi="Arial" w:cs="Arial"/>
        </w:rPr>
        <w:t>Prilikom odlučivanja o prekršajnoj sankciji i njenoj individualizaciji sud je imao na umu odredbu čl.36.st.2. PZ-a te je okrivljeni</w:t>
      </w:r>
      <w:r w:rsidRPr="003E0A4B" w:rsidR="00C94DE2">
        <w:rPr>
          <w:rFonts w:ascii="Arial" w:hAnsi="Arial" w:cs="Arial"/>
        </w:rPr>
        <w:t xml:space="preserve">ci kao </w:t>
      </w:r>
      <w:r w:rsidR="00691E05">
        <w:rPr>
          <w:rFonts w:ascii="Arial" w:hAnsi="Arial" w:cs="Arial"/>
        </w:rPr>
        <w:t>otegotna</w:t>
      </w:r>
      <w:r w:rsidRPr="003E0A4B" w:rsidR="00C94DE2">
        <w:rPr>
          <w:rFonts w:ascii="Arial" w:hAnsi="Arial" w:cs="Arial"/>
        </w:rPr>
        <w:t xml:space="preserve"> okolnost cijenjen</w:t>
      </w:r>
      <w:r w:rsidR="00691E05">
        <w:rPr>
          <w:rFonts w:ascii="Arial" w:hAnsi="Arial" w:cs="Arial"/>
        </w:rPr>
        <w:t xml:space="preserve">a dosadašnja prekršajna osuđivanost </w:t>
      </w:r>
      <w:r w:rsidR="00304AD5">
        <w:rPr>
          <w:rFonts w:ascii="Arial" w:hAnsi="Arial" w:cs="Arial"/>
        </w:rPr>
        <w:t>zbog prekršaja iz oblasti javnog reda i mira, a također i iz Zakona o zaštiti od nasilja u obitelji</w:t>
      </w:r>
      <w:r w:rsidR="00691E05">
        <w:rPr>
          <w:rFonts w:ascii="Arial" w:hAnsi="Arial" w:cs="Arial"/>
        </w:rPr>
        <w:t xml:space="preserve">, dok olakotne okolnosti </w:t>
      </w:r>
      <w:r w:rsidR="00304AD5">
        <w:rPr>
          <w:rFonts w:ascii="Arial" w:hAnsi="Arial" w:cs="Arial"/>
        </w:rPr>
        <w:t xml:space="preserve">koje bi bitnije utjecale na drugačiju odluku </w:t>
      </w:r>
      <w:r w:rsidR="00691E05">
        <w:rPr>
          <w:rFonts w:ascii="Arial" w:hAnsi="Arial" w:cs="Arial"/>
        </w:rPr>
        <w:t>nisu pronađene</w:t>
      </w:r>
      <w:r w:rsidRPr="003E0A4B">
        <w:rPr>
          <w:rFonts w:ascii="Arial" w:hAnsi="Arial" w:cs="Arial"/>
        </w:rPr>
        <w:t xml:space="preserve">, pa </w:t>
      </w:r>
      <w:r w:rsidRPr="003E0A4B" w:rsidR="00C94DE2">
        <w:rPr>
          <w:rFonts w:ascii="Arial" w:hAnsi="Arial" w:cs="Arial"/>
        </w:rPr>
        <w:t>joj</w:t>
      </w:r>
      <w:r w:rsidRPr="003E0A4B">
        <w:rPr>
          <w:rFonts w:ascii="Arial" w:hAnsi="Arial" w:cs="Arial"/>
        </w:rPr>
        <w:t xml:space="preserve"> je izrečena novčana kazna kao u izreci, kao blaža kazna alternativno propisana sa kaznom zatvora, smatrajući je primjerenom težini djela i stupnju krivnje okrivljeni</w:t>
      </w:r>
      <w:r w:rsidRPr="003E0A4B" w:rsidR="00C94DE2">
        <w:rPr>
          <w:rFonts w:ascii="Arial" w:hAnsi="Arial" w:cs="Arial"/>
        </w:rPr>
        <w:t>ce</w:t>
      </w:r>
      <w:r w:rsidRPr="003E0A4B">
        <w:rPr>
          <w:rFonts w:ascii="Arial" w:hAnsi="Arial" w:cs="Arial"/>
        </w:rPr>
        <w:t xml:space="preserve"> i da će se njome postići svrha prekršajnog kažnjavanja iz čl.32. PZ-a da ubuduće ne čini prekršaje, vodeći računa i o nje</w:t>
      </w:r>
      <w:r w:rsidRPr="003E0A4B" w:rsidR="00C94DE2">
        <w:rPr>
          <w:rFonts w:ascii="Arial" w:hAnsi="Arial" w:cs="Arial"/>
        </w:rPr>
        <w:t>nim</w:t>
      </w:r>
      <w:r w:rsidRPr="003E0A4B">
        <w:rPr>
          <w:rFonts w:ascii="Arial" w:hAnsi="Arial" w:cs="Arial"/>
        </w:rPr>
        <w:t xml:space="preserve"> imovinskim</w:t>
      </w:r>
      <w:r w:rsidR="00304AD5">
        <w:rPr>
          <w:rFonts w:ascii="Arial" w:hAnsi="Arial" w:cs="Arial"/>
        </w:rPr>
        <w:t xml:space="preserve"> i obiteljskim</w:t>
      </w:r>
      <w:r w:rsidRPr="003E0A4B">
        <w:rPr>
          <w:rFonts w:ascii="Arial" w:hAnsi="Arial" w:cs="Arial"/>
        </w:rPr>
        <w:t xml:space="preserve"> prilikama</w:t>
      </w:r>
      <w:r w:rsidRPr="003E0A4B" w:rsidR="00C94DE2">
        <w:rPr>
          <w:rFonts w:ascii="Arial" w:hAnsi="Arial" w:cs="Arial"/>
        </w:rPr>
        <w:t xml:space="preserve">. </w:t>
      </w:r>
      <w:r w:rsidRPr="003E0A4B" w:rsidR="0008671F">
        <w:rPr>
          <w:rFonts w:ascii="Arial" w:hAnsi="Arial" w:cs="Arial"/>
        </w:rPr>
        <w:t xml:space="preserve"> </w:t>
      </w:r>
      <w:r w:rsidRPr="003E0A4B" w:rsidR="00C94DE2">
        <w:rPr>
          <w:rFonts w:ascii="Arial" w:hAnsi="Arial" w:cs="Arial"/>
        </w:rPr>
        <w:t xml:space="preserve"> </w:t>
      </w:r>
    </w:p>
    <w:p w:rsidRPr="003E0A4B" w:rsidR="00C6229B" w:rsidP="00C94DE2" w:rsidRDefault="00C6229B">
      <w:pPr>
        <w:jc w:val="both"/>
        <w:rPr>
          <w:rFonts w:ascii="Arial" w:hAnsi="Arial" w:cs="Arial"/>
        </w:rPr>
      </w:pPr>
    </w:p>
    <w:p w:rsidR="00FF0A1E" w:rsidP="00FF0A1E" w:rsidRDefault="00FF0A1E">
      <w:pPr>
        <w:jc w:val="both"/>
        <w:rPr>
          <w:rFonts w:ascii="Arial" w:hAnsi="Arial" w:cs="Arial"/>
        </w:rPr>
      </w:pPr>
      <w:r w:rsidRPr="003E0A4B">
        <w:rPr>
          <w:rFonts w:ascii="Arial" w:hAnsi="Arial" w:cs="Arial"/>
        </w:rPr>
        <w:tab/>
      </w:r>
      <w:r w:rsidR="00563F8E">
        <w:rPr>
          <w:rFonts w:ascii="Arial" w:hAnsi="Arial" w:cs="Arial"/>
        </w:rPr>
        <w:t>15</w:t>
      </w:r>
      <w:r w:rsidR="00C6229B">
        <w:rPr>
          <w:rFonts w:ascii="Arial" w:hAnsi="Arial" w:cs="Arial"/>
        </w:rPr>
        <w:t>.</w:t>
      </w:r>
      <w:r w:rsidRPr="003E0A4B">
        <w:rPr>
          <w:rFonts w:ascii="Arial" w:hAnsi="Arial" w:cs="Arial"/>
        </w:rPr>
        <w:t>Kako je okrivljeni</w:t>
      </w:r>
      <w:r w:rsidRPr="003E0A4B" w:rsidR="00C94DE2">
        <w:rPr>
          <w:rFonts w:ascii="Arial" w:hAnsi="Arial" w:cs="Arial"/>
        </w:rPr>
        <w:t>ca</w:t>
      </w:r>
      <w:r w:rsidRPr="003E0A4B">
        <w:rPr>
          <w:rFonts w:ascii="Arial" w:hAnsi="Arial" w:cs="Arial"/>
        </w:rPr>
        <w:t xml:space="preserve"> tijekom ovog postupka uhićen</w:t>
      </w:r>
      <w:r w:rsidRPr="003E0A4B" w:rsidR="00C94DE2">
        <w:rPr>
          <w:rFonts w:ascii="Arial" w:hAnsi="Arial" w:cs="Arial"/>
        </w:rPr>
        <w:t>a</w:t>
      </w:r>
      <w:r w:rsidRPr="003E0A4B">
        <w:rPr>
          <w:rFonts w:ascii="Arial" w:hAnsi="Arial" w:cs="Arial"/>
        </w:rPr>
        <w:t xml:space="preserve"> uz izvješće o uhićenju </w:t>
      </w:r>
      <w:r w:rsidRPr="003E0A4B" w:rsidR="00C94DE2">
        <w:rPr>
          <w:rFonts w:ascii="Arial" w:hAnsi="Arial" w:cs="Arial"/>
        </w:rPr>
        <w:t>to joj</w:t>
      </w:r>
      <w:r w:rsidRPr="003E0A4B">
        <w:rPr>
          <w:rFonts w:ascii="Arial" w:hAnsi="Arial" w:cs="Arial"/>
        </w:rPr>
        <w:t xml:space="preserve"> je navedeno oduzimanje slobode u svezi sa prekršajem sukladno čl.40. PZ-a uračunato kao </w:t>
      </w:r>
      <w:r w:rsidR="00304AD5">
        <w:rPr>
          <w:rFonts w:ascii="Arial" w:hAnsi="Arial" w:cs="Arial"/>
        </w:rPr>
        <w:t>79,64 e</w:t>
      </w:r>
      <w:r w:rsidR="00E37EA9">
        <w:rPr>
          <w:rFonts w:ascii="Arial" w:hAnsi="Arial" w:cs="Arial"/>
        </w:rPr>
        <w:t>ura</w:t>
      </w:r>
      <w:r w:rsidRPr="003E0A4B">
        <w:rPr>
          <w:rFonts w:ascii="Arial" w:hAnsi="Arial" w:cs="Arial"/>
        </w:rPr>
        <w:t xml:space="preserve"> novčane kazne.  </w:t>
      </w:r>
    </w:p>
    <w:p w:rsidR="00304AD5" w:rsidP="00FF0A1E" w:rsidRDefault="00304AD5">
      <w:pPr>
        <w:jc w:val="both"/>
        <w:rPr>
          <w:rFonts w:ascii="Arial" w:hAnsi="Arial" w:cs="Arial"/>
        </w:rPr>
      </w:pPr>
    </w:p>
    <w:p w:rsidR="00304AD5" w:rsidP="00304AD5" w:rsidRDefault="00563F8E">
      <w:pPr>
        <w:ind w:firstLine="708"/>
        <w:jc w:val="both"/>
        <w:rPr>
          <w:rFonts w:ascii="Arial" w:hAnsi="Arial" w:cs="Arial"/>
        </w:rPr>
      </w:pPr>
      <w:r>
        <w:rPr>
          <w:rFonts w:ascii="Arial" w:hAnsi="Arial" w:cs="Arial"/>
        </w:rPr>
        <w:t>16</w:t>
      </w:r>
      <w:r w:rsidR="00304AD5">
        <w:rPr>
          <w:rFonts w:ascii="Arial" w:hAnsi="Arial" w:cs="Arial"/>
        </w:rPr>
        <w:t xml:space="preserve">.Iz </w:t>
      </w:r>
      <w:proofErr w:type="spellStart"/>
      <w:r w:rsidR="00304AD5">
        <w:rPr>
          <w:rFonts w:ascii="Arial" w:hAnsi="Arial" w:cs="Arial"/>
        </w:rPr>
        <w:t>činjenčnog</w:t>
      </w:r>
      <w:proofErr w:type="spellEnd"/>
      <w:r w:rsidR="00304AD5">
        <w:rPr>
          <w:rFonts w:ascii="Arial" w:hAnsi="Arial" w:cs="Arial"/>
        </w:rPr>
        <w:t xml:space="preserve"> opisa prekršaja ispušteno je da je kritične prigode u predmetnom stanu  policijske službenike vrijeđala i omalovažavala vikom i g</w:t>
      </w:r>
      <w:r>
        <w:rPr>
          <w:rFonts w:ascii="Arial" w:hAnsi="Arial" w:cs="Arial"/>
        </w:rPr>
        <w:t xml:space="preserve">alamom prilikom vršenja službe </w:t>
      </w:r>
      <w:r w:rsidR="00304AD5">
        <w:rPr>
          <w:rFonts w:ascii="Arial" w:hAnsi="Arial" w:cs="Arial"/>
        </w:rPr>
        <w:t>uspostave narušenog javnog reda i mira</w:t>
      </w:r>
      <w:r>
        <w:rPr>
          <w:rFonts w:ascii="Arial" w:hAnsi="Arial" w:cs="Arial"/>
        </w:rPr>
        <w:t>,</w:t>
      </w:r>
      <w:r w:rsidR="00304AD5">
        <w:rPr>
          <w:rFonts w:ascii="Arial" w:hAnsi="Arial" w:cs="Arial"/>
        </w:rPr>
        <w:t xml:space="preserve"> koji su došli na intervenciju na poziv građana riječima: "zašto vi mene sad </w:t>
      </w:r>
      <w:proofErr w:type="spellStart"/>
      <w:r w:rsidR="00304AD5">
        <w:rPr>
          <w:rFonts w:ascii="Arial" w:hAnsi="Arial" w:cs="Arial"/>
        </w:rPr>
        <w:t>zajebajete</w:t>
      </w:r>
      <w:proofErr w:type="spellEnd"/>
      <w:r w:rsidR="00304AD5">
        <w:rPr>
          <w:rFonts w:ascii="Arial" w:hAnsi="Arial" w:cs="Arial"/>
        </w:rPr>
        <w:t xml:space="preserve">, ma bogati, jeste li vi normalni, pustite me na miru, zašto ne lovite kriminalce, isti ste kao i oni i mene ste došli zajebavati" gestikulirajući sa ispruženim prstom i mašući rukom prema policijskim službenicima, budući iz optužnog prijedloga jasno ne proizlazi da se ta vika i galama čula na neograničenom javnom mjestu, pa da bi za taj dio ponašanja okrivljenice mjesto izvršenja prekršaja (stan) poprimio obilježja javnog mjesta, a budući se okrivljenica isključivo tereti za prekršaj iz čl.6. Zakona o prekršajima protiv javnog reda i mira sud nije bio ovlašten </w:t>
      </w:r>
      <w:r w:rsidR="008E588A">
        <w:rPr>
          <w:rFonts w:ascii="Arial" w:hAnsi="Arial" w:cs="Arial"/>
        </w:rPr>
        <w:t>proglasiti krivim okrivljenicu i za prekršaj iz čl.17. Zakona o prekršajima protiv javnog reda i mira, radi toga što bi to značilo prekoračenje optužbe za dodatno djelo prekršaja koje kao takovo tužitelj nije pravno kvalificirao.</w:t>
      </w:r>
    </w:p>
    <w:p w:rsidRPr="003E0A4B" w:rsidR="00C6229B" w:rsidP="00FF0A1E" w:rsidRDefault="00C6229B">
      <w:pPr>
        <w:jc w:val="both"/>
        <w:rPr>
          <w:rFonts w:ascii="Arial" w:hAnsi="Arial" w:cs="Arial"/>
        </w:rPr>
      </w:pPr>
    </w:p>
    <w:p w:rsidR="007368BE" w:rsidP="00FF0A1E" w:rsidRDefault="007368BE">
      <w:pPr>
        <w:jc w:val="both"/>
        <w:rPr>
          <w:rFonts w:ascii="Arial" w:hAnsi="Arial" w:cs="Arial"/>
        </w:rPr>
      </w:pPr>
      <w:r w:rsidRPr="003E0A4B">
        <w:rPr>
          <w:rFonts w:ascii="Arial" w:hAnsi="Arial" w:cs="Arial"/>
        </w:rPr>
        <w:lastRenderedPageBreak/>
        <w:tab/>
      </w:r>
      <w:r w:rsidR="00563F8E">
        <w:rPr>
          <w:rFonts w:ascii="Arial" w:hAnsi="Arial" w:cs="Arial"/>
        </w:rPr>
        <w:t>17</w:t>
      </w:r>
      <w:r w:rsidR="00C6229B">
        <w:rPr>
          <w:rFonts w:ascii="Arial" w:hAnsi="Arial" w:cs="Arial"/>
        </w:rPr>
        <w:t>.</w:t>
      </w:r>
      <w:r w:rsidRPr="00304AD5" w:rsidR="00304AD5">
        <w:rPr>
          <w:rFonts w:ascii="Arial" w:hAnsi="Arial" w:cs="Arial"/>
        </w:rPr>
        <w:t xml:space="preserve">Odluka o troškovima postupka temelji se na </w:t>
      </w:r>
      <w:proofErr w:type="spellStart"/>
      <w:r w:rsidRPr="00304AD5" w:rsidR="00304AD5">
        <w:rPr>
          <w:rFonts w:ascii="Arial" w:hAnsi="Arial" w:cs="Arial"/>
        </w:rPr>
        <w:t>cit.odredbi</w:t>
      </w:r>
      <w:proofErr w:type="spellEnd"/>
      <w:r w:rsidRPr="00304AD5" w:rsidR="00304AD5">
        <w:rPr>
          <w:rFonts w:ascii="Arial" w:hAnsi="Arial" w:cs="Arial"/>
        </w:rPr>
        <w:t xml:space="preserve"> zakona, a odnosi se na paušalni iznos troškova u iznosu od </w:t>
      </w:r>
      <w:r w:rsidR="00563F8E">
        <w:rPr>
          <w:rFonts w:ascii="Arial" w:hAnsi="Arial" w:cs="Arial"/>
        </w:rPr>
        <w:t xml:space="preserve">30,00 eura, </w:t>
      </w:r>
      <w:r w:rsidRPr="00304AD5" w:rsidR="00304AD5">
        <w:rPr>
          <w:rFonts w:ascii="Arial" w:hAnsi="Arial" w:cs="Arial"/>
        </w:rPr>
        <w:t xml:space="preserve">prilikom čijeg određivanja je sud vodio računa o trajanju i složenosti postupka, te imovnom stanju okrivljenice.  </w:t>
      </w:r>
    </w:p>
    <w:p w:rsidRPr="003E0A4B" w:rsidR="00C6229B" w:rsidP="00FF0A1E" w:rsidRDefault="00C6229B">
      <w:pPr>
        <w:jc w:val="both"/>
        <w:rPr>
          <w:rFonts w:ascii="Arial" w:hAnsi="Arial" w:cs="Arial"/>
        </w:rPr>
      </w:pPr>
    </w:p>
    <w:p w:rsidRPr="003E0A4B" w:rsidR="001809AE" w:rsidP="001809AE" w:rsidRDefault="00C94DE2">
      <w:pPr>
        <w:jc w:val="both"/>
        <w:rPr>
          <w:rFonts w:ascii="Arial" w:hAnsi="Arial" w:cs="Arial"/>
        </w:rPr>
      </w:pPr>
      <w:r w:rsidRPr="003E0A4B">
        <w:rPr>
          <w:rFonts w:ascii="Arial" w:hAnsi="Arial" w:cs="Arial"/>
        </w:rPr>
        <w:tab/>
      </w:r>
      <w:r w:rsidR="00563F8E">
        <w:rPr>
          <w:rFonts w:ascii="Arial" w:hAnsi="Arial" w:cs="Arial"/>
        </w:rPr>
        <w:t>18</w:t>
      </w:r>
      <w:r w:rsidR="00C6229B">
        <w:rPr>
          <w:rFonts w:ascii="Arial" w:hAnsi="Arial" w:cs="Arial"/>
        </w:rPr>
        <w:t>.</w:t>
      </w:r>
      <w:r w:rsidRPr="003E0A4B" w:rsidR="001809AE">
        <w:rPr>
          <w:rFonts w:ascii="Arial" w:hAnsi="Arial" w:cs="Arial"/>
        </w:rPr>
        <w:t xml:space="preserve">U suglasju sa svim iznijetim valjalo je </w:t>
      </w:r>
      <w:r w:rsidR="00563F8E">
        <w:rPr>
          <w:rFonts w:ascii="Arial" w:hAnsi="Arial" w:cs="Arial"/>
        </w:rPr>
        <w:t>odlučiti</w:t>
      </w:r>
      <w:bookmarkStart w:name="_GoBack" w:id="0"/>
      <w:bookmarkEnd w:id="0"/>
      <w:r w:rsidRPr="003E0A4B" w:rsidR="001809AE">
        <w:rPr>
          <w:rFonts w:ascii="Arial" w:hAnsi="Arial" w:cs="Arial"/>
        </w:rPr>
        <w:t xml:space="preserve"> kao u izreci.</w:t>
      </w:r>
    </w:p>
    <w:p w:rsidRPr="003E0A4B" w:rsidR="00C07072" w:rsidP="00C07072" w:rsidRDefault="001809AE">
      <w:pPr>
        <w:jc w:val="both"/>
        <w:rPr>
          <w:rFonts w:ascii="Arial" w:hAnsi="Arial" w:cs="Arial"/>
        </w:rPr>
      </w:pPr>
      <w:r w:rsidRPr="003E0A4B">
        <w:rPr>
          <w:rFonts w:ascii="Arial" w:hAnsi="Arial" w:cs="Arial"/>
        </w:rPr>
        <w:t xml:space="preserve">                          </w:t>
      </w:r>
    </w:p>
    <w:p w:rsidRPr="003E0A4B" w:rsidR="00C07072" w:rsidP="00C07072" w:rsidRDefault="00C07072">
      <w:pPr>
        <w:jc w:val="both"/>
        <w:rPr>
          <w:rFonts w:ascii="Arial" w:hAnsi="Arial" w:cs="Arial"/>
        </w:rPr>
      </w:pPr>
      <w:r w:rsidRPr="003E0A4B">
        <w:rPr>
          <w:rFonts w:ascii="Arial" w:hAnsi="Arial" w:cs="Arial"/>
        </w:rPr>
        <w:tab/>
        <w:t xml:space="preserve">                                    </w:t>
      </w:r>
      <w:r w:rsidR="00E37EA9">
        <w:rPr>
          <w:rFonts w:ascii="Arial" w:hAnsi="Arial" w:cs="Arial"/>
        </w:rPr>
        <w:t xml:space="preserve">Split, </w:t>
      </w:r>
      <w:r w:rsidR="008E588A">
        <w:rPr>
          <w:rFonts w:ascii="Arial" w:hAnsi="Arial" w:cs="Arial"/>
        </w:rPr>
        <w:t>11</w:t>
      </w:r>
      <w:r w:rsidR="00691E05">
        <w:rPr>
          <w:rFonts w:ascii="Arial" w:hAnsi="Arial" w:cs="Arial"/>
        </w:rPr>
        <w:t xml:space="preserve">. kolovoza </w:t>
      </w:r>
      <w:r w:rsidR="008E588A">
        <w:rPr>
          <w:rFonts w:ascii="Arial" w:hAnsi="Arial" w:cs="Arial"/>
        </w:rPr>
        <w:t>2026</w:t>
      </w:r>
      <w:r w:rsidR="00691E05">
        <w:rPr>
          <w:rFonts w:ascii="Arial" w:hAnsi="Arial" w:cs="Arial"/>
        </w:rPr>
        <w:t>.</w:t>
      </w:r>
    </w:p>
    <w:p w:rsidRPr="003E0A4B" w:rsidR="00C07072" w:rsidP="00C07072" w:rsidRDefault="00C07072">
      <w:pPr>
        <w:jc w:val="both"/>
        <w:rPr>
          <w:rFonts w:ascii="Arial" w:hAnsi="Arial" w:cs="Arial"/>
        </w:rPr>
      </w:pPr>
      <w:r w:rsidRPr="003E0A4B">
        <w:rPr>
          <w:rFonts w:ascii="Arial" w:hAnsi="Arial" w:cs="Arial"/>
        </w:rPr>
        <w:t>Zapisničar</w:t>
      </w:r>
      <w:r w:rsidRPr="003E0A4B">
        <w:rPr>
          <w:rFonts w:ascii="Arial" w:hAnsi="Arial" w:cs="Arial"/>
        </w:rPr>
        <w:tab/>
      </w:r>
      <w:r w:rsidRPr="003E0A4B">
        <w:rPr>
          <w:rFonts w:ascii="Arial" w:hAnsi="Arial" w:cs="Arial"/>
        </w:rPr>
        <w:tab/>
      </w:r>
      <w:r w:rsidRPr="003E0A4B">
        <w:rPr>
          <w:rFonts w:ascii="Arial" w:hAnsi="Arial" w:cs="Arial"/>
        </w:rPr>
        <w:tab/>
      </w:r>
      <w:r w:rsidRPr="003E0A4B">
        <w:rPr>
          <w:rFonts w:ascii="Arial" w:hAnsi="Arial" w:cs="Arial"/>
        </w:rPr>
        <w:tab/>
      </w:r>
      <w:r w:rsidRPr="003E0A4B">
        <w:rPr>
          <w:rFonts w:ascii="Arial" w:hAnsi="Arial" w:cs="Arial"/>
        </w:rPr>
        <w:tab/>
      </w:r>
      <w:r w:rsidRPr="003E0A4B">
        <w:rPr>
          <w:rFonts w:ascii="Arial" w:hAnsi="Arial" w:cs="Arial"/>
        </w:rPr>
        <w:tab/>
      </w:r>
      <w:r w:rsidRPr="003E0A4B">
        <w:rPr>
          <w:rFonts w:ascii="Arial" w:hAnsi="Arial" w:cs="Arial"/>
        </w:rPr>
        <w:tab/>
      </w:r>
      <w:r w:rsidRPr="003E0A4B">
        <w:rPr>
          <w:rFonts w:ascii="Arial" w:hAnsi="Arial" w:cs="Arial"/>
        </w:rPr>
        <w:tab/>
      </w:r>
      <w:r w:rsidRPr="003E0A4B">
        <w:rPr>
          <w:rFonts w:ascii="Arial" w:hAnsi="Arial" w:cs="Arial"/>
        </w:rPr>
        <w:tab/>
        <w:t>Sutkinja</w:t>
      </w:r>
    </w:p>
    <w:p w:rsidRPr="003E0A4B" w:rsidR="00C07072" w:rsidP="00C07072" w:rsidRDefault="00C6229B">
      <w:pPr>
        <w:jc w:val="both"/>
        <w:rPr>
          <w:rFonts w:ascii="Arial" w:hAnsi="Arial" w:cs="Arial"/>
        </w:rPr>
      </w:pPr>
      <w:r>
        <w:rPr>
          <w:rFonts w:ascii="Arial" w:hAnsi="Arial" w:cs="Arial"/>
        </w:rPr>
        <w:t>Domagoj Kalpić</w:t>
      </w:r>
      <w:r w:rsidRPr="003E0A4B" w:rsidR="00840BB6">
        <w:rPr>
          <w:rFonts w:ascii="Arial" w:hAnsi="Arial" w:cs="Arial"/>
        </w:rPr>
        <w:t xml:space="preserve">     </w:t>
      </w:r>
      <w:r w:rsidRPr="003E0A4B" w:rsidR="00C07072">
        <w:rPr>
          <w:rFonts w:ascii="Arial" w:hAnsi="Arial" w:cs="Arial"/>
        </w:rPr>
        <w:t xml:space="preserve">   </w:t>
      </w:r>
      <w:r w:rsidRPr="003E0A4B" w:rsidR="00C07072">
        <w:rPr>
          <w:rFonts w:ascii="Arial" w:hAnsi="Arial" w:cs="Arial"/>
        </w:rPr>
        <w:tab/>
      </w:r>
      <w:r w:rsidRPr="003E0A4B" w:rsidR="00C07072">
        <w:rPr>
          <w:rFonts w:ascii="Arial" w:hAnsi="Arial" w:cs="Arial"/>
        </w:rPr>
        <w:tab/>
      </w:r>
      <w:r w:rsidRPr="003E0A4B" w:rsidR="00C07072">
        <w:rPr>
          <w:rFonts w:ascii="Arial" w:hAnsi="Arial" w:cs="Arial"/>
        </w:rPr>
        <w:tab/>
      </w:r>
      <w:r w:rsidRPr="003E0A4B" w:rsidR="00C07072">
        <w:rPr>
          <w:rFonts w:ascii="Arial" w:hAnsi="Arial" w:cs="Arial"/>
        </w:rPr>
        <w:tab/>
      </w:r>
      <w:r w:rsidRPr="003E0A4B" w:rsidR="00C07072">
        <w:rPr>
          <w:rFonts w:ascii="Arial" w:hAnsi="Arial" w:cs="Arial"/>
        </w:rPr>
        <w:tab/>
      </w:r>
      <w:r w:rsidRPr="003E0A4B" w:rsidR="002E3EE6">
        <w:rPr>
          <w:rFonts w:ascii="Arial" w:hAnsi="Arial" w:cs="Arial"/>
        </w:rPr>
        <w:t xml:space="preserve">       </w:t>
      </w:r>
      <w:r w:rsidRPr="003E0A4B" w:rsidR="00840BB6">
        <w:rPr>
          <w:rFonts w:ascii="Arial" w:hAnsi="Arial" w:cs="Arial"/>
        </w:rPr>
        <w:t xml:space="preserve"> </w:t>
      </w:r>
      <w:r w:rsidRPr="003E0A4B" w:rsidR="008A6CB2">
        <w:rPr>
          <w:rFonts w:ascii="Arial" w:hAnsi="Arial" w:cs="Arial"/>
        </w:rPr>
        <w:t>Katica Rakigjija-Basić</w:t>
      </w:r>
      <w:r w:rsidRPr="003E0A4B" w:rsidR="00C07072">
        <w:rPr>
          <w:rFonts w:ascii="Arial" w:hAnsi="Arial" w:cs="Arial"/>
        </w:rPr>
        <w:t xml:space="preserve"> </w:t>
      </w:r>
    </w:p>
    <w:p w:rsidRPr="003E0A4B" w:rsidR="00770DBB" w:rsidP="00C07072" w:rsidRDefault="00770DBB">
      <w:pPr>
        <w:jc w:val="both"/>
        <w:rPr>
          <w:rFonts w:ascii="Arial" w:hAnsi="Arial" w:cs="Arial"/>
        </w:rPr>
      </w:pPr>
    </w:p>
    <w:p w:rsidRPr="003E0A4B" w:rsidR="00C07072" w:rsidP="00C07072" w:rsidRDefault="00C07072">
      <w:pPr>
        <w:jc w:val="both"/>
        <w:rPr>
          <w:rFonts w:ascii="Arial" w:hAnsi="Arial" w:cs="Arial"/>
        </w:rPr>
      </w:pPr>
      <w:r w:rsidRPr="003E0A4B">
        <w:rPr>
          <w:rFonts w:ascii="Arial" w:hAnsi="Arial" w:cs="Arial"/>
        </w:rPr>
        <w:tab/>
        <w:t>POUKA O PRAVU NA ŽALBU</w:t>
      </w:r>
    </w:p>
    <w:p w:rsidR="00C07072" w:rsidP="00C07072" w:rsidRDefault="00C07072">
      <w:pPr>
        <w:jc w:val="both"/>
        <w:rPr>
          <w:rFonts w:ascii="Arial" w:hAnsi="Arial" w:cs="Arial"/>
        </w:rPr>
      </w:pPr>
      <w:r w:rsidRPr="003E0A4B">
        <w:rPr>
          <w:rFonts w:ascii="Arial" w:hAnsi="Arial" w:cs="Arial"/>
        </w:rPr>
        <w:tab/>
        <w:t>Protiv ove presude okrivljeni</w:t>
      </w:r>
      <w:r w:rsidRPr="003E0A4B" w:rsidR="00C94DE2">
        <w:rPr>
          <w:rFonts w:ascii="Arial" w:hAnsi="Arial" w:cs="Arial"/>
        </w:rPr>
        <w:t>ca</w:t>
      </w:r>
      <w:r w:rsidRPr="003E0A4B">
        <w:rPr>
          <w:rFonts w:ascii="Arial" w:hAnsi="Arial" w:cs="Arial"/>
        </w:rPr>
        <w:t xml:space="preserve"> i tužitelj mogu podnijeti žalbu u roku od 8 dana od dana dostave prijepisa odluke Visokom </w:t>
      </w:r>
      <w:r w:rsidRPr="003E0A4B" w:rsidR="007368BE">
        <w:rPr>
          <w:rFonts w:ascii="Arial" w:hAnsi="Arial" w:cs="Arial"/>
        </w:rPr>
        <w:t>p</w:t>
      </w:r>
      <w:r w:rsidRPr="003E0A4B">
        <w:rPr>
          <w:rFonts w:ascii="Arial" w:hAnsi="Arial" w:cs="Arial"/>
        </w:rPr>
        <w:t xml:space="preserve">rekršajnom sudu u Zagrebu, a putem ovog </w:t>
      </w:r>
      <w:r w:rsidRPr="003E0A4B" w:rsidR="00C94DE2">
        <w:rPr>
          <w:rFonts w:ascii="Arial" w:hAnsi="Arial" w:cs="Arial"/>
        </w:rPr>
        <w:t xml:space="preserve"> </w:t>
      </w:r>
      <w:r w:rsidRPr="003E0A4B">
        <w:rPr>
          <w:rFonts w:ascii="Arial" w:hAnsi="Arial" w:cs="Arial"/>
        </w:rPr>
        <w:t>suda u 2 istovjetna primjerka, bez pristojbe.</w:t>
      </w:r>
    </w:p>
    <w:p w:rsidR="009827FA" w:rsidP="008E588A" w:rsidRDefault="00D46859">
      <w:pPr>
        <w:jc w:val="both"/>
        <w:rPr>
          <w:rFonts w:ascii="Arial" w:hAnsi="Arial" w:cs="Arial"/>
        </w:rPr>
      </w:pPr>
      <w:r>
        <w:rPr>
          <w:rFonts w:ascii="Arial" w:hAnsi="Arial" w:cs="Arial"/>
        </w:rPr>
        <w:tab/>
      </w:r>
      <w:r w:rsidRPr="00D46859">
        <w:rPr>
          <w:rFonts w:ascii="Arial" w:hAnsi="Arial" w:cs="Arial"/>
        </w:rPr>
        <w:t xml:space="preserve">Na temelju čl.138.st.2.toč.3.c PZ-a troškovi prekršajnog postupka obuhvaćaju i paušalni iznos troška prekršajnog postupka drugostupanjskog suda kada donosi odluku kojom je pravomoćno utvrđena prekršajna odgovornost okrivljenika, ako je odlučivao o redovnom pravnom lijeku, a koji troškovi će se u slučaju žalbe odmjeriti u paušalnom iznosu u rasponu od </w:t>
      </w:r>
      <w:r w:rsidR="008E588A">
        <w:rPr>
          <w:rFonts w:ascii="Arial" w:hAnsi="Arial" w:cs="Arial"/>
        </w:rPr>
        <w:t>13,27 do 663,61 eura</w:t>
      </w:r>
      <w:r w:rsidRPr="00D46859">
        <w:rPr>
          <w:rFonts w:ascii="Arial" w:hAnsi="Arial" w:cs="Arial"/>
        </w:rPr>
        <w:t xml:space="preserve"> sukladno Rješenju o određivanju paušalnog iznosa za troškove prekršajnog postupka (Narodne novine RH 18/13).</w:t>
      </w:r>
      <w:r w:rsidR="00E37EA9">
        <w:rPr>
          <w:rFonts w:ascii="Arial" w:hAnsi="Arial" w:cs="Arial"/>
        </w:rPr>
        <w:tab/>
      </w:r>
    </w:p>
    <w:p w:rsidR="008E588A" w:rsidP="008E588A" w:rsidRDefault="008E588A">
      <w:pPr>
        <w:jc w:val="both"/>
        <w:rPr>
          <w:rFonts w:ascii="Arial" w:hAnsi="Arial" w:cs="Arial"/>
        </w:rPr>
      </w:pPr>
    </w:p>
    <w:p w:rsidRPr="003E0A4B" w:rsidR="008E588A" w:rsidP="008E588A" w:rsidRDefault="008E588A">
      <w:pPr>
        <w:jc w:val="both"/>
        <w:rPr>
          <w:rFonts w:ascii="Arial" w:hAnsi="Arial" w:cs="Arial"/>
        </w:rPr>
      </w:pPr>
      <w:r>
        <w:rPr>
          <w:rFonts w:ascii="Arial" w:hAnsi="Arial" w:cs="Arial"/>
        </w:rPr>
        <w:tab/>
        <w:t>Dostaviti: okrivljenici, tužitelju, u spis.</w:t>
      </w:r>
    </w:p>
    <w:p w:rsidRPr="003E0A4B" w:rsidR="00C07072" w:rsidP="00C07072" w:rsidRDefault="00C07072">
      <w:pPr>
        <w:jc w:val="both"/>
        <w:rPr>
          <w:rFonts w:ascii="Arial" w:hAnsi="Arial" w:cs="Arial"/>
        </w:rPr>
      </w:pPr>
    </w:p>
    <w:p w:rsidRPr="003E0A4B" w:rsidR="00840BB6" w:rsidP="00D46859" w:rsidRDefault="00840BB6">
      <w:pPr>
        <w:rPr>
          <w:rFonts w:ascii="Arial" w:hAnsi="Arial" w:cs="Arial"/>
        </w:rPr>
      </w:pPr>
      <w:r w:rsidRPr="003E0A4B">
        <w:rPr>
          <w:rFonts w:ascii="Arial" w:hAnsi="Arial" w:cs="Arial"/>
        </w:rPr>
        <w:tab/>
      </w:r>
      <w:r w:rsidRPr="003E0A4B">
        <w:rPr>
          <w:rFonts w:ascii="Arial" w:hAnsi="Arial" w:cs="Arial"/>
        </w:rPr>
        <w:tab/>
      </w:r>
      <w:r w:rsidRPr="003E0A4B">
        <w:rPr>
          <w:rFonts w:ascii="Arial" w:hAnsi="Arial" w:cs="Arial"/>
        </w:rPr>
        <w:tab/>
      </w:r>
      <w:r w:rsidRPr="003E0A4B">
        <w:rPr>
          <w:rFonts w:ascii="Arial" w:hAnsi="Arial" w:cs="Arial"/>
        </w:rPr>
        <w:tab/>
      </w:r>
      <w:r w:rsidRPr="003E0A4B">
        <w:rPr>
          <w:rFonts w:ascii="Arial" w:hAnsi="Arial" w:cs="Arial"/>
        </w:rPr>
        <w:tab/>
      </w:r>
      <w:r w:rsidRPr="003E0A4B" w:rsidR="002E3EE6">
        <w:rPr>
          <w:rFonts w:ascii="Arial" w:hAnsi="Arial" w:cs="Arial"/>
        </w:rPr>
        <w:t xml:space="preserve"> </w:t>
      </w:r>
    </w:p>
    <w:sectPr w:rsidRPr="003E0A4B" w:rsidR="00840BB6" w:rsidSect="009F4682">
      <w:headerReference w:type="even" r:id="rId9"/>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42CC8" w:rsidRDefault="00B42CC8">
      <w:r>
        <w:separator/>
      </w:r>
    </w:p>
  </w:endnote>
  <w:endnote w:type="continuationSeparator" w:id="0">
    <w:p w:rsidR="00B42CC8" w:rsidRDefault="00B42CC8">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42CC8" w:rsidRDefault="00B42CC8">
      <w:r>
        <w:separator/>
      </w:r>
    </w:p>
  </w:footnote>
  <w:footnote w:type="continuationSeparator" w:id="0">
    <w:p w:rsidR="00B42CC8" w:rsidRDefault="00B42CC8">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04AD5" w:rsidP="009F4682" w:rsidRDefault="00304AD5">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04AD5" w:rsidRDefault="00304AD5">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3E0A4B" w:rsidR="00304AD5" w:rsidP="009F4682" w:rsidRDefault="00304AD5">
    <w:pPr>
      <w:pStyle w:val="Zaglavlje"/>
      <w:framePr w:wrap="around" w:hAnchor="margin" w:vAnchor="text" w:xAlign="center" w:y="1"/>
      <w:rPr>
        <w:rStyle w:val="Brojstranice"/>
        <w:rFonts w:ascii="Arial" w:hAnsi="Arial" w:cs="Arial"/>
      </w:rPr>
    </w:pPr>
    <w:r w:rsidRPr="003E0A4B">
      <w:rPr>
        <w:rStyle w:val="Brojstranice"/>
        <w:rFonts w:ascii="Arial" w:hAnsi="Arial" w:cs="Arial"/>
      </w:rPr>
      <w:fldChar w:fldCharType="begin"/>
    </w:r>
    <w:r w:rsidRPr="003E0A4B">
      <w:rPr>
        <w:rStyle w:val="Brojstranice"/>
        <w:rFonts w:ascii="Arial" w:hAnsi="Arial" w:cs="Arial"/>
      </w:rPr>
      <w:instrText xml:space="preserve">PAGE  </w:instrText>
    </w:r>
    <w:r w:rsidRPr="003E0A4B">
      <w:rPr>
        <w:rStyle w:val="Brojstranice"/>
        <w:rFonts w:ascii="Arial" w:hAnsi="Arial" w:cs="Arial"/>
      </w:rPr>
      <w:fldChar w:fldCharType="separate"/>
    </w:r>
    <w:r w:rsidR="00563F8E">
      <w:rPr>
        <w:rStyle w:val="Brojstranice"/>
        <w:rFonts w:ascii="Arial" w:hAnsi="Arial" w:cs="Arial"/>
        <w:noProof/>
      </w:rPr>
      <w:t>4</w:t>
    </w:r>
    <w:r w:rsidRPr="003E0A4B">
      <w:rPr>
        <w:rStyle w:val="Brojstranice"/>
        <w:rFonts w:ascii="Arial" w:hAnsi="Arial" w:cs="Arial"/>
      </w:rPr>
      <w:fldChar w:fldCharType="end"/>
    </w:r>
  </w:p>
  <w:p w:rsidRPr="003E0A4B" w:rsidR="00304AD5" w:rsidRDefault="00304AD5">
    <w:pPr>
      <w:pStyle w:val="Zaglavlje"/>
      <w:rPr>
        <w:rFonts w:ascii="Arial" w:hAnsi="Arial" w:cs="Arial"/>
      </w:rPr>
    </w:pPr>
    <w:r w:rsidRPr="003E0A4B">
      <w:rPr>
        <w:rFonts w:ascii="Arial" w:hAnsi="Arial" w:cs="Arial"/>
      </w:rPr>
      <w:tab/>
    </w:r>
    <w:r w:rsidRPr="003E0A4B">
      <w:rPr>
        <w:rFonts w:ascii="Arial" w:hAnsi="Arial" w:cs="Arial"/>
      </w:rPr>
      <w:tab/>
    </w:r>
    <w:r>
      <w:rPr>
        <w:rFonts w:ascii="Arial" w:hAnsi="Arial" w:cs="Arial"/>
      </w:rPr>
      <w:t>Broj: Pp-11977/2026-6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5A17116"/>
    <w:multiLevelType w:val="hybridMultilevel"/>
    <w:tmpl w:val="6DE2F60A"/>
    <w:lvl w:ilvl="0" w:tplc="4288C26E">
      <w:start w:val="33"/>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740E0540"/>
    <w:multiLevelType w:val="hybridMultilevel"/>
    <w:tmpl w:val="BAE8F30E"/>
    <w:lvl w:ilvl="0" w:tplc="51360254">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7"/>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9E"/>
    <w:rsid w:val="00024755"/>
    <w:rsid w:val="00033056"/>
    <w:rsid w:val="000367D1"/>
    <w:rsid w:val="00047798"/>
    <w:rsid w:val="00055F4F"/>
    <w:rsid w:val="00057698"/>
    <w:rsid w:val="000601FA"/>
    <w:rsid w:val="00060E9C"/>
    <w:rsid w:val="000848F1"/>
    <w:rsid w:val="0008671F"/>
    <w:rsid w:val="0009249E"/>
    <w:rsid w:val="00097D0B"/>
    <w:rsid w:val="000E1AFF"/>
    <w:rsid w:val="00103A41"/>
    <w:rsid w:val="00110B02"/>
    <w:rsid w:val="00125BC2"/>
    <w:rsid w:val="00132069"/>
    <w:rsid w:val="0017227D"/>
    <w:rsid w:val="001809AE"/>
    <w:rsid w:val="0019330B"/>
    <w:rsid w:val="00196C84"/>
    <w:rsid w:val="001C1F81"/>
    <w:rsid w:val="001C6F86"/>
    <w:rsid w:val="001E30C8"/>
    <w:rsid w:val="00203ED8"/>
    <w:rsid w:val="0020697D"/>
    <w:rsid w:val="00211925"/>
    <w:rsid w:val="002336A4"/>
    <w:rsid w:val="0023765F"/>
    <w:rsid w:val="00267FC2"/>
    <w:rsid w:val="002B1CF1"/>
    <w:rsid w:val="002C6965"/>
    <w:rsid w:val="002D000C"/>
    <w:rsid w:val="002E3EE6"/>
    <w:rsid w:val="002F3295"/>
    <w:rsid w:val="002F3518"/>
    <w:rsid w:val="00304AD5"/>
    <w:rsid w:val="00304DC9"/>
    <w:rsid w:val="00323D06"/>
    <w:rsid w:val="00334F4D"/>
    <w:rsid w:val="0034511D"/>
    <w:rsid w:val="0035321B"/>
    <w:rsid w:val="00366028"/>
    <w:rsid w:val="0037678C"/>
    <w:rsid w:val="003A6FBD"/>
    <w:rsid w:val="003C3F96"/>
    <w:rsid w:val="003D4E4C"/>
    <w:rsid w:val="003E0A4B"/>
    <w:rsid w:val="003E2261"/>
    <w:rsid w:val="003E7544"/>
    <w:rsid w:val="004023D1"/>
    <w:rsid w:val="004073F3"/>
    <w:rsid w:val="00410CD6"/>
    <w:rsid w:val="004235BE"/>
    <w:rsid w:val="004448D5"/>
    <w:rsid w:val="0046551F"/>
    <w:rsid w:val="004902B4"/>
    <w:rsid w:val="0049199D"/>
    <w:rsid w:val="004F3677"/>
    <w:rsid w:val="00500789"/>
    <w:rsid w:val="0052536D"/>
    <w:rsid w:val="00540FEC"/>
    <w:rsid w:val="00551907"/>
    <w:rsid w:val="00563F8E"/>
    <w:rsid w:val="00585AC4"/>
    <w:rsid w:val="005954E1"/>
    <w:rsid w:val="00596191"/>
    <w:rsid w:val="005A1002"/>
    <w:rsid w:val="005D60F5"/>
    <w:rsid w:val="005E2A9F"/>
    <w:rsid w:val="005F0A04"/>
    <w:rsid w:val="005F6DC8"/>
    <w:rsid w:val="00612460"/>
    <w:rsid w:val="00642D4F"/>
    <w:rsid w:val="00660360"/>
    <w:rsid w:val="00667F12"/>
    <w:rsid w:val="006858A5"/>
    <w:rsid w:val="00690E82"/>
    <w:rsid w:val="00691E05"/>
    <w:rsid w:val="006B6A54"/>
    <w:rsid w:val="006C3A94"/>
    <w:rsid w:val="006D16B5"/>
    <w:rsid w:val="006D5CBD"/>
    <w:rsid w:val="006E0375"/>
    <w:rsid w:val="006E0969"/>
    <w:rsid w:val="00700E27"/>
    <w:rsid w:val="00717B1C"/>
    <w:rsid w:val="007328AB"/>
    <w:rsid w:val="007368BE"/>
    <w:rsid w:val="00753915"/>
    <w:rsid w:val="00770DBB"/>
    <w:rsid w:val="007810AE"/>
    <w:rsid w:val="00781A98"/>
    <w:rsid w:val="0079402D"/>
    <w:rsid w:val="007A0AC8"/>
    <w:rsid w:val="007B5C53"/>
    <w:rsid w:val="007C0DE2"/>
    <w:rsid w:val="007D5A19"/>
    <w:rsid w:val="007F4BB3"/>
    <w:rsid w:val="0081548A"/>
    <w:rsid w:val="00826197"/>
    <w:rsid w:val="00840BB6"/>
    <w:rsid w:val="00851C17"/>
    <w:rsid w:val="00864BA6"/>
    <w:rsid w:val="00865674"/>
    <w:rsid w:val="008666F1"/>
    <w:rsid w:val="0086727D"/>
    <w:rsid w:val="00876363"/>
    <w:rsid w:val="008A2408"/>
    <w:rsid w:val="008A6CB2"/>
    <w:rsid w:val="008D6EAE"/>
    <w:rsid w:val="008E588A"/>
    <w:rsid w:val="008E7A91"/>
    <w:rsid w:val="00900ECB"/>
    <w:rsid w:val="009043DE"/>
    <w:rsid w:val="00906046"/>
    <w:rsid w:val="00933B6E"/>
    <w:rsid w:val="00944781"/>
    <w:rsid w:val="00957E41"/>
    <w:rsid w:val="009827FA"/>
    <w:rsid w:val="00982AFD"/>
    <w:rsid w:val="0099012A"/>
    <w:rsid w:val="009A15E3"/>
    <w:rsid w:val="009E5785"/>
    <w:rsid w:val="009F4682"/>
    <w:rsid w:val="00A01940"/>
    <w:rsid w:val="00A24201"/>
    <w:rsid w:val="00A3478E"/>
    <w:rsid w:val="00A5224E"/>
    <w:rsid w:val="00A823A2"/>
    <w:rsid w:val="00A8425B"/>
    <w:rsid w:val="00A86562"/>
    <w:rsid w:val="00A97A64"/>
    <w:rsid w:val="00AA528C"/>
    <w:rsid w:val="00AB763B"/>
    <w:rsid w:val="00AE5F4A"/>
    <w:rsid w:val="00AE7172"/>
    <w:rsid w:val="00AF259F"/>
    <w:rsid w:val="00B056C3"/>
    <w:rsid w:val="00B114E5"/>
    <w:rsid w:val="00B12030"/>
    <w:rsid w:val="00B271B1"/>
    <w:rsid w:val="00B37E0A"/>
    <w:rsid w:val="00B42CC8"/>
    <w:rsid w:val="00B43094"/>
    <w:rsid w:val="00B55F11"/>
    <w:rsid w:val="00B57C61"/>
    <w:rsid w:val="00B61E4E"/>
    <w:rsid w:val="00B8530C"/>
    <w:rsid w:val="00B940FA"/>
    <w:rsid w:val="00B95B12"/>
    <w:rsid w:val="00B976E3"/>
    <w:rsid w:val="00BB3009"/>
    <w:rsid w:val="00BB46A1"/>
    <w:rsid w:val="00BB62C3"/>
    <w:rsid w:val="00BC1654"/>
    <w:rsid w:val="00BD6417"/>
    <w:rsid w:val="00BF2B58"/>
    <w:rsid w:val="00BF71FA"/>
    <w:rsid w:val="00C06663"/>
    <w:rsid w:val="00C07072"/>
    <w:rsid w:val="00C111B7"/>
    <w:rsid w:val="00C302CD"/>
    <w:rsid w:val="00C3033E"/>
    <w:rsid w:val="00C462B5"/>
    <w:rsid w:val="00C6229B"/>
    <w:rsid w:val="00C7083D"/>
    <w:rsid w:val="00C87BA3"/>
    <w:rsid w:val="00C90136"/>
    <w:rsid w:val="00C94DE2"/>
    <w:rsid w:val="00C9736D"/>
    <w:rsid w:val="00CA48E7"/>
    <w:rsid w:val="00CB04DB"/>
    <w:rsid w:val="00CD3C49"/>
    <w:rsid w:val="00CD68E0"/>
    <w:rsid w:val="00D26E4A"/>
    <w:rsid w:val="00D27737"/>
    <w:rsid w:val="00D34176"/>
    <w:rsid w:val="00D379E2"/>
    <w:rsid w:val="00D40178"/>
    <w:rsid w:val="00D420BA"/>
    <w:rsid w:val="00D4619B"/>
    <w:rsid w:val="00D46859"/>
    <w:rsid w:val="00D510E0"/>
    <w:rsid w:val="00D52994"/>
    <w:rsid w:val="00D72E85"/>
    <w:rsid w:val="00D95FFF"/>
    <w:rsid w:val="00DA2C0C"/>
    <w:rsid w:val="00DB0ED9"/>
    <w:rsid w:val="00DC4B91"/>
    <w:rsid w:val="00DD4BF0"/>
    <w:rsid w:val="00DD712F"/>
    <w:rsid w:val="00DE0B68"/>
    <w:rsid w:val="00DF19B5"/>
    <w:rsid w:val="00DF7B04"/>
    <w:rsid w:val="00E042F4"/>
    <w:rsid w:val="00E05C85"/>
    <w:rsid w:val="00E32545"/>
    <w:rsid w:val="00E37EA9"/>
    <w:rsid w:val="00E5734E"/>
    <w:rsid w:val="00E67287"/>
    <w:rsid w:val="00E8562A"/>
    <w:rsid w:val="00ED1EC5"/>
    <w:rsid w:val="00ED5E53"/>
    <w:rsid w:val="00F20DBA"/>
    <w:rsid w:val="00F22F7D"/>
    <w:rsid w:val="00F23A65"/>
    <w:rsid w:val="00F567E8"/>
    <w:rsid w:val="00F86FB0"/>
    <w:rsid w:val="00FA6B34"/>
    <w:rsid w:val="00FF0A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6F400C60"/>
  <w15:docId w15:val="{37578DCB-4F14-4D66-8ABC-FB2A941635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Pr>
      <w:sz w:val="24"/>
      <w:szCs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0E1AFF"/>
    <w:rPr>
      <w:rFonts w:ascii="Tahoma" w:hAnsi="Tahoma" w:cs="Tahoma"/>
      <w:sz w:val="16"/>
      <w:szCs w:val="16"/>
    </w:rPr>
  </w:style>
  <w:style w:type="paragraph" w:styleId="Zaglavlje">
    <w:name w:val="header"/>
    <w:basedOn w:val="Normal"/>
    <w:rsid w:val="009F4682"/>
    <w:pPr>
      <w:tabs>
        <w:tab w:val="center" w:pos="4536"/>
        <w:tab w:val="right" w:pos="9072"/>
      </w:tabs>
    </w:pPr>
  </w:style>
  <w:style w:type="character" w:styleId="Brojstranice">
    <w:name w:val="page number"/>
    <w:basedOn w:val="Zadanifontodlomka"/>
    <w:rsid w:val="009F4682"/>
  </w:style>
  <w:style w:type="paragraph" w:styleId="Podnoje">
    <w:name w:val="footer"/>
    <w:basedOn w:val="Normal"/>
    <w:rsid w:val="009F4682"/>
    <w:pPr>
      <w:tabs>
        <w:tab w:val="center" w:pos="4536"/>
        <w:tab w:val="right" w:pos="9072"/>
      </w:tabs>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d.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c.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FF351921-3C23-4176-BE11-79278434A3CF}">
  <ds:schemaRefs>
    <ds:schemaRef ds:uri="http://schemas.openxmlformats.org/officeDocument/2006/bibliography"/>
  </ds:schemaRefs>
</ds:datastoreItem>
</file>

<file path=customXml/itemProps1c.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RH - TDU</properties:Company>
  <properties:Pages>1</properties:Pages>
  <properties:Words>2081</properties:Words>
  <properties:Characters>11862</properties:Characters>
  <properties:Lines>98</properties:Lines>
  <properties:Paragraphs>27</properties:Paragraphs>
  <properties:TotalTime>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lpstr>
    </vt:vector>
  </properties:TitlesOfParts>
  <properties:LinksUpToDate>false</properties:LinksUpToDate>
  <properties:CharactersWithSpaces>13916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2026-08-11T08:32:00Z</dcterms:created>
  <dc:creator>Administrator</dc:creator>
  <cp:keywords/>
  <cp:lastModifiedBy>Domagoj Kalpić</cp:lastModifiedBy>
  <cp:lastPrinted>2026-08-12T06:51:00Z</cp:lastPrinted>
  <dcterms:modified xmlns:xsi="http://www.w3.org/2001/XMLSchema-instance" xsi:type="dcterms:W3CDTF">2026-08-12T06:52:00Z</dcterms:modified>
  <cp:revision>4</cp:revision>
  <dc:subject/>
  <dc:title> </dc:title>
</cp:coreProperties>
</file>