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5E7567" w:rsidR="00A32E18" w:rsidRDefault="00C76313" w14:paraId="111083AB" w14:textId="77777777">
      <w:pPr>
        <w:suppressAutoHyphens/>
        <w:ind w:left="708"/>
        <w:jc w:val="both"/>
        <w15:collapsed w:val="false"/>
        <w:rPr>
          <w:rFonts w:ascii="Arial" w:hAnsi="Arial" w:cs="Arial"/>
          <w:spacing w:val="-3"/>
        </w:rPr>
      </w:pPr>
      <w:r w:rsidRPr="005E7567">
        <w:rPr>
          <w:rFonts w:ascii="Arial" w:hAnsi="Arial" w:cs="Arial"/>
          <w:noProof/>
          <w:spacing w:val="-3"/>
        </w:rPr>
        <w:drawing>
          <wp:inline distT="0" distB="0" distL="0" distR="0">
            <wp:extent cx="540385" cy="688975"/>
            <wp:effectExtent l="0" t="0" r="0" b="0"/>
            <wp:docPr id="1" name="Slika 1" descr="grb-mini-3d"/>
            <wp:cNvGraphicFramePr>
              <a:graphicFrameLocks noChangeAspect="true"/>
            </wp:cNvGraphicFramePr>
            <a:graphic>
              <a:graphicData uri="http://schemas.openxmlformats.org/drawingml/2006/picture">
                <pic:pic>
                  <pic:nvPicPr>
                    <pic:cNvPr id="0" name="Picture 1" descr="grb-mini-3d"/>
                    <pic:cNvPicPr>
                      <a:picLocks noChangeAspect="true" noChangeArrowheads="true"/>
                    </pic:cNvPicPr>
                  </pic:nvPicPr>
                  <pic:blipFill>
                    <a:blip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40385" cy="688975"/>
                    </a:xfrm>
                    <a:prstGeom prst="rect">
                      <a:avLst/>
                    </a:prstGeom>
                    <a:noFill/>
                    <a:ln>
                      <a:noFill/>
                    </a:ln>
                  </pic:spPr>
                </pic:pic>
              </a:graphicData>
            </a:graphic>
          </wp:inline>
        </w:drawing>
      </w:r>
      <w:r w:rsidRPr="005E7567" w:rsidR="00A32E18">
        <w:rPr>
          <w:rFonts w:ascii="Arial" w:hAnsi="Arial" w:cs="Arial"/>
          <w:spacing w:val="-3"/>
        </w:rPr>
        <w:t xml:space="preserve">   </w:t>
      </w:r>
    </w:p>
    <w:p w:rsidRPr="005E7567" w:rsidR="00A32E18" w:rsidRDefault="00A32E18" w14:paraId="4198032C" w14:textId="77777777">
      <w:pPr>
        <w:suppressAutoHyphens/>
        <w:rPr>
          <w:rFonts w:ascii="Arial" w:hAnsi="Arial" w:cs="Arial"/>
          <w:spacing w:val="-3"/>
        </w:rPr>
      </w:pPr>
      <w:r w:rsidRPr="005E7567">
        <w:rPr>
          <w:rFonts w:ascii="Arial" w:hAnsi="Arial" w:cs="Arial"/>
          <w:spacing w:val="-3"/>
        </w:rPr>
        <w:t xml:space="preserve">    Republika Hrvatska</w:t>
      </w:r>
    </w:p>
    <w:p w:rsidRPr="005E7567" w:rsidR="00A32E18" w:rsidRDefault="00C56768" w14:paraId="7FBE96D5" w14:textId="77777777">
      <w:pPr>
        <w:suppressAutoHyphens/>
        <w:rPr>
          <w:rFonts w:ascii="Arial" w:hAnsi="Arial" w:cs="Arial"/>
          <w:spacing w:val="-3"/>
        </w:rPr>
      </w:pPr>
      <w:r w:rsidRPr="005E7567">
        <w:rPr>
          <w:rFonts w:ascii="Arial" w:hAnsi="Arial" w:cs="Arial"/>
          <w:spacing w:val="-3"/>
        </w:rPr>
        <w:t>Općinski</w:t>
      </w:r>
      <w:r w:rsidRPr="005E7567" w:rsidR="00A32E18">
        <w:rPr>
          <w:rFonts w:ascii="Arial" w:hAnsi="Arial" w:cs="Arial"/>
          <w:spacing w:val="-3"/>
        </w:rPr>
        <w:t xml:space="preserve"> sud u Čakovcu </w:t>
      </w:r>
    </w:p>
    <w:p w:rsidRPr="005E7567" w:rsidR="00C56768" w:rsidRDefault="00C56768" w14:paraId="4DAD6024" w14:textId="77777777">
      <w:pPr>
        <w:suppressAutoHyphens/>
        <w:rPr>
          <w:rFonts w:ascii="Arial" w:hAnsi="Arial" w:cs="Arial"/>
          <w:spacing w:val="-3"/>
        </w:rPr>
      </w:pPr>
      <w:r w:rsidRPr="005E7567">
        <w:rPr>
          <w:rFonts w:ascii="Arial" w:hAnsi="Arial" w:cs="Arial"/>
          <w:spacing w:val="-3"/>
        </w:rPr>
        <w:t xml:space="preserve">    </w:t>
      </w:r>
      <w:r w:rsidRPr="005E7567" w:rsidR="008C7B90">
        <w:rPr>
          <w:rFonts w:ascii="Arial" w:hAnsi="Arial" w:cs="Arial"/>
          <w:spacing w:val="-3"/>
        </w:rPr>
        <w:t xml:space="preserve">   </w:t>
      </w:r>
      <w:r w:rsidRPr="005E7567">
        <w:rPr>
          <w:rFonts w:ascii="Arial" w:hAnsi="Arial" w:cs="Arial"/>
          <w:spacing w:val="-3"/>
        </w:rPr>
        <w:t>Prekršajni odjel</w:t>
      </w:r>
    </w:p>
    <w:p w:rsidR="003344EB" w:rsidP="00DC685A" w:rsidRDefault="00A466E5" w14:paraId="0F4E1B2D" w14:textId="77777777">
      <w:pPr>
        <w:rPr>
          <w:rFonts w:ascii="Arial" w:hAnsi="Arial" w:cs="Arial"/>
          <w:spacing w:val="-3"/>
        </w:rPr>
      </w:pPr>
      <w:r w:rsidRPr="005E7567">
        <w:rPr>
          <w:rFonts w:ascii="Arial" w:hAnsi="Arial" w:cs="Arial"/>
          <w:spacing w:val="-3"/>
        </w:rPr>
        <w:t xml:space="preserve"> Zrinsko-F</w:t>
      </w:r>
      <w:r w:rsidRPr="005E7567" w:rsidR="00A32E18">
        <w:rPr>
          <w:rFonts w:ascii="Arial" w:hAnsi="Arial" w:cs="Arial"/>
          <w:spacing w:val="-3"/>
        </w:rPr>
        <w:t xml:space="preserve">rankopanska 9 </w:t>
      </w:r>
      <w:r w:rsidRPr="005E7567" w:rsidR="004142DE">
        <w:rPr>
          <w:rFonts w:ascii="Arial" w:hAnsi="Arial" w:cs="Arial"/>
          <w:spacing w:val="-3"/>
        </w:rPr>
        <w:t xml:space="preserve">                </w:t>
      </w:r>
      <w:r w:rsidRPr="005E7567" w:rsidR="00BE7E5E">
        <w:rPr>
          <w:rFonts w:ascii="Arial" w:hAnsi="Arial" w:cs="Arial"/>
          <w:spacing w:val="-3"/>
        </w:rPr>
        <w:tab/>
      </w:r>
      <w:r w:rsidRPr="005E7567" w:rsidR="00BE7E5E">
        <w:rPr>
          <w:rFonts w:ascii="Arial" w:hAnsi="Arial" w:cs="Arial"/>
          <w:spacing w:val="-3"/>
        </w:rPr>
        <w:tab/>
      </w:r>
      <w:r w:rsidR="002025C1">
        <w:rPr>
          <w:rFonts w:ascii="Arial" w:hAnsi="Arial" w:cs="Arial"/>
          <w:spacing w:val="-3"/>
        </w:rPr>
        <w:t xml:space="preserve">        </w:t>
      </w:r>
      <w:r w:rsidRPr="005E7567" w:rsidR="00BE7E5E">
        <w:rPr>
          <w:rFonts w:ascii="Arial" w:hAnsi="Arial" w:cs="Arial"/>
          <w:spacing w:val="-3"/>
        </w:rPr>
        <w:tab/>
      </w:r>
      <w:r w:rsidR="00680D54">
        <w:rPr>
          <w:rFonts w:ascii="Arial" w:hAnsi="Arial" w:cs="Arial"/>
          <w:spacing w:val="-3"/>
        </w:rPr>
        <w:t xml:space="preserve"> </w:t>
      </w:r>
      <w:r w:rsidR="002025C1">
        <w:rPr>
          <w:rFonts w:ascii="Arial" w:hAnsi="Arial" w:cs="Arial"/>
          <w:spacing w:val="-3"/>
        </w:rPr>
        <w:t xml:space="preserve">   </w:t>
      </w:r>
      <w:r w:rsidR="00512534">
        <w:rPr>
          <w:rFonts w:ascii="Arial" w:hAnsi="Arial" w:cs="Arial"/>
          <w:spacing w:val="-3"/>
        </w:rPr>
        <w:t xml:space="preserve">Poslovni broj: </w:t>
      </w:r>
      <w:r w:rsidR="0081065D">
        <w:rPr>
          <w:rFonts w:ascii="Arial" w:hAnsi="Arial" w:cs="Arial"/>
          <w:spacing w:val="-3"/>
        </w:rPr>
        <w:t>Pp-</w:t>
      </w:r>
      <w:r w:rsidR="001F1E92">
        <w:rPr>
          <w:rFonts w:ascii="Arial" w:hAnsi="Arial" w:cs="Arial"/>
          <w:spacing w:val="-3"/>
        </w:rPr>
        <w:t>678/2026-9</w:t>
      </w:r>
      <w:r w:rsidRPr="005E7567" w:rsidR="004142DE">
        <w:rPr>
          <w:rFonts w:ascii="Arial" w:hAnsi="Arial" w:cs="Arial"/>
          <w:spacing w:val="-3"/>
        </w:rPr>
        <w:t xml:space="preserve"> </w:t>
      </w:r>
    </w:p>
    <w:p w:rsidRPr="005E7567" w:rsidR="005F71E0" w:rsidP="00DC685A" w:rsidRDefault="004142DE" w14:paraId="42753582" w14:textId="77777777">
      <w:pPr>
        <w:rPr>
          <w:rFonts w:ascii="Arial" w:hAnsi="Arial" w:cs="Arial"/>
          <w:spacing w:val="-3"/>
        </w:rPr>
      </w:pPr>
      <w:r w:rsidRPr="005E7567">
        <w:rPr>
          <w:rFonts w:ascii="Arial" w:hAnsi="Arial" w:cs="Arial"/>
          <w:spacing w:val="-3"/>
        </w:rPr>
        <w:t xml:space="preserve">                      </w:t>
      </w:r>
    </w:p>
    <w:p w:rsidRPr="005E7567" w:rsidR="005F71E0" w:rsidP="005F71E0" w:rsidRDefault="005F71E0" w14:paraId="2592A3DB" w14:textId="77777777">
      <w:pPr>
        <w:pStyle w:val="Naslov1"/>
        <w:rPr>
          <w:rFonts w:ascii="Arial" w:hAnsi="Arial" w:cs="Arial"/>
          <w:b w:val="false"/>
        </w:rPr>
      </w:pPr>
      <w:r w:rsidRPr="005E7567">
        <w:rPr>
          <w:rFonts w:ascii="Arial" w:hAnsi="Arial" w:cs="Arial"/>
          <w:b w:val="false"/>
        </w:rPr>
        <w:t xml:space="preserve">U </w:t>
      </w:r>
      <w:r w:rsidR="00B21EAF">
        <w:rPr>
          <w:rFonts w:ascii="Arial" w:hAnsi="Arial" w:cs="Arial"/>
          <w:b w:val="false"/>
        </w:rPr>
        <w:t xml:space="preserve"> </w:t>
      </w:r>
      <w:r w:rsidRPr="005E7567">
        <w:rPr>
          <w:rFonts w:ascii="Arial" w:hAnsi="Arial" w:cs="Arial"/>
          <w:b w:val="false"/>
        </w:rPr>
        <w:t xml:space="preserve"> I M E  </w:t>
      </w:r>
      <w:r w:rsidR="00B21EAF">
        <w:rPr>
          <w:rFonts w:ascii="Arial" w:hAnsi="Arial" w:cs="Arial"/>
          <w:b w:val="false"/>
        </w:rPr>
        <w:t xml:space="preserve"> </w:t>
      </w:r>
      <w:r w:rsidRPr="005E7567">
        <w:rPr>
          <w:rFonts w:ascii="Arial" w:hAnsi="Arial" w:cs="Arial"/>
          <w:b w:val="false"/>
        </w:rPr>
        <w:t xml:space="preserve">R E P U B L I K E  </w:t>
      </w:r>
      <w:r w:rsidR="00B21EAF">
        <w:rPr>
          <w:rFonts w:ascii="Arial" w:hAnsi="Arial" w:cs="Arial"/>
          <w:b w:val="false"/>
        </w:rPr>
        <w:t xml:space="preserve"> </w:t>
      </w:r>
      <w:r w:rsidRPr="005E7567">
        <w:rPr>
          <w:rFonts w:ascii="Arial" w:hAnsi="Arial" w:cs="Arial"/>
          <w:b w:val="false"/>
        </w:rPr>
        <w:t xml:space="preserve">H R V A T S K E </w:t>
      </w:r>
    </w:p>
    <w:p w:rsidRPr="005E7567" w:rsidR="005F71E0" w:rsidP="005F71E0" w:rsidRDefault="005F71E0" w14:paraId="05A4C40E" w14:textId="77777777">
      <w:pPr>
        <w:pStyle w:val="Naslov1"/>
        <w:rPr>
          <w:rFonts w:ascii="Arial" w:hAnsi="Arial" w:cs="Arial"/>
          <w:b w:val="false"/>
        </w:rPr>
      </w:pPr>
      <w:r w:rsidRPr="005E7567">
        <w:rPr>
          <w:rFonts w:ascii="Arial" w:hAnsi="Arial" w:cs="Arial"/>
          <w:b w:val="false"/>
        </w:rPr>
        <w:t xml:space="preserve">P R E S U D A </w:t>
      </w:r>
    </w:p>
    <w:p w:rsidRPr="005E7567" w:rsidR="005F71E0" w:rsidP="005F71E0" w:rsidRDefault="005F71E0" w14:paraId="1D02091B" w14:textId="77777777">
      <w:pPr>
        <w:rPr>
          <w:rFonts w:ascii="Arial" w:hAnsi="Arial" w:cs="Arial"/>
        </w:rPr>
      </w:pPr>
    </w:p>
    <w:p w:rsidR="003344EB" w:rsidP="001F1E92" w:rsidRDefault="001F1E92" w14:paraId="7224173D" w14:textId="77777777">
      <w:pPr>
        <w:autoSpaceDE w:val="false"/>
        <w:autoSpaceDN w:val="false"/>
        <w:adjustRightInd w:val="false"/>
        <w:ind w:firstLine="708"/>
        <w:jc w:val="both"/>
        <w:rPr>
          <w:rFonts w:ascii="Arial" w:hAnsi="Arial" w:cs="Arial"/>
        </w:rPr>
      </w:pPr>
      <w:r>
        <w:rPr>
          <w:rFonts w:ascii="Arial" w:hAnsi="Arial" w:cs="Arial"/>
        </w:rPr>
        <w:t>O</w:t>
      </w:r>
      <w:r w:rsidRPr="001F1E92" w:rsidR="00C56768">
        <w:rPr>
          <w:rFonts w:ascii="Arial" w:hAnsi="Arial" w:cs="Arial"/>
        </w:rPr>
        <w:t xml:space="preserve">pćinski sud u Čakovcu, Prekršajni odjel, </w:t>
      </w:r>
      <w:r w:rsidRPr="001F1E92" w:rsidR="001336EA">
        <w:rPr>
          <w:rFonts w:ascii="Arial" w:hAnsi="Arial" w:cs="Arial"/>
        </w:rPr>
        <w:t>po su</w:t>
      </w:r>
      <w:r w:rsidRPr="001F1E92" w:rsidR="00752424">
        <w:rPr>
          <w:rFonts w:ascii="Arial" w:hAnsi="Arial" w:cs="Arial"/>
        </w:rPr>
        <w:t xml:space="preserve">tkinji </w:t>
      </w:r>
      <w:r w:rsidRPr="001F1E92" w:rsidR="00F27BDD">
        <w:rPr>
          <w:rFonts w:ascii="Arial" w:hAnsi="Arial" w:cs="Arial"/>
        </w:rPr>
        <w:t xml:space="preserve">Maji Moharić, </w:t>
      </w:r>
      <w:r w:rsidRPr="001F1E92" w:rsidR="001336EA">
        <w:rPr>
          <w:rFonts w:ascii="Arial" w:hAnsi="Arial" w:cs="Arial"/>
        </w:rPr>
        <w:t>uz sudjelovanje</w:t>
      </w:r>
      <w:r w:rsidRPr="001F1E92" w:rsidR="00F01B7C">
        <w:rPr>
          <w:rFonts w:ascii="Arial" w:hAnsi="Arial" w:cs="Arial"/>
        </w:rPr>
        <w:t xml:space="preserve"> </w:t>
      </w:r>
      <w:r w:rsidRPr="001F1E92" w:rsidR="002025C1">
        <w:rPr>
          <w:rFonts w:ascii="Arial" w:hAnsi="Arial" w:cs="Arial"/>
        </w:rPr>
        <w:t>Elene Štrok</w:t>
      </w:r>
      <w:r w:rsidRPr="001F1E92" w:rsidR="003344EB">
        <w:rPr>
          <w:rFonts w:ascii="Arial" w:hAnsi="Arial" w:cs="Arial"/>
        </w:rPr>
        <w:t>,</w:t>
      </w:r>
      <w:r w:rsidRPr="001F1E92" w:rsidR="001336EA">
        <w:rPr>
          <w:rFonts w:ascii="Arial" w:hAnsi="Arial" w:cs="Arial"/>
        </w:rPr>
        <w:t xml:space="preserve"> kao zapisničar</w:t>
      </w:r>
      <w:r w:rsidRPr="001F1E92" w:rsidR="00752424">
        <w:rPr>
          <w:rFonts w:ascii="Arial" w:hAnsi="Arial" w:cs="Arial"/>
        </w:rPr>
        <w:t>ke</w:t>
      </w:r>
      <w:r w:rsidRPr="001F1E92" w:rsidR="001336EA">
        <w:rPr>
          <w:rFonts w:ascii="Arial" w:hAnsi="Arial" w:cs="Arial"/>
        </w:rPr>
        <w:t>, u prekrša</w:t>
      </w:r>
      <w:r w:rsidRPr="001F1E92" w:rsidR="00CB732A">
        <w:rPr>
          <w:rFonts w:ascii="Arial" w:hAnsi="Arial" w:cs="Arial"/>
        </w:rPr>
        <w:t>j</w:t>
      </w:r>
      <w:r w:rsidRPr="001F1E92" w:rsidR="00C76313">
        <w:rPr>
          <w:rFonts w:ascii="Arial" w:hAnsi="Arial" w:cs="Arial"/>
        </w:rPr>
        <w:t>nom postupku</w:t>
      </w:r>
      <w:r w:rsidRPr="001F1E92" w:rsidR="00D25401">
        <w:rPr>
          <w:rFonts w:ascii="Arial" w:hAnsi="Arial" w:cs="Arial"/>
        </w:rPr>
        <w:t xml:space="preserve"> </w:t>
      </w:r>
      <w:r w:rsidRPr="001F1E92" w:rsidR="00245564">
        <w:rPr>
          <w:rFonts w:ascii="Arial" w:hAnsi="Arial" w:cs="Arial"/>
        </w:rPr>
        <w:t xml:space="preserve">protiv </w:t>
      </w:r>
      <w:r w:rsidRPr="001F1E92" w:rsidR="0075207C">
        <w:rPr>
          <w:rFonts w:ascii="Arial" w:hAnsi="Arial" w:cs="Arial"/>
        </w:rPr>
        <w:t xml:space="preserve">1. okrivljenika </w:t>
      </w:r>
      <w:r w:rsidRPr="001F1E92">
        <w:rPr>
          <w:rFonts w:ascii="Arial" w:hAnsi="Arial" w:cs="Arial"/>
        </w:rPr>
        <w:t xml:space="preserve">IM STEEL </w:t>
      </w:r>
      <w:proofErr w:type="spellStart"/>
      <w:r w:rsidRPr="001F1E92">
        <w:rPr>
          <w:rFonts w:ascii="Arial" w:hAnsi="Arial" w:cs="Arial"/>
        </w:rPr>
        <w:t>j.d.o.o</w:t>
      </w:r>
      <w:proofErr w:type="spellEnd"/>
      <w:r w:rsidRPr="001F1E92">
        <w:rPr>
          <w:rFonts w:ascii="Arial" w:hAnsi="Arial" w:cs="Arial"/>
        </w:rPr>
        <w:t>. za proizvodnju, trgovinu i usluge</w:t>
      </w:r>
      <w:r>
        <w:rPr>
          <w:rFonts w:ascii="Arial" w:hAnsi="Arial" w:cs="Arial"/>
        </w:rPr>
        <w:t xml:space="preserve"> i 2. okrivljenika Saše Pavića, </w:t>
      </w:r>
      <w:r w:rsidRPr="00B21EAF" w:rsidR="001336EA">
        <w:rPr>
          <w:rFonts w:ascii="Arial" w:hAnsi="Arial" w:cs="Arial"/>
        </w:rPr>
        <w:t xml:space="preserve">zbog prekršaja iz </w:t>
      </w:r>
      <w:r w:rsidRPr="00B21EAF" w:rsidR="00422920">
        <w:rPr>
          <w:rFonts w:ascii="Arial" w:hAnsi="Arial" w:cs="Arial"/>
        </w:rPr>
        <w:t>čl.</w:t>
      </w:r>
      <w:r w:rsidRPr="00B21EAF" w:rsidR="00D679ED">
        <w:rPr>
          <w:rFonts w:ascii="Arial" w:hAnsi="Arial" w:cs="Arial"/>
        </w:rPr>
        <w:t>1</w:t>
      </w:r>
      <w:r w:rsidRPr="00B21EAF" w:rsidR="004E5810">
        <w:rPr>
          <w:rFonts w:ascii="Arial" w:hAnsi="Arial" w:cs="Arial"/>
        </w:rPr>
        <w:t>5</w:t>
      </w:r>
      <w:r w:rsidRPr="00B21EAF" w:rsidR="00D679ED">
        <w:rPr>
          <w:rFonts w:ascii="Arial" w:hAnsi="Arial" w:cs="Arial"/>
        </w:rPr>
        <w:t>0</w:t>
      </w:r>
      <w:r w:rsidRPr="00B21EAF" w:rsidR="005B3152">
        <w:rPr>
          <w:rFonts w:ascii="Arial" w:hAnsi="Arial" w:cs="Arial"/>
        </w:rPr>
        <w:t xml:space="preserve"> st.</w:t>
      </w:r>
      <w:r w:rsidRPr="00B21EAF" w:rsidR="00F01B7C">
        <w:rPr>
          <w:rFonts w:ascii="Arial" w:hAnsi="Arial" w:cs="Arial"/>
        </w:rPr>
        <w:t>1</w:t>
      </w:r>
      <w:r w:rsidRPr="00B21EAF" w:rsidR="004E5810">
        <w:rPr>
          <w:rFonts w:ascii="Arial" w:hAnsi="Arial" w:cs="Arial"/>
        </w:rPr>
        <w:t xml:space="preserve"> al</w:t>
      </w:r>
      <w:r w:rsidR="006230DE">
        <w:rPr>
          <w:rFonts w:ascii="Arial" w:hAnsi="Arial" w:cs="Arial"/>
        </w:rPr>
        <w:t>.</w:t>
      </w:r>
      <w:r w:rsidRPr="00B21EAF" w:rsidR="004E5810">
        <w:rPr>
          <w:rFonts w:ascii="Arial" w:hAnsi="Arial" w:cs="Arial"/>
        </w:rPr>
        <w:t>2</w:t>
      </w:r>
      <w:r w:rsidRPr="00B21EAF" w:rsidR="00F01B7C">
        <w:rPr>
          <w:rFonts w:ascii="Arial" w:hAnsi="Arial" w:cs="Arial"/>
        </w:rPr>
        <w:t xml:space="preserve"> i </w:t>
      </w:r>
      <w:r w:rsidRPr="00B21EAF" w:rsidR="004E5810">
        <w:rPr>
          <w:rFonts w:ascii="Arial" w:hAnsi="Arial" w:cs="Arial"/>
        </w:rPr>
        <w:t>st.2</w:t>
      </w:r>
      <w:r w:rsidRPr="00B21EAF" w:rsidR="005B3152">
        <w:rPr>
          <w:rFonts w:ascii="Arial" w:hAnsi="Arial" w:cs="Arial"/>
        </w:rPr>
        <w:t xml:space="preserve"> </w:t>
      </w:r>
      <w:r w:rsidRPr="00B21EAF" w:rsidR="00422920">
        <w:rPr>
          <w:rFonts w:ascii="Arial" w:hAnsi="Arial" w:cs="Arial"/>
        </w:rPr>
        <w:t xml:space="preserve">Zakona o obveznom zdravstvenom osiguranju </w:t>
      </w:r>
      <w:bookmarkStart w:name="_Hlk187856375" w:id="0"/>
      <w:r w:rsidRPr="00B21EAF" w:rsidR="00422920">
        <w:rPr>
          <w:rFonts w:ascii="Arial" w:hAnsi="Arial" w:cs="Arial"/>
        </w:rPr>
        <w:t xml:space="preserve">(NN </w:t>
      </w:r>
      <w:r w:rsidRPr="00DC685A" w:rsidR="00422920">
        <w:rPr>
          <w:rFonts w:ascii="Arial" w:hAnsi="Arial" w:cs="Arial"/>
        </w:rPr>
        <w:t>br. 80/13</w:t>
      </w:r>
      <w:r w:rsidRPr="00DC685A" w:rsidR="00D57E7E">
        <w:rPr>
          <w:rFonts w:ascii="Arial" w:hAnsi="Arial" w:cs="Arial"/>
        </w:rPr>
        <w:t xml:space="preserve">, </w:t>
      </w:r>
      <w:r w:rsidRPr="00DC685A" w:rsidR="00422920">
        <w:rPr>
          <w:rFonts w:ascii="Arial" w:hAnsi="Arial" w:cs="Arial"/>
        </w:rPr>
        <w:t>137/13</w:t>
      </w:r>
      <w:r w:rsidRPr="00DC685A" w:rsidR="00D57E7E">
        <w:rPr>
          <w:rFonts w:ascii="Arial" w:hAnsi="Arial" w:cs="Arial"/>
        </w:rPr>
        <w:t>, 98/19 i 33/23</w:t>
      </w:r>
      <w:r w:rsidRPr="00DC685A" w:rsidR="00907C83">
        <w:rPr>
          <w:rFonts w:ascii="Arial" w:hAnsi="Arial" w:cs="Arial"/>
        </w:rPr>
        <w:t>)</w:t>
      </w:r>
      <w:r w:rsidRPr="00DC685A" w:rsidR="00D25401">
        <w:rPr>
          <w:rFonts w:ascii="Arial" w:hAnsi="Arial" w:cs="Arial"/>
        </w:rPr>
        <w:t xml:space="preserve">, </w:t>
      </w:r>
      <w:bookmarkEnd w:id="0"/>
      <w:r w:rsidRPr="00422920" w:rsidR="00422920">
        <w:rPr>
          <w:rFonts w:ascii="Arial" w:hAnsi="Arial" w:cs="Arial"/>
        </w:rPr>
        <w:t>pokrenuto</w:t>
      </w:r>
      <w:r w:rsidR="00974673">
        <w:rPr>
          <w:rFonts w:ascii="Arial" w:hAnsi="Arial" w:cs="Arial"/>
        </w:rPr>
        <w:t>m</w:t>
      </w:r>
      <w:r w:rsidRPr="00422920" w:rsidR="00422920">
        <w:rPr>
          <w:rFonts w:ascii="Arial" w:hAnsi="Arial" w:cs="Arial"/>
        </w:rPr>
        <w:t xml:space="preserve"> optužnim prijedlogom Hrvatskog zavoda za zdravstveno osiguranje, </w:t>
      </w:r>
      <w:r w:rsidRPr="00B21EAF" w:rsidR="00422920">
        <w:rPr>
          <w:rFonts w:ascii="Arial" w:hAnsi="Arial" w:cs="Arial"/>
        </w:rPr>
        <w:t>Područne službe Čakovec, E. Kvaternika 2, p</w:t>
      </w:r>
      <w:r w:rsidRPr="00B21EAF" w:rsidR="00F01B7C">
        <w:rPr>
          <w:rFonts w:ascii="Arial" w:hAnsi="Arial" w:cs="Arial"/>
        </w:rPr>
        <w:t xml:space="preserve">od </w:t>
      </w:r>
      <w:r w:rsidR="00F01B7C">
        <w:rPr>
          <w:rFonts w:ascii="Arial" w:hAnsi="Arial" w:cs="Arial"/>
        </w:rPr>
        <w:t>brojem klasa</w:t>
      </w:r>
      <w:r>
        <w:rPr>
          <w:rFonts w:ascii="Arial" w:hAnsi="Arial" w:cs="Arial"/>
        </w:rPr>
        <w:t>:</w:t>
      </w:r>
      <w:r w:rsidR="00F01B7C">
        <w:rPr>
          <w:rFonts w:ascii="Arial" w:hAnsi="Arial" w:cs="Arial"/>
        </w:rPr>
        <w:t xml:space="preserve"> </w:t>
      </w:r>
      <w:r w:rsidRPr="00B21EAF" w:rsidR="00F01B7C">
        <w:rPr>
          <w:rFonts w:ascii="Arial" w:hAnsi="Arial" w:cs="Arial"/>
        </w:rPr>
        <w:t>740-04/</w:t>
      </w:r>
      <w:r>
        <w:rPr>
          <w:rFonts w:ascii="Arial" w:hAnsi="Arial" w:cs="Arial"/>
        </w:rPr>
        <w:t>26-01/01</w:t>
      </w:r>
      <w:r w:rsidRPr="00B21EAF" w:rsidR="00422920">
        <w:rPr>
          <w:rFonts w:ascii="Arial" w:hAnsi="Arial" w:cs="Arial"/>
        </w:rPr>
        <w:t xml:space="preserve"> </w:t>
      </w:r>
      <w:proofErr w:type="spellStart"/>
      <w:r w:rsidRPr="00B21EAF" w:rsidR="00422920">
        <w:rPr>
          <w:rFonts w:ascii="Arial" w:hAnsi="Arial" w:cs="Arial"/>
        </w:rPr>
        <w:t>ur</w:t>
      </w:r>
      <w:proofErr w:type="spellEnd"/>
      <w:r w:rsidRPr="00B21EAF" w:rsidR="00422920">
        <w:rPr>
          <w:rFonts w:ascii="Arial" w:hAnsi="Arial" w:cs="Arial"/>
        </w:rPr>
        <w:t>.</w:t>
      </w:r>
      <w:r w:rsidRPr="00B21EAF" w:rsidR="003F6941">
        <w:rPr>
          <w:rFonts w:ascii="Arial" w:hAnsi="Arial" w:cs="Arial"/>
        </w:rPr>
        <w:t xml:space="preserve"> </w:t>
      </w:r>
      <w:r w:rsidRPr="00B21EAF" w:rsidR="00F01B7C">
        <w:rPr>
          <w:rFonts w:ascii="Arial" w:hAnsi="Arial" w:cs="Arial"/>
        </w:rPr>
        <w:t>broj: 338-20-03-</w:t>
      </w:r>
      <w:r>
        <w:rPr>
          <w:rFonts w:ascii="Arial" w:hAnsi="Arial" w:cs="Arial"/>
        </w:rPr>
        <w:t>26</w:t>
      </w:r>
      <w:r w:rsidRPr="00B21EAF" w:rsidR="00422920">
        <w:rPr>
          <w:rFonts w:ascii="Arial" w:hAnsi="Arial" w:cs="Arial"/>
        </w:rPr>
        <w:t>-</w:t>
      </w:r>
      <w:r w:rsidRPr="00B21EAF" w:rsidR="00F01B7C">
        <w:rPr>
          <w:rFonts w:ascii="Arial" w:hAnsi="Arial" w:cs="Arial"/>
        </w:rPr>
        <w:t>03</w:t>
      </w:r>
      <w:r w:rsidRPr="00B21EAF" w:rsidR="00422920">
        <w:rPr>
          <w:rFonts w:ascii="Arial" w:hAnsi="Arial" w:cs="Arial"/>
        </w:rPr>
        <w:t xml:space="preserve"> od</w:t>
      </w:r>
      <w:r w:rsidRPr="00B21EAF" w:rsidR="00F01B7C">
        <w:rPr>
          <w:rFonts w:ascii="Arial" w:hAnsi="Arial" w:cs="Arial"/>
        </w:rPr>
        <w:t xml:space="preserve"> </w:t>
      </w:r>
      <w:r>
        <w:rPr>
          <w:rFonts w:ascii="Arial" w:hAnsi="Arial" w:cs="Arial"/>
        </w:rPr>
        <w:t>27.04.2026</w:t>
      </w:r>
      <w:r w:rsidRPr="00DD4093" w:rsidR="00452148">
        <w:rPr>
          <w:rFonts w:ascii="Arial" w:hAnsi="Arial" w:cs="Arial"/>
        </w:rPr>
        <w:t>.</w:t>
      </w:r>
      <w:r w:rsidRPr="00DD4093" w:rsidR="0075207C">
        <w:rPr>
          <w:rFonts w:ascii="Arial" w:hAnsi="Arial" w:cs="Arial"/>
        </w:rPr>
        <w:t xml:space="preserve">, </w:t>
      </w:r>
      <w:r w:rsidRPr="00DD4093" w:rsidR="008B09E5">
        <w:rPr>
          <w:rFonts w:ascii="Arial" w:hAnsi="Arial" w:cs="Arial"/>
        </w:rPr>
        <w:t xml:space="preserve">u smislu čl.183 Prekršajnog zakona, nakon </w:t>
      </w:r>
      <w:r w:rsidRPr="00DD4093" w:rsidR="009918F5">
        <w:rPr>
          <w:rFonts w:ascii="Arial" w:hAnsi="Arial" w:cs="Arial"/>
        </w:rPr>
        <w:t xml:space="preserve">glavne i javne rasprave održane dana </w:t>
      </w:r>
      <w:r>
        <w:rPr>
          <w:rFonts w:ascii="Arial" w:hAnsi="Arial" w:cs="Arial"/>
        </w:rPr>
        <w:t>19. kolovoza</w:t>
      </w:r>
      <w:r w:rsidR="002025C1">
        <w:rPr>
          <w:rFonts w:ascii="Arial" w:hAnsi="Arial" w:cs="Arial"/>
        </w:rPr>
        <w:t xml:space="preserve"> 2026</w:t>
      </w:r>
      <w:r w:rsidR="009918F5">
        <w:rPr>
          <w:rFonts w:ascii="Arial" w:hAnsi="Arial" w:cs="Arial"/>
        </w:rPr>
        <w:t>.</w:t>
      </w:r>
      <w:r w:rsidRPr="00DD4093" w:rsidR="009918F5">
        <w:rPr>
          <w:rFonts w:ascii="Arial" w:hAnsi="Arial" w:cs="Arial"/>
        </w:rPr>
        <w:t xml:space="preserve">, dana </w:t>
      </w:r>
      <w:r>
        <w:rPr>
          <w:rFonts w:ascii="Arial" w:hAnsi="Arial" w:cs="Arial"/>
        </w:rPr>
        <w:t>20. kolovoza</w:t>
      </w:r>
      <w:r w:rsidR="002025C1">
        <w:rPr>
          <w:rFonts w:ascii="Arial" w:hAnsi="Arial" w:cs="Arial"/>
        </w:rPr>
        <w:t xml:space="preserve"> 2026</w:t>
      </w:r>
      <w:r w:rsidRPr="00DD4093" w:rsidR="009918F5">
        <w:rPr>
          <w:rFonts w:ascii="Arial" w:hAnsi="Arial" w:cs="Arial"/>
        </w:rPr>
        <w:t>. javno je objavio i</w:t>
      </w:r>
    </w:p>
    <w:p w:rsidRPr="00422920" w:rsidR="00D24821" w:rsidP="00422920" w:rsidRDefault="00D24821" w14:paraId="6D9C7578" w14:textId="77777777">
      <w:pPr>
        <w:ind w:firstLine="708"/>
        <w:jc w:val="both"/>
        <w:rPr>
          <w:rFonts w:ascii="Arial" w:hAnsi="Arial" w:cs="Arial"/>
        </w:rPr>
      </w:pPr>
    </w:p>
    <w:p w:rsidR="005F71E0" w:rsidP="002025C1" w:rsidRDefault="005F71E0" w14:paraId="2653759B" w14:textId="77777777">
      <w:pPr>
        <w:jc w:val="center"/>
        <w:rPr>
          <w:rFonts w:ascii="Arial" w:hAnsi="Arial" w:cs="Arial"/>
        </w:rPr>
      </w:pPr>
      <w:r w:rsidRPr="005E7567">
        <w:rPr>
          <w:rFonts w:ascii="Arial" w:hAnsi="Arial" w:cs="Arial"/>
        </w:rPr>
        <w:t>p r e s u d i o    j e</w:t>
      </w:r>
    </w:p>
    <w:p w:rsidRPr="005E7567" w:rsidR="002025C1" w:rsidP="002025C1" w:rsidRDefault="002025C1" w14:paraId="6AD37C45" w14:textId="77777777">
      <w:pPr>
        <w:jc w:val="center"/>
        <w:rPr>
          <w:rFonts w:ascii="Arial" w:hAnsi="Arial" w:cs="Arial"/>
        </w:rPr>
      </w:pPr>
    </w:p>
    <w:p w:rsidR="005A5CAC" w:rsidP="005A5CAC" w:rsidRDefault="005A5CAC" w14:paraId="4E534F6A" w14:textId="77777777">
      <w:pPr>
        <w:tabs>
          <w:tab w:val="left" w:pos="4996"/>
        </w:tabs>
        <w:ind w:firstLine="720"/>
        <w:jc w:val="both"/>
        <w:rPr>
          <w:rFonts w:ascii="Arial" w:hAnsi="Arial" w:cs="Arial"/>
        </w:rPr>
      </w:pPr>
      <w:r w:rsidRPr="005A5CAC">
        <w:rPr>
          <w:rFonts w:ascii="Arial" w:hAnsi="Arial" w:cs="Arial"/>
        </w:rPr>
        <w:t xml:space="preserve">1. okrivljenik: </w:t>
      </w:r>
      <w:r w:rsidRPr="001F1E92" w:rsidR="00000BA4">
        <w:rPr>
          <w:rFonts w:ascii="Arial" w:hAnsi="Arial" w:cs="Arial"/>
        </w:rPr>
        <w:t xml:space="preserve">IM STEEL </w:t>
      </w:r>
      <w:proofErr w:type="spellStart"/>
      <w:r w:rsidRPr="001F1E92" w:rsidR="00000BA4">
        <w:rPr>
          <w:rFonts w:ascii="Arial" w:hAnsi="Arial" w:cs="Arial"/>
        </w:rPr>
        <w:t>j.d.o.o</w:t>
      </w:r>
      <w:proofErr w:type="spellEnd"/>
      <w:r w:rsidRPr="001F1E92" w:rsidR="00000BA4">
        <w:rPr>
          <w:rFonts w:ascii="Arial" w:hAnsi="Arial" w:cs="Arial"/>
        </w:rPr>
        <w:t>. za proizvodnju, trgovinu i usluge</w:t>
      </w:r>
      <w:r w:rsidR="00000BA4">
        <w:rPr>
          <w:rFonts w:ascii="Arial" w:hAnsi="Arial" w:cs="Arial"/>
        </w:rPr>
        <w:t>, OIB 05747750182, sa sjedištem u Čakovcu, Ivana Mažuranića 18, prekršajno nekažnjavani</w:t>
      </w:r>
      <w:r w:rsidR="0081065D">
        <w:rPr>
          <w:rFonts w:ascii="Arial" w:hAnsi="Arial" w:cs="Arial"/>
        </w:rPr>
        <w:t>,</w:t>
      </w:r>
    </w:p>
    <w:p w:rsidRPr="005A5CAC" w:rsidR="005A5CAC" w:rsidP="005A5CAC" w:rsidRDefault="005A5CAC" w14:paraId="6D1A6228" w14:textId="77777777">
      <w:pPr>
        <w:tabs>
          <w:tab w:val="left" w:pos="4996"/>
        </w:tabs>
        <w:ind w:firstLine="720"/>
        <w:jc w:val="both"/>
        <w:rPr>
          <w:rFonts w:ascii="Arial" w:hAnsi="Arial" w:cs="Arial"/>
        </w:rPr>
      </w:pPr>
    </w:p>
    <w:p w:rsidRPr="005A5CAC" w:rsidR="005A5CAC" w:rsidP="005A5CAC" w:rsidRDefault="005A5CAC" w14:paraId="283491C4" w14:textId="77777777">
      <w:pPr>
        <w:tabs>
          <w:tab w:val="left" w:pos="4996"/>
        </w:tabs>
        <w:ind w:firstLine="720"/>
        <w:jc w:val="both"/>
        <w:rPr>
          <w:rFonts w:ascii="Arial" w:hAnsi="Arial" w:cs="Arial"/>
        </w:rPr>
      </w:pPr>
      <w:r w:rsidRPr="005A5CAC">
        <w:rPr>
          <w:rFonts w:ascii="Arial" w:hAnsi="Arial" w:cs="Arial"/>
        </w:rPr>
        <w:t>2. okrivljeni</w:t>
      </w:r>
      <w:r w:rsidR="00000BA4">
        <w:rPr>
          <w:rFonts w:ascii="Arial" w:hAnsi="Arial" w:cs="Arial"/>
        </w:rPr>
        <w:t>k: Saša Pavić, sin Mija i Ljubice, rođen 04.01.1984. u Tuzli, BIH, OIB 60119942054, adresa prebivališta Ivanec, Eugena Kumičića 1, prekršajno kažnjavan</w:t>
      </w:r>
      <w:r w:rsidR="0081065D">
        <w:rPr>
          <w:rFonts w:ascii="Arial" w:hAnsi="Arial" w:cs="Arial"/>
        </w:rPr>
        <w:t>,</w:t>
      </w:r>
    </w:p>
    <w:p w:rsidRPr="005A5CAC" w:rsidR="005A5CAC" w:rsidP="005A5CAC" w:rsidRDefault="005A5CAC" w14:paraId="03C8E226" w14:textId="77777777">
      <w:pPr>
        <w:tabs>
          <w:tab w:val="left" w:pos="4996"/>
        </w:tabs>
        <w:ind w:firstLine="720"/>
        <w:jc w:val="both"/>
        <w:rPr>
          <w:rFonts w:ascii="Arial" w:hAnsi="Arial" w:cs="Arial"/>
        </w:rPr>
      </w:pPr>
    </w:p>
    <w:p w:rsidRPr="005A5CAC" w:rsidR="005A5CAC" w:rsidP="002025C1" w:rsidRDefault="005A5CAC" w14:paraId="4C988C64" w14:textId="77777777">
      <w:pPr>
        <w:tabs>
          <w:tab w:val="left" w:pos="4996"/>
        </w:tabs>
        <w:jc w:val="center"/>
        <w:rPr>
          <w:rFonts w:ascii="Arial" w:hAnsi="Arial" w:cs="Arial"/>
        </w:rPr>
      </w:pPr>
      <w:r w:rsidRPr="005A5CAC">
        <w:rPr>
          <w:rFonts w:ascii="Arial" w:hAnsi="Arial" w:cs="Arial"/>
        </w:rPr>
        <w:t>k r i v i    s u</w:t>
      </w:r>
    </w:p>
    <w:p w:rsidRPr="005A5CAC" w:rsidR="005A5CAC" w:rsidP="005A5CAC" w:rsidRDefault="005A5CAC" w14:paraId="134EC833" w14:textId="77777777">
      <w:pPr>
        <w:tabs>
          <w:tab w:val="left" w:pos="4996"/>
        </w:tabs>
        <w:ind w:firstLine="720"/>
        <w:jc w:val="both"/>
        <w:rPr>
          <w:rFonts w:ascii="Arial" w:hAnsi="Arial" w:cs="Arial"/>
        </w:rPr>
      </w:pPr>
    </w:p>
    <w:p w:rsidR="005A5CAC" w:rsidP="005A5CAC" w:rsidRDefault="005A5CAC" w14:paraId="50630745" w14:textId="77777777">
      <w:pPr>
        <w:tabs>
          <w:tab w:val="left" w:pos="4996"/>
        </w:tabs>
        <w:ind w:firstLine="720"/>
        <w:jc w:val="both"/>
        <w:rPr>
          <w:rFonts w:ascii="Arial" w:hAnsi="Arial" w:cs="Arial"/>
        </w:rPr>
      </w:pPr>
      <w:r w:rsidRPr="00000BA4">
        <w:rPr>
          <w:rFonts w:ascii="Arial" w:hAnsi="Arial" w:cs="Arial"/>
        </w:rPr>
        <w:t>I. što do dana</w:t>
      </w:r>
      <w:r w:rsidRPr="00000BA4" w:rsidR="00000BA4">
        <w:rPr>
          <w:rFonts w:ascii="Arial" w:hAnsi="Arial" w:cs="Arial"/>
        </w:rPr>
        <w:t xml:space="preserve"> </w:t>
      </w:r>
      <w:r w:rsidR="00C255CA">
        <w:rPr>
          <w:rFonts w:ascii="Arial" w:hAnsi="Arial" w:cs="Arial"/>
        </w:rPr>
        <w:t>08</w:t>
      </w:r>
      <w:r w:rsidRPr="00C255CA" w:rsidR="00C255CA">
        <w:rPr>
          <w:rFonts w:ascii="Arial" w:hAnsi="Arial" w:cs="Arial"/>
        </w:rPr>
        <w:t xml:space="preserve">. </w:t>
      </w:r>
      <w:r w:rsidR="00C255CA">
        <w:rPr>
          <w:rFonts w:ascii="Arial" w:hAnsi="Arial" w:cs="Arial"/>
        </w:rPr>
        <w:t>studenog</w:t>
      </w:r>
      <w:r w:rsidRPr="00C255CA" w:rsidR="00C255CA">
        <w:rPr>
          <w:rFonts w:ascii="Arial" w:hAnsi="Arial" w:cs="Arial"/>
        </w:rPr>
        <w:t xml:space="preserve"> 2025., </w:t>
      </w:r>
      <w:r w:rsidRPr="00000BA4">
        <w:rPr>
          <w:rFonts w:ascii="Arial" w:hAnsi="Arial" w:cs="Arial"/>
        </w:rPr>
        <w:t xml:space="preserve">nadležnom područnom uredu Hrvatskog zavoda za zdravstveno osiguranje, nisu izvršili odjavu osiguranika </w:t>
      </w:r>
      <w:r w:rsidRPr="00000BA4" w:rsidR="00000BA4">
        <w:rPr>
          <w:rFonts w:ascii="Arial" w:hAnsi="Arial" w:cs="Arial"/>
        </w:rPr>
        <w:t xml:space="preserve">Franje </w:t>
      </w:r>
      <w:proofErr w:type="spellStart"/>
      <w:r w:rsidRPr="00000BA4" w:rsidR="00000BA4">
        <w:rPr>
          <w:rFonts w:ascii="Arial" w:hAnsi="Arial" w:cs="Arial"/>
        </w:rPr>
        <w:t>Vurija</w:t>
      </w:r>
      <w:proofErr w:type="spellEnd"/>
      <w:r w:rsidRPr="00000BA4" w:rsidR="002025C1">
        <w:rPr>
          <w:rFonts w:ascii="Arial" w:hAnsi="Arial" w:cs="Arial"/>
        </w:rPr>
        <w:t xml:space="preserve">, OIB </w:t>
      </w:r>
      <w:r w:rsidRPr="00000BA4" w:rsidR="00000BA4">
        <w:rPr>
          <w:rFonts w:ascii="Arial" w:hAnsi="Arial" w:cs="Arial"/>
        </w:rPr>
        <w:t>98561091884, Matije Gupca 73, Mursko Središće</w:t>
      </w:r>
      <w:r w:rsidRPr="00000BA4">
        <w:rPr>
          <w:rFonts w:ascii="Arial" w:hAnsi="Arial" w:cs="Arial"/>
        </w:rPr>
        <w:t xml:space="preserve">, zbog prestanka radnog odnosa u pravnoj osobi </w:t>
      </w:r>
      <w:r w:rsidRPr="00000BA4" w:rsidR="00000BA4">
        <w:rPr>
          <w:rFonts w:ascii="Arial" w:hAnsi="Arial" w:cs="Arial"/>
        </w:rPr>
        <w:t xml:space="preserve">IM STEEL </w:t>
      </w:r>
      <w:proofErr w:type="spellStart"/>
      <w:r w:rsidRPr="00000BA4" w:rsidR="00000BA4">
        <w:rPr>
          <w:rFonts w:ascii="Arial" w:hAnsi="Arial" w:cs="Arial"/>
        </w:rPr>
        <w:t>j.d.o.o</w:t>
      </w:r>
      <w:proofErr w:type="spellEnd"/>
      <w:r w:rsidRPr="00000BA4" w:rsidR="00000BA4">
        <w:rPr>
          <w:rFonts w:ascii="Arial" w:hAnsi="Arial" w:cs="Arial"/>
        </w:rPr>
        <w:t>. za proizvodnju, trgovinu i usluge, OIB 05747750182, sa sjedištem u Čakovcu, Ivana Mažuranića 18</w:t>
      </w:r>
      <w:r w:rsidRPr="00000BA4" w:rsidR="002025C1">
        <w:rPr>
          <w:rFonts w:ascii="Arial" w:hAnsi="Arial" w:cs="Arial"/>
        </w:rPr>
        <w:t xml:space="preserve">, </w:t>
      </w:r>
      <w:r w:rsidRPr="00000BA4">
        <w:rPr>
          <w:rFonts w:ascii="Arial" w:hAnsi="Arial" w:cs="Arial"/>
        </w:rPr>
        <w:t xml:space="preserve">s danom </w:t>
      </w:r>
      <w:r w:rsidRPr="00000BA4" w:rsidR="00000BA4">
        <w:rPr>
          <w:rFonts w:ascii="Arial" w:hAnsi="Arial" w:cs="Arial"/>
        </w:rPr>
        <w:t>31. listopada 2025</w:t>
      </w:r>
      <w:r w:rsidRPr="00000BA4">
        <w:rPr>
          <w:rFonts w:ascii="Arial" w:hAnsi="Arial" w:cs="Arial"/>
        </w:rPr>
        <w:t>.,</w:t>
      </w:r>
      <w:r w:rsidRPr="005A5CAC">
        <w:rPr>
          <w:rFonts w:ascii="Arial" w:hAnsi="Arial" w:cs="Arial"/>
        </w:rPr>
        <w:t xml:space="preserve"> </w:t>
      </w:r>
      <w:r w:rsidRPr="00C255CA" w:rsidR="00C255CA">
        <w:rPr>
          <w:rFonts w:ascii="Arial" w:hAnsi="Arial" w:cs="Arial"/>
        </w:rPr>
        <w:t xml:space="preserve">te je odjavljen retrogradno </w:t>
      </w:r>
      <w:r w:rsidR="00C255CA">
        <w:rPr>
          <w:rFonts w:ascii="Arial" w:hAnsi="Arial" w:cs="Arial"/>
        </w:rPr>
        <w:t xml:space="preserve">24. prosinca 2025. </w:t>
      </w:r>
      <w:r w:rsidRPr="00C255CA" w:rsidR="00C255CA">
        <w:rPr>
          <w:rFonts w:ascii="Arial" w:hAnsi="Arial" w:cs="Arial"/>
        </w:rPr>
        <w:t xml:space="preserve">s obveznog zdravstvenog osiguranja, dakle, nisu u propisanom roku od osam dana, od dana nastanka ili promjene okolnosti na osnovi kojih prestaje status osigurane osobe u obveznom zdravstvenom osiguranju podnijeli odjavu na obvezno zdravstveno osiguranje, sukladno </w:t>
      </w:r>
      <w:r w:rsidRPr="003A3A16" w:rsidR="003A3A16">
        <w:rPr>
          <w:rFonts w:ascii="Arial" w:hAnsi="Arial" w:cs="Arial"/>
        </w:rPr>
        <w:t>Zakon</w:t>
      </w:r>
      <w:r w:rsidR="003A3A16">
        <w:rPr>
          <w:rFonts w:ascii="Arial" w:hAnsi="Arial" w:cs="Arial"/>
        </w:rPr>
        <w:t>u</w:t>
      </w:r>
      <w:r w:rsidRPr="003A3A16" w:rsidR="003A3A16">
        <w:rPr>
          <w:rFonts w:ascii="Arial" w:hAnsi="Arial" w:cs="Arial"/>
        </w:rPr>
        <w:t xml:space="preserve"> o obveznom zdravstvenom osiguranju </w:t>
      </w:r>
      <w:r w:rsidR="003A3A16">
        <w:rPr>
          <w:rFonts w:ascii="Arial" w:hAnsi="Arial" w:cs="Arial"/>
        </w:rPr>
        <w:t xml:space="preserve">i </w:t>
      </w:r>
      <w:r w:rsidRPr="00C255CA" w:rsidR="00C255CA">
        <w:rPr>
          <w:rFonts w:ascii="Arial" w:hAnsi="Arial" w:cs="Arial"/>
        </w:rPr>
        <w:t>Pravilniku o načinu prijavljivanja i odjavljivanja, te stjecanju statusa osigurane osobe u obveznom zdravstvenom osiguranju (NN br. 82/14, 17/15, 99/17 i 129/17),</w:t>
      </w:r>
    </w:p>
    <w:p w:rsidRPr="005A5CAC" w:rsidR="005A5CAC" w:rsidP="005A5CAC" w:rsidRDefault="005A5CAC" w14:paraId="021ACB7F" w14:textId="77777777">
      <w:pPr>
        <w:tabs>
          <w:tab w:val="left" w:pos="4996"/>
        </w:tabs>
        <w:ind w:firstLine="720"/>
        <w:jc w:val="both"/>
        <w:rPr>
          <w:rFonts w:ascii="Arial" w:hAnsi="Arial" w:cs="Arial"/>
        </w:rPr>
      </w:pPr>
    </w:p>
    <w:p w:rsidR="005A5CAC" w:rsidP="005A5CAC" w:rsidRDefault="005A5CAC" w14:paraId="58FD6A0D" w14:textId="77777777">
      <w:pPr>
        <w:tabs>
          <w:tab w:val="left" w:pos="4996"/>
        </w:tabs>
        <w:ind w:firstLine="720"/>
        <w:jc w:val="both"/>
        <w:rPr>
          <w:rFonts w:ascii="Arial" w:hAnsi="Arial" w:cs="Arial"/>
          <w:bCs/>
        </w:rPr>
      </w:pPr>
      <w:r w:rsidRPr="005A5CAC">
        <w:rPr>
          <w:rFonts w:ascii="Arial" w:hAnsi="Arial" w:cs="Arial"/>
          <w:bCs/>
        </w:rPr>
        <w:t xml:space="preserve">II. čime su počinili prekršaj </w:t>
      </w:r>
      <w:r w:rsidRPr="005A5CAC">
        <w:rPr>
          <w:rFonts w:ascii="Arial" w:hAnsi="Arial" w:cs="Arial"/>
        </w:rPr>
        <w:t xml:space="preserve">iz čl.120 st.4 Zakona o obveznom zdravstvenom osiguranju (NN br. 80/13, 137/13, 98/19 i 33/23), </w:t>
      </w:r>
      <w:r w:rsidRPr="003A3A16" w:rsidR="003A3A16">
        <w:rPr>
          <w:rFonts w:ascii="Arial" w:hAnsi="Arial" w:cs="Arial"/>
        </w:rPr>
        <w:t>Pravilniku o načinu prijavljivanja i odjavljivanja, te stjecanju statusa osigurane osobe u obveznom zdravstvenom osiguranju (NN br. 82/14, 17/15, 99/17 i 129/17),</w:t>
      </w:r>
      <w:r w:rsidR="008C61DD">
        <w:rPr>
          <w:rFonts w:ascii="Arial" w:hAnsi="Arial" w:cs="Arial"/>
        </w:rPr>
        <w:t xml:space="preserve"> </w:t>
      </w:r>
      <w:r w:rsidRPr="005A5CAC">
        <w:rPr>
          <w:rFonts w:ascii="Arial" w:hAnsi="Arial" w:cs="Arial"/>
        </w:rPr>
        <w:t>kažnjiv po čl.150 st.1 al.2 i st.2</w:t>
      </w:r>
      <w:r w:rsidRPr="005A5CAC">
        <w:rPr>
          <w:rFonts w:ascii="Arial" w:hAnsi="Arial" w:cs="Arial"/>
          <w:bCs/>
        </w:rPr>
        <w:t xml:space="preserve"> istog Zakona, </w:t>
      </w:r>
    </w:p>
    <w:p w:rsidRPr="005A5CAC" w:rsidR="005A5CAC" w:rsidP="005A5CAC" w:rsidRDefault="005A5CAC" w14:paraId="0CDA674B" w14:textId="77777777">
      <w:pPr>
        <w:tabs>
          <w:tab w:val="left" w:pos="4996"/>
        </w:tabs>
        <w:ind w:firstLine="720"/>
        <w:jc w:val="both"/>
        <w:rPr>
          <w:rFonts w:ascii="Arial" w:hAnsi="Arial" w:cs="Arial"/>
          <w:bCs/>
        </w:rPr>
      </w:pPr>
    </w:p>
    <w:p w:rsidRPr="005A5CAC" w:rsidR="005A5CAC" w:rsidP="005A5CAC" w:rsidRDefault="005A5CAC" w14:paraId="31B96850" w14:textId="77777777">
      <w:pPr>
        <w:tabs>
          <w:tab w:val="left" w:pos="4996"/>
        </w:tabs>
        <w:ind w:firstLine="720"/>
        <w:jc w:val="both"/>
        <w:rPr>
          <w:rFonts w:ascii="Arial" w:hAnsi="Arial" w:cs="Arial"/>
          <w:bCs/>
        </w:rPr>
      </w:pPr>
      <w:r w:rsidRPr="005A5CAC">
        <w:rPr>
          <w:rFonts w:ascii="Arial" w:hAnsi="Arial" w:cs="Arial"/>
          <w:bCs/>
        </w:rPr>
        <w:t xml:space="preserve">te im se temeljem čl.37 st.3 Prekršajnog zakona </w:t>
      </w:r>
    </w:p>
    <w:p w:rsidRPr="005A5CAC" w:rsidR="005A5CAC" w:rsidP="005A5CAC" w:rsidRDefault="005A5CAC" w14:paraId="30E38427" w14:textId="77777777">
      <w:pPr>
        <w:tabs>
          <w:tab w:val="left" w:pos="4996"/>
        </w:tabs>
        <w:ind w:firstLine="720"/>
        <w:jc w:val="both"/>
        <w:rPr>
          <w:rFonts w:ascii="Arial" w:hAnsi="Arial" w:cs="Arial"/>
          <w:bCs/>
        </w:rPr>
      </w:pPr>
    </w:p>
    <w:p w:rsidR="005A5CAC" w:rsidP="002025C1" w:rsidRDefault="005A5CAC" w14:paraId="2351A3C3" w14:textId="77777777">
      <w:pPr>
        <w:tabs>
          <w:tab w:val="left" w:pos="4996"/>
        </w:tabs>
        <w:jc w:val="center"/>
        <w:rPr>
          <w:rFonts w:ascii="Arial" w:hAnsi="Arial" w:cs="Arial"/>
          <w:bCs/>
        </w:rPr>
      </w:pPr>
      <w:r w:rsidRPr="005A5CAC">
        <w:rPr>
          <w:rFonts w:ascii="Arial" w:hAnsi="Arial" w:cs="Arial"/>
          <w:bCs/>
        </w:rPr>
        <w:t>i z r i č e</w:t>
      </w:r>
    </w:p>
    <w:p w:rsidRPr="005A5CAC" w:rsidR="005A5CAC" w:rsidP="005A5CAC" w:rsidRDefault="005A5CAC" w14:paraId="0E043048" w14:textId="77777777">
      <w:pPr>
        <w:tabs>
          <w:tab w:val="left" w:pos="4996"/>
        </w:tabs>
        <w:ind w:firstLine="720"/>
        <w:jc w:val="both"/>
        <w:rPr>
          <w:rFonts w:ascii="Arial" w:hAnsi="Arial" w:cs="Arial"/>
          <w:bCs/>
        </w:rPr>
      </w:pPr>
    </w:p>
    <w:p w:rsidRPr="005A5CAC" w:rsidR="005A5CAC" w:rsidP="005A5CAC" w:rsidRDefault="005A5CAC" w14:paraId="51BCF5B9" w14:textId="77777777">
      <w:pPr>
        <w:tabs>
          <w:tab w:val="left" w:pos="4996"/>
        </w:tabs>
        <w:ind w:firstLine="720"/>
        <w:jc w:val="both"/>
        <w:rPr>
          <w:rFonts w:ascii="Arial" w:hAnsi="Arial" w:cs="Arial"/>
          <w:bCs/>
        </w:rPr>
      </w:pPr>
      <w:r w:rsidRPr="005A5CAC">
        <w:rPr>
          <w:rFonts w:ascii="Arial" w:hAnsi="Arial" w:cs="Arial"/>
          <w:bCs/>
        </w:rPr>
        <w:t>III. NOVČANA KAZNA i to:</w:t>
      </w:r>
    </w:p>
    <w:p w:rsidRPr="005A5CAC" w:rsidR="005A5CAC" w:rsidP="005A5CAC" w:rsidRDefault="005A5CAC" w14:paraId="592BA38E" w14:textId="77777777">
      <w:pPr>
        <w:tabs>
          <w:tab w:val="left" w:pos="4996"/>
        </w:tabs>
        <w:ind w:firstLine="720"/>
        <w:jc w:val="both"/>
        <w:rPr>
          <w:rFonts w:ascii="Arial" w:hAnsi="Arial" w:cs="Arial"/>
          <w:bCs/>
        </w:rPr>
      </w:pPr>
      <w:r w:rsidRPr="005A5CAC">
        <w:rPr>
          <w:rFonts w:ascii="Arial" w:hAnsi="Arial" w:cs="Arial"/>
          <w:bCs/>
        </w:rPr>
        <w:t>1. okrivljeniku u iznosu od 750,00 (sedamsto pedeset) eura,</w:t>
      </w:r>
    </w:p>
    <w:p w:rsidRPr="005A5CAC" w:rsidR="005A5CAC" w:rsidP="005A5CAC" w:rsidRDefault="005A5CAC" w14:paraId="7A2E6742" w14:textId="77777777">
      <w:pPr>
        <w:tabs>
          <w:tab w:val="left" w:pos="4996"/>
        </w:tabs>
        <w:ind w:firstLine="720"/>
        <w:jc w:val="both"/>
        <w:rPr>
          <w:rFonts w:ascii="Arial" w:hAnsi="Arial" w:cs="Arial"/>
          <w:bCs/>
        </w:rPr>
      </w:pPr>
      <w:r w:rsidRPr="005A5CAC">
        <w:rPr>
          <w:rFonts w:ascii="Arial" w:hAnsi="Arial" w:cs="Arial"/>
          <w:bCs/>
        </w:rPr>
        <w:t>2. okrivljeniku u iznosu od 150,00 (sto pedeset) eura.</w:t>
      </w:r>
    </w:p>
    <w:p w:rsidRPr="005A5CAC" w:rsidR="005A5CAC" w:rsidP="005A5CAC" w:rsidRDefault="005A5CAC" w14:paraId="613C45A9" w14:textId="77777777">
      <w:pPr>
        <w:tabs>
          <w:tab w:val="left" w:pos="4996"/>
        </w:tabs>
        <w:ind w:firstLine="720"/>
        <w:jc w:val="both"/>
        <w:rPr>
          <w:rFonts w:ascii="Arial" w:hAnsi="Arial" w:cs="Arial"/>
          <w:bCs/>
        </w:rPr>
      </w:pPr>
    </w:p>
    <w:p w:rsidRPr="005A5CAC" w:rsidR="005A5CAC" w:rsidP="005A5CAC" w:rsidRDefault="005A5CAC" w14:paraId="604959CE" w14:textId="77777777">
      <w:pPr>
        <w:tabs>
          <w:tab w:val="left" w:pos="4996"/>
        </w:tabs>
        <w:ind w:firstLine="720"/>
        <w:jc w:val="both"/>
        <w:rPr>
          <w:rFonts w:ascii="Arial" w:hAnsi="Arial" w:cs="Arial"/>
          <w:bCs/>
        </w:rPr>
      </w:pPr>
      <w:r w:rsidRPr="005A5CAC">
        <w:rPr>
          <w:rFonts w:ascii="Arial" w:hAnsi="Arial" w:cs="Arial"/>
          <w:bCs/>
        </w:rPr>
        <w:t xml:space="preserve">Temeljem čl.33 st.10 Prekršajnog zakona, 1. i 2. okrivljenici su obvezni platiti novčanu kaznu u roku od 60 (šezdeset) dana od dana pravomoćnosti ove presude. </w:t>
      </w:r>
    </w:p>
    <w:p w:rsidRPr="005A5CAC" w:rsidR="005A5CAC" w:rsidP="005A5CAC" w:rsidRDefault="005A5CAC" w14:paraId="790725E0" w14:textId="77777777">
      <w:pPr>
        <w:tabs>
          <w:tab w:val="left" w:pos="4996"/>
        </w:tabs>
        <w:ind w:firstLine="720"/>
        <w:jc w:val="both"/>
        <w:rPr>
          <w:rFonts w:ascii="Arial" w:hAnsi="Arial" w:cs="Arial"/>
          <w:bCs/>
        </w:rPr>
      </w:pPr>
    </w:p>
    <w:p w:rsidRPr="005A5CAC" w:rsidR="005A5CAC" w:rsidP="005A5CAC" w:rsidRDefault="005A5CAC" w14:paraId="2244EDC0" w14:textId="77777777">
      <w:pPr>
        <w:tabs>
          <w:tab w:val="left" w:pos="4996"/>
        </w:tabs>
        <w:ind w:firstLine="720"/>
        <w:jc w:val="both"/>
        <w:rPr>
          <w:rFonts w:ascii="Arial" w:hAnsi="Arial" w:cs="Arial"/>
          <w:bCs/>
        </w:rPr>
      </w:pPr>
      <w:r w:rsidRPr="005A5CAC">
        <w:rPr>
          <w:rFonts w:ascii="Arial" w:hAnsi="Arial" w:cs="Arial"/>
          <w:bCs/>
        </w:rPr>
        <w:t>IV. Temeljem čl.139 st.3, u svezi čl.138 st.2 Prekršajnog zakona, 1. i 2. okrivljenici su dužni u roku od 60 (šezdeset) dana od dana pravomoćnosti presude, platiti i trošak ovog postupka, u iznosu od po 30,00 eura, svaki od okrivljenika.</w:t>
      </w:r>
    </w:p>
    <w:p w:rsidR="005A5CAC" w:rsidP="00CD2787" w:rsidRDefault="005A5CAC" w14:paraId="49619D77" w14:textId="77777777">
      <w:pPr>
        <w:ind w:firstLine="720"/>
        <w:jc w:val="center"/>
        <w:rPr>
          <w:rFonts w:ascii="Arial" w:hAnsi="Arial" w:eastAsia="Arial" w:cs="Arial"/>
          <w:bCs/>
        </w:rPr>
      </w:pPr>
    </w:p>
    <w:p w:rsidRPr="00C6041E" w:rsidR="001F3636" w:rsidP="002025C1" w:rsidRDefault="007859AE" w14:paraId="40E2B958" w14:textId="77777777">
      <w:pPr>
        <w:jc w:val="center"/>
        <w:rPr>
          <w:rFonts w:ascii="Arial" w:hAnsi="Arial" w:eastAsia="Arial" w:cs="Arial"/>
          <w:bCs/>
        </w:rPr>
      </w:pPr>
      <w:r w:rsidRPr="00C6041E">
        <w:rPr>
          <w:rFonts w:ascii="Arial" w:hAnsi="Arial" w:eastAsia="Arial" w:cs="Arial"/>
          <w:bCs/>
        </w:rPr>
        <w:t>Obrazloženje</w:t>
      </w:r>
    </w:p>
    <w:p w:rsidRPr="00C6041E" w:rsidR="0075207C" w:rsidP="00C6041E" w:rsidRDefault="0075207C" w14:paraId="54ED3A03" w14:textId="77777777">
      <w:pPr>
        <w:ind w:firstLine="720"/>
        <w:jc w:val="both"/>
        <w:rPr>
          <w:rFonts w:ascii="Arial" w:hAnsi="Arial" w:eastAsia="Arial" w:cs="Arial"/>
          <w:bCs/>
        </w:rPr>
      </w:pPr>
    </w:p>
    <w:p w:rsidRPr="00C6041E" w:rsidR="00687A2C" w:rsidP="00C6041E" w:rsidRDefault="00581B3C" w14:paraId="2BD76526" w14:textId="77777777">
      <w:pPr>
        <w:ind w:firstLine="720"/>
        <w:jc w:val="both"/>
        <w:rPr>
          <w:rFonts w:ascii="Arial" w:hAnsi="Arial" w:eastAsia="Arial" w:cs="Arial"/>
          <w:bCs/>
        </w:rPr>
      </w:pPr>
      <w:r w:rsidRPr="00C6041E">
        <w:rPr>
          <w:rFonts w:ascii="Arial" w:hAnsi="Arial" w:eastAsia="Arial" w:cs="Arial"/>
          <w:bCs/>
        </w:rPr>
        <w:t xml:space="preserve">1. </w:t>
      </w:r>
      <w:r w:rsidRPr="00C6041E" w:rsidR="00422920">
        <w:rPr>
          <w:rFonts w:ascii="Arial" w:hAnsi="Arial" w:eastAsia="Arial" w:cs="Arial"/>
          <w:bCs/>
        </w:rPr>
        <w:t>Tužitelj</w:t>
      </w:r>
      <w:r w:rsidRPr="00C6041E" w:rsidR="00191273">
        <w:rPr>
          <w:rFonts w:ascii="Arial" w:hAnsi="Arial" w:eastAsia="Arial" w:cs="Arial"/>
          <w:bCs/>
        </w:rPr>
        <w:t xml:space="preserve"> </w:t>
      </w:r>
      <w:r w:rsidRPr="00C6041E" w:rsidR="00422920">
        <w:rPr>
          <w:rFonts w:ascii="Arial" w:hAnsi="Arial" w:eastAsia="Arial" w:cs="Arial"/>
          <w:bCs/>
        </w:rPr>
        <w:t>Hrvatski zavod za zdravstveno osiguranje</w:t>
      </w:r>
      <w:r w:rsidRPr="00C6041E" w:rsidR="00DC685A">
        <w:rPr>
          <w:rFonts w:ascii="Arial" w:hAnsi="Arial" w:eastAsia="Arial" w:cs="Arial"/>
          <w:bCs/>
        </w:rPr>
        <w:t xml:space="preserve">, </w:t>
      </w:r>
      <w:r w:rsidRPr="00C6041E" w:rsidR="00422920">
        <w:rPr>
          <w:rFonts w:ascii="Arial" w:hAnsi="Arial" w:eastAsia="Arial" w:cs="Arial"/>
          <w:bCs/>
        </w:rPr>
        <w:t>Područna služba Čakovec, E. Kvaternika 2, pod brojem</w:t>
      </w:r>
      <w:r w:rsidRPr="00C6041E" w:rsidR="0075207C">
        <w:rPr>
          <w:rFonts w:ascii="Arial" w:hAnsi="Arial" w:eastAsia="Arial" w:cs="Arial"/>
          <w:bCs/>
        </w:rPr>
        <w:t xml:space="preserve"> </w:t>
      </w:r>
      <w:r w:rsidR="001F1E92">
        <w:rPr>
          <w:rFonts w:ascii="Arial" w:hAnsi="Arial" w:cs="Arial"/>
        </w:rPr>
        <w:t xml:space="preserve">klasa: </w:t>
      </w:r>
      <w:r w:rsidRPr="00B21EAF" w:rsidR="001F1E92">
        <w:rPr>
          <w:rFonts w:ascii="Arial" w:hAnsi="Arial" w:cs="Arial"/>
        </w:rPr>
        <w:t>740-04/</w:t>
      </w:r>
      <w:r w:rsidR="001F1E92">
        <w:rPr>
          <w:rFonts w:ascii="Arial" w:hAnsi="Arial" w:cs="Arial"/>
        </w:rPr>
        <w:t>26-01/01</w:t>
      </w:r>
      <w:r w:rsidRPr="00B21EAF" w:rsidR="001F1E92">
        <w:rPr>
          <w:rFonts w:ascii="Arial" w:hAnsi="Arial" w:cs="Arial"/>
        </w:rPr>
        <w:t xml:space="preserve"> </w:t>
      </w:r>
      <w:proofErr w:type="spellStart"/>
      <w:r w:rsidRPr="00B21EAF" w:rsidR="001F1E92">
        <w:rPr>
          <w:rFonts w:ascii="Arial" w:hAnsi="Arial" w:cs="Arial"/>
        </w:rPr>
        <w:t>ur</w:t>
      </w:r>
      <w:proofErr w:type="spellEnd"/>
      <w:r w:rsidRPr="00B21EAF" w:rsidR="001F1E92">
        <w:rPr>
          <w:rFonts w:ascii="Arial" w:hAnsi="Arial" w:cs="Arial"/>
        </w:rPr>
        <w:t>. broj: 338-20-03-</w:t>
      </w:r>
      <w:r w:rsidR="001F1E92">
        <w:rPr>
          <w:rFonts w:ascii="Arial" w:hAnsi="Arial" w:cs="Arial"/>
        </w:rPr>
        <w:t>26</w:t>
      </w:r>
      <w:r w:rsidRPr="00B21EAF" w:rsidR="001F1E92">
        <w:rPr>
          <w:rFonts w:ascii="Arial" w:hAnsi="Arial" w:cs="Arial"/>
        </w:rPr>
        <w:t xml:space="preserve">-03 od </w:t>
      </w:r>
      <w:r w:rsidR="001F1E92">
        <w:rPr>
          <w:rFonts w:ascii="Arial" w:hAnsi="Arial" w:cs="Arial"/>
        </w:rPr>
        <w:t>27.04.2026</w:t>
      </w:r>
      <w:r w:rsidR="002025C1">
        <w:rPr>
          <w:rFonts w:ascii="Arial" w:hAnsi="Arial" w:cs="Arial"/>
        </w:rPr>
        <w:t>.</w:t>
      </w:r>
      <w:r w:rsidRPr="00C6041E" w:rsidR="00191273">
        <w:rPr>
          <w:rFonts w:ascii="Arial" w:hAnsi="Arial" w:eastAsia="Arial" w:cs="Arial"/>
          <w:bCs/>
        </w:rPr>
        <w:t xml:space="preserve"> </w:t>
      </w:r>
      <w:r w:rsidRPr="00C6041E" w:rsidR="00422920">
        <w:rPr>
          <w:rFonts w:ascii="Arial" w:hAnsi="Arial" w:eastAsia="Arial" w:cs="Arial"/>
          <w:bCs/>
        </w:rPr>
        <w:t>podnio je optužni prijedlog protiv</w:t>
      </w:r>
      <w:r w:rsidRPr="00C6041E" w:rsidR="00191273">
        <w:rPr>
          <w:rFonts w:ascii="Arial" w:hAnsi="Arial" w:eastAsia="Arial" w:cs="Arial"/>
          <w:bCs/>
        </w:rPr>
        <w:t xml:space="preserve"> </w:t>
      </w:r>
      <w:r w:rsidRPr="001F1E92" w:rsidR="001F1E92">
        <w:rPr>
          <w:rFonts w:ascii="Arial" w:hAnsi="Arial" w:cs="Arial"/>
        </w:rPr>
        <w:t xml:space="preserve">1. okrivljenika IM STEEL </w:t>
      </w:r>
      <w:proofErr w:type="spellStart"/>
      <w:r w:rsidRPr="001F1E92" w:rsidR="001F1E92">
        <w:rPr>
          <w:rFonts w:ascii="Arial" w:hAnsi="Arial" w:cs="Arial"/>
        </w:rPr>
        <w:t>j.d.o.o</w:t>
      </w:r>
      <w:proofErr w:type="spellEnd"/>
      <w:r w:rsidRPr="001F1E92" w:rsidR="001F1E92">
        <w:rPr>
          <w:rFonts w:ascii="Arial" w:hAnsi="Arial" w:cs="Arial"/>
        </w:rPr>
        <w:t>. za proizvodnju, trgovinu i usluge</w:t>
      </w:r>
      <w:r w:rsidR="001F1E92">
        <w:rPr>
          <w:rFonts w:ascii="Arial" w:hAnsi="Arial" w:cs="Arial"/>
        </w:rPr>
        <w:t xml:space="preserve"> i 2. okrivljenika Saše Pavića</w:t>
      </w:r>
      <w:r w:rsidRPr="00C6041E" w:rsidR="00191273">
        <w:rPr>
          <w:rFonts w:ascii="Arial" w:hAnsi="Arial" w:eastAsia="Arial" w:cs="Arial"/>
          <w:bCs/>
        </w:rPr>
        <w:t>, radi prekršaja navedenog u izreci presude</w:t>
      </w:r>
      <w:r w:rsidRPr="00C6041E" w:rsidR="00422920">
        <w:rPr>
          <w:rFonts w:ascii="Arial" w:hAnsi="Arial" w:eastAsia="Arial" w:cs="Arial"/>
          <w:bCs/>
        </w:rPr>
        <w:t>.</w:t>
      </w:r>
    </w:p>
    <w:p w:rsidRPr="00C6041E" w:rsidR="00452148" w:rsidP="00C6041E" w:rsidRDefault="00452148" w14:paraId="01503767" w14:textId="77777777">
      <w:pPr>
        <w:ind w:firstLine="720"/>
        <w:jc w:val="both"/>
        <w:rPr>
          <w:rFonts w:ascii="Arial" w:hAnsi="Arial" w:eastAsia="Arial" w:cs="Arial"/>
          <w:bCs/>
        </w:rPr>
      </w:pPr>
    </w:p>
    <w:p w:rsidRPr="00C1186C" w:rsidR="00000BA4" w:rsidP="00000BA4" w:rsidRDefault="00000BA4" w14:paraId="7D6A20AA" w14:textId="77777777">
      <w:pPr>
        <w:ind w:firstLine="708"/>
        <w:jc w:val="both"/>
        <w:rPr>
          <w:rFonts w:ascii="Arial" w:hAnsi="Arial" w:cs="Arial"/>
        </w:rPr>
      </w:pPr>
      <w:r>
        <w:rPr>
          <w:rFonts w:ascii="Arial" w:hAnsi="Arial" w:cs="Arial"/>
        </w:rPr>
        <w:t>2</w:t>
      </w:r>
      <w:r w:rsidRPr="00C1186C">
        <w:rPr>
          <w:rFonts w:ascii="Arial" w:hAnsi="Arial" w:cs="Arial"/>
        </w:rPr>
        <w:t xml:space="preserve">. 1. i 2. okrivljenici su pozivani na rasprave za dane </w:t>
      </w:r>
      <w:r>
        <w:rPr>
          <w:rFonts w:ascii="Arial" w:hAnsi="Arial" w:cs="Arial"/>
        </w:rPr>
        <w:t>03.06.2026. i 19.08.2026.</w:t>
      </w:r>
      <w:r w:rsidRPr="00C1186C">
        <w:rPr>
          <w:rFonts w:ascii="Arial" w:hAnsi="Arial" w:cs="Arial"/>
        </w:rPr>
        <w:t>, na koje se pozive nisu odazvali</w:t>
      </w:r>
      <w:r>
        <w:rPr>
          <w:rFonts w:ascii="Arial" w:hAnsi="Arial" w:cs="Arial"/>
        </w:rPr>
        <w:t>,</w:t>
      </w:r>
      <w:r w:rsidRPr="00C1186C">
        <w:rPr>
          <w:rFonts w:ascii="Arial" w:hAnsi="Arial" w:cs="Arial"/>
        </w:rPr>
        <w:t xml:space="preserve"> niti su opravdali svoj ne dolazak, zbog čega je Sud donio odluku bez njihovog saslušanja te je tijekom postupka pročitana dokumentacija u spisu. </w:t>
      </w:r>
    </w:p>
    <w:p w:rsidRPr="00C1186C" w:rsidR="00000BA4" w:rsidP="00000BA4" w:rsidRDefault="00000BA4" w14:paraId="6B740714" w14:textId="77777777">
      <w:pPr>
        <w:tabs>
          <w:tab w:val="left" w:pos="3600"/>
        </w:tabs>
        <w:ind w:firstLine="720"/>
        <w:jc w:val="both"/>
        <w:rPr>
          <w:rFonts w:ascii="Arial" w:hAnsi="Arial" w:cs="Arial"/>
        </w:rPr>
      </w:pPr>
    </w:p>
    <w:p w:rsidR="00000BA4" w:rsidP="00000BA4" w:rsidRDefault="00000BA4" w14:paraId="5D40703E" w14:textId="77777777">
      <w:pPr>
        <w:ind w:firstLine="720"/>
        <w:jc w:val="both"/>
        <w:rPr>
          <w:rFonts w:ascii="Arial" w:hAnsi="Arial" w:cs="Arial"/>
        </w:rPr>
      </w:pPr>
      <w:r>
        <w:rPr>
          <w:rFonts w:ascii="Arial" w:hAnsi="Arial" w:cs="Arial"/>
          <w:spacing w:val="-3"/>
        </w:rPr>
        <w:t>3</w:t>
      </w:r>
      <w:r w:rsidRPr="00000BA4">
        <w:rPr>
          <w:rFonts w:ascii="Arial" w:hAnsi="Arial" w:cs="Arial"/>
          <w:spacing w:val="-3"/>
        </w:rPr>
        <w:t xml:space="preserve">. U postupku je pročitan </w:t>
      </w:r>
      <w:r w:rsidRPr="00000BA4">
        <w:rPr>
          <w:rFonts w:ascii="Arial" w:hAnsi="Arial" w:cs="Arial"/>
        </w:rPr>
        <w:t>izvadak iz sudskog registra za 1. okrivljenika od 19.08.2026. iz kojeg je vidljivo da</w:t>
      </w:r>
      <w:r w:rsidR="003A61C8">
        <w:rPr>
          <w:rFonts w:ascii="Arial" w:hAnsi="Arial" w:cs="Arial"/>
        </w:rPr>
        <w:t xml:space="preserve"> </w:t>
      </w:r>
      <w:r w:rsidR="0081065D">
        <w:rPr>
          <w:rFonts w:ascii="Arial" w:hAnsi="Arial" w:cs="Arial"/>
        </w:rPr>
        <w:t>1.</w:t>
      </w:r>
      <w:r w:rsidRPr="00000BA4">
        <w:rPr>
          <w:rFonts w:ascii="Arial" w:hAnsi="Arial" w:cs="Arial"/>
        </w:rPr>
        <w:t xml:space="preserve"> okrivljenu pravnu osobu </w:t>
      </w:r>
      <w:r w:rsidR="00611374">
        <w:rPr>
          <w:rFonts w:ascii="Arial" w:hAnsi="Arial" w:cs="Arial"/>
        </w:rPr>
        <w:t xml:space="preserve">u pravnom prometu kao direktor </w:t>
      </w:r>
      <w:r w:rsidR="006230DE">
        <w:rPr>
          <w:rFonts w:ascii="Arial" w:hAnsi="Arial" w:cs="Arial"/>
        </w:rPr>
        <w:t xml:space="preserve">zastupa </w:t>
      </w:r>
      <w:r w:rsidR="00611374">
        <w:rPr>
          <w:rFonts w:ascii="Arial" w:hAnsi="Arial" w:cs="Arial"/>
        </w:rPr>
        <w:t xml:space="preserve">2. okrivljenik </w:t>
      </w:r>
      <w:r w:rsidRPr="00611374" w:rsidR="00611374">
        <w:rPr>
          <w:rFonts w:ascii="Arial" w:hAnsi="Arial" w:cs="Arial"/>
        </w:rPr>
        <w:t xml:space="preserve">samostalno i neograničeno </w:t>
      </w:r>
      <w:r w:rsidR="00611374">
        <w:rPr>
          <w:rFonts w:ascii="Arial" w:hAnsi="Arial" w:cs="Arial"/>
        </w:rPr>
        <w:t xml:space="preserve">te da je </w:t>
      </w:r>
      <w:r w:rsidRPr="00000BA4">
        <w:rPr>
          <w:rFonts w:ascii="Arial" w:hAnsi="Arial" w:cs="Arial"/>
        </w:rPr>
        <w:t>rješenjem broj St-206/2025-13 od 09.06.2026. Zvonko Tomljanović imenovan za privremenog stečajnog upravitelja, tiskanica HZZO na str.3 i 4 spisa, obavijest počiniteljima prekršaja od 02.03.2026., povratnice sa str.7 spisa,  te izvadak iz prekršajne evidencije Ministarstva pravosuđa, Uprave za kazneno pravo, Odjela za prekršajne evidencije od 30.04.2026., iz kojeg je vidljivo da 1. okrivljenik nije kažnjavan, dok je 2. okrivljenik kažnjavan.</w:t>
      </w:r>
    </w:p>
    <w:p w:rsidR="00000BA4" w:rsidP="00000BA4" w:rsidRDefault="00000BA4" w14:paraId="0C1EDC9C" w14:textId="77777777">
      <w:pPr>
        <w:ind w:firstLine="720"/>
        <w:jc w:val="both"/>
        <w:rPr>
          <w:rFonts w:ascii="Arial" w:hAnsi="Arial" w:cs="Arial"/>
        </w:rPr>
      </w:pPr>
    </w:p>
    <w:p w:rsidR="00000BA4" w:rsidP="00000BA4" w:rsidRDefault="00000BA4" w14:paraId="1701F73C" w14:textId="77777777">
      <w:pPr>
        <w:ind w:firstLine="720"/>
        <w:jc w:val="both"/>
        <w:rPr>
          <w:rFonts w:ascii="Arial" w:hAnsi="Arial" w:cs="Arial"/>
        </w:rPr>
      </w:pPr>
      <w:r>
        <w:rPr>
          <w:rFonts w:ascii="Arial" w:hAnsi="Arial" w:cs="Arial"/>
        </w:rPr>
        <w:t>4</w:t>
      </w:r>
      <w:r w:rsidRPr="00C1186C">
        <w:rPr>
          <w:rFonts w:ascii="Arial" w:hAnsi="Arial" w:cs="Arial"/>
        </w:rPr>
        <w:t>. Nakon provedenog postupka, na temelju u postupku pročitane dokumentacije, Sud je odlučio kao u izreci, iz razloga što je u djelu 1. i 2. okrivljenika utvrdio ostvarenje obilježja terećenog prekršaja, zbog čega ih je Sud proglasio krivima i kaznio.</w:t>
      </w:r>
    </w:p>
    <w:p w:rsidRPr="00C1186C" w:rsidR="00000BA4" w:rsidP="00000BA4" w:rsidRDefault="00000BA4" w14:paraId="417672DE" w14:textId="77777777">
      <w:pPr>
        <w:ind w:firstLine="720"/>
        <w:jc w:val="both"/>
        <w:rPr>
          <w:rFonts w:ascii="Arial" w:hAnsi="Arial" w:cs="Arial"/>
        </w:rPr>
      </w:pPr>
    </w:p>
    <w:p w:rsidRPr="006230DE" w:rsidR="00000BA4" w:rsidP="00000BA4" w:rsidRDefault="00000BA4" w14:paraId="78217FB8" w14:textId="77777777">
      <w:pPr>
        <w:ind w:firstLine="720"/>
        <w:jc w:val="both"/>
        <w:rPr>
          <w:rFonts w:ascii="Arial" w:hAnsi="Arial" w:cs="Arial"/>
        </w:rPr>
      </w:pPr>
      <w:r w:rsidRPr="006230DE">
        <w:rPr>
          <w:rFonts w:ascii="Arial" w:hAnsi="Arial" w:cs="Arial"/>
        </w:rPr>
        <w:t xml:space="preserve">5. Sud je imao dovoljno dokaza dostavljenih uz optužni prijedlog prikupljenih provedenim izvidima prekršaja i prikupljanjem dokaza sukladno članku 158. Prekršajnog zakona, posebno </w:t>
      </w:r>
      <w:r w:rsidRPr="006230DE" w:rsidR="003A61C8">
        <w:rPr>
          <w:rFonts w:ascii="Arial" w:hAnsi="Arial" w:cs="Arial"/>
        </w:rPr>
        <w:t xml:space="preserve">izvadak iz sudskog registra za 1. okrivljenika od 19.08.2026. </w:t>
      </w:r>
      <w:r w:rsidRPr="006230DE" w:rsidR="006230DE">
        <w:rPr>
          <w:rFonts w:ascii="Arial" w:hAnsi="Arial" w:cs="Arial"/>
        </w:rPr>
        <w:t xml:space="preserve">iz kojeg je vidljivo da </w:t>
      </w:r>
      <w:r w:rsidR="0081065D">
        <w:rPr>
          <w:rFonts w:ascii="Arial" w:hAnsi="Arial" w:cs="Arial"/>
        </w:rPr>
        <w:t>1.</w:t>
      </w:r>
      <w:r w:rsidRPr="006230DE" w:rsidR="006230DE">
        <w:rPr>
          <w:rFonts w:ascii="Arial" w:hAnsi="Arial" w:cs="Arial"/>
        </w:rPr>
        <w:t xml:space="preserve"> okrivljenu pravnu osobu u pravnom prometu kao direktor zastupa 2. okrivljenik samostalno i neograničeno te da je rješenjem broj St-206/2025-13 od 09.06.2026. Zvonko Tomljanović imenovan za privremenog stečajnog upravitelja</w:t>
      </w:r>
      <w:r w:rsidRPr="006230DE" w:rsidR="003A61C8">
        <w:rPr>
          <w:rFonts w:ascii="Arial" w:hAnsi="Arial" w:cs="Arial"/>
        </w:rPr>
        <w:t xml:space="preserve">, </w:t>
      </w:r>
      <w:r w:rsidRPr="006230DE" w:rsidR="008C61DD">
        <w:rPr>
          <w:rFonts w:ascii="Arial" w:hAnsi="Arial" w:cs="Arial"/>
        </w:rPr>
        <w:t xml:space="preserve">te uvidom u </w:t>
      </w:r>
      <w:r w:rsidRPr="006230DE" w:rsidR="003A61C8">
        <w:rPr>
          <w:rFonts w:ascii="Arial" w:hAnsi="Arial" w:cs="Arial"/>
        </w:rPr>
        <w:t>tiskanic</w:t>
      </w:r>
      <w:r w:rsidRPr="006230DE" w:rsidR="008C61DD">
        <w:rPr>
          <w:rFonts w:ascii="Arial" w:hAnsi="Arial" w:cs="Arial"/>
        </w:rPr>
        <w:t>u</w:t>
      </w:r>
      <w:r w:rsidRPr="006230DE" w:rsidR="003A61C8">
        <w:rPr>
          <w:rFonts w:ascii="Arial" w:hAnsi="Arial" w:cs="Arial"/>
        </w:rPr>
        <w:t xml:space="preserve">-1 HZZO na str.3 i 4 spisa, utvrđena je točnost </w:t>
      </w:r>
      <w:r w:rsidRPr="006230DE" w:rsidR="003A61C8">
        <w:rPr>
          <w:rFonts w:ascii="Arial" w:hAnsi="Arial" w:cs="Arial"/>
        </w:rPr>
        <w:lastRenderedPageBreak/>
        <w:t>činjeničnih navoda optužnog prijedloga</w:t>
      </w:r>
      <w:r w:rsidRPr="003A61C8" w:rsidR="003A61C8">
        <w:rPr>
          <w:rFonts w:ascii="Arial" w:hAnsi="Arial" w:cs="Arial"/>
        </w:rPr>
        <w:t xml:space="preserve"> </w:t>
      </w:r>
      <w:r w:rsidR="003A61C8">
        <w:rPr>
          <w:rFonts w:ascii="Arial" w:hAnsi="Arial" w:cs="Arial"/>
        </w:rPr>
        <w:t>odnosno</w:t>
      </w:r>
      <w:r w:rsidR="008C61DD">
        <w:rPr>
          <w:rFonts w:ascii="Arial" w:hAnsi="Arial" w:cs="Arial"/>
        </w:rPr>
        <w:t xml:space="preserve"> </w:t>
      </w:r>
      <w:r w:rsidR="003A61C8">
        <w:rPr>
          <w:rFonts w:ascii="Arial" w:hAnsi="Arial" w:cs="Arial"/>
        </w:rPr>
        <w:t xml:space="preserve">da 1. i 2. okrivljenici </w:t>
      </w:r>
      <w:r w:rsidRPr="006230DE" w:rsidR="003A61C8">
        <w:rPr>
          <w:rFonts w:ascii="Arial" w:hAnsi="Arial" w:cs="Arial"/>
        </w:rPr>
        <w:t xml:space="preserve">nisu izvršili pravovremenu odjavu osiguranika Franje </w:t>
      </w:r>
      <w:proofErr w:type="spellStart"/>
      <w:r w:rsidRPr="006230DE" w:rsidR="003A61C8">
        <w:rPr>
          <w:rFonts w:ascii="Arial" w:hAnsi="Arial" w:cs="Arial"/>
        </w:rPr>
        <w:t>Vurija</w:t>
      </w:r>
      <w:proofErr w:type="spellEnd"/>
      <w:r w:rsidRPr="006230DE" w:rsidR="003A61C8">
        <w:rPr>
          <w:rFonts w:ascii="Arial" w:hAnsi="Arial" w:cs="Arial"/>
        </w:rPr>
        <w:t xml:space="preserve">, OIB 98561091884, Matije Gupca 73, Mursko Središće, zbog prestanka radnog odnosa u pravnoj osobi IM STEEL </w:t>
      </w:r>
      <w:proofErr w:type="spellStart"/>
      <w:r w:rsidRPr="006230DE" w:rsidR="003A61C8">
        <w:rPr>
          <w:rFonts w:ascii="Arial" w:hAnsi="Arial" w:cs="Arial"/>
        </w:rPr>
        <w:t>j.d.o.o</w:t>
      </w:r>
      <w:proofErr w:type="spellEnd"/>
      <w:r w:rsidRPr="006230DE" w:rsidR="003A61C8">
        <w:rPr>
          <w:rFonts w:ascii="Arial" w:hAnsi="Arial" w:cs="Arial"/>
        </w:rPr>
        <w:t xml:space="preserve">. za proizvodnju, trgovinu i usluge, OIB 05747750182, sa sjedištem u Čakovcu, Ivana Mažuranića 18, s danom 31. listopada 2025., </w:t>
      </w:r>
      <w:r w:rsidRPr="006230DE" w:rsidR="00C255CA">
        <w:rPr>
          <w:rFonts w:ascii="Arial" w:hAnsi="Arial" w:cs="Arial"/>
        </w:rPr>
        <w:t xml:space="preserve">već su to učinili dana 24. prosinca 2025. </w:t>
      </w:r>
      <w:r w:rsidR="007F1505">
        <w:rPr>
          <w:rFonts w:ascii="Arial" w:hAnsi="Arial" w:cs="Arial"/>
        </w:rPr>
        <w:t xml:space="preserve">godine. </w:t>
      </w:r>
      <w:r w:rsidRPr="006230DE">
        <w:rPr>
          <w:rFonts w:ascii="Arial" w:hAnsi="Arial" w:cs="Arial"/>
        </w:rPr>
        <w:t xml:space="preserve">Sud je dokumentaciju u koju je tijekom postupka izvršio uvid </w:t>
      </w:r>
      <w:r w:rsidRPr="006230DE" w:rsidR="00C255CA">
        <w:rPr>
          <w:rFonts w:ascii="Arial" w:hAnsi="Arial" w:cs="Arial"/>
        </w:rPr>
        <w:t xml:space="preserve">posebno tiskanicu-1 HZZO na str.3 i 4 spisa </w:t>
      </w:r>
      <w:r w:rsidRPr="006230DE">
        <w:rPr>
          <w:rFonts w:ascii="Arial" w:hAnsi="Arial" w:cs="Arial"/>
        </w:rPr>
        <w:t>ocijenio vjerodostojnom, jer je sastavljena od strane ovlaštenih službenih osoba, a u postupku nisu pronađeni razlozi sumnje u istu.</w:t>
      </w:r>
    </w:p>
    <w:p w:rsidR="00000BA4" w:rsidP="00000BA4" w:rsidRDefault="00000BA4" w14:paraId="382DA437" w14:textId="77777777">
      <w:pPr>
        <w:ind w:firstLine="720"/>
        <w:jc w:val="both"/>
        <w:rPr>
          <w:rFonts w:ascii="Arial" w:hAnsi="Arial" w:cs="Arial"/>
          <w:spacing w:val="-3"/>
          <w:highlight w:val="yellow"/>
        </w:rPr>
      </w:pPr>
    </w:p>
    <w:p w:rsidR="00F008FA" w:rsidP="00F008FA" w:rsidRDefault="00000BA4" w14:paraId="4A019AE3" w14:textId="77777777">
      <w:pPr>
        <w:pStyle w:val="Tijeloteksta"/>
        <w:ind w:firstLine="708"/>
        <w:rPr>
          <w:rFonts w:ascii="Arial" w:hAnsi="Arial" w:cs="Arial"/>
          <w:spacing w:val="-3"/>
        </w:rPr>
      </w:pPr>
      <w:r>
        <w:rPr>
          <w:rFonts w:ascii="Arial" w:hAnsi="Arial" w:cs="Arial"/>
          <w:spacing w:val="-3"/>
        </w:rPr>
        <w:t>6</w:t>
      </w:r>
      <w:r w:rsidRPr="00000BA4">
        <w:rPr>
          <w:rFonts w:ascii="Arial" w:hAnsi="Arial" w:cs="Arial"/>
          <w:spacing w:val="-3"/>
        </w:rPr>
        <w:t xml:space="preserve">. </w:t>
      </w:r>
      <w:r w:rsidRPr="00F008FA" w:rsidR="00F008FA">
        <w:rPr>
          <w:rFonts w:ascii="Arial" w:hAnsi="Arial" w:cs="Arial"/>
          <w:spacing w:val="-3"/>
        </w:rPr>
        <w:t>Odredbom čl.120 st.1. Zakona o obveznom zdravstvenom osiguranju (NN br. 80/13, 137/13, 98/19 i 33/23), propisano je da status osigurane osobe utvrđuje Zavod na osnovi prijave na obvezno zdravstveno osiguranje, koju prema odredbama ovog Zakona podnosi obveznik plaćanja doprinosa, osigurana osoba kada je ona obveznik plaćanja doprinosa, odnosno pravna ili fizička osoba za osiguranu osobu, dok je u st. 4. citiranog članka propisano da se prijava na obvezno zdravstveno osiguranje, prijava promjene u obveznom zdravstvenom osiguranju te odjava s</w:t>
      </w:r>
      <w:r w:rsidR="00F008FA">
        <w:rPr>
          <w:rFonts w:ascii="Arial" w:hAnsi="Arial" w:cs="Arial"/>
          <w:spacing w:val="-3"/>
        </w:rPr>
        <w:t xml:space="preserve"> </w:t>
      </w:r>
      <w:r w:rsidRPr="00F008FA" w:rsidR="00F008FA">
        <w:rPr>
          <w:rFonts w:ascii="Arial" w:hAnsi="Arial" w:cs="Arial"/>
          <w:spacing w:val="-3"/>
        </w:rPr>
        <w:t>obveznog zdravstvenog osiguranja podnose u roku od osam dana od dana nastanka, promjene ili prestanka okolnosti na osnovi kojih se stječe ili prestaje status osigurane osobe, a odredbom st. 5. citiranog članka propisano je da osobi za koju obveznik plaćanja doprinosa ne podnese prijavu, odnosno odjavu s obveznoga zdravstvenog osiguranja Zavod će rješenjem utvrditi status, odnosno prestanak statusa osigurane osobe po službenoj dužnosti.</w:t>
      </w:r>
    </w:p>
    <w:p w:rsidRPr="00F008FA" w:rsidR="00EC66D6" w:rsidP="00F008FA" w:rsidRDefault="00EC66D6" w14:paraId="3A9FC630" w14:textId="77777777">
      <w:pPr>
        <w:pStyle w:val="Tijeloteksta"/>
        <w:ind w:firstLine="708"/>
        <w:rPr>
          <w:rFonts w:ascii="Arial" w:hAnsi="Arial" w:cs="Arial"/>
          <w:spacing w:val="-3"/>
        </w:rPr>
      </w:pPr>
    </w:p>
    <w:p w:rsidR="00F008FA" w:rsidP="00F008FA" w:rsidRDefault="00EC66D6" w14:paraId="1E830378" w14:textId="77777777">
      <w:pPr>
        <w:pStyle w:val="Tijeloteksta"/>
        <w:ind w:firstLine="708"/>
        <w:rPr>
          <w:rFonts w:ascii="Arial" w:hAnsi="Arial" w:cs="Arial"/>
          <w:spacing w:val="-3"/>
        </w:rPr>
      </w:pPr>
      <w:r>
        <w:rPr>
          <w:rFonts w:ascii="Arial" w:hAnsi="Arial" w:cs="Arial"/>
          <w:spacing w:val="-3"/>
        </w:rPr>
        <w:t>6</w:t>
      </w:r>
      <w:r w:rsidRPr="00F008FA" w:rsidR="00F008FA">
        <w:rPr>
          <w:rFonts w:ascii="Arial" w:hAnsi="Arial" w:cs="Arial"/>
          <w:spacing w:val="-3"/>
        </w:rPr>
        <w:t xml:space="preserve">.1. Kažnjivom odredbom čl.150 st.1 </w:t>
      </w:r>
      <w:r w:rsidR="0081065D">
        <w:rPr>
          <w:rFonts w:ascii="Arial" w:hAnsi="Arial" w:cs="Arial"/>
          <w:spacing w:val="-3"/>
        </w:rPr>
        <w:t xml:space="preserve">al.2 </w:t>
      </w:r>
      <w:r w:rsidRPr="00F008FA" w:rsidR="00F008FA">
        <w:rPr>
          <w:rFonts w:ascii="Arial" w:hAnsi="Arial" w:cs="Arial"/>
          <w:spacing w:val="-3"/>
        </w:rPr>
        <w:t xml:space="preserve">istog Zakona propisano da će se </w:t>
      </w:r>
      <w:r w:rsidRPr="00F251D2" w:rsidR="00F251D2">
        <w:rPr>
          <w:rFonts w:ascii="Arial" w:hAnsi="Arial" w:cs="Arial"/>
          <w:spacing w:val="-3"/>
        </w:rPr>
        <w:t xml:space="preserve">za prekršaj </w:t>
      </w:r>
      <w:r w:rsidR="00F251D2">
        <w:rPr>
          <w:rFonts w:ascii="Arial" w:hAnsi="Arial" w:cs="Arial"/>
          <w:spacing w:val="-3"/>
        </w:rPr>
        <w:t xml:space="preserve">kazniti </w:t>
      </w:r>
      <w:r w:rsidRPr="00F251D2" w:rsidR="00F251D2">
        <w:rPr>
          <w:rFonts w:ascii="Arial" w:hAnsi="Arial" w:cs="Arial"/>
          <w:spacing w:val="-3"/>
        </w:rPr>
        <w:t xml:space="preserve">pravna osoba </w:t>
      </w:r>
      <w:r w:rsidRPr="00F008FA" w:rsidR="00F008FA">
        <w:rPr>
          <w:rFonts w:ascii="Arial" w:hAnsi="Arial" w:cs="Arial"/>
          <w:spacing w:val="-3"/>
        </w:rPr>
        <w:t xml:space="preserve">novčanom kaznom u iznosu od 9.290,00 do 13.270,00 eura ako ne podnese prijavu na obvezno zdravstveno osiguranje, prijavu promjene u obveznom zdravstvenom osiguranju te odjavu s obveznoga zdravstvenog osiguranja u roku od osam dana od dana nastanka, promjene ili prestanka okolnosti na osnovi kojih se stječe ili prestaje status osigurane osobe (članak 120. stavak 4.), </w:t>
      </w:r>
      <w:r w:rsidR="00F251D2">
        <w:rPr>
          <w:rFonts w:ascii="Arial" w:hAnsi="Arial" w:cs="Arial"/>
          <w:spacing w:val="-3"/>
        </w:rPr>
        <w:t xml:space="preserve">dok je odredbom </w:t>
      </w:r>
      <w:r w:rsidRPr="00F008FA" w:rsidR="00F008FA">
        <w:rPr>
          <w:rFonts w:ascii="Arial" w:hAnsi="Arial" w:cs="Arial"/>
          <w:spacing w:val="-3"/>
        </w:rPr>
        <w:t xml:space="preserve">st. 2. </w:t>
      </w:r>
      <w:r w:rsidR="00F251D2">
        <w:rPr>
          <w:rFonts w:ascii="Arial" w:hAnsi="Arial" w:cs="Arial"/>
          <w:spacing w:val="-3"/>
        </w:rPr>
        <w:t xml:space="preserve">istog članka, propisano da će se </w:t>
      </w:r>
      <w:r w:rsidRPr="00F008FA" w:rsidR="00F008FA">
        <w:rPr>
          <w:rFonts w:ascii="Arial" w:hAnsi="Arial" w:cs="Arial"/>
          <w:spacing w:val="-3"/>
        </w:rPr>
        <w:t>novčanom kaznom u iznosu od 1.060,00 do 1.990,00 eura</w:t>
      </w:r>
      <w:r w:rsidR="00F251D2">
        <w:rPr>
          <w:rFonts w:ascii="Arial" w:hAnsi="Arial" w:cs="Arial"/>
          <w:spacing w:val="-3"/>
        </w:rPr>
        <w:t xml:space="preserve"> kazniti </w:t>
      </w:r>
      <w:r w:rsidRPr="00F008FA" w:rsidR="00F008FA">
        <w:rPr>
          <w:rFonts w:ascii="Arial" w:hAnsi="Arial" w:cs="Arial"/>
          <w:spacing w:val="-3"/>
        </w:rPr>
        <w:t>i odgovorna osoba u pravnoj osobi.</w:t>
      </w:r>
    </w:p>
    <w:p w:rsidRPr="00F008FA" w:rsidR="00EC66D6" w:rsidP="00F008FA" w:rsidRDefault="00EC66D6" w14:paraId="2328D8E1" w14:textId="77777777">
      <w:pPr>
        <w:pStyle w:val="Tijeloteksta"/>
        <w:ind w:firstLine="708"/>
        <w:rPr>
          <w:rFonts w:ascii="Arial" w:hAnsi="Arial" w:cs="Arial"/>
          <w:spacing w:val="-3"/>
        </w:rPr>
      </w:pPr>
    </w:p>
    <w:p w:rsidRPr="00DF26D4" w:rsidR="00000BA4" w:rsidP="00000BA4" w:rsidRDefault="00EC66D6" w14:paraId="7114F1BF" w14:textId="77777777">
      <w:pPr>
        <w:pStyle w:val="Tijeloteksta"/>
        <w:ind w:firstLine="708"/>
        <w:rPr>
          <w:rFonts w:ascii="Arial" w:hAnsi="Arial" w:cs="Arial"/>
        </w:rPr>
      </w:pPr>
      <w:r>
        <w:rPr>
          <w:rFonts w:ascii="Arial" w:hAnsi="Arial" w:cs="Arial"/>
          <w:spacing w:val="-3"/>
        </w:rPr>
        <w:t xml:space="preserve">7. </w:t>
      </w:r>
      <w:r w:rsidRPr="00000BA4" w:rsidR="00000BA4">
        <w:rPr>
          <w:rFonts w:ascii="Arial" w:hAnsi="Arial" w:cs="Arial"/>
          <w:spacing w:val="-3"/>
        </w:rPr>
        <w:t xml:space="preserve">Slijedom navedenog, u postupku je temeljem pročitane dokumentacije, utvrđena točnost činjeničnih navoda optužnog prijedloga te je zaključeno da su 1. i 2. okrivljenici na način opisan u izreci ove presude povrijedili </w:t>
      </w:r>
      <w:r w:rsidR="006230DE">
        <w:rPr>
          <w:rFonts w:ascii="Arial" w:hAnsi="Arial" w:cs="Arial"/>
          <w:spacing w:val="-3"/>
        </w:rPr>
        <w:t>citiran</w:t>
      </w:r>
      <w:r w:rsidR="007F1505">
        <w:rPr>
          <w:rFonts w:ascii="Arial" w:hAnsi="Arial" w:cs="Arial"/>
          <w:spacing w:val="-3"/>
        </w:rPr>
        <w:t>u</w:t>
      </w:r>
      <w:r w:rsidR="006230DE">
        <w:rPr>
          <w:rFonts w:ascii="Arial" w:hAnsi="Arial" w:cs="Arial"/>
          <w:spacing w:val="-3"/>
        </w:rPr>
        <w:t xml:space="preserve"> </w:t>
      </w:r>
      <w:r w:rsidRPr="00000BA4" w:rsidR="00000BA4">
        <w:rPr>
          <w:rFonts w:ascii="Arial" w:hAnsi="Arial" w:cs="Arial"/>
          <w:spacing w:val="-3"/>
        </w:rPr>
        <w:t>materijaln</w:t>
      </w:r>
      <w:r w:rsidR="007F1505">
        <w:rPr>
          <w:rFonts w:ascii="Arial" w:hAnsi="Arial" w:cs="Arial"/>
          <w:spacing w:val="-3"/>
        </w:rPr>
        <w:t>u</w:t>
      </w:r>
      <w:r w:rsidRPr="00000BA4" w:rsidR="00000BA4">
        <w:rPr>
          <w:rFonts w:ascii="Arial" w:hAnsi="Arial" w:cs="Arial"/>
          <w:spacing w:val="-3"/>
        </w:rPr>
        <w:t xml:space="preserve"> odredb</w:t>
      </w:r>
      <w:r w:rsidR="007F1505">
        <w:rPr>
          <w:rFonts w:ascii="Arial" w:hAnsi="Arial" w:cs="Arial"/>
          <w:spacing w:val="-3"/>
        </w:rPr>
        <w:t>u</w:t>
      </w:r>
      <w:r w:rsidRPr="00000BA4" w:rsidR="00000BA4">
        <w:rPr>
          <w:rFonts w:ascii="Arial" w:hAnsi="Arial" w:cs="Arial"/>
          <w:spacing w:val="-3"/>
        </w:rPr>
        <w:t xml:space="preserve"> </w:t>
      </w:r>
      <w:r w:rsidRPr="00000BA4" w:rsidR="00000BA4">
        <w:rPr>
          <w:rFonts w:ascii="Arial" w:hAnsi="Arial" w:cs="Arial"/>
        </w:rPr>
        <w:t>čl.120 st.</w:t>
      </w:r>
      <w:r w:rsidR="006230DE">
        <w:rPr>
          <w:rFonts w:ascii="Arial" w:hAnsi="Arial" w:cs="Arial"/>
        </w:rPr>
        <w:t xml:space="preserve">4 </w:t>
      </w:r>
      <w:r w:rsidRPr="00000BA4" w:rsidR="00000BA4">
        <w:rPr>
          <w:rFonts w:ascii="Arial" w:hAnsi="Arial" w:cs="Arial"/>
        </w:rPr>
        <w:t>Zakona o obaveznom zdravstvenom osiguranju (NN br. 80/13, 137/13, 98/19 i 33/23</w:t>
      </w:r>
      <w:r w:rsidR="006230DE">
        <w:rPr>
          <w:rFonts w:ascii="Arial" w:hAnsi="Arial" w:cs="Arial"/>
        </w:rPr>
        <w:t>)</w:t>
      </w:r>
      <w:r w:rsidRPr="00000BA4" w:rsidR="00000BA4">
        <w:rPr>
          <w:rFonts w:ascii="Arial" w:hAnsi="Arial" w:cs="Arial"/>
          <w:color w:val="000000"/>
          <w:shd w:val="clear" w:color="auto" w:fill="FFFFFF"/>
        </w:rPr>
        <w:t xml:space="preserve"> te su na taj način ostvarili obilježja terećenog prekršaja.</w:t>
      </w:r>
    </w:p>
    <w:p w:rsidR="00000BA4" w:rsidP="00000BA4" w:rsidRDefault="00000BA4" w14:paraId="4B8B2D90" w14:textId="77777777">
      <w:pPr>
        <w:pStyle w:val="Tijeloteksta"/>
        <w:ind w:firstLine="708"/>
        <w:rPr>
          <w:rFonts w:ascii="Arial" w:hAnsi="Arial" w:cs="Arial"/>
        </w:rPr>
      </w:pPr>
    </w:p>
    <w:p w:rsidR="00000BA4" w:rsidP="00000BA4" w:rsidRDefault="00000BA4" w14:paraId="355FCCD9" w14:textId="77777777">
      <w:pPr>
        <w:pStyle w:val="Tijeloteksta"/>
        <w:ind w:firstLine="708"/>
        <w:rPr>
          <w:rFonts w:ascii="Arial" w:hAnsi="Arial" w:cs="Arial"/>
        </w:rPr>
      </w:pPr>
      <w:r>
        <w:rPr>
          <w:rFonts w:ascii="Arial" w:hAnsi="Arial" w:cs="Arial"/>
        </w:rPr>
        <w:t>8.</w:t>
      </w:r>
      <w:r w:rsidRPr="00C43F8A">
        <w:rPr>
          <w:rFonts w:ascii="Arial" w:hAnsi="Arial" w:cs="Arial"/>
        </w:rPr>
        <w:t xml:space="preserve"> Prilikom odlučivanja o kazni 1. i 2. okrivljenicima, uzete su u obzir težine prekršaja, kao olakotna okolnost ranija nekažnjavanost 1. i 2. okrivljenika za istovrsne prekršaje, dok otegotne okolnosti nisu utvrđene, zbog čega je Sud primjenom čl.37 st.3 Prekršajnog zakona 1. i 2. okrivljenicima izrekao novčane kazne ispod najniže propisanih kazni za terećene prekršaje, smatrajući da se opravdano može očekivati da 1. i 2. okrivljenici ubuduće neće činiti ovakav ili sličan prekršaj.</w:t>
      </w:r>
    </w:p>
    <w:p w:rsidR="00000BA4" w:rsidP="00000BA4" w:rsidRDefault="00000BA4" w14:paraId="37426B03" w14:textId="77777777">
      <w:pPr>
        <w:pStyle w:val="Tijeloteksta"/>
        <w:ind w:firstLine="708"/>
        <w:rPr>
          <w:rFonts w:ascii="Arial" w:hAnsi="Arial" w:cs="Arial"/>
        </w:rPr>
      </w:pPr>
    </w:p>
    <w:p w:rsidR="006230DE" w:rsidP="00000BA4" w:rsidRDefault="006230DE" w14:paraId="0A102530" w14:textId="77777777">
      <w:pPr>
        <w:pStyle w:val="Tijeloteksta"/>
        <w:ind w:firstLine="708"/>
        <w:rPr>
          <w:rFonts w:ascii="Arial" w:hAnsi="Arial" w:cs="Arial"/>
        </w:rPr>
      </w:pPr>
    </w:p>
    <w:p w:rsidR="006230DE" w:rsidP="00000BA4" w:rsidRDefault="006230DE" w14:paraId="286F66C6" w14:textId="77777777">
      <w:pPr>
        <w:pStyle w:val="Tijeloteksta"/>
        <w:ind w:firstLine="708"/>
        <w:rPr>
          <w:rFonts w:ascii="Arial" w:hAnsi="Arial" w:cs="Arial"/>
        </w:rPr>
      </w:pPr>
    </w:p>
    <w:p w:rsidR="006230DE" w:rsidP="00000BA4" w:rsidRDefault="006230DE" w14:paraId="54C68695" w14:textId="77777777">
      <w:pPr>
        <w:pStyle w:val="Tijeloteksta"/>
        <w:ind w:firstLine="708"/>
        <w:rPr>
          <w:rFonts w:ascii="Arial" w:hAnsi="Arial" w:cs="Arial"/>
        </w:rPr>
      </w:pPr>
    </w:p>
    <w:p w:rsidR="006230DE" w:rsidP="00000BA4" w:rsidRDefault="006230DE" w14:paraId="5F25D4FF" w14:textId="77777777">
      <w:pPr>
        <w:pStyle w:val="Tijeloteksta"/>
        <w:ind w:firstLine="708"/>
        <w:rPr>
          <w:rFonts w:ascii="Arial" w:hAnsi="Arial" w:cs="Arial"/>
        </w:rPr>
      </w:pPr>
    </w:p>
    <w:p w:rsidRPr="00C43F8A" w:rsidR="006230DE" w:rsidP="00000BA4" w:rsidRDefault="006230DE" w14:paraId="496936CB" w14:textId="77777777">
      <w:pPr>
        <w:pStyle w:val="Tijeloteksta"/>
        <w:ind w:firstLine="708"/>
        <w:rPr>
          <w:rFonts w:ascii="Arial" w:hAnsi="Arial" w:cs="Arial"/>
        </w:rPr>
      </w:pPr>
    </w:p>
    <w:p w:rsidR="00000BA4" w:rsidP="00000BA4" w:rsidRDefault="00000BA4" w14:paraId="6467E2C2" w14:textId="77777777">
      <w:pPr>
        <w:pStyle w:val="Tijeloteksta"/>
        <w:ind w:firstLine="708"/>
        <w:rPr>
          <w:rFonts w:ascii="Arial" w:hAnsi="Arial" w:cs="Arial"/>
        </w:rPr>
      </w:pPr>
      <w:r>
        <w:rPr>
          <w:rFonts w:ascii="Arial" w:hAnsi="Arial" w:cs="Arial"/>
        </w:rPr>
        <w:lastRenderedPageBreak/>
        <w:t>9.</w:t>
      </w:r>
      <w:r w:rsidRPr="00C43F8A">
        <w:rPr>
          <w:rFonts w:ascii="Arial" w:hAnsi="Arial" w:cs="Arial"/>
        </w:rPr>
        <w:t xml:space="preserve"> Izreka o troškovima postupka, temelji se na odredbi čl.139 st.3, u svezi čl.138 st.2 t.3 Prekršajnog zakona, te su troškovi postupka odmjereni u paušalnom iznosu od 30,00 eura, svakom od okrivljenika.</w:t>
      </w:r>
    </w:p>
    <w:p w:rsidR="006230DE" w:rsidP="00000BA4" w:rsidRDefault="006230DE" w14:paraId="00732497" w14:textId="77777777">
      <w:pPr>
        <w:pStyle w:val="Tijeloteksta"/>
        <w:ind w:firstLine="708"/>
        <w:rPr>
          <w:rFonts w:ascii="Arial" w:hAnsi="Arial" w:cs="Arial"/>
        </w:rPr>
      </w:pPr>
    </w:p>
    <w:p w:rsidR="006230DE" w:rsidP="00000BA4" w:rsidRDefault="006230DE" w14:paraId="5C4F6ED9" w14:textId="77777777">
      <w:pPr>
        <w:pStyle w:val="Tijeloteksta"/>
        <w:ind w:firstLine="708"/>
        <w:rPr>
          <w:rFonts w:ascii="Arial" w:hAnsi="Arial" w:cs="Arial"/>
        </w:rPr>
      </w:pPr>
    </w:p>
    <w:p w:rsidR="002025C1" w:rsidP="003344EB" w:rsidRDefault="002025C1" w14:paraId="6E5C6B4C" w14:textId="77777777">
      <w:pPr>
        <w:pStyle w:val="Tijeloteksta"/>
        <w:ind w:firstLine="708"/>
        <w:rPr>
          <w:rFonts w:ascii="Arial" w:hAnsi="Arial" w:cs="Arial"/>
        </w:rPr>
      </w:pPr>
    </w:p>
    <w:p w:rsidR="002025C1" w:rsidP="0034075E" w:rsidRDefault="000D2AB6" w14:paraId="6A8D4090" w14:textId="77777777">
      <w:pPr>
        <w:jc w:val="center"/>
        <w:rPr>
          <w:rFonts w:ascii="Arial" w:hAnsi="Arial" w:cs="Arial"/>
        </w:rPr>
      </w:pPr>
      <w:r>
        <w:rPr>
          <w:rFonts w:ascii="Arial" w:hAnsi="Arial" w:cs="Arial"/>
        </w:rPr>
        <w:t xml:space="preserve">U Čakovcu, </w:t>
      </w:r>
      <w:r w:rsidR="00000BA4">
        <w:rPr>
          <w:rFonts w:ascii="Arial" w:hAnsi="Arial" w:cs="Arial"/>
        </w:rPr>
        <w:t>20. kolovoza 2026.</w:t>
      </w:r>
    </w:p>
    <w:p w:rsidR="006230DE" w:rsidP="0034075E" w:rsidRDefault="006230DE" w14:paraId="47F2BB30" w14:textId="77777777">
      <w:pPr>
        <w:jc w:val="center"/>
        <w:rPr>
          <w:rFonts w:ascii="Arial" w:hAnsi="Arial" w:cs="Arial"/>
        </w:rPr>
      </w:pPr>
    </w:p>
    <w:p w:rsidR="006230DE" w:rsidP="0034075E" w:rsidRDefault="006230DE" w14:paraId="46040956" w14:textId="77777777">
      <w:pPr>
        <w:jc w:val="center"/>
        <w:rPr>
          <w:rFonts w:ascii="Arial" w:hAnsi="Arial" w:cs="Arial"/>
        </w:rPr>
      </w:pPr>
    </w:p>
    <w:p w:rsidR="00D66920" w:rsidP="000D2AB6" w:rsidRDefault="000D2AB6" w14:paraId="23E70D79" w14:textId="77777777">
      <w:pPr>
        <w:jc w:val="both"/>
        <w:rPr>
          <w:rFonts w:ascii="Arial" w:hAnsi="Arial" w:cs="Arial"/>
          <w:bCs/>
        </w:rPr>
      </w:pPr>
      <w:r>
        <w:rPr>
          <w:rFonts w:ascii="Arial" w:hAnsi="Arial" w:cs="Arial"/>
        </w:rPr>
        <w:t xml:space="preserve">  </w:t>
      </w:r>
      <w:r w:rsidR="00000BA4">
        <w:rPr>
          <w:rFonts w:ascii="Arial" w:hAnsi="Arial" w:cs="Arial"/>
        </w:rPr>
        <w:t xml:space="preserve">    </w:t>
      </w:r>
      <w:r>
        <w:rPr>
          <w:rFonts w:ascii="Arial" w:hAnsi="Arial" w:cs="Arial"/>
        </w:rPr>
        <w:t xml:space="preserve">Zapisničarka  </w:t>
      </w:r>
      <w:r w:rsidR="00D66920">
        <w:rPr>
          <w:rFonts w:ascii="Arial" w:hAnsi="Arial" w:cs="Arial"/>
        </w:rPr>
        <w:t xml:space="preserve">                                                                             Sutkinja</w:t>
      </w:r>
      <w:r w:rsidR="00D66920">
        <w:rPr>
          <w:rFonts w:ascii="Arial" w:hAnsi="Arial" w:cs="Arial"/>
          <w:bCs/>
        </w:rPr>
        <w:t xml:space="preserve"> </w:t>
      </w:r>
      <w:r w:rsidR="00D66920">
        <w:rPr>
          <w:rFonts w:ascii="Arial" w:hAnsi="Arial" w:cs="Arial"/>
          <w:bCs/>
        </w:rPr>
        <w:tab/>
        <w:t xml:space="preserve"> </w:t>
      </w:r>
    </w:p>
    <w:p w:rsidR="006230DE" w:rsidP="000D2AB6" w:rsidRDefault="00000BA4" w14:paraId="71FC9DA4" w14:textId="043515F8">
      <w:pPr>
        <w:jc w:val="both"/>
        <w:rPr>
          <w:rFonts w:ascii="Arial" w:hAnsi="Arial" w:cs="Arial"/>
          <w:bCs/>
        </w:rPr>
      </w:pPr>
      <w:r>
        <w:rPr>
          <w:rFonts w:ascii="Arial" w:hAnsi="Arial" w:cs="Arial"/>
          <w:bCs/>
        </w:rPr>
        <w:t xml:space="preserve">  </w:t>
      </w:r>
      <w:r w:rsidR="008860BB">
        <w:rPr>
          <w:rFonts w:ascii="Arial" w:hAnsi="Arial" w:cs="Arial"/>
          <w:bCs/>
        </w:rPr>
        <w:t xml:space="preserve">    </w:t>
      </w:r>
      <w:r>
        <w:rPr>
          <w:rFonts w:ascii="Arial" w:hAnsi="Arial" w:cs="Arial"/>
          <w:bCs/>
        </w:rPr>
        <w:t xml:space="preserve">  </w:t>
      </w:r>
      <w:r w:rsidR="002025C1">
        <w:rPr>
          <w:rFonts w:ascii="Arial" w:hAnsi="Arial" w:cs="Arial"/>
          <w:bCs/>
        </w:rPr>
        <w:t>Elena Štrok</w:t>
      </w:r>
      <w:r w:rsidR="00D66920">
        <w:rPr>
          <w:rFonts w:ascii="Arial" w:hAnsi="Arial" w:cs="Arial"/>
          <w:bCs/>
        </w:rPr>
        <w:tab/>
      </w:r>
      <w:r w:rsidR="00D66920">
        <w:rPr>
          <w:rFonts w:ascii="Arial" w:hAnsi="Arial" w:cs="Arial"/>
          <w:bCs/>
        </w:rPr>
        <w:tab/>
      </w:r>
      <w:r w:rsidR="00D66920">
        <w:rPr>
          <w:rFonts w:ascii="Arial" w:hAnsi="Arial" w:cs="Arial"/>
          <w:bCs/>
        </w:rPr>
        <w:tab/>
        <w:t xml:space="preserve">                      </w:t>
      </w:r>
      <w:r w:rsidR="003344EB">
        <w:rPr>
          <w:rFonts w:ascii="Arial" w:hAnsi="Arial" w:cs="Arial"/>
          <w:bCs/>
        </w:rPr>
        <w:t xml:space="preserve">                  </w:t>
      </w:r>
      <w:r>
        <w:rPr>
          <w:rFonts w:ascii="Arial" w:hAnsi="Arial" w:cs="Arial"/>
          <w:bCs/>
        </w:rPr>
        <w:t xml:space="preserve">    </w:t>
      </w:r>
      <w:r w:rsidR="003344EB">
        <w:rPr>
          <w:rFonts w:ascii="Arial" w:hAnsi="Arial" w:cs="Arial"/>
          <w:bCs/>
        </w:rPr>
        <w:t xml:space="preserve"> </w:t>
      </w:r>
      <w:r w:rsidR="00D66920">
        <w:rPr>
          <w:rFonts w:ascii="Arial" w:hAnsi="Arial" w:cs="Arial"/>
          <w:bCs/>
        </w:rPr>
        <w:t xml:space="preserve">Maja Moharić  </w:t>
      </w:r>
    </w:p>
    <w:p w:rsidR="006230DE" w:rsidP="000D2AB6" w:rsidRDefault="006230DE" w14:paraId="03388FBF" w14:textId="77777777">
      <w:pPr>
        <w:jc w:val="both"/>
        <w:rPr>
          <w:rFonts w:ascii="Arial" w:hAnsi="Arial" w:cs="Arial"/>
          <w:bCs/>
        </w:rPr>
      </w:pPr>
    </w:p>
    <w:p w:rsidR="000D2AB6" w:rsidP="000D2AB6" w:rsidRDefault="00D66920" w14:paraId="2BEF4CE8" w14:textId="77777777">
      <w:pPr>
        <w:jc w:val="both"/>
        <w:rPr>
          <w:rFonts w:ascii="Arial" w:hAnsi="Arial" w:cs="Arial"/>
          <w:bCs/>
        </w:rPr>
      </w:pPr>
      <w:r>
        <w:rPr>
          <w:rFonts w:ascii="Arial" w:hAnsi="Arial" w:cs="Arial"/>
          <w:bCs/>
        </w:rPr>
        <w:t xml:space="preserve">                                        </w:t>
      </w:r>
      <w:r w:rsidR="000D2AB6">
        <w:rPr>
          <w:rFonts w:ascii="Arial" w:hAnsi="Arial" w:cs="Arial"/>
        </w:rPr>
        <w:tab/>
      </w:r>
      <w:r w:rsidR="00452EEA">
        <w:rPr>
          <w:rFonts w:ascii="Arial" w:hAnsi="Arial" w:cs="Arial"/>
        </w:rPr>
        <w:tab/>
      </w:r>
      <w:r w:rsidR="00452EEA">
        <w:rPr>
          <w:rFonts w:ascii="Arial" w:hAnsi="Arial" w:cs="Arial"/>
        </w:rPr>
        <w:tab/>
      </w:r>
      <w:r w:rsidR="00452EEA">
        <w:rPr>
          <w:rFonts w:ascii="Arial" w:hAnsi="Arial" w:cs="Arial"/>
        </w:rPr>
        <w:tab/>
      </w:r>
      <w:r w:rsidR="00452EEA">
        <w:rPr>
          <w:rFonts w:ascii="Arial" w:hAnsi="Arial" w:cs="Arial"/>
        </w:rPr>
        <w:tab/>
      </w:r>
      <w:r w:rsidR="00452EEA">
        <w:rPr>
          <w:rFonts w:ascii="Arial" w:hAnsi="Arial" w:cs="Arial"/>
        </w:rPr>
        <w:tab/>
      </w:r>
      <w:r w:rsidR="00452EEA">
        <w:rPr>
          <w:rFonts w:ascii="Arial" w:hAnsi="Arial" w:cs="Arial"/>
        </w:rPr>
        <w:tab/>
        <w:t xml:space="preserve">               </w:t>
      </w:r>
    </w:p>
    <w:p w:rsidR="003344EB" w:rsidP="000D2AB6" w:rsidRDefault="000D2AB6" w14:paraId="166634CE" w14:textId="77777777">
      <w:pPr>
        <w:jc w:val="both"/>
        <w:rPr>
          <w:rFonts w:ascii="Arial" w:hAnsi="Arial" w:cs="Arial"/>
        </w:rPr>
      </w:pPr>
      <w:r>
        <w:rPr>
          <w:rFonts w:ascii="Arial" w:hAnsi="Arial" w:cs="Arial"/>
          <w:bCs/>
        </w:rPr>
        <w:t xml:space="preserve">  </w:t>
      </w:r>
      <w:r>
        <w:rPr>
          <w:rFonts w:ascii="Arial" w:hAnsi="Arial" w:cs="Arial"/>
        </w:rPr>
        <w:tab/>
      </w:r>
      <w:r w:rsidRPr="00DC685A" w:rsidR="00DC685A">
        <w:rPr>
          <w:rFonts w:ascii="Arial" w:hAnsi="Arial" w:cs="Arial"/>
        </w:rPr>
        <w:t>Uputa o pravu na žalbu: Temeljem čl.194 st.2 Prekršajnog zakona protiv ove presude okrivljenik i tužitelj imaju pravo žalbe samo zbog odluke o prekršajno pravnoj sankciji i drugim mjerama Visokom prekršajnom sudu RH u Zagrebu, u roku od 8 (osam) dana, nakon primitka presude, žalba se podnosi pismeno u 2 (dva) istovjetna primjerka, poštom preporučeno, putem ovog suda.</w:t>
      </w:r>
    </w:p>
    <w:p w:rsidR="006230DE" w:rsidP="000D2AB6" w:rsidRDefault="006230DE" w14:paraId="6A04891E" w14:textId="77777777">
      <w:pPr>
        <w:jc w:val="both"/>
        <w:rPr>
          <w:rFonts w:ascii="Arial" w:hAnsi="Arial" w:cs="Arial"/>
        </w:rPr>
      </w:pPr>
    </w:p>
    <w:p w:rsidR="006230DE" w:rsidP="000D2AB6" w:rsidRDefault="006230DE" w14:paraId="4B0D2C46" w14:textId="77777777">
      <w:pPr>
        <w:jc w:val="both"/>
        <w:rPr>
          <w:rFonts w:ascii="Arial" w:hAnsi="Arial" w:cs="Arial"/>
        </w:rPr>
      </w:pPr>
    </w:p>
    <w:tbl>
      <w:tblPr>
        <w:tblW w:w="9795" w:type="dxa"/>
        <w:tblLayout w:type="fixed"/>
        <w:tblLook w:firstRow="1" w:lastRow="0" w:firstColumn="1" w:lastColumn="0" w:noHBand="0" w:noVBand="1" w:val="04A0"/>
      </w:tblPr>
      <w:tblGrid>
        <w:gridCol w:w="5072"/>
        <w:gridCol w:w="4723"/>
      </w:tblGrid>
      <w:tr w:rsidR="000D2AB6" w:rsidTr="00DF26D4" w14:paraId="592D1405" w14:textId="77777777">
        <w:tc>
          <w:tcPr>
            <w:tcW w:w="5072" w:type="dxa"/>
          </w:tcPr>
          <w:p w:rsidR="000D2AB6" w:rsidRDefault="000D2AB6" w14:paraId="5368543E" w14:textId="77777777">
            <w:pPr>
              <w:rPr>
                <w:rFonts w:ascii="Arial" w:hAnsi="Arial" w:cs="Arial"/>
              </w:rPr>
            </w:pPr>
            <w:r>
              <w:rPr>
                <w:rFonts w:ascii="Arial" w:hAnsi="Arial" w:cs="Arial"/>
              </w:rPr>
              <w:t xml:space="preserve">                                                                                                                                                                                                                                                                                                                                                                                                  Dostavna naredba:</w:t>
            </w:r>
          </w:p>
          <w:p w:rsidR="000D2AB6" w:rsidP="000D2AB6" w:rsidRDefault="000D2AB6" w14:paraId="6474AE0E" w14:textId="77777777">
            <w:pPr>
              <w:pStyle w:val="Odlomakpopisa"/>
              <w:numPr>
                <w:ilvl w:val="0"/>
                <w:numId w:val="11"/>
              </w:numPr>
              <w:rPr>
                <w:rFonts w:ascii="Arial" w:hAnsi="Arial" w:cs="Arial"/>
              </w:rPr>
            </w:pPr>
            <w:r>
              <w:rPr>
                <w:rFonts w:ascii="Arial" w:hAnsi="Arial" w:cs="Arial"/>
              </w:rPr>
              <w:t>1. i 2. okrivljenicima,</w:t>
            </w:r>
          </w:p>
          <w:p w:rsidR="000D2AB6" w:rsidP="000D2AB6" w:rsidRDefault="000D2AB6" w14:paraId="6B463FA0" w14:textId="77777777">
            <w:pPr>
              <w:pStyle w:val="Odlomakpopisa"/>
              <w:numPr>
                <w:ilvl w:val="0"/>
                <w:numId w:val="11"/>
              </w:numPr>
              <w:rPr>
                <w:rFonts w:ascii="Arial" w:hAnsi="Arial" w:cs="Arial"/>
              </w:rPr>
            </w:pPr>
            <w:r>
              <w:rPr>
                <w:rFonts w:ascii="Arial" w:hAnsi="Arial" w:cs="Arial"/>
              </w:rPr>
              <w:t>Tužitelju,</w:t>
            </w:r>
          </w:p>
          <w:p w:rsidR="00DF26D4" w:rsidP="000D2AB6" w:rsidRDefault="000D2AB6" w14:paraId="0103D697" w14:textId="77777777">
            <w:pPr>
              <w:pStyle w:val="Odlomakpopisa"/>
              <w:numPr>
                <w:ilvl w:val="0"/>
                <w:numId w:val="11"/>
              </w:numPr>
              <w:rPr>
                <w:rFonts w:ascii="Arial" w:hAnsi="Arial" w:cs="Arial"/>
              </w:rPr>
            </w:pPr>
            <w:r>
              <w:rPr>
                <w:rFonts w:ascii="Arial" w:hAnsi="Arial" w:cs="Arial"/>
              </w:rPr>
              <w:t>Za spis</w:t>
            </w:r>
            <w:r w:rsidR="00DF26D4">
              <w:rPr>
                <w:rFonts w:ascii="Arial" w:hAnsi="Arial" w:cs="Arial"/>
              </w:rPr>
              <w:t>,</w:t>
            </w:r>
          </w:p>
          <w:p w:rsidR="000D2AB6" w:rsidP="00DC685A" w:rsidRDefault="00DF26D4" w14:paraId="0B4BFCE8" w14:textId="77777777">
            <w:pPr>
              <w:pStyle w:val="Odlomakpopisa"/>
              <w:numPr>
                <w:ilvl w:val="0"/>
                <w:numId w:val="11"/>
              </w:numPr>
            </w:pPr>
            <w:r>
              <w:rPr>
                <w:rFonts w:ascii="Arial" w:hAnsi="Arial" w:cs="Arial"/>
              </w:rPr>
              <w:t>Za izvršenje.</w:t>
            </w:r>
            <w:r w:rsidR="000D2AB6">
              <w:rPr>
                <w:rFonts w:ascii="Arial" w:hAnsi="Arial" w:cs="Arial"/>
              </w:rPr>
              <w:t xml:space="preserve"> </w:t>
            </w:r>
          </w:p>
        </w:tc>
        <w:tc>
          <w:tcPr>
            <w:tcW w:w="4723" w:type="dxa"/>
          </w:tcPr>
          <w:p w:rsidR="000D2AB6" w:rsidRDefault="000D2AB6" w14:paraId="5E8616FF" w14:textId="77777777">
            <w:pPr>
              <w:tabs>
                <w:tab w:val="left" w:pos="1405"/>
              </w:tabs>
              <w:rPr>
                <w:rFonts w:ascii="Arial" w:hAnsi="Arial" w:cs="Arial"/>
              </w:rPr>
            </w:pPr>
          </w:p>
        </w:tc>
      </w:tr>
    </w:tbl>
    <w:p w:rsidRPr="005E7567" w:rsidR="00E51D21" w:rsidP="00B80B2D" w:rsidRDefault="00E51D21" w14:paraId="3165E66C" w14:textId="77777777">
      <w:pPr>
        <w:spacing w:after="200" w:line="276" w:lineRule="auto"/>
        <w:rPr>
          <w:rFonts w:ascii="Arial" w:hAnsi="Arial" w:cs="Arial"/>
        </w:rPr>
      </w:pPr>
    </w:p>
    <w:sectPr w:rsidRPr="005E7567" w:rsidR="00E51D21" w:rsidSect="002025C1">
      <w:headerReference w:type="even" r:id="rId10"/>
      <w:headerReference w:type="default" r:id="rId11"/>
      <w:pgSz w:w="11906" w:h="16838"/>
      <w:pgMar w:top="1123" w:right="1418" w:bottom="1560" w:left="1418" w:header="993" w:footer="720"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BD2D2C" w:rsidRDefault="00BD2D2C" w14:paraId="6071FA06" w14:textId="77777777">
      <w:r>
        <w:separator/>
      </w:r>
    </w:p>
  </w:endnote>
  <w:endnote w:type="continuationSeparator" w:id="0">
    <w:p w:rsidR="00BD2D2C" w:rsidRDefault="00BD2D2C" w14:paraId="6397E211"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BD2D2C" w:rsidRDefault="00BD2D2C" w14:paraId="3C999DD0" w14:textId="77777777">
      <w:r>
        <w:separator/>
      </w:r>
    </w:p>
  </w:footnote>
  <w:footnote w:type="continuationSeparator" w:id="0">
    <w:p w:rsidR="00BD2D2C" w:rsidRDefault="00BD2D2C" w14:paraId="250C83B1"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5C2819" w:rsidP="007F13CA" w:rsidRDefault="005C2819" w14:paraId="2171AC07"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865FAC">
      <w:rPr>
        <w:rStyle w:val="Brojstranice"/>
        <w:noProof/>
      </w:rPr>
      <w:t>2</w:t>
    </w:r>
    <w:r>
      <w:rPr>
        <w:rStyle w:val="Brojstranice"/>
      </w:rPr>
      <w:fldChar w:fldCharType="end"/>
    </w:r>
  </w:p>
  <w:p w:rsidR="005C2819" w:rsidRDefault="005C2819" w14:paraId="20E15F3D" w14:textId="77777777">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581B3C" w:rsidR="005C2819" w:rsidP="007F13CA" w:rsidRDefault="005C2819" w14:paraId="45FDC669" w14:textId="77777777">
    <w:pPr>
      <w:pStyle w:val="Zaglavlje"/>
      <w:framePr w:wrap="around" w:hAnchor="margin" w:vAnchor="text" w:xAlign="center" w:y="1"/>
      <w:rPr>
        <w:rStyle w:val="Brojstranice"/>
        <w:rFonts w:ascii="Arial" w:hAnsi="Arial" w:cs="Arial"/>
      </w:rPr>
    </w:pPr>
    <w:r w:rsidRPr="00581B3C">
      <w:rPr>
        <w:rStyle w:val="Brojstranice"/>
        <w:rFonts w:ascii="Arial" w:hAnsi="Arial" w:cs="Arial"/>
      </w:rPr>
      <w:fldChar w:fldCharType="begin"/>
    </w:r>
    <w:r w:rsidRPr="00581B3C">
      <w:rPr>
        <w:rStyle w:val="Brojstranice"/>
        <w:rFonts w:ascii="Arial" w:hAnsi="Arial" w:cs="Arial"/>
      </w:rPr>
      <w:instrText xml:space="preserve">PAGE  </w:instrText>
    </w:r>
    <w:r w:rsidRPr="00581B3C">
      <w:rPr>
        <w:rStyle w:val="Brojstranice"/>
        <w:rFonts w:ascii="Arial" w:hAnsi="Arial" w:cs="Arial"/>
      </w:rPr>
      <w:fldChar w:fldCharType="separate"/>
    </w:r>
    <w:r w:rsidR="00000BA4">
      <w:rPr>
        <w:rStyle w:val="Brojstranice"/>
        <w:rFonts w:ascii="Arial" w:hAnsi="Arial" w:cs="Arial"/>
        <w:noProof/>
      </w:rPr>
      <w:t>2</w:t>
    </w:r>
    <w:r w:rsidRPr="00581B3C">
      <w:rPr>
        <w:rStyle w:val="Brojstranice"/>
        <w:rFonts w:ascii="Arial" w:hAnsi="Arial" w:cs="Arial"/>
      </w:rPr>
      <w:fldChar w:fldCharType="end"/>
    </w:r>
  </w:p>
  <w:p w:rsidRPr="002025C1" w:rsidR="00907C83" w:rsidP="002025C1" w:rsidRDefault="00294E7C" w14:paraId="33B18F00" w14:textId="77777777">
    <w:pPr>
      <w:pStyle w:val="Zaglavlje"/>
      <w:ind w:left="1416"/>
      <w:rPr>
        <w:rFonts w:ascii="Arial" w:hAnsi="Arial" w:cs="Arial"/>
        <w:spacing w:val="-3"/>
      </w:rPr>
    </w:pPr>
    <w:r>
      <w:rPr>
        <w:rFonts w:ascii="Arial" w:hAnsi="Arial" w:cs="Arial"/>
      </w:rPr>
      <w:t xml:space="preserve">                     </w:t>
    </w:r>
    <w:r w:rsidR="00907C83">
      <w:rPr>
        <w:rFonts w:ascii="Arial" w:hAnsi="Arial" w:cs="Arial"/>
      </w:rPr>
      <w:t xml:space="preserve">                                                                         </w:t>
    </w:r>
    <w:r w:rsidR="00907C83">
      <w:rPr>
        <w:rFonts w:ascii="Arial" w:hAnsi="Arial" w:cs="Arial"/>
        <w:spacing w:val="-3"/>
      </w:rPr>
      <w:t xml:space="preserve">    </w:t>
    </w:r>
    <w:r w:rsidR="002025C1">
      <w:rPr>
        <w:rFonts w:ascii="Arial" w:hAnsi="Arial" w:cs="Arial"/>
        <w:spacing w:val="-3"/>
      </w:rPr>
      <w:t xml:space="preserve">  </w:t>
    </w:r>
    <w:r w:rsidR="002025C1">
      <w:rPr>
        <w:rFonts w:ascii="Arial" w:hAnsi="Arial" w:cs="Arial"/>
        <w:spacing w:val="-3"/>
      </w:rPr>
      <w:tab/>
    </w:r>
    <w:r w:rsidR="001F1E92">
      <w:rPr>
        <w:rFonts w:ascii="Arial" w:hAnsi="Arial" w:cs="Arial"/>
        <w:spacing w:val="-3"/>
      </w:rPr>
      <w:t xml:space="preserve">Poslovni broj: </w:t>
    </w:r>
    <w:r w:rsidR="0081065D">
      <w:rPr>
        <w:rFonts w:ascii="Arial" w:hAnsi="Arial" w:cs="Arial"/>
        <w:spacing w:val="-3"/>
      </w:rPr>
      <w:t>Pp-</w:t>
    </w:r>
    <w:r w:rsidR="001F1E92">
      <w:rPr>
        <w:rFonts w:ascii="Arial" w:hAnsi="Arial" w:cs="Arial"/>
        <w:spacing w:val="-3"/>
      </w:rPr>
      <w:t>678/2026-9</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F9C1715"/>
    <w:multiLevelType w:val="hybridMultilevel"/>
    <w:tmpl w:val="B3821BEC"/>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30740E46"/>
    <w:multiLevelType w:val="singleLevel"/>
    <w:tmpl w:val="86E43C36"/>
    <w:lvl w:ilvl="0">
      <w:start w:val="1"/>
      <w:numFmt w:val="lowerLetter"/>
      <w:lvlText w:val="%1)"/>
      <w:lvlJc w:val="left"/>
      <w:pPr>
        <w:tabs>
          <w:tab w:val="num" w:pos="1080"/>
        </w:tabs>
        <w:ind w:left="1080" w:hanging="360"/>
      </w:pPr>
      <w:rPr>
        <w:rFonts w:hint="default"/>
      </w:rPr>
    </w:lvl>
  </w:abstractNum>
  <w:abstractNum w:abstractNumId="2">
    <w:nsid w:val="37810ACF"/>
    <w:multiLevelType w:val="hybridMultilevel"/>
    <w:tmpl w:val="CF14D158"/>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
    <w:nsid w:val="37BE22D0"/>
    <w:multiLevelType w:val="hybridMultilevel"/>
    <w:tmpl w:val="CF14D158"/>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
    <w:nsid w:val="3CEA2B4E"/>
    <w:multiLevelType w:val="hybridMultilevel"/>
    <w:tmpl w:val="345C0908"/>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42476989"/>
    <w:multiLevelType w:val="hybridMultilevel"/>
    <w:tmpl w:val="9C4CB8A6"/>
    <w:lvl w:ilvl="0" w:tplc="3DFAF122">
      <w:start w:val="1"/>
      <w:numFmt w:val="lowerLetter"/>
      <w:lvlText w:val="%1)"/>
      <w:lvlJc w:val="left"/>
      <w:pPr>
        <w:ind w:left="720" w:hanging="360"/>
      </w:pPr>
      <w:rPr>
        <w:rFonts w:ascii="Times New Roman" w:hAnsi="Times New Roman" w:eastAsia="Times New Roman" w:cs="Times New Roman"/>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6">
    <w:nsid w:val="4D6D22BD"/>
    <w:multiLevelType w:val="hybridMultilevel"/>
    <w:tmpl w:val="1C7AE66A"/>
    <w:lvl w:ilvl="0" w:tplc="325C43FC">
      <w:start w:val="1"/>
      <w:numFmt w:val="decimal"/>
      <w:lvlText w:val="%1)"/>
      <w:lvlJc w:val="left"/>
      <w:pPr>
        <w:ind w:left="1065" w:hanging="360"/>
      </w:p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7">
    <w:nsid w:val="55877371"/>
    <w:multiLevelType w:val="hybridMultilevel"/>
    <w:tmpl w:val="70723DA2"/>
    <w:lvl w:ilvl="0" w:tplc="97702478">
      <w:start w:val="1"/>
      <w:numFmt w:val="decimal"/>
      <w:lvlText w:val="%1."/>
      <w:lvlJc w:val="left"/>
      <w:pPr>
        <w:ind w:left="1068" w:hanging="360"/>
      </w:pPr>
    </w:lvl>
    <w:lvl w:ilvl="1" w:tplc="041A0019">
      <w:start w:val="1"/>
      <w:numFmt w:val="lowerLetter"/>
      <w:lvlText w:val="%2."/>
      <w:lvlJc w:val="left"/>
      <w:pPr>
        <w:ind w:left="1788" w:hanging="360"/>
      </w:pPr>
    </w:lvl>
    <w:lvl w:ilvl="2" w:tplc="041A001B">
      <w:start w:val="1"/>
      <w:numFmt w:val="lowerRoman"/>
      <w:lvlText w:val="%3."/>
      <w:lvlJc w:val="right"/>
      <w:pPr>
        <w:ind w:left="2508" w:hanging="180"/>
      </w:pPr>
    </w:lvl>
    <w:lvl w:ilvl="3" w:tplc="041A000F">
      <w:start w:val="1"/>
      <w:numFmt w:val="decimal"/>
      <w:lvlText w:val="%4."/>
      <w:lvlJc w:val="left"/>
      <w:pPr>
        <w:ind w:left="3228" w:hanging="360"/>
      </w:pPr>
    </w:lvl>
    <w:lvl w:ilvl="4" w:tplc="041A0019">
      <w:start w:val="1"/>
      <w:numFmt w:val="lowerLetter"/>
      <w:lvlText w:val="%5."/>
      <w:lvlJc w:val="left"/>
      <w:pPr>
        <w:ind w:left="3948" w:hanging="360"/>
      </w:pPr>
    </w:lvl>
    <w:lvl w:ilvl="5" w:tplc="041A001B">
      <w:start w:val="1"/>
      <w:numFmt w:val="lowerRoman"/>
      <w:lvlText w:val="%6."/>
      <w:lvlJc w:val="right"/>
      <w:pPr>
        <w:ind w:left="4668" w:hanging="180"/>
      </w:pPr>
    </w:lvl>
    <w:lvl w:ilvl="6" w:tplc="041A000F">
      <w:start w:val="1"/>
      <w:numFmt w:val="decimal"/>
      <w:lvlText w:val="%7."/>
      <w:lvlJc w:val="left"/>
      <w:pPr>
        <w:ind w:left="5388" w:hanging="360"/>
      </w:pPr>
    </w:lvl>
    <w:lvl w:ilvl="7" w:tplc="041A0019">
      <w:start w:val="1"/>
      <w:numFmt w:val="lowerLetter"/>
      <w:lvlText w:val="%8."/>
      <w:lvlJc w:val="left"/>
      <w:pPr>
        <w:ind w:left="6108" w:hanging="360"/>
      </w:pPr>
    </w:lvl>
    <w:lvl w:ilvl="8" w:tplc="041A001B">
      <w:start w:val="1"/>
      <w:numFmt w:val="lowerRoman"/>
      <w:lvlText w:val="%9."/>
      <w:lvlJc w:val="right"/>
      <w:pPr>
        <w:ind w:left="6828" w:hanging="180"/>
      </w:pPr>
    </w:lvl>
  </w:abstractNum>
  <w:abstractNum w:abstractNumId="8">
    <w:nsid w:val="669E08F1"/>
    <w:multiLevelType w:val="hybridMultilevel"/>
    <w:tmpl w:val="C69E5004"/>
    <w:lvl w:ilvl="0" w:tplc="5DCA9BF0">
      <w:start w:val="1"/>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9">
    <w:nsid w:val="6D3F546B"/>
    <w:multiLevelType w:val="hybridMultilevel"/>
    <w:tmpl w:val="7C1809BA"/>
    <w:lvl w:ilvl="0" w:tplc="1A742046">
      <w:numFmt w:val="bullet"/>
      <w:lvlText w:val=""/>
      <w:lvlJc w:val="left"/>
      <w:pPr>
        <w:tabs>
          <w:tab w:val="num" w:pos="1065"/>
        </w:tabs>
        <w:ind w:left="1065" w:hanging="360"/>
      </w:pPr>
      <w:rPr>
        <w:rFonts w:hint="default" w:ascii="Symbol" w:hAnsi="Symbol" w:eastAsia="Times New Roman" w:cs="Times New Roman"/>
      </w:rPr>
    </w:lvl>
    <w:lvl w:ilvl="1" w:tplc="6E6C911E" w:tentative="true">
      <w:start w:val="1"/>
      <w:numFmt w:val="bullet"/>
      <w:lvlText w:val="o"/>
      <w:lvlJc w:val="left"/>
      <w:pPr>
        <w:tabs>
          <w:tab w:val="num" w:pos="1785"/>
        </w:tabs>
        <w:ind w:left="1785" w:hanging="360"/>
      </w:pPr>
      <w:rPr>
        <w:rFonts w:hint="default" w:ascii="Courier New" w:hAnsi="Courier New"/>
      </w:rPr>
    </w:lvl>
    <w:lvl w:ilvl="2" w:tplc="BA60A77C" w:tentative="true">
      <w:start w:val="1"/>
      <w:numFmt w:val="bullet"/>
      <w:lvlText w:val=""/>
      <w:lvlJc w:val="left"/>
      <w:pPr>
        <w:tabs>
          <w:tab w:val="num" w:pos="2505"/>
        </w:tabs>
        <w:ind w:left="2505" w:hanging="360"/>
      </w:pPr>
      <w:rPr>
        <w:rFonts w:hint="default" w:ascii="Wingdings" w:hAnsi="Wingdings"/>
      </w:rPr>
    </w:lvl>
    <w:lvl w:ilvl="3" w:tplc="ADFC52B6" w:tentative="true">
      <w:start w:val="1"/>
      <w:numFmt w:val="bullet"/>
      <w:lvlText w:val=""/>
      <w:lvlJc w:val="left"/>
      <w:pPr>
        <w:tabs>
          <w:tab w:val="num" w:pos="3225"/>
        </w:tabs>
        <w:ind w:left="3225" w:hanging="360"/>
      </w:pPr>
      <w:rPr>
        <w:rFonts w:hint="default" w:ascii="Symbol" w:hAnsi="Symbol"/>
      </w:rPr>
    </w:lvl>
    <w:lvl w:ilvl="4" w:tplc="9FDA0A6C" w:tentative="true">
      <w:start w:val="1"/>
      <w:numFmt w:val="bullet"/>
      <w:lvlText w:val="o"/>
      <w:lvlJc w:val="left"/>
      <w:pPr>
        <w:tabs>
          <w:tab w:val="num" w:pos="3945"/>
        </w:tabs>
        <w:ind w:left="3945" w:hanging="360"/>
      </w:pPr>
      <w:rPr>
        <w:rFonts w:hint="default" w:ascii="Courier New" w:hAnsi="Courier New"/>
      </w:rPr>
    </w:lvl>
    <w:lvl w:ilvl="5" w:tplc="48403D9A" w:tentative="true">
      <w:start w:val="1"/>
      <w:numFmt w:val="bullet"/>
      <w:lvlText w:val=""/>
      <w:lvlJc w:val="left"/>
      <w:pPr>
        <w:tabs>
          <w:tab w:val="num" w:pos="4665"/>
        </w:tabs>
        <w:ind w:left="4665" w:hanging="360"/>
      </w:pPr>
      <w:rPr>
        <w:rFonts w:hint="default" w:ascii="Wingdings" w:hAnsi="Wingdings"/>
      </w:rPr>
    </w:lvl>
    <w:lvl w:ilvl="6" w:tplc="8B663C52" w:tentative="true">
      <w:start w:val="1"/>
      <w:numFmt w:val="bullet"/>
      <w:lvlText w:val=""/>
      <w:lvlJc w:val="left"/>
      <w:pPr>
        <w:tabs>
          <w:tab w:val="num" w:pos="5385"/>
        </w:tabs>
        <w:ind w:left="5385" w:hanging="360"/>
      </w:pPr>
      <w:rPr>
        <w:rFonts w:hint="default" w:ascii="Symbol" w:hAnsi="Symbol"/>
      </w:rPr>
    </w:lvl>
    <w:lvl w:ilvl="7" w:tplc="7EAC209E" w:tentative="true">
      <w:start w:val="1"/>
      <w:numFmt w:val="bullet"/>
      <w:lvlText w:val="o"/>
      <w:lvlJc w:val="left"/>
      <w:pPr>
        <w:tabs>
          <w:tab w:val="num" w:pos="6105"/>
        </w:tabs>
        <w:ind w:left="6105" w:hanging="360"/>
      </w:pPr>
      <w:rPr>
        <w:rFonts w:hint="default" w:ascii="Courier New" w:hAnsi="Courier New"/>
      </w:rPr>
    </w:lvl>
    <w:lvl w:ilvl="8" w:tplc="B596F0AA" w:tentative="true">
      <w:start w:val="1"/>
      <w:numFmt w:val="bullet"/>
      <w:lvlText w:val=""/>
      <w:lvlJc w:val="left"/>
      <w:pPr>
        <w:tabs>
          <w:tab w:val="num" w:pos="6825"/>
        </w:tabs>
        <w:ind w:left="6825" w:hanging="360"/>
      </w:pPr>
      <w:rPr>
        <w:rFonts w:hint="default" w:ascii="Wingdings" w:hAnsi="Wingdings"/>
      </w:rPr>
    </w:lvl>
  </w:abstractNum>
  <w:abstractNum w:abstractNumId="10">
    <w:nsid w:val="7F8274BA"/>
    <w:multiLevelType w:val="hybridMultilevel"/>
    <w:tmpl w:val="3AB213EE"/>
    <w:lvl w:ilvl="0" w:tplc="1030748A">
      <w:start w:val="1"/>
      <w:numFmt w:val="decimal"/>
      <w:lvlText w:val="%1."/>
      <w:lvlJc w:val="left"/>
      <w:pPr>
        <w:ind w:left="1065" w:hanging="36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num w:numId="1">
    <w:abstractNumId w:val="9"/>
  </w:num>
  <w:num w:numId="2">
    <w:abstractNumId w:val="1"/>
  </w:num>
  <w:num w:numId="3">
    <w:abstractNumId w:val="10"/>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0"/>
  </w:num>
  <w:num w:numId="8">
    <w:abstractNumId w:val="2"/>
  </w:num>
  <w:num w:numId="9">
    <w:abstractNumId w:val="3"/>
  </w:num>
  <w:num w:numId="10">
    <w:abstractNumId w:val="8"/>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embedSystemFonts/>
  <w:proofState w:spelling="clean"/>
  <w:attachedTemplate r:id="rId1"/>
  <w:stylePaneFormatFilter w:val="3F01"/>
  <w:defaultTabStop w:val="708"/>
  <w:hyphenationZone w:val="425"/>
  <w:noPunctuationKerning/>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179A"/>
    <w:rsid w:val="000001EE"/>
    <w:rsid w:val="0000024A"/>
    <w:rsid w:val="00000BA4"/>
    <w:rsid w:val="0000105C"/>
    <w:rsid w:val="00007883"/>
    <w:rsid w:val="00012AD6"/>
    <w:rsid w:val="00016D18"/>
    <w:rsid w:val="0002181E"/>
    <w:rsid w:val="000243FB"/>
    <w:rsid w:val="00027DB0"/>
    <w:rsid w:val="0003063A"/>
    <w:rsid w:val="00032F6E"/>
    <w:rsid w:val="00036D4C"/>
    <w:rsid w:val="00041587"/>
    <w:rsid w:val="00047C4F"/>
    <w:rsid w:val="000506EC"/>
    <w:rsid w:val="000514C4"/>
    <w:rsid w:val="00051578"/>
    <w:rsid w:val="00055754"/>
    <w:rsid w:val="00073288"/>
    <w:rsid w:val="000811D1"/>
    <w:rsid w:val="000849E1"/>
    <w:rsid w:val="00086028"/>
    <w:rsid w:val="00086299"/>
    <w:rsid w:val="000972EF"/>
    <w:rsid w:val="000A475B"/>
    <w:rsid w:val="000A619B"/>
    <w:rsid w:val="000A6E82"/>
    <w:rsid w:val="000B22AF"/>
    <w:rsid w:val="000D014D"/>
    <w:rsid w:val="000D2AB6"/>
    <w:rsid w:val="000E4A71"/>
    <w:rsid w:val="000F6430"/>
    <w:rsid w:val="00100A09"/>
    <w:rsid w:val="00112964"/>
    <w:rsid w:val="00113CE1"/>
    <w:rsid w:val="00125622"/>
    <w:rsid w:val="00127E20"/>
    <w:rsid w:val="00130D4F"/>
    <w:rsid w:val="001336EA"/>
    <w:rsid w:val="00133E3D"/>
    <w:rsid w:val="0013634A"/>
    <w:rsid w:val="001364F4"/>
    <w:rsid w:val="0013777C"/>
    <w:rsid w:val="00156CE0"/>
    <w:rsid w:val="00175EE0"/>
    <w:rsid w:val="0018123A"/>
    <w:rsid w:val="00181927"/>
    <w:rsid w:val="00181DC5"/>
    <w:rsid w:val="00183C00"/>
    <w:rsid w:val="00183F48"/>
    <w:rsid w:val="00187684"/>
    <w:rsid w:val="00191273"/>
    <w:rsid w:val="001A1E27"/>
    <w:rsid w:val="001A1EC4"/>
    <w:rsid w:val="001A4D48"/>
    <w:rsid w:val="001B166E"/>
    <w:rsid w:val="001B5F1A"/>
    <w:rsid w:val="001B7247"/>
    <w:rsid w:val="001B7250"/>
    <w:rsid w:val="001B75EB"/>
    <w:rsid w:val="001C30F4"/>
    <w:rsid w:val="001C35EE"/>
    <w:rsid w:val="001D5277"/>
    <w:rsid w:val="001D7D31"/>
    <w:rsid w:val="001E0AB7"/>
    <w:rsid w:val="001F08B5"/>
    <w:rsid w:val="001F0F09"/>
    <w:rsid w:val="001F1E92"/>
    <w:rsid w:val="001F3636"/>
    <w:rsid w:val="002025C1"/>
    <w:rsid w:val="00205B99"/>
    <w:rsid w:val="002065AB"/>
    <w:rsid w:val="0020676C"/>
    <w:rsid w:val="00216BBA"/>
    <w:rsid w:val="00227268"/>
    <w:rsid w:val="00227EEA"/>
    <w:rsid w:val="0023648B"/>
    <w:rsid w:val="00237805"/>
    <w:rsid w:val="00241A80"/>
    <w:rsid w:val="00245564"/>
    <w:rsid w:val="0024582F"/>
    <w:rsid w:val="0024649A"/>
    <w:rsid w:val="00250560"/>
    <w:rsid w:val="0026234F"/>
    <w:rsid w:val="00263446"/>
    <w:rsid w:val="00264E7D"/>
    <w:rsid w:val="00266FF5"/>
    <w:rsid w:val="00271147"/>
    <w:rsid w:val="00282295"/>
    <w:rsid w:val="00286DDD"/>
    <w:rsid w:val="00292F87"/>
    <w:rsid w:val="00294E7C"/>
    <w:rsid w:val="002A06B0"/>
    <w:rsid w:val="002A560C"/>
    <w:rsid w:val="002A6E96"/>
    <w:rsid w:val="002C7A66"/>
    <w:rsid w:val="002D5A51"/>
    <w:rsid w:val="002D5C25"/>
    <w:rsid w:val="002E186F"/>
    <w:rsid w:val="002E5A4B"/>
    <w:rsid w:val="002E5D61"/>
    <w:rsid w:val="002E63EB"/>
    <w:rsid w:val="002F42EA"/>
    <w:rsid w:val="003074FE"/>
    <w:rsid w:val="00312D04"/>
    <w:rsid w:val="00315398"/>
    <w:rsid w:val="003166A8"/>
    <w:rsid w:val="00316F82"/>
    <w:rsid w:val="00323350"/>
    <w:rsid w:val="003252BE"/>
    <w:rsid w:val="00325957"/>
    <w:rsid w:val="0033028A"/>
    <w:rsid w:val="003344EB"/>
    <w:rsid w:val="00334DD3"/>
    <w:rsid w:val="00335936"/>
    <w:rsid w:val="0034075E"/>
    <w:rsid w:val="003455C8"/>
    <w:rsid w:val="003537CE"/>
    <w:rsid w:val="00354CD8"/>
    <w:rsid w:val="003579E1"/>
    <w:rsid w:val="00362E70"/>
    <w:rsid w:val="003636FC"/>
    <w:rsid w:val="00366286"/>
    <w:rsid w:val="0037674C"/>
    <w:rsid w:val="00376915"/>
    <w:rsid w:val="00381C4A"/>
    <w:rsid w:val="003A0352"/>
    <w:rsid w:val="003A3A16"/>
    <w:rsid w:val="003A4861"/>
    <w:rsid w:val="003A61C8"/>
    <w:rsid w:val="003B4131"/>
    <w:rsid w:val="003C36C6"/>
    <w:rsid w:val="003E1623"/>
    <w:rsid w:val="003E4DDB"/>
    <w:rsid w:val="003F6941"/>
    <w:rsid w:val="003F7828"/>
    <w:rsid w:val="003F7931"/>
    <w:rsid w:val="00403A1F"/>
    <w:rsid w:val="00406E17"/>
    <w:rsid w:val="00413AD9"/>
    <w:rsid w:val="004142DE"/>
    <w:rsid w:val="00415C46"/>
    <w:rsid w:val="00415ECC"/>
    <w:rsid w:val="00420E7F"/>
    <w:rsid w:val="00422920"/>
    <w:rsid w:val="004264C5"/>
    <w:rsid w:val="00432F06"/>
    <w:rsid w:val="004358BF"/>
    <w:rsid w:val="00435A65"/>
    <w:rsid w:val="00441457"/>
    <w:rsid w:val="00452148"/>
    <w:rsid w:val="00452EEA"/>
    <w:rsid w:val="00453DD5"/>
    <w:rsid w:val="00456791"/>
    <w:rsid w:val="00472A14"/>
    <w:rsid w:val="004777BB"/>
    <w:rsid w:val="00487B66"/>
    <w:rsid w:val="0049027C"/>
    <w:rsid w:val="00493313"/>
    <w:rsid w:val="00493746"/>
    <w:rsid w:val="00497615"/>
    <w:rsid w:val="004B75E6"/>
    <w:rsid w:val="004C11A0"/>
    <w:rsid w:val="004C3A7F"/>
    <w:rsid w:val="004C483E"/>
    <w:rsid w:val="004C6C1F"/>
    <w:rsid w:val="004D08B8"/>
    <w:rsid w:val="004D60BD"/>
    <w:rsid w:val="004E38ED"/>
    <w:rsid w:val="004E5810"/>
    <w:rsid w:val="004E7892"/>
    <w:rsid w:val="004F0647"/>
    <w:rsid w:val="004F1EBA"/>
    <w:rsid w:val="004F2957"/>
    <w:rsid w:val="00501F67"/>
    <w:rsid w:val="00510A82"/>
    <w:rsid w:val="00511316"/>
    <w:rsid w:val="00512534"/>
    <w:rsid w:val="00515351"/>
    <w:rsid w:val="005162FA"/>
    <w:rsid w:val="00520C26"/>
    <w:rsid w:val="00524619"/>
    <w:rsid w:val="00526D6F"/>
    <w:rsid w:val="00527978"/>
    <w:rsid w:val="00532ED9"/>
    <w:rsid w:val="005432F4"/>
    <w:rsid w:val="0055073B"/>
    <w:rsid w:val="00554189"/>
    <w:rsid w:val="00555831"/>
    <w:rsid w:val="00555AC8"/>
    <w:rsid w:val="00563C65"/>
    <w:rsid w:val="00581B3C"/>
    <w:rsid w:val="00583D76"/>
    <w:rsid w:val="00586184"/>
    <w:rsid w:val="005A21A0"/>
    <w:rsid w:val="005A5CAC"/>
    <w:rsid w:val="005B18D7"/>
    <w:rsid w:val="005B3152"/>
    <w:rsid w:val="005B3CB0"/>
    <w:rsid w:val="005B6830"/>
    <w:rsid w:val="005C2152"/>
    <w:rsid w:val="005C2819"/>
    <w:rsid w:val="005D0E10"/>
    <w:rsid w:val="005D12F4"/>
    <w:rsid w:val="005D360B"/>
    <w:rsid w:val="005D3D2D"/>
    <w:rsid w:val="005D688A"/>
    <w:rsid w:val="005D7CEE"/>
    <w:rsid w:val="005E33B6"/>
    <w:rsid w:val="005E69E0"/>
    <w:rsid w:val="005E6FF0"/>
    <w:rsid w:val="005E7567"/>
    <w:rsid w:val="005F0687"/>
    <w:rsid w:val="005F4794"/>
    <w:rsid w:val="005F71E0"/>
    <w:rsid w:val="00610EA3"/>
    <w:rsid w:val="00611374"/>
    <w:rsid w:val="00611CD5"/>
    <w:rsid w:val="00616A04"/>
    <w:rsid w:val="006230DE"/>
    <w:rsid w:val="0062321D"/>
    <w:rsid w:val="006237D4"/>
    <w:rsid w:val="00663897"/>
    <w:rsid w:val="0067171B"/>
    <w:rsid w:val="00676293"/>
    <w:rsid w:val="0067748A"/>
    <w:rsid w:val="00680D54"/>
    <w:rsid w:val="00683BBA"/>
    <w:rsid w:val="00687A2C"/>
    <w:rsid w:val="00694FAC"/>
    <w:rsid w:val="00697142"/>
    <w:rsid w:val="006A159E"/>
    <w:rsid w:val="006A21F7"/>
    <w:rsid w:val="006B281E"/>
    <w:rsid w:val="006B7F5B"/>
    <w:rsid w:val="006C3F50"/>
    <w:rsid w:val="006C4D1F"/>
    <w:rsid w:val="006C71BC"/>
    <w:rsid w:val="006D5408"/>
    <w:rsid w:val="006E7980"/>
    <w:rsid w:val="006F290A"/>
    <w:rsid w:val="00701F59"/>
    <w:rsid w:val="007079CD"/>
    <w:rsid w:val="00725223"/>
    <w:rsid w:val="007316E5"/>
    <w:rsid w:val="00732FB3"/>
    <w:rsid w:val="00733B64"/>
    <w:rsid w:val="00736B1A"/>
    <w:rsid w:val="00742954"/>
    <w:rsid w:val="00743301"/>
    <w:rsid w:val="0075207C"/>
    <w:rsid w:val="00752424"/>
    <w:rsid w:val="00755D94"/>
    <w:rsid w:val="00760F5B"/>
    <w:rsid w:val="00761D87"/>
    <w:rsid w:val="00764B01"/>
    <w:rsid w:val="007701F7"/>
    <w:rsid w:val="00771834"/>
    <w:rsid w:val="0077500B"/>
    <w:rsid w:val="007767B6"/>
    <w:rsid w:val="00782A6E"/>
    <w:rsid w:val="007859AE"/>
    <w:rsid w:val="00791E5B"/>
    <w:rsid w:val="0079352D"/>
    <w:rsid w:val="007940FA"/>
    <w:rsid w:val="007974CF"/>
    <w:rsid w:val="007B410F"/>
    <w:rsid w:val="007B7CCE"/>
    <w:rsid w:val="007C36D5"/>
    <w:rsid w:val="007C7DBC"/>
    <w:rsid w:val="007D4755"/>
    <w:rsid w:val="007E06C2"/>
    <w:rsid w:val="007F13CA"/>
    <w:rsid w:val="007F1505"/>
    <w:rsid w:val="007F4C1B"/>
    <w:rsid w:val="007F6213"/>
    <w:rsid w:val="008050C2"/>
    <w:rsid w:val="0081065D"/>
    <w:rsid w:val="00810706"/>
    <w:rsid w:val="008115D5"/>
    <w:rsid w:val="00815A9C"/>
    <w:rsid w:val="008238D9"/>
    <w:rsid w:val="0082645D"/>
    <w:rsid w:val="008361EF"/>
    <w:rsid w:val="00836DEC"/>
    <w:rsid w:val="008409E4"/>
    <w:rsid w:val="008421C0"/>
    <w:rsid w:val="00851F06"/>
    <w:rsid w:val="00861273"/>
    <w:rsid w:val="0086404A"/>
    <w:rsid w:val="00865FAC"/>
    <w:rsid w:val="0087350F"/>
    <w:rsid w:val="008765E4"/>
    <w:rsid w:val="00880D14"/>
    <w:rsid w:val="00881C6B"/>
    <w:rsid w:val="008860BB"/>
    <w:rsid w:val="00890A40"/>
    <w:rsid w:val="008A6F4F"/>
    <w:rsid w:val="008B09E5"/>
    <w:rsid w:val="008B1CE4"/>
    <w:rsid w:val="008B370F"/>
    <w:rsid w:val="008C3BC2"/>
    <w:rsid w:val="008C3F17"/>
    <w:rsid w:val="008C61DD"/>
    <w:rsid w:val="008C7B90"/>
    <w:rsid w:val="008D35E8"/>
    <w:rsid w:val="008D35F5"/>
    <w:rsid w:val="008D42DC"/>
    <w:rsid w:val="008D772F"/>
    <w:rsid w:val="008E3F1D"/>
    <w:rsid w:val="008E58CC"/>
    <w:rsid w:val="008F16FE"/>
    <w:rsid w:val="008F32E0"/>
    <w:rsid w:val="00902EB9"/>
    <w:rsid w:val="009049F8"/>
    <w:rsid w:val="00907C83"/>
    <w:rsid w:val="00907DE8"/>
    <w:rsid w:val="00915086"/>
    <w:rsid w:val="009318E2"/>
    <w:rsid w:val="009339C7"/>
    <w:rsid w:val="0093434E"/>
    <w:rsid w:val="00940EFF"/>
    <w:rsid w:val="009436A9"/>
    <w:rsid w:val="009518D1"/>
    <w:rsid w:val="00961F41"/>
    <w:rsid w:val="00965B20"/>
    <w:rsid w:val="009664FF"/>
    <w:rsid w:val="00967449"/>
    <w:rsid w:val="00971ACD"/>
    <w:rsid w:val="00974673"/>
    <w:rsid w:val="00986C32"/>
    <w:rsid w:val="009918F5"/>
    <w:rsid w:val="00994B5A"/>
    <w:rsid w:val="00996CF6"/>
    <w:rsid w:val="009970B5"/>
    <w:rsid w:val="009A08D9"/>
    <w:rsid w:val="009A165A"/>
    <w:rsid w:val="009B1D67"/>
    <w:rsid w:val="009C18F9"/>
    <w:rsid w:val="009C723C"/>
    <w:rsid w:val="009E136D"/>
    <w:rsid w:val="009E72F9"/>
    <w:rsid w:val="00A01963"/>
    <w:rsid w:val="00A03563"/>
    <w:rsid w:val="00A23A88"/>
    <w:rsid w:val="00A268E2"/>
    <w:rsid w:val="00A31D9D"/>
    <w:rsid w:val="00A325A4"/>
    <w:rsid w:val="00A32E18"/>
    <w:rsid w:val="00A426ED"/>
    <w:rsid w:val="00A466E5"/>
    <w:rsid w:val="00A468A4"/>
    <w:rsid w:val="00A56E11"/>
    <w:rsid w:val="00A65DBC"/>
    <w:rsid w:val="00A73115"/>
    <w:rsid w:val="00A7549F"/>
    <w:rsid w:val="00A80037"/>
    <w:rsid w:val="00A81B9D"/>
    <w:rsid w:val="00A932A2"/>
    <w:rsid w:val="00A97A98"/>
    <w:rsid w:val="00AD4152"/>
    <w:rsid w:val="00AD55B4"/>
    <w:rsid w:val="00AE003E"/>
    <w:rsid w:val="00AE16AC"/>
    <w:rsid w:val="00AE2F90"/>
    <w:rsid w:val="00AE50E3"/>
    <w:rsid w:val="00AE55C8"/>
    <w:rsid w:val="00AE6B76"/>
    <w:rsid w:val="00AF5CA0"/>
    <w:rsid w:val="00B0282E"/>
    <w:rsid w:val="00B03174"/>
    <w:rsid w:val="00B05684"/>
    <w:rsid w:val="00B13D1B"/>
    <w:rsid w:val="00B17596"/>
    <w:rsid w:val="00B21EAF"/>
    <w:rsid w:val="00B226D2"/>
    <w:rsid w:val="00B251E1"/>
    <w:rsid w:val="00B27795"/>
    <w:rsid w:val="00B42F45"/>
    <w:rsid w:val="00B52AE8"/>
    <w:rsid w:val="00B547B5"/>
    <w:rsid w:val="00B65672"/>
    <w:rsid w:val="00B677D7"/>
    <w:rsid w:val="00B722CE"/>
    <w:rsid w:val="00B80B2D"/>
    <w:rsid w:val="00B853F0"/>
    <w:rsid w:val="00B95B25"/>
    <w:rsid w:val="00B96CE0"/>
    <w:rsid w:val="00B97631"/>
    <w:rsid w:val="00BC55FD"/>
    <w:rsid w:val="00BD2D2C"/>
    <w:rsid w:val="00BD2E3A"/>
    <w:rsid w:val="00BD6499"/>
    <w:rsid w:val="00BD6ECD"/>
    <w:rsid w:val="00BD7952"/>
    <w:rsid w:val="00BE3FE0"/>
    <w:rsid w:val="00BE557D"/>
    <w:rsid w:val="00BE69D1"/>
    <w:rsid w:val="00BE7E5E"/>
    <w:rsid w:val="00BF689B"/>
    <w:rsid w:val="00C04340"/>
    <w:rsid w:val="00C10C5E"/>
    <w:rsid w:val="00C122CF"/>
    <w:rsid w:val="00C14784"/>
    <w:rsid w:val="00C14E26"/>
    <w:rsid w:val="00C23ADA"/>
    <w:rsid w:val="00C255CA"/>
    <w:rsid w:val="00C27B68"/>
    <w:rsid w:val="00C321AA"/>
    <w:rsid w:val="00C34287"/>
    <w:rsid w:val="00C44113"/>
    <w:rsid w:val="00C454CD"/>
    <w:rsid w:val="00C56768"/>
    <w:rsid w:val="00C6041E"/>
    <w:rsid w:val="00C62463"/>
    <w:rsid w:val="00C65753"/>
    <w:rsid w:val="00C65A7D"/>
    <w:rsid w:val="00C67922"/>
    <w:rsid w:val="00C724B2"/>
    <w:rsid w:val="00C76313"/>
    <w:rsid w:val="00C77E1A"/>
    <w:rsid w:val="00C825AF"/>
    <w:rsid w:val="00C90056"/>
    <w:rsid w:val="00C94657"/>
    <w:rsid w:val="00C95B3D"/>
    <w:rsid w:val="00CA1BC0"/>
    <w:rsid w:val="00CA67B6"/>
    <w:rsid w:val="00CA6EA1"/>
    <w:rsid w:val="00CB3DBC"/>
    <w:rsid w:val="00CB5412"/>
    <w:rsid w:val="00CB64BF"/>
    <w:rsid w:val="00CB732A"/>
    <w:rsid w:val="00CD05F3"/>
    <w:rsid w:val="00CD2787"/>
    <w:rsid w:val="00CE0019"/>
    <w:rsid w:val="00CE0E0B"/>
    <w:rsid w:val="00CE4465"/>
    <w:rsid w:val="00CE5F42"/>
    <w:rsid w:val="00D0240F"/>
    <w:rsid w:val="00D108CD"/>
    <w:rsid w:val="00D16C29"/>
    <w:rsid w:val="00D24821"/>
    <w:rsid w:val="00D251B1"/>
    <w:rsid w:val="00D25401"/>
    <w:rsid w:val="00D348A1"/>
    <w:rsid w:val="00D40BF7"/>
    <w:rsid w:val="00D47B2C"/>
    <w:rsid w:val="00D54B2D"/>
    <w:rsid w:val="00D56A84"/>
    <w:rsid w:val="00D57E7E"/>
    <w:rsid w:val="00D66920"/>
    <w:rsid w:val="00D679ED"/>
    <w:rsid w:val="00D71BF2"/>
    <w:rsid w:val="00D727CA"/>
    <w:rsid w:val="00D732DF"/>
    <w:rsid w:val="00D765AA"/>
    <w:rsid w:val="00D933C9"/>
    <w:rsid w:val="00DA08EE"/>
    <w:rsid w:val="00DA0993"/>
    <w:rsid w:val="00DA79FA"/>
    <w:rsid w:val="00DB05BE"/>
    <w:rsid w:val="00DB38C3"/>
    <w:rsid w:val="00DC00ED"/>
    <w:rsid w:val="00DC685A"/>
    <w:rsid w:val="00DC6CEB"/>
    <w:rsid w:val="00DD2335"/>
    <w:rsid w:val="00DD4093"/>
    <w:rsid w:val="00DF056F"/>
    <w:rsid w:val="00DF0BE2"/>
    <w:rsid w:val="00DF26D4"/>
    <w:rsid w:val="00DF5316"/>
    <w:rsid w:val="00E0317F"/>
    <w:rsid w:val="00E2179A"/>
    <w:rsid w:val="00E25972"/>
    <w:rsid w:val="00E3243E"/>
    <w:rsid w:val="00E4314D"/>
    <w:rsid w:val="00E51D21"/>
    <w:rsid w:val="00E53317"/>
    <w:rsid w:val="00E53437"/>
    <w:rsid w:val="00E55614"/>
    <w:rsid w:val="00E63007"/>
    <w:rsid w:val="00E6670F"/>
    <w:rsid w:val="00E67D48"/>
    <w:rsid w:val="00E70B3A"/>
    <w:rsid w:val="00E71278"/>
    <w:rsid w:val="00E81740"/>
    <w:rsid w:val="00E87933"/>
    <w:rsid w:val="00E9401F"/>
    <w:rsid w:val="00EA010F"/>
    <w:rsid w:val="00EB1882"/>
    <w:rsid w:val="00EC2EFC"/>
    <w:rsid w:val="00EC66D6"/>
    <w:rsid w:val="00ED5428"/>
    <w:rsid w:val="00EE12CA"/>
    <w:rsid w:val="00EE2315"/>
    <w:rsid w:val="00EF68A2"/>
    <w:rsid w:val="00F008FA"/>
    <w:rsid w:val="00F01351"/>
    <w:rsid w:val="00F01B7C"/>
    <w:rsid w:val="00F036C5"/>
    <w:rsid w:val="00F03BFF"/>
    <w:rsid w:val="00F06A06"/>
    <w:rsid w:val="00F105A5"/>
    <w:rsid w:val="00F1269F"/>
    <w:rsid w:val="00F2046D"/>
    <w:rsid w:val="00F2064B"/>
    <w:rsid w:val="00F211D0"/>
    <w:rsid w:val="00F2243A"/>
    <w:rsid w:val="00F251D2"/>
    <w:rsid w:val="00F27BDD"/>
    <w:rsid w:val="00F27C6F"/>
    <w:rsid w:val="00F56D10"/>
    <w:rsid w:val="00F71EFF"/>
    <w:rsid w:val="00F735C8"/>
    <w:rsid w:val="00F73CE4"/>
    <w:rsid w:val="00F74241"/>
    <w:rsid w:val="00F76584"/>
    <w:rsid w:val="00F810EF"/>
    <w:rsid w:val="00F81A1E"/>
    <w:rsid w:val="00F84FD3"/>
    <w:rsid w:val="00F857AD"/>
    <w:rsid w:val="00F90021"/>
    <w:rsid w:val="00F90868"/>
    <w:rsid w:val="00FA4BC7"/>
    <w:rsid w:val="00FC5BBC"/>
    <w:rsid w:val="00FC78A6"/>
    <w:rsid w:val="00FD3CB6"/>
    <w:rsid w:val="00FE286F"/>
    <w:rsid w:val="00FE5956"/>
    <w:rsid w:val="00FE628D"/>
    <w:rsid w:val="00FF2E85"/>
    <w:rsid w:val="00FF34E9"/>
    <w:rsid w:val="00FF57AD"/>
    <w:rsid w:val="00FF71E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050" v:ext="edit"/>
    <o:shapelayout v:ext="edit">
      <o:idmap data="2" v:ext="edit"/>
    </o:shapelayout>
  </w:shapeDefaults>
  <w:decimalSymbol w:val=","/>
  <w:listSeparator w:val=";"/>
  <w14:docId w14:val="475CDF1E"/>
  <w15:docId w15:val="{F86CE294-B1C2-464B-A9F2-E15DB0C3A552}"/>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qFormat="true"/>
    <w:lsdException w:name="heading 3"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2" w:semiHidden="true" w:unhideWhenUsed="true"/>
    <w:lsdException w:name="List 3"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qFormat="true"/>
    <w:lsdException w:name="Closing" w:semiHidden="true" w:unhideWhenUsed="true"/>
    <w:lsdException w:name="Signature" w:semiHidden="true" w:unhideWhenUsed="true"/>
    <w:lsdException w:name="Default Paragraph Font"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qFormat="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qFormat="true"/>
    <w:lsdException w:name="Emphasis"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rPr>
      <w:sz w:val="24"/>
      <w:szCs w:val="24"/>
    </w:rPr>
  </w:style>
  <w:style w:type="paragraph" w:styleId="Naslov1">
    <w:name w:val="heading 1"/>
    <w:basedOn w:val="Normal"/>
    <w:next w:val="Normal"/>
    <w:qFormat/>
    <w:pPr>
      <w:keepNext/>
      <w:jc w:val="center"/>
      <w:outlineLvl w:val="0"/>
    </w:pPr>
    <w:rPr>
      <w:b/>
      <w:bCs/>
    </w:rPr>
  </w:style>
  <w:style w:type="paragraph" w:styleId="Naslov2">
    <w:name w:val="heading 2"/>
    <w:basedOn w:val="Normal"/>
    <w:next w:val="Normal"/>
    <w:qFormat/>
    <w:pPr>
      <w:keepNext/>
      <w:ind w:firstLine="708"/>
      <w:jc w:val="both"/>
      <w:outlineLvl w:val="1"/>
    </w:pPr>
    <w:rPr>
      <w:b/>
      <w:bCs/>
    </w:rPr>
  </w:style>
  <w:style w:type="paragraph" w:styleId="Naslov3">
    <w:name w:val="heading 3"/>
    <w:basedOn w:val="Normal"/>
    <w:next w:val="Normal"/>
    <w:qFormat/>
    <w:pPr>
      <w:keepNext/>
      <w:jc w:val="right"/>
      <w:outlineLvl w:val="2"/>
    </w:pPr>
    <w:rPr>
      <w:sz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ijeloteksta">
    <w:name w:val="Body Text"/>
    <w:basedOn w:val="Normal"/>
    <w:pPr>
      <w:jc w:val="both"/>
    </w:pPr>
  </w:style>
  <w:style w:type="paragraph" w:styleId="Uvuenotijeloteksta">
    <w:name w:val="Body Text Indent"/>
    <w:basedOn w:val="Normal"/>
    <w:pPr>
      <w:ind w:firstLine="708"/>
      <w:jc w:val="both"/>
    </w:pPr>
  </w:style>
  <w:style w:type="paragraph" w:styleId="BalloonText1" w:customStyle="true">
    <w:name w:val="Balloon Text1"/>
    <w:basedOn w:val="Normal"/>
    <w:semiHidden/>
    <w:rPr>
      <w:rFonts w:ascii="Tahoma" w:hAnsi="Tahoma" w:cs="Tahoma"/>
      <w:sz w:val="16"/>
      <w:szCs w:val="16"/>
    </w:rPr>
  </w:style>
  <w:style w:type="paragraph" w:styleId="Kartadokumenta">
    <w:name w:val="Document Map"/>
    <w:basedOn w:val="Normal"/>
    <w:semiHidden/>
    <w:pPr>
      <w:shd w:val="clear" w:color="auto" w:fill="000080"/>
    </w:pPr>
    <w:rPr>
      <w:rFonts w:ascii="Tahoma" w:hAnsi="Tahoma" w:cs="Tahoma"/>
    </w:rPr>
  </w:style>
  <w:style w:type="paragraph" w:styleId="Tekstbalonia">
    <w:name w:val="Balloon Text"/>
    <w:basedOn w:val="Normal"/>
    <w:semiHidden/>
    <w:rsid w:val="00DA08EE"/>
    <w:rPr>
      <w:rFonts w:ascii="Tahoma" w:hAnsi="Tahoma" w:cs="Tahoma"/>
      <w:sz w:val="16"/>
      <w:szCs w:val="16"/>
    </w:rPr>
  </w:style>
  <w:style w:type="paragraph" w:styleId="Zaglavlje">
    <w:name w:val="header"/>
    <w:basedOn w:val="Normal"/>
    <w:rsid w:val="005D360B"/>
    <w:pPr>
      <w:tabs>
        <w:tab w:val="center" w:pos="4536"/>
        <w:tab w:val="right" w:pos="9072"/>
      </w:tabs>
    </w:pPr>
  </w:style>
  <w:style w:type="paragraph" w:styleId="Podnoje">
    <w:name w:val="footer"/>
    <w:basedOn w:val="Normal"/>
    <w:rsid w:val="005D360B"/>
    <w:pPr>
      <w:tabs>
        <w:tab w:val="center" w:pos="4536"/>
        <w:tab w:val="right" w:pos="9072"/>
      </w:tabs>
    </w:pPr>
  </w:style>
  <w:style w:type="character" w:styleId="Brojstranice">
    <w:name w:val="page number"/>
    <w:basedOn w:val="Zadanifontodlomka"/>
    <w:rsid w:val="005E69E0"/>
  </w:style>
  <w:style w:type="paragraph" w:styleId="Odlomakpopisa">
    <w:name w:val="List Paragraph"/>
    <w:basedOn w:val="Normal"/>
    <w:uiPriority w:val="34"/>
    <w:qFormat/>
    <w:rsid w:val="00BD2E3A"/>
    <w:pPr>
      <w:ind w:left="720"/>
      <w:contextualSpacing/>
    </w:pPr>
  </w:style>
  <w:style w:type="paragraph" w:styleId="Bezproreda">
    <w:name w:val="No Spacing"/>
    <w:uiPriority w:val="1"/>
    <w:qFormat/>
    <w:rsid w:val="005E33B6"/>
    <w:rPr>
      <w:rFonts w:asciiTheme="minorHAnsi" w:hAnsiTheme="minorHAnsi" w:eastAsiaTheme="minorHAnsi" w:cstheme="minorBidi"/>
      <w:sz w:val="22"/>
      <w:szCs w:val="22"/>
      <w:lang w:eastAsia="en-US"/>
    </w:rPr>
  </w:style>
  <w:style w:type="paragraph" w:styleId="StandardWeb">
    <w:name w:val="Normal (Web)"/>
    <w:basedOn w:val="Normal"/>
    <w:semiHidden/>
    <w:unhideWhenUsed/>
    <w:rsid w:val="001D5277"/>
  </w:style>
  <w:style w:type="character" w:styleId="Tekstrezerviranogmjesta">
    <w:name w:val="Placeholder Text"/>
    <w:basedOn w:val="Zadanifontodlomka"/>
    <w:uiPriority w:val="99"/>
    <w:semiHidden/>
    <w:rsid w:val="008860BB"/>
    <w:rPr>
      <w:color w:val="808080"/>
      <w:bdr w:val="none" w:color="auto" w:sz="0" w:space="0"/>
      <w:shd w:val="clear" w:color="auto" w:fill="auto"/>
    </w:rPr>
  </w:style>
  <w:style w:type="character" w:styleId="eSPISCCParagraphDefaultFont" w:customStyle="true">
    <w:name w:val="eSPIS_CC_Paragraph Default Font"/>
    <w:basedOn w:val="Zadanifontodlomka"/>
    <w:rsid w:val="008860BB"/>
    <w:rPr>
      <w:rFonts w:ascii="Times New Roman" w:hAnsi="Times New Roman" w:cs="Times New Roman"/>
      <w:spacing w:val="-3"/>
      <w:sz w:val="24"/>
      <w:bdr w:val="none" w:color="auto" w:sz="0" w:space="0"/>
      <w:shd w:val="clear" w:color="auto" w:fill="auto"/>
      <w:lang w:val="hr-HR"/>
    </w:rPr>
  </w:style>
  <w:style w:type="character" w:styleId="PozadinaSvijetloZuta" w:customStyle="true">
    <w:name w:val="Pozadina_SvijetloZuta"/>
    <w:basedOn w:val="Zadanifontodlomka"/>
    <w:rsid w:val="008860BB"/>
    <w:rPr>
      <w:rFonts w:ascii="Arial" w:hAnsi="Arial" w:cs="Arial"/>
      <w:spacing w:val="-3"/>
      <w:bdr w:val="none" w:color="auto" w:sz="0" w:space="0"/>
      <w:shd w:val="clear" w:color="auto" w:fill="FFFFCC"/>
      <w:lang w:val="hr-HR"/>
    </w:rPr>
  </w:style>
  <w:style w:type="character" w:styleId="PozadinaSvijetloCrvena" w:customStyle="true">
    <w:name w:val="Pozadina_SvijetloCrvena"/>
    <w:basedOn w:val="eSPISCCParagraphDefaultFont"/>
    <w:rsid w:val="008860BB"/>
    <w:rPr>
      <w:rFonts w:ascii="Arial" w:hAnsi="Arial" w:cs="Arial"/>
      <w:spacing w:val="-3"/>
      <w:sz w:val="24"/>
      <w:bdr w:val="none" w:color="auto" w:sz="0" w:space="0"/>
      <w:shd w:val="clear" w:color="auto" w:fill="FFCCCC"/>
      <w:lang w:val="hr-HR"/>
    </w:rPr>
  </w:style>
  <w:style w:type="character" w:styleId="PozadinaSvijetloZelena" w:customStyle="true">
    <w:name w:val="Pozadina_SvijetloZelena"/>
    <w:basedOn w:val="eSPISCCParagraphDefaultFont"/>
    <w:rsid w:val="008860BB"/>
    <w:rPr>
      <w:rFonts w:ascii="Arial" w:hAnsi="Arial" w:cs="Arial"/>
      <w:spacing w:val="-3"/>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6566776">
      <w:bodyDiv w:val="true"/>
      <w:marLeft w:val="0"/>
      <w:marRight w:val="0"/>
      <w:marTop w:val="0"/>
      <w:marBottom w:val="0"/>
      <w:divBdr>
        <w:top w:val="none" w:color="auto" w:sz="0" w:space="0"/>
        <w:left w:val="none" w:color="auto" w:sz="0" w:space="0"/>
        <w:bottom w:val="none" w:color="auto" w:sz="0" w:space="0"/>
        <w:right w:val="none" w:color="auto" w:sz="0" w:space="0"/>
      </w:divBdr>
    </w:div>
    <w:div w:id="82379657">
      <w:bodyDiv w:val="true"/>
      <w:marLeft w:val="0"/>
      <w:marRight w:val="0"/>
      <w:marTop w:val="0"/>
      <w:marBottom w:val="0"/>
      <w:divBdr>
        <w:top w:val="none" w:color="auto" w:sz="0" w:space="0"/>
        <w:left w:val="none" w:color="auto" w:sz="0" w:space="0"/>
        <w:bottom w:val="none" w:color="auto" w:sz="0" w:space="0"/>
        <w:right w:val="none" w:color="auto" w:sz="0" w:space="0"/>
      </w:divBdr>
    </w:div>
    <w:div w:id="231622432">
      <w:bodyDiv w:val="true"/>
      <w:marLeft w:val="0"/>
      <w:marRight w:val="0"/>
      <w:marTop w:val="0"/>
      <w:marBottom w:val="0"/>
      <w:divBdr>
        <w:top w:val="none" w:color="auto" w:sz="0" w:space="0"/>
        <w:left w:val="none" w:color="auto" w:sz="0" w:space="0"/>
        <w:bottom w:val="none" w:color="auto" w:sz="0" w:space="0"/>
        <w:right w:val="none" w:color="auto" w:sz="0" w:space="0"/>
      </w:divBdr>
    </w:div>
    <w:div w:id="290593729">
      <w:bodyDiv w:val="true"/>
      <w:marLeft w:val="0"/>
      <w:marRight w:val="0"/>
      <w:marTop w:val="0"/>
      <w:marBottom w:val="0"/>
      <w:divBdr>
        <w:top w:val="none" w:color="auto" w:sz="0" w:space="0"/>
        <w:left w:val="none" w:color="auto" w:sz="0" w:space="0"/>
        <w:bottom w:val="none" w:color="auto" w:sz="0" w:space="0"/>
        <w:right w:val="none" w:color="auto" w:sz="0" w:space="0"/>
      </w:divBdr>
    </w:div>
    <w:div w:id="452792072">
      <w:bodyDiv w:val="true"/>
      <w:marLeft w:val="0"/>
      <w:marRight w:val="0"/>
      <w:marTop w:val="0"/>
      <w:marBottom w:val="0"/>
      <w:divBdr>
        <w:top w:val="none" w:color="auto" w:sz="0" w:space="0"/>
        <w:left w:val="none" w:color="auto" w:sz="0" w:space="0"/>
        <w:bottom w:val="none" w:color="auto" w:sz="0" w:space="0"/>
        <w:right w:val="none" w:color="auto" w:sz="0" w:space="0"/>
      </w:divBdr>
    </w:div>
    <w:div w:id="1413309441">
      <w:bodyDiv w:val="true"/>
      <w:marLeft w:val="0"/>
      <w:marRight w:val="0"/>
      <w:marTop w:val="0"/>
      <w:marBottom w:val="0"/>
      <w:divBdr>
        <w:top w:val="none" w:color="auto" w:sz="0" w:space="0"/>
        <w:left w:val="none" w:color="auto" w:sz="0" w:space="0"/>
        <w:bottom w:val="none" w:color="auto" w:sz="0" w:space="0"/>
        <w:right w:val="none" w:color="auto" w:sz="0" w:space="0"/>
      </w:divBdr>
    </w:div>
    <w:div w:id="1899853086">
      <w:bodyDiv w:val="true"/>
      <w:marLeft w:val="0"/>
      <w:marRight w:val="0"/>
      <w:marTop w:val="0"/>
      <w:marBottom w:val="0"/>
      <w:divBdr>
        <w:top w:val="none" w:color="auto" w:sz="0" w:space="0"/>
        <w:left w:val="none" w:color="auto" w:sz="0" w:space="0"/>
        <w:bottom w:val="none" w:color="auto" w:sz="0" w:space="0"/>
        <w:right w:val="none" w:color="auto" w:sz="0" w:space="0"/>
      </w:divBdr>
    </w:div>
    <w:div w:id="2131170515">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24. kolovoza 2026.</izvorni_sadrzaj>
    <derivirana_varijabla naziv="DomainObject.DatumDonosenjaOdluke_1">24. kolovoza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Maja</izvorni_sadrzaj>
    <derivirana_varijabla naziv="DomainObject.DonositeljOdluke.Ime_1">Maja</derivirana_varijabla>
  </DomainObject.DonositeljOdluke.Ime>
  <DomainObject.DonositeljOdluke.Prezime>
    <izvorni_sadrzaj>Moharić</izvorni_sadrzaj>
    <derivirana_varijabla naziv="DomainObject.DonositeljOdluke.Prezime_1">Moharić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678</izvorni_sadrzaj>
    <derivirana_varijabla naziv="DomainObject.Predmet.Broj_1">678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30. travnja 2026.</izvorni_sadrzaj>
    <derivirana_varijabla naziv="DomainObject.Predmet.DatumOsnivanja_1">30. travnja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4. siječnja 1984.</izvorni_sadrzaj>
    <derivirana_varijabla naziv="DomainObject.Predmet.OkrivljenikFizickaOsoba.DatumRodjenja_1">4. siječnja 1984.</derivirana_varijabla>
  </DomainObject.Predmet.OkrivljenikFizickaOsoba.DatumRodjenja>
  <DomainObject.Predmet.OkrivljenikFizickaOsoba.DatumRodjenjaFormated>
    <izvorni_sadrzaj>4.1.1984.</izvorni_sadrzaj>
    <derivirana_varijabla naziv="DomainObject.Predmet.OkrivljenikFizickaOsoba.DatumRodjenjaFormated_1">4.1.1984.</derivirana_varijabla>
  </DomainObject.Predmet.OkrivljenikFizickaOsoba.DatumRodjenjaFormated>
  <DomainObject.Predmet.OkrivljenikFizickaOsoba.Ime>
    <izvorni_sadrzaj>Saša</izvorni_sadrzaj>
    <derivirana_varijabla naziv="DomainObject.Predmet.OkrivljenikFizickaOsoba.Ime_1">Saša</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TUZLA</izvorni_sadrzaj>
    <derivirana_varijabla naziv="DomainObject.Predmet.OkrivljenikFizickaOsoba.MjestoRodjenja_1">TUZLA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Saša Pavić</izvorni_sadrzaj>
    <derivirana_varijabla naziv="DomainObject.Predmet.OkrivljenikFizickaOsoba.Naziv_1">Saša Pavić</derivirana_varijabla>
  </DomainObject.Predmet.OkrivljenikFizickaOsoba.Naziv>
  <DomainObject.Predmet.OkrivljenikFizickaOsoba.Prezime>
    <izvorni_sadrzaj>Pavić</izvorni_sadrzaj>
    <derivirana_varijabla naziv="DomainObject.Predmet.OkrivljenikFizickaOsoba.Prezime_1">Pavić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60119942054</izvorni_sadrzaj>
    <derivirana_varijabla naziv="DomainObject.Predmet.OkrivljenikFizickaOsoba.Oib_1">60119942054</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Pp-678/2026</izvorni_sadrzaj>
    <derivirana_varijabla naziv="DomainObject.Predmet.OznakaBroj_1">Pp-678/2026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IM STEEL jednostavno društvo s ograničenom odgovornošću za proizvodnju, trgovinu i usluge; Saša Pavić</izvorni_sadrzaj>
    <derivirana_varijabla naziv="DomainObject.Predmet.ProtustrankaFormated_1">  IM STEEL jednostavno društvo s ograničenom odgovornošću za proizvodnju, trgovinu i usluge; Saša Pavić</derivirana_varijabla>
  </DomainObject.Predmet.ProtustrankaFormated>
  <DomainObject.Predmet.ProtustrankaFormatedOIB>
    <izvorni_sadrzaj>  IM STEEL jednostavno društvo s ograničenom odgovornošću za proizvodnju, trgovinu i usluge, OIB 05747750182; Saša Pavić, OIB 60119942054</izvorni_sadrzaj>
    <derivirana_varijabla naziv="DomainObject.Predmet.ProtustrankaFormatedOIB_1">  IM STEEL jednostavno društvo s ograničenom odgovornošću za proizvodnju, trgovinu i usluge, OIB 05747750182; Saša Pavić, OIB 60119942054</derivirana_varijabla>
  </DomainObject.Predmet.ProtustrankaFormatedOIB>
  <DomainObject.Predmet.ProtustrankaFormatedWithAdress>
    <izvorni_sadrzaj> IM STEEL jednostavno društvo s ograničenom odgovornošću za proizvodnju, trgovinu i usluge, Ulica Ivana Mažuranića 18, 40000 Čakovec; Saša Pavić, Ulica Eugena Kumičića 1, 42240 Ivanec</izvorni_sadrzaj>
    <derivirana_varijabla naziv="DomainObject.Predmet.ProtustrankaFormatedWithAdress_1"> IM STEEL jednostavno društvo s ograničenom odgovornošću za proizvodnju, trgovinu i usluge, Ulica Ivana Mažuranića 18, 40000 Čakovec; Saša Pavić, Ulica Eugena Kumičića 1, 42240 Ivanec</derivirana_varijabla>
  </DomainObject.Predmet.ProtustrankaFormatedWithAdress>
  <DomainObject.Predmet.ProtustrankaFormatedWithAdressOIB>
    <izvorni_sadrzaj> IM STEEL jednostavno društvo s ograničenom odgovornošću za proizvodnju, trgovinu i usluge, OIB 05747750182, Ulica Ivana Mažuranića 18, 40000 Čakovec; Saša Pavić, OIB 60119942054, Ulica Eugena Kumičića 1, 42240 Ivanec</izvorni_sadrzaj>
    <derivirana_varijabla naziv="DomainObject.Predmet.ProtustrankaFormatedWithAdressOIB_1"> IM STEEL jednostavno društvo s ograničenom odgovornošću za proizvodnju, trgovinu i usluge, OIB 05747750182, Ulica Ivana Mažuranića 18, 40000 Čakovec; Saša Pavić, OIB 60119942054, Ulica Eugena Kumičića 1, 42240 Ivanec</derivirana_varijabla>
  </DomainObject.Predmet.ProtustrankaFormatedWithAdressOIB>
  <DomainObject.Predmet.ProtustrankaWithAdress>
    <izvorni_sadrzaj>IM STEEL jednostavno društvo s ograničenom odgovornošću za proizvodnju, trgovinu i usluge Ulica Ivana Mažuranića 18, 40000 Čakovec, Saša Pavić Ulica Eugena Kumičića 1, 42240 Ivanec</izvorni_sadrzaj>
    <derivirana_varijabla naziv="DomainObject.Predmet.ProtustrankaWithAdress_1">IM STEEL jednostavno društvo s ograničenom odgovornošću za proizvodnju, trgovinu i usluge Ulica Ivana Mažuranića 18, 40000 Čakovec, Saša Pavić Ulica Eugena Kumičića 1, 42240 Ivanec</derivirana_varijabla>
  </DomainObject.Predmet.ProtustrankaWithAdress>
  <DomainObject.Predmet.ProtustrankaWithAdressOIB>
    <izvorni_sadrzaj>IM STEEL jednostavno društvo s ograničenom odgovornošću za proizvodnju, trgovinu i usluge, OIB 05747750182, Ulica Ivana Mažuranića 18, 40000 Čakovec, Saša Pavić, OIB 60119942054, Ulica Eugena Kumičića 1, 42240 Ivanec</izvorni_sadrzaj>
    <derivirana_varijabla naziv="DomainObject.Predmet.ProtustrankaWithAdressOIB_1">IM STEEL jednostavno društvo s ograničenom odgovornošću za proizvodnju, trgovinu i usluge, OIB 05747750182, Ulica Ivana Mažuranića 18, 40000 Čakovec, Saša Pavić, OIB 60119942054, Ulica Eugena Kumičića 1, 42240 Ivanec</derivirana_varijabla>
  </DomainObject.Predmet.ProtustrankaWithAdressOIB>
  <DomainObject.Predmet.ProtustrankaNazivFormated>
    <izvorni_sadrzaj>IM STEEL jednostavno društvo s ograničenom odgovornošću za proizvodnju, trgovinu i usluge,Saša Pavić</izvorni_sadrzaj>
    <derivirana_varijabla naziv="DomainObject.Predmet.ProtustrankaNazivFormated_1">IM STEEL jednostavno društvo s ograničenom odgovornošću za proizvodnju, trgovinu i usluge,Saša Pavić</derivirana_varijabla>
  </DomainObject.Predmet.ProtustrankaNazivFormated>
  <DomainObject.Predmet.ProtustrankaNazivFormatedOIB>
    <izvorni_sadrzaj>IM STEEL jednostavno društvo s ograničenom odgovornošću za proizvodnju, trgovinu i usluge, OIB 05747750182,Saša Pavić, OIB 60119942054</izvorni_sadrzaj>
    <derivirana_varijabla naziv="DomainObject.Predmet.ProtustrankaNazivFormatedOIB_1">IM STEEL jednostavno društvo s ograničenom odgovornošću za proizvodnju, trgovinu i usluge, OIB 05747750182,Saša Pavić, OIB 60119942054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Maja Moharić 34.</izvorni_sadrzaj>
    <derivirana_varijabla naziv="DomainObject.Predmet.Referada.Naziv_1">Maja Moharić 34.</derivirana_varijabla>
  </DomainObject.Predmet.Referada.Naziv>
  <DomainObject.Predmet.Referada.Oznaka>
    <izvorni_sadrzaj>CK34</izvorni_sadrzaj>
    <derivirana_varijabla naziv="DomainObject.Predmet.Referada.Oznaka_1">CK34</derivirana_varijabla>
  </DomainObject.Predmet.Referada.Oznaka>
  <DomainObject.Predmet.Referada.Prostorija.Naziv>
    <izvorni_sadrzaj>soba 105 Prekršajni odjel</izvorni_sadrzaj>
    <derivirana_varijabla naziv="DomainObject.Predmet.Referada.Prostorija.Naziv_1">soba 105 Prekršajni odjel</derivirana_varijabla>
  </DomainObject.Predmet.Referada.Prostorija.Naziv>
  <DomainObject.Predmet.Referada.Prostorija.Oznaka>
    <izvorni_sadrzaj>Prekršajni odjel</izvorni_sadrzaj>
    <derivirana_varijabla naziv="DomainObject.Predmet.Referada.Prostorija.Oznaka_1">Prekršajni odjel</derivirana_varijabla>
  </DomainObject.Predmet.Referada.Prostorija.Oznaka>
  <DomainObject.Predmet.Referada.Sud.Naziv>
    <izvorni_sadrzaj>Općinski sud u Čakovcu</izvorni_sadrzaj>
    <derivirana_varijabla naziv="DomainObject.Predmet.Referada.Sud.Naziv_1">Općinski sud u Čakovcu</derivirana_varijabla>
  </DomainObject.Predmet.Referada.Sud.Naziv>
  <DomainObject.Predmet.Referada.Sudac>
    <izvorni_sadrzaj>Maja Moharić</izvorni_sadrzaj>
    <derivirana_varijabla naziv="DomainObject.Predmet.Referada.Sudac_1">Maja Moharić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Hrvatski zavod za zdravstveno osiguranje</izvorni_sadrzaj>
    <derivirana_varijabla naziv="DomainObject.Predmet.StrankaFormated_1">  Hrvatski zavod za zdravstveno osiguranje</derivirana_varijabla>
  </DomainObject.Predmet.StrankaFormated>
  <DomainObject.Predmet.StrankaFormatedOIB>
    <izvorni_sadrzaj>  Hrvatski zavod za zdravstveno osiguranje, OIB 02958272670</izvorni_sadrzaj>
    <derivirana_varijabla naziv="DomainObject.Predmet.StrankaFormatedOIB_1">  Hrvatski zavod za zdravstveno osiguranje, OIB 02958272670</derivirana_varijabla>
  </DomainObject.Predmet.StrankaFormatedOIB>
  <DomainObject.Predmet.StrankaFormatedWithAdress>
    <izvorni_sadrzaj> Hrvatski zavod za zdravstveno osiguranje, E. Kvaternika 2, 40000 Čakovec</izvorni_sadrzaj>
    <derivirana_varijabla naziv="DomainObject.Predmet.StrankaFormatedWithAdress_1"> Hrvatski zavod za zdravstveno osiguranje, E. Kvaternika 2, 40000 Čakovec</derivirana_varijabla>
  </DomainObject.Predmet.StrankaFormatedWithAdress>
  <DomainObject.Predmet.StrankaFormatedWithAdressOIB>
    <izvorni_sadrzaj> Hrvatski zavod za zdravstveno osiguranje, OIB 02958272670, E. Kvaternika 2, 40000 Čakovec</izvorni_sadrzaj>
    <derivirana_varijabla naziv="DomainObject.Predmet.StrankaFormatedWithAdressOIB_1"> Hrvatski zavod za zdravstveno osiguranje, OIB 02958272670, E. Kvaternika 2, 40000 Čakovec</derivirana_varijabla>
  </DomainObject.Predmet.StrankaFormatedWithAdressOIB>
  <DomainObject.Predmet.StrankaWithAdress>
    <izvorni_sadrzaj>Hrvatski zavod za zdravstveno osiguranje E. Kvaternika 2,40000 Čakovec</izvorni_sadrzaj>
    <derivirana_varijabla naziv="DomainObject.Predmet.StrankaWithAdress_1">Hrvatski zavod za zdravstveno osiguranje E. Kvaternika 2,40000 Čakovec</derivirana_varijabla>
  </DomainObject.Predmet.StrankaWithAdress>
  <DomainObject.Predmet.StrankaWithAdressOIB>
    <izvorni_sadrzaj>Hrvatski zavod za zdravstveno osiguranje, OIB 02958272670, E. Kvaternika 2,40000 Čakovec</izvorni_sadrzaj>
    <derivirana_varijabla naziv="DomainObject.Predmet.StrankaWithAdressOIB_1">Hrvatski zavod za zdravstveno osiguranje, OIB 02958272670, E. Kvaternika 2,40000 Čakovec</derivirana_varijabla>
  </DomainObject.Predmet.StrankaWithAdressOIB>
  <DomainObject.Predmet.StrankaNazivFormated>
    <izvorni_sadrzaj>Hrvatski zavod za zdravstveno osiguranje</izvorni_sadrzaj>
    <derivirana_varijabla naziv="DomainObject.Predmet.StrankaNazivFormated_1">Hrvatski zavod za zdravstveno osiguranje</derivirana_varijabla>
  </DomainObject.Predmet.StrankaNazivFormated>
  <DomainObject.Predmet.StrankaNazivFormatedOIB>
    <izvorni_sadrzaj>Hrvatski zavod za zdravstveno osiguranje, OIB 02958272670</izvorni_sadrzaj>
    <derivirana_varijabla naziv="DomainObject.Predmet.StrankaNazivFormatedOIB_1">Hrvatski zavod za zdravstveno osiguranje, OIB 02958272670</derivirana_varijabla>
  </DomainObject.Predmet.StrankaNazivFormatedOIB>
  <DomainObject.Predmet.Sud.Adresa.Naselje>
    <izvorni_sadrzaj>Čakovec</izvorni_sadrzaj>
    <derivirana_varijabla naziv="DomainObject.Predmet.Sud.Adresa.Naselje_1">Čakovec</derivirana_varijabla>
  </DomainObject.Predmet.Sud.Adresa.Naselje>
  <DomainObject.Predmet.Sud.Adresa.NaseljeLokativ>
    <izvorni_sadrzaj>Čakovcu</izvorni_sadrzaj>
    <derivirana_varijabla naziv="DomainObject.Predmet.Sud.Adresa.NaseljeLokativ_1">Čakovcu</derivirana_varijabla>
  </DomainObject.Predmet.Sud.Adresa.NaseljeLokativ>
  <DomainObject.Predmet.Sud.Adresa.PostBroj>
    <izvorni_sadrzaj>40000</izvorni_sadrzaj>
    <derivirana_varijabla naziv="DomainObject.Predmet.Sud.Adresa.PostBroj_1">40000</derivirana_varijabla>
  </DomainObject.Predmet.Sud.Adresa.PostBroj>
  <DomainObject.Predmet.Sud.Adresa.UlicaIKBR>
    <izvorni_sadrzaj>Zrinsko-frankopanska 9</izvorni_sadrzaj>
    <derivirana_varijabla naziv="DomainObject.Predmet.Sud.Adresa.UlicaIKBR_1">Zrinsko-frankopanska 9</derivirana_varijabla>
  </DomainObject.Predmet.Sud.Adresa.UlicaIKBR>
  <DomainObject.Predmet.Sud.Naziv>
    <izvorni_sadrzaj>Općinski sud u Čakovcu - Prekršajni odjel</izvorni_sadrzaj>
    <derivirana_varijabla naziv="DomainObject.Predmet.Sud.Naziv_1">Općinski sud u Čakovcu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Maja Moharić 34.</izvorni_sadrzaj>
    <derivirana_varijabla naziv="DomainObject.Predmet.TrenutnaLokacijaSpisa.Naziv_1">Maja Moharić 34.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Čakovcu</izvorni_sadrzaj>
    <derivirana_varijabla naziv="DomainObject.Predmet.TrenutnaLokacijaSpisa.Sud.Naziv_1">Općinski sud u Čakovcu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izvorni_sadrzaj>
    <derivirana_varijabla naziv="DomainObject.Predmet.UstrojstvenaJedinicaVodi.Naziv_1">prekršajna</derivirana_varijabla>
  </DomainObject.Predmet.UstrojstvenaJedinicaVodi.Naziv>
  <DomainObject.Predmet.UstrojstvenaJedinicaVodi.Oznaka>
    <izvorni_sadrzaj>prekršajna</izvorni_sadrzaj>
    <derivirana_varijabla naziv="DomainObject.Predmet.UstrojstvenaJedinicaVodi.Oznaka_1">prekršajna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Čakovcu</izvorni_sadrzaj>
    <derivirana_varijabla naziv="DomainObject.Predmet.UstrojstvenaJedinicaVodi.Sud.Naziv_1">Općinski sud u Čakovcu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Elena Štrok</izvorni_sadrzaj>
    <derivirana_varijabla naziv="DomainObject.Predmet.Zapisnicar_1">Elena Štrok</derivirana_varijabla>
  </DomainObject.Predmet.Zapisnicar>
  <DomainObject.Predmet.StrankaListFormated>
    <izvorni_sadrzaj>
      <item>Hrvatski zavod za zdravstveno osiguranje</item>
    </izvorni_sadrzaj>
    <derivirana_varijabla naziv="DomainObject.Predmet.StrankaListFormated_1">
      <item>Hrvatski zavod za zdravstveno osiguranje</item>
    </derivirana_varijabla>
  </DomainObject.Predmet.StrankaListFormated>
  <DomainObject.Predmet.StrankaListFormatedOIB>
    <izvorni_sadrzaj>
      <item>Hrvatski zavod za zdravstveno osiguranje, OIB 02958272670</item>
    </izvorni_sadrzaj>
    <derivirana_varijabla naziv="DomainObject.Predmet.StrankaListFormatedOIB_1">
      <item>Hrvatski zavod za zdravstveno osiguranje, OIB 02958272670</item>
    </derivirana_varijabla>
  </DomainObject.Predmet.StrankaListFormatedOIB>
  <DomainObject.Predmet.StrankaListFormatedWithAdress>
    <izvorni_sadrzaj>
      <item>Hrvatski zavod za zdravstveno osiguranje, E. Kvaternika 2, 40000 Čakovec</item>
    </izvorni_sadrzaj>
    <derivirana_varijabla naziv="DomainObject.Predmet.StrankaListFormatedWithAdress_1">
      <item>Hrvatski zavod za zdravstveno osiguranje, E. Kvaternika 2, 40000 Čakovec</item>
    </derivirana_varijabla>
  </DomainObject.Predmet.StrankaListFormatedWithAdress>
  <DomainObject.Predmet.StrankaListFormatedWithAdressOIB>
    <izvorni_sadrzaj>
      <item>Hrvatski zavod za zdravstveno osiguranje, OIB 02958272670, E. Kvaternika 2, 40000 Čakovec</item>
    </izvorni_sadrzaj>
    <derivirana_varijabla naziv="DomainObject.Predmet.StrankaListFormatedWithAdressOIB_1">
      <item>Hrvatski zavod za zdravstveno osiguranje, OIB 02958272670, E. Kvaternika 2, 40000 Čakovec</item>
    </derivirana_varijabla>
  </DomainObject.Predmet.StrankaListFormatedWithAdressOIB>
  <DomainObject.Predmet.StrankaListNazivFormated>
    <izvorni_sadrzaj>
      <item>Hrvatski zavod za zdravstveno osiguranje</item>
    </izvorni_sadrzaj>
    <derivirana_varijabla naziv="DomainObject.Predmet.StrankaListNazivFormated_1">
      <item>Hrvatski zavod za zdravstveno osiguranje</item>
    </derivirana_varijabla>
  </DomainObject.Predmet.StrankaListNazivFormated>
  <DomainObject.Predmet.StrankaListNazivFormatedOIB>
    <izvorni_sadrzaj>
      <item>Hrvatski zavod za zdravstveno osiguranje, OIB 02958272670</item>
    </izvorni_sadrzaj>
    <derivirana_varijabla naziv="DomainObject.Predmet.StrankaListNazivFormatedOIB_1">
      <item>Hrvatski zavod za zdravstveno osiguranje, OIB 02958272670</item>
    </derivirana_varijabla>
  </DomainObject.Predmet.StrankaListNazivFormatedOIB>
  <DomainObject.Predmet.ProtuStrankaListFormated>
    <izvorni_sadrzaj>
      <item>IM STEEL jednostavno društvo s ograničenom odgovornošću za proizvodnju, trgovinu i usluge</item>
      <item>Saša Pavić</item>
    </izvorni_sadrzaj>
    <derivirana_varijabla naziv="DomainObject.Predmet.ProtuStrankaListFormated_1">
      <item>IM STEEL jednostavno društvo s ograničenom odgovornošću za proizvodnju, trgovinu i usluge</item>
      <item>Saša Pavić</item>
    </derivirana_varijabla>
  </DomainObject.Predmet.ProtuStrankaListFormated>
  <DomainObject.Predmet.ProtuStrankaListFormatedOIB>
    <izvorni_sadrzaj>
      <item>IM STEEL jednostavno društvo s ograničenom odgovornošću za proizvodnju, trgovinu i usluge, OIB 05747750182</item>
      <item>Saša Pavić, OIB 60119942054</item>
    </izvorni_sadrzaj>
    <derivirana_varijabla naziv="DomainObject.Predmet.ProtuStrankaListFormatedOIB_1">
      <item>IM STEEL jednostavno društvo s ograničenom odgovornošću za proizvodnju, trgovinu i usluge, OIB 05747750182</item>
      <item>Saša Pavić, OIB 60119942054</item>
    </derivirana_varijabla>
  </DomainObject.Predmet.ProtuStrankaListFormatedOIB>
  <DomainObject.Predmet.ProtuStrankaListFormatedWithAdress>
    <izvorni_sadrzaj>
      <item>IM STEEL jednostavno društvo s ograničenom odgovornošću za proizvodnju, trgovinu i usluge, Ulica Ivana Mažuranića 18, 40000 Čakovec</item>
      <item>Saša Pavić, Ulica Eugena Kumičića 1, 42240 Ivanec</item>
    </izvorni_sadrzaj>
    <derivirana_varijabla naziv="DomainObject.Predmet.ProtuStrankaListFormatedWithAdress_1">
      <item>IM STEEL jednostavno društvo s ograničenom odgovornošću za proizvodnju, trgovinu i usluge, Ulica Ivana Mažuranića 18, 40000 Čakovec</item>
      <item>Saša Pavić, Ulica Eugena Kumičića 1, 42240 Ivanec</item>
    </derivirana_varijabla>
  </DomainObject.Predmet.ProtuStrankaListFormatedWithAdress>
  <DomainObject.Predmet.ProtuStrankaListFormatedWithAdressOIB>
    <izvorni_sadrzaj>
      <item>IM STEEL jednostavno društvo s ograničenom odgovornošću za proizvodnju, trgovinu i usluge, OIB 05747750182, Ulica Ivana Mažuranića 18, 40000 Čakovec</item>
      <item>Saša Pavić, OIB 60119942054, Ulica Eugena Kumičića 1, 42240 Ivanec</item>
    </izvorni_sadrzaj>
    <derivirana_varijabla naziv="DomainObject.Predmet.ProtuStrankaListFormatedWithAdressOIB_1">
      <item>IM STEEL jednostavno društvo s ograničenom odgovornošću za proizvodnju, trgovinu i usluge, OIB 05747750182, Ulica Ivana Mažuranića 18, 40000 Čakovec</item>
      <item>Saša Pavić, OIB 60119942054, Ulica Eugena Kumičića 1, 42240 Ivanec</item>
    </derivirana_varijabla>
  </DomainObject.Predmet.ProtuStrankaListFormatedWithAdressOIB>
  <DomainObject.Predmet.ProtuStrankaListNazivFormated>
    <izvorni_sadrzaj>
      <item>IM STEEL jednostavno društvo s ograničenom odgovornošću za proizvodnju, trgovinu i usluge</item>
      <item>Saša Pavić</item>
    </izvorni_sadrzaj>
    <derivirana_varijabla naziv="DomainObject.Predmet.ProtuStrankaListNazivFormated_1">
      <item>IM STEEL jednostavno društvo s ograničenom odgovornošću za proizvodnju, trgovinu i usluge</item>
      <item>Saša Pavić</item>
    </derivirana_varijabla>
  </DomainObject.Predmet.ProtuStrankaListNazivFormated>
  <DomainObject.Predmet.ProtuStrankaListNazivFormatedOIB>
    <izvorni_sadrzaj>
      <item>IM STEEL jednostavno društvo s ograničenom odgovornošću za proizvodnju, trgovinu i usluge, OIB 05747750182</item>
      <item>Saša Pavić, OIB 60119942054</item>
    </izvorni_sadrzaj>
    <derivirana_varijabla naziv="DomainObject.Predmet.ProtuStrankaListNazivFormatedOIB_1">
      <item>IM STEEL jednostavno društvo s ograničenom odgovornošću za proizvodnju, trgovinu i usluge, OIB 05747750182</item>
      <item>Saša Pavić, OIB 60119942054</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120, 120</izvorni_sadrzaj>
    <derivirana_varijabla naziv="DomainObject.Predmet.ClanakZakona_1">120, 120</derivirana_varijabla>
  </DomainObject.Predmet.ClanakZakona>
  <DomainObject.Predmet.ClanakZakonaFull>
    <izvorni_sadrzaj>članka 120. stavka 1 i 4., članka 120. stavka 1 i 4.</izvorni_sadrzaj>
    <derivirana_varijabla naziv="DomainObject.Predmet.ClanakZakonaFull_1">članka 120. stavka 1 i 4., članka 120. stavka 1 i 4.</derivirana_varijabla>
  </DomainObject.Predmet.ClanakZakonaFull>
  <DomainObject.Predmet.Sud.Parent.Naziv>
    <izvorni_sadrzaj>Županijski sud u Varaždinu</izvorni_sadrzaj>
    <derivirana_varijabla naziv="DomainObject.Predmet.Sud.Parent.Naziv_1">Županijski sud u Varaždinu</derivirana_varijabla>
  </DomainObject.Predmet.Sud.Parent.Naziv>
  <DomainObject.Predmet.FunkcijaOsobe>
    <izvorni_sadrzaj>sudac</izvorni_sadrzaj>
    <derivirana_varijabla naziv="DomainObject.Predmet.FunkcijaOsobe_1">sudac</derivirana_varijabla>
  </DomainObject.Predmet.FunkcijaOsobe>
  <DomainObject.Datum>
    <izvorni_sadrzaj>24. kolovoza 2026.</izvorni_sadrzaj>
    <derivirana_varijabla naziv="DomainObject.Datum_1">24. kolovoza 2026.</derivirana_varijabla>
  </DomainObject.Datum>
  <DomainObject.PoslovniBrojDokumenta>
    <izvorni_sadrzaj/>
    <derivirana_varijabla naziv="DomainObject.PoslovniBrojDokumenta_1"/>
  </DomainObject.PoslovniBrojDokumenta>
  <DomainObject.Predmet.StrankaIDrugi>
    <izvorni_sadrzaj>Hrvatski zavod za zdravstveno osiguranje</izvorni_sadrzaj>
    <derivirana_varijabla naziv="DomainObject.Predmet.StrankaIDrugi_1">Hrvatski zavod za zdravstveno osiguranje</derivirana_varijabla>
  </DomainObject.Predmet.StrankaIDrugi>
  <DomainObject.Predmet.ProtustrankaIDrugi>
    <izvorni_sadrzaj>IM STEEL jednostavno društvo s ograničenom odgovornošću za proizvodnju, trgovinu i usluge i dr.</izvorni_sadrzaj>
    <derivirana_varijabla naziv="DomainObject.Predmet.ProtustrankaIDrugi_1">IM STEEL jednostavno društvo s ograničenom odgovornošću za proizvodnju, trgovinu i usluge i dr.</derivirana_varijabla>
  </DomainObject.Predmet.ProtustrankaIDrugi>
  <DomainObject.Predmet.StrankaIDrugiAdressOIB>
    <izvorni_sadrzaj>Hrvatski zavod za zdravstveno osiguranje, OIB 02958272670, E. Kvaternika 2, 40000 Čakovec</izvorni_sadrzaj>
    <derivirana_varijabla naziv="DomainObject.Predmet.StrankaIDrugiAdressOIB_1">Hrvatski zavod za zdravstveno osiguranje, OIB 02958272670, E. Kvaternika 2, 40000 Čakovec</derivirana_varijabla>
  </DomainObject.Predmet.StrankaIDrugiAdressOIB>
  <DomainObject.Predmet.ProtustrankaIDrugiAdressOIB>
    <izvorni_sadrzaj>IM STEEL jednostavno društvo s ograničenom odgovornošću za proizvodnju, trgovinu i usluge, OIB 05747750182, Ulica Ivana Mažuranića 18, 40000 Čakovec i dr.</izvorni_sadrzaj>
    <derivirana_varijabla naziv="DomainObject.Predmet.ProtustrankaIDrugiAdressOIB_1">IM STEEL jednostavno društvo s ograničenom odgovornošću za proizvodnju, trgovinu i usluge, OIB 05747750182, Ulica Ivana Mažuranića 18, 40000 Čakovec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Hrvatski zavod za zdravstveno osiguranje</item>
      <item>IM STEEL jednostavno društvo s ograničenom odgovornošću za proizvodnju, trgovinu i usluge</item>
      <item>Saša Pavić</item>
    </izvorni_sadrzaj>
    <derivirana_varijabla naziv="DomainObject.Predmet.SudioniciListNaziv_1">
      <item>Hrvatski zavod za zdravstveno osiguranje</item>
      <item>IM STEEL jednostavno društvo s ograničenom odgovornošću za proizvodnju, trgovinu i usluge</item>
      <item>Saša Pavić</item>
    </derivirana_varijabla>
  </DomainObject.Predmet.SudioniciListNaziv>
  <DomainObject.Predmet.SudioniciListAdressOIB>
    <izvorni_sadrzaj>
      <item>Hrvatski zavod za zdravstveno osiguranje, OIB 02958272670, E. Kvaternika 2,40000 Čakovec</item>
      <item>IM STEEL jednostavno društvo s ograničenom odgovornošću za proizvodnju, trgovinu i usluge, OIB 05747750182, Ulica Ivana Mažuranića 18,40000 Čakovec</item>
      <item>Saša Pavić, OIB 60119942054, Ulica Eugena Kumičića 1,42240 Ivanec</item>
    </izvorni_sadrzaj>
    <derivirana_varijabla naziv="DomainObject.Predmet.SudioniciListAdressOIB_1">
      <item>Hrvatski zavod za zdravstveno osiguranje, OIB 02958272670, E. Kvaternika 2,40000 Čakovec</item>
      <item>IM STEEL jednostavno društvo s ograničenom odgovornošću za proizvodnju, trgovinu i usluge, OIB 05747750182, Ulica Ivana Mažuranića 18,40000 Čakovec</item>
      <item>Saša Pavić, OIB 60119942054, Ulica Eugena Kumičića 1,42240 Ivanec</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02958272670</item>
      <item>, OIB 05747750182</item>
      <item>, OIB 60119942054</item>
    </izvorni_sadrzaj>
    <derivirana_varijabla naziv="DomainObject.Predmet.SudioniciListNazivOIB_1">
      <item>, OIB 02958272670</item>
      <item>, OIB 05747750182</item>
      <item>, OIB 60119942054</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30. travnja 2026.</izvorni_sadrzaj>
    <derivirana_varijabla naziv="DomainObject.Predmet.DatumPocetkaProcesa_1">30. travnja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obveznom zdravstvenom osiguranju</item>
    </izvorni_sadrzaj>
    <derivirana_varijabla naziv="DomainObject.ZakonPravilnikList_1">
      <item>Zakon o obveznom zdravstvenom osiguranju</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IM STEEL jednostavno društvo s ograničenom odgovornošću za proizvodnju, trgovinu i usluge, Ulica Ivana Mažuranića 18, 40000 Čakovec, OIB: 05747750182</item>
      <item>Saša Pavić, Ulica Eugena Kumičića 1, 42240 Ivanec, OIB: 60119942054, rođen-a 04.01.1984., mjesto rođenja TUZLA</item>
    </izvorni_sadrzaj>
    <derivirana_varijabla naziv="DomainObject.Predmet.OkrivljenikAdresaMjestoRodjenjaList_1">
      <item>IM STEEL jednostavno društvo s ograničenom odgovornošću za proizvodnju, trgovinu i usluge, Ulica Ivana Mažuranića 18, 40000 Čakovec, OIB: 05747750182</item>
      <item>Saša Pavić, Ulica Eugena Kumičića 1, 42240 Ivanec, OIB: 60119942054, rođen-a 04.01.1984., mjesto rođenja TUZLA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IM STEEL jednostavno društvo s ograničenom odgovornošću za proizvodnju, trgovinu i usluge, MBS 070141491, Ulica Ivana Mažuranića 18, 40000 Čakovec</izvorni_sadrzaj>
    <derivirana_varijabla naziv="DomainObject.Predmet.OkrivljenikPravnaNazivAdresaMbs_1">IM STEEL jednostavno društvo s ograničenom odgovornošću za proizvodnju, trgovinu i usluge, MBS 070141491, Ulica Ivana Mažuranića 18, 40000 Čakovec</derivirana_varijabla>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740-04/26-01/01</izvorni_sadrzaj>
    <derivirana_varijabla naziv="DomainObject.PrviPodnesak.OznakaBrojPodnositelja_1">740-04/26-01/01</derivirana_varijabla>
  </DomainObject.PrviPodnesak.OznakaBrojPodnositelj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7D8E8A74-E2D7-44F1-9581-59725BB67534}">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Microsoft</properties:Company>
  <properties:Pages>4</properties:Pages>
  <properties:Words>1380</properties:Words>
  <properties:Characters>7705</properties:Characters>
  <properties:Lines>175</properties:Lines>
  <properties:Paragraphs>40</properties:Paragraphs>
  <properties:TotalTime>251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REPUBLIKA HRVATSKA</vt:lpstr>
      <vt:lpstr>REPUBLIKA HRVATSKA</vt:lpstr>
    </vt:vector>
  </properties:TitlesOfParts>
  <properties:LinksUpToDate>false</properties:LinksUpToDate>
  <properties:CharactersWithSpaces>9730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2026-08-20T08:19:00Z</dcterms:created>
  <dc:creator>Mario</dc:creator>
  <cp:lastModifiedBy>Maja Moharić</cp:lastModifiedBy>
  <cp:lastPrinted>2026-08-24T11:21:00Z</cp:lastPrinted>
  <dcterms:modified xmlns:xsi="http://www.w3.org/2001/XMLSchema-instance" xsi:type="dcterms:W3CDTF">2026-08-24T11:21:00Z</dcterms:modified>
  <cp:revision>11</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Presuda - osuđujuća (678_26 cl 150 zakon o obveznom zdravstvenom osiguranju p i o bez okr temeljem dr dokaza.docx)</vt:lpwstr>
  </prop:property>
  <prop:property fmtid="{D5CDD505-2E9C-101B-9397-08002B2CF9AE}" pid="4" name="CC_coloring">
    <vt:bool>false</vt:bool>
  </prop:property>
  <prop:property fmtid="{D5CDD505-2E9C-101B-9397-08002B2CF9AE}" pid="5" name="BrojStranica">
    <vt:i4>4</vt:i4>
  </prop:property>
</prop:Properties>
</file>