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85202" w:rsidR="00494FB3" w:rsidP="00C9128B" w:rsidRDefault="00B85202" w14:paraId="1FF04405" w14:textId="77777777">
      <w:pPr>
        <w:ind w:firstLine="708"/>
        <w15:collapsed w:val="false"/>
        <w:rPr>
          <w:rFonts w:ascii="Arial" w:hAnsi="Arial" w:cs="Arial"/>
        </w:rPr>
      </w:pPr>
      <w:r>
        <w:rPr>
          <w:rFonts w:ascii="Arial" w:hAnsi="Arial" w:cs="Arial"/>
          <w:noProof/>
        </w:rPr>
        <w:drawing>
          <wp:inline distT="0" distB="0" distL="0" distR="0">
            <wp:extent cx="504190" cy="676910"/>
            <wp:effectExtent l="0" t="0" r="0" b="8890"/>
            <wp:docPr id="1" name="Slika 1" descr="grb%20rh%201"/>
            <wp:cNvGraphicFramePr>
              <a:graphicFrameLocks noChangeAspect="true"/>
            </wp:cNvGraphicFramePr>
            <a:graphic>
              <a:graphicData uri="http://schemas.openxmlformats.org/drawingml/2006/picture">
                <pic:pic>
                  <pic:nvPicPr>
                    <pic:cNvPr id="0" name="Picture 1" descr="grb%20rh%201"/>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04190" cy="676910"/>
                    </a:xfrm>
                    <a:prstGeom prst="rect">
                      <a:avLst/>
                    </a:prstGeom>
                    <a:noFill/>
                    <a:ln>
                      <a:noFill/>
                    </a:ln>
                  </pic:spPr>
                </pic:pic>
              </a:graphicData>
            </a:graphic>
          </wp:inline>
        </w:drawing>
      </w:r>
    </w:p>
    <w:p w:rsidRPr="00B85202" w:rsidR="00564D9B" w:rsidP="00C9128B" w:rsidRDefault="00564D9B" w14:paraId="5F6E3334" w14:textId="77777777">
      <w:pPr>
        <w:jc w:val="center"/>
        <w:rPr>
          <w:rFonts w:ascii="Arial" w:hAnsi="Arial" w:eastAsia="Batang" w:cs="Arial"/>
        </w:rPr>
      </w:pPr>
    </w:p>
    <w:p w:rsidRPr="00B85202" w:rsidR="00564D9B" w:rsidP="00C9128B" w:rsidRDefault="00C9128B" w14:paraId="21AF455B" w14:textId="77777777">
      <w:pPr>
        <w:rPr>
          <w:rFonts w:ascii="Arial" w:hAnsi="Arial" w:eastAsia="Batang" w:cs="Arial"/>
        </w:rPr>
      </w:pPr>
      <w:r w:rsidRPr="00B85202">
        <w:rPr>
          <w:rFonts w:ascii="Arial" w:hAnsi="Arial" w:eastAsia="Batang" w:cs="Arial"/>
        </w:rPr>
        <w:t xml:space="preserve">       </w:t>
      </w:r>
      <w:r w:rsidRPr="00B85202" w:rsidR="00564D9B">
        <w:rPr>
          <w:rFonts w:ascii="Arial" w:hAnsi="Arial" w:eastAsia="Batang" w:cs="Arial"/>
        </w:rPr>
        <w:t>Republika Hrva</w:t>
      </w:r>
      <w:r w:rsidRPr="00B85202" w:rsidR="00D77687">
        <w:rPr>
          <w:rFonts w:ascii="Arial" w:hAnsi="Arial" w:eastAsia="Batang" w:cs="Arial"/>
        </w:rPr>
        <w:t xml:space="preserve">tska </w:t>
      </w:r>
      <w:r w:rsidRPr="00B85202" w:rsidR="00D77687">
        <w:rPr>
          <w:rFonts w:ascii="Arial" w:hAnsi="Arial" w:eastAsia="Batang" w:cs="Arial"/>
        </w:rPr>
        <w:tab/>
      </w:r>
      <w:r w:rsidRPr="00B85202" w:rsidR="00D77687">
        <w:rPr>
          <w:rFonts w:ascii="Arial" w:hAnsi="Arial" w:eastAsia="Batang" w:cs="Arial"/>
        </w:rPr>
        <w:tab/>
      </w:r>
      <w:r w:rsidRPr="00B85202" w:rsidR="00D77687">
        <w:rPr>
          <w:rFonts w:ascii="Arial" w:hAnsi="Arial" w:eastAsia="Batang" w:cs="Arial"/>
        </w:rPr>
        <w:tab/>
      </w:r>
      <w:r w:rsidRPr="00B85202" w:rsidR="00D77687">
        <w:rPr>
          <w:rFonts w:ascii="Arial" w:hAnsi="Arial" w:eastAsia="Batang" w:cs="Arial"/>
        </w:rPr>
        <w:tab/>
      </w:r>
      <w:r w:rsidRPr="00B85202" w:rsidR="00D77687">
        <w:rPr>
          <w:rFonts w:ascii="Arial" w:hAnsi="Arial" w:eastAsia="Batang" w:cs="Arial"/>
        </w:rPr>
        <w:tab/>
      </w:r>
      <w:r w:rsidRPr="00B85202" w:rsidR="00D77687">
        <w:rPr>
          <w:rFonts w:ascii="Arial" w:hAnsi="Arial" w:eastAsia="Batang" w:cs="Arial"/>
        </w:rPr>
        <w:tab/>
      </w:r>
      <w:r w:rsidRPr="00B85202">
        <w:rPr>
          <w:rFonts w:ascii="Arial" w:hAnsi="Arial" w:eastAsia="Batang" w:cs="Arial"/>
        </w:rPr>
        <w:t xml:space="preserve">    </w:t>
      </w:r>
    </w:p>
    <w:p w:rsidRPr="00B85202" w:rsidR="00564D9B" w:rsidP="00C9128B" w:rsidRDefault="00C9128B" w14:paraId="5C048A60" w14:textId="77777777">
      <w:pPr>
        <w:rPr>
          <w:rFonts w:ascii="Arial" w:hAnsi="Arial" w:eastAsia="Batang" w:cs="Arial"/>
        </w:rPr>
      </w:pPr>
      <w:r w:rsidRPr="00B85202">
        <w:rPr>
          <w:rFonts w:ascii="Arial" w:hAnsi="Arial" w:eastAsia="Batang" w:cs="Arial"/>
        </w:rPr>
        <w:t xml:space="preserve">  </w:t>
      </w:r>
      <w:r w:rsidRPr="00B85202" w:rsidR="00503059">
        <w:rPr>
          <w:rFonts w:ascii="Arial" w:hAnsi="Arial" w:eastAsia="Batang" w:cs="Arial"/>
        </w:rPr>
        <w:t>Općinski sud</w:t>
      </w:r>
      <w:r w:rsidRPr="00B85202" w:rsidR="00564D9B">
        <w:rPr>
          <w:rFonts w:ascii="Arial" w:hAnsi="Arial" w:eastAsia="Batang" w:cs="Arial"/>
        </w:rPr>
        <w:t xml:space="preserve"> u Metkoviću</w:t>
      </w:r>
    </w:p>
    <w:p w:rsidRPr="00B85202" w:rsidR="00C9128B" w:rsidP="00C9128B" w:rsidRDefault="00C9128B" w14:paraId="353D684E" w14:textId="77777777">
      <w:pPr>
        <w:rPr>
          <w:rFonts w:ascii="Arial" w:hAnsi="Arial" w:eastAsia="Batang" w:cs="Arial"/>
        </w:rPr>
      </w:pPr>
      <w:r w:rsidRPr="00B85202">
        <w:rPr>
          <w:rFonts w:ascii="Arial" w:hAnsi="Arial" w:eastAsia="Batang" w:cs="Arial"/>
        </w:rPr>
        <w:t xml:space="preserve">             </w:t>
      </w:r>
      <w:r w:rsidRPr="00B85202" w:rsidR="00564D9B">
        <w:rPr>
          <w:rFonts w:ascii="Arial" w:hAnsi="Arial" w:eastAsia="Batang" w:cs="Arial"/>
        </w:rPr>
        <w:t>Metković</w:t>
      </w:r>
    </w:p>
    <w:p w:rsidRPr="00B85202" w:rsidR="00C07306" w:rsidP="00C9128B" w:rsidRDefault="00C07306" w14:paraId="0FD7539A" w14:textId="77777777">
      <w:pPr>
        <w:rPr>
          <w:rFonts w:ascii="Arial" w:hAnsi="Arial" w:eastAsia="Batang" w:cs="Arial"/>
        </w:rPr>
      </w:pPr>
    </w:p>
    <w:p w:rsidRPr="00B85202" w:rsidR="00614DD8" w:rsidP="002C13E2" w:rsidRDefault="00C07306" w14:paraId="52AEF790" w14:textId="77777777">
      <w:pPr>
        <w:rPr>
          <w:rFonts w:ascii="Arial" w:hAnsi="Arial" w:eastAsia="Batang" w:cs="Arial"/>
        </w:rPr>
      </w:pPr>
      <w:r w:rsidRPr="00B85202">
        <w:rPr>
          <w:rFonts w:ascii="Arial" w:hAnsi="Arial" w:eastAsia="Batang" w:cs="Arial"/>
        </w:rPr>
        <w:t xml:space="preserve">                                                      </w:t>
      </w:r>
      <w:r w:rsidR="00B85202">
        <w:rPr>
          <w:rFonts w:ascii="Arial" w:hAnsi="Arial" w:eastAsia="Batang" w:cs="Arial"/>
        </w:rPr>
        <w:t xml:space="preserve">                              </w:t>
      </w:r>
      <w:r w:rsidR="00111AE0">
        <w:rPr>
          <w:rFonts w:ascii="Arial" w:hAnsi="Arial" w:eastAsia="Batang" w:cs="Arial"/>
        </w:rPr>
        <w:t xml:space="preserve">    </w:t>
      </w:r>
    </w:p>
    <w:p w:rsidRPr="00B85202" w:rsidR="00614DD8" w:rsidP="00C9128B" w:rsidRDefault="00903067" w14:paraId="1D5C2722" w14:textId="77777777">
      <w:pPr>
        <w:jc w:val="center"/>
        <w:rPr>
          <w:rFonts w:ascii="Arial" w:hAnsi="Arial" w:eastAsia="Batang" w:cs="Arial"/>
        </w:rPr>
      </w:pPr>
      <w:r w:rsidRPr="00B85202">
        <w:rPr>
          <w:rFonts w:ascii="Arial" w:hAnsi="Arial" w:eastAsia="Batang" w:cs="Arial"/>
        </w:rPr>
        <w:t xml:space="preserve">U </w:t>
      </w:r>
      <w:r w:rsidR="005327B5">
        <w:rPr>
          <w:rFonts w:ascii="Arial" w:hAnsi="Arial" w:eastAsia="Batang" w:cs="Arial"/>
        </w:rPr>
        <w:t xml:space="preserve"> </w:t>
      </w:r>
      <w:r w:rsidRPr="00B85202">
        <w:rPr>
          <w:rFonts w:ascii="Arial" w:hAnsi="Arial" w:eastAsia="Batang" w:cs="Arial"/>
        </w:rPr>
        <w:t xml:space="preserve"> I</w:t>
      </w:r>
      <w:r w:rsidR="005327B5">
        <w:rPr>
          <w:rFonts w:ascii="Arial" w:hAnsi="Arial" w:eastAsia="Batang" w:cs="Arial"/>
        </w:rPr>
        <w:t xml:space="preserve"> </w:t>
      </w:r>
      <w:r w:rsidRPr="00B85202">
        <w:rPr>
          <w:rFonts w:ascii="Arial" w:hAnsi="Arial" w:eastAsia="Batang" w:cs="Arial"/>
        </w:rPr>
        <w:t>M</w:t>
      </w:r>
      <w:r w:rsidR="005327B5">
        <w:rPr>
          <w:rFonts w:ascii="Arial" w:hAnsi="Arial" w:eastAsia="Batang" w:cs="Arial"/>
        </w:rPr>
        <w:t xml:space="preserve"> </w:t>
      </w:r>
      <w:r w:rsidRPr="00B85202">
        <w:rPr>
          <w:rFonts w:ascii="Arial" w:hAnsi="Arial" w:eastAsia="Batang" w:cs="Arial"/>
        </w:rPr>
        <w:t xml:space="preserve">E </w:t>
      </w:r>
      <w:r w:rsidR="005327B5">
        <w:rPr>
          <w:rFonts w:ascii="Arial" w:hAnsi="Arial" w:eastAsia="Batang" w:cs="Arial"/>
        </w:rPr>
        <w:t xml:space="preserve"> </w:t>
      </w:r>
      <w:r w:rsidRPr="00B85202">
        <w:rPr>
          <w:rFonts w:ascii="Arial" w:hAnsi="Arial" w:eastAsia="Batang" w:cs="Arial"/>
        </w:rPr>
        <w:t xml:space="preserve">  R</w:t>
      </w:r>
      <w:r w:rsidR="005327B5">
        <w:rPr>
          <w:rFonts w:ascii="Arial" w:hAnsi="Arial" w:eastAsia="Batang" w:cs="Arial"/>
        </w:rPr>
        <w:t xml:space="preserve"> </w:t>
      </w:r>
      <w:r w:rsidRPr="00B85202">
        <w:rPr>
          <w:rFonts w:ascii="Arial" w:hAnsi="Arial" w:eastAsia="Batang" w:cs="Arial"/>
        </w:rPr>
        <w:t>E</w:t>
      </w:r>
      <w:r w:rsidR="005327B5">
        <w:rPr>
          <w:rFonts w:ascii="Arial" w:hAnsi="Arial" w:eastAsia="Batang" w:cs="Arial"/>
        </w:rPr>
        <w:t xml:space="preserve"> </w:t>
      </w:r>
      <w:r w:rsidRPr="00B85202">
        <w:rPr>
          <w:rFonts w:ascii="Arial" w:hAnsi="Arial" w:eastAsia="Batang" w:cs="Arial"/>
        </w:rPr>
        <w:t>P</w:t>
      </w:r>
      <w:r w:rsidR="005327B5">
        <w:rPr>
          <w:rFonts w:ascii="Arial" w:hAnsi="Arial" w:eastAsia="Batang" w:cs="Arial"/>
        </w:rPr>
        <w:t xml:space="preserve"> </w:t>
      </w:r>
      <w:r w:rsidRPr="00B85202">
        <w:rPr>
          <w:rFonts w:ascii="Arial" w:hAnsi="Arial" w:eastAsia="Batang" w:cs="Arial"/>
        </w:rPr>
        <w:t>U</w:t>
      </w:r>
      <w:r w:rsidR="005327B5">
        <w:rPr>
          <w:rFonts w:ascii="Arial" w:hAnsi="Arial" w:eastAsia="Batang" w:cs="Arial"/>
        </w:rPr>
        <w:t xml:space="preserve"> </w:t>
      </w:r>
      <w:r w:rsidRPr="00B85202">
        <w:rPr>
          <w:rFonts w:ascii="Arial" w:hAnsi="Arial" w:eastAsia="Batang" w:cs="Arial"/>
        </w:rPr>
        <w:t>B</w:t>
      </w:r>
      <w:r w:rsidR="005327B5">
        <w:rPr>
          <w:rFonts w:ascii="Arial" w:hAnsi="Arial" w:eastAsia="Batang" w:cs="Arial"/>
        </w:rPr>
        <w:t xml:space="preserve"> </w:t>
      </w:r>
      <w:r w:rsidRPr="00B85202">
        <w:rPr>
          <w:rFonts w:ascii="Arial" w:hAnsi="Arial" w:eastAsia="Batang" w:cs="Arial"/>
        </w:rPr>
        <w:t>L</w:t>
      </w:r>
      <w:r w:rsidR="005327B5">
        <w:rPr>
          <w:rFonts w:ascii="Arial" w:hAnsi="Arial" w:eastAsia="Batang" w:cs="Arial"/>
        </w:rPr>
        <w:t xml:space="preserve"> </w:t>
      </w:r>
      <w:r w:rsidRPr="00B85202">
        <w:rPr>
          <w:rFonts w:ascii="Arial" w:hAnsi="Arial" w:eastAsia="Batang" w:cs="Arial"/>
        </w:rPr>
        <w:t>I</w:t>
      </w:r>
      <w:r w:rsidR="005327B5">
        <w:rPr>
          <w:rFonts w:ascii="Arial" w:hAnsi="Arial" w:eastAsia="Batang" w:cs="Arial"/>
        </w:rPr>
        <w:t xml:space="preserve"> </w:t>
      </w:r>
      <w:r w:rsidRPr="00B85202">
        <w:rPr>
          <w:rFonts w:ascii="Arial" w:hAnsi="Arial" w:eastAsia="Batang" w:cs="Arial"/>
        </w:rPr>
        <w:t>K</w:t>
      </w:r>
      <w:r w:rsidR="005327B5">
        <w:rPr>
          <w:rFonts w:ascii="Arial" w:hAnsi="Arial" w:eastAsia="Batang" w:cs="Arial"/>
        </w:rPr>
        <w:t xml:space="preserve"> </w:t>
      </w:r>
      <w:r w:rsidRPr="00B85202">
        <w:rPr>
          <w:rFonts w:ascii="Arial" w:hAnsi="Arial" w:eastAsia="Batang" w:cs="Arial"/>
        </w:rPr>
        <w:t>E</w:t>
      </w:r>
      <w:r w:rsidR="005327B5">
        <w:rPr>
          <w:rFonts w:ascii="Arial" w:hAnsi="Arial" w:eastAsia="Batang" w:cs="Arial"/>
        </w:rPr>
        <w:t xml:space="preserve"> </w:t>
      </w:r>
      <w:r w:rsidRPr="00B85202">
        <w:rPr>
          <w:rFonts w:ascii="Arial" w:hAnsi="Arial" w:eastAsia="Batang" w:cs="Arial"/>
        </w:rPr>
        <w:t xml:space="preserve">   H</w:t>
      </w:r>
      <w:r w:rsidR="005327B5">
        <w:rPr>
          <w:rFonts w:ascii="Arial" w:hAnsi="Arial" w:eastAsia="Batang" w:cs="Arial"/>
        </w:rPr>
        <w:t xml:space="preserve"> </w:t>
      </w:r>
      <w:r w:rsidRPr="00B85202">
        <w:rPr>
          <w:rFonts w:ascii="Arial" w:hAnsi="Arial" w:eastAsia="Batang" w:cs="Arial"/>
        </w:rPr>
        <w:t>R</w:t>
      </w:r>
      <w:r w:rsidR="005327B5">
        <w:rPr>
          <w:rFonts w:ascii="Arial" w:hAnsi="Arial" w:eastAsia="Batang" w:cs="Arial"/>
        </w:rPr>
        <w:t xml:space="preserve"> </w:t>
      </w:r>
      <w:r w:rsidRPr="00B85202">
        <w:rPr>
          <w:rFonts w:ascii="Arial" w:hAnsi="Arial" w:eastAsia="Batang" w:cs="Arial"/>
        </w:rPr>
        <w:t>V</w:t>
      </w:r>
      <w:r w:rsidR="005327B5">
        <w:rPr>
          <w:rFonts w:ascii="Arial" w:hAnsi="Arial" w:eastAsia="Batang" w:cs="Arial"/>
        </w:rPr>
        <w:t xml:space="preserve"> </w:t>
      </w:r>
      <w:r w:rsidRPr="00B85202">
        <w:rPr>
          <w:rFonts w:ascii="Arial" w:hAnsi="Arial" w:eastAsia="Batang" w:cs="Arial"/>
        </w:rPr>
        <w:t>A</w:t>
      </w:r>
      <w:r w:rsidR="005327B5">
        <w:rPr>
          <w:rFonts w:ascii="Arial" w:hAnsi="Arial" w:eastAsia="Batang" w:cs="Arial"/>
        </w:rPr>
        <w:t xml:space="preserve"> </w:t>
      </w:r>
      <w:r w:rsidRPr="00B85202">
        <w:rPr>
          <w:rFonts w:ascii="Arial" w:hAnsi="Arial" w:eastAsia="Batang" w:cs="Arial"/>
        </w:rPr>
        <w:t>T</w:t>
      </w:r>
      <w:r w:rsidR="005327B5">
        <w:rPr>
          <w:rFonts w:ascii="Arial" w:hAnsi="Arial" w:eastAsia="Batang" w:cs="Arial"/>
        </w:rPr>
        <w:t xml:space="preserve"> </w:t>
      </w:r>
      <w:r w:rsidRPr="00B85202">
        <w:rPr>
          <w:rFonts w:ascii="Arial" w:hAnsi="Arial" w:eastAsia="Batang" w:cs="Arial"/>
        </w:rPr>
        <w:t>S</w:t>
      </w:r>
      <w:r w:rsidR="005327B5">
        <w:rPr>
          <w:rFonts w:ascii="Arial" w:hAnsi="Arial" w:eastAsia="Batang" w:cs="Arial"/>
        </w:rPr>
        <w:t xml:space="preserve"> </w:t>
      </w:r>
      <w:r w:rsidRPr="00B85202">
        <w:rPr>
          <w:rFonts w:ascii="Arial" w:hAnsi="Arial" w:eastAsia="Batang" w:cs="Arial"/>
        </w:rPr>
        <w:t>K</w:t>
      </w:r>
      <w:r w:rsidR="005327B5">
        <w:rPr>
          <w:rFonts w:ascii="Arial" w:hAnsi="Arial" w:eastAsia="Batang" w:cs="Arial"/>
        </w:rPr>
        <w:t xml:space="preserve"> </w:t>
      </w:r>
      <w:r w:rsidRPr="00B85202">
        <w:rPr>
          <w:rFonts w:ascii="Arial" w:hAnsi="Arial" w:eastAsia="Batang" w:cs="Arial"/>
        </w:rPr>
        <w:t>E</w:t>
      </w:r>
    </w:p>
    <w:p w:rsidRPr="00B85202" w:rsidR="00903067" w:rsidP="00C9128B" w:rsidRDefault="00903067" w14:paraId="7355F254" w14:textId="77777777">
      <w:pPr>
        <w:jc w:val="center"/>
        <w:rPr>
          <w:rFonts w:ascii="Arial" w:hAnsi="Arial" w:eastAsia="Batang" w:cs="Arial"/>
        </w:rPr>
      </w:pPr>
    </w:p>
    <w:p w:rsidRPr="00B85202" w:rsidR="00640011" w:rsidP="00EE48D7" w:rsidRDefault="00903067" w14:paraId="433E7C72" w14:textId="77777777">
      <w:pPr>
        <w:jc w:val="center"/>
        <w:rPr>
          <w:rFonts w:ascii="Arial" w:hAnsi="Arial" w:eastAsia="Batang" w:cs="Arial"/>
        </w:rPr>
      </w:pPr>
      <w:r w:rsidRPr="00B85202">
        <w:rPr>
          <w:rFonts w:ascii="Arial" w:hAnsi="Arial" w:eastAsia="Batang" w:cs="Arial"/>
        </w:rPr>
        <w:t>P</w:t>
      </w:r>
      <w:r w:rsidR="005327B5">
        <w:rPr>
          <w:rFonts w:ascii="Arial" w:hAnsi="Arial" w:eastAsia="Batang" w:cs="Arial"/>
        </w:rPr>
        <w:t xml:space="preserve"> </w:t>
      </w:r>
      <w:r w:rsidRPr="00B85202">
        <w:rPr>
          <w:rFonts w:ascii="Arial" w:hAnsi="Arial" w:eastAsia="Batang" w:cs="Arial"/>
        </w:rPr>
        <w:t>R</w:t>
      </w:r>
      <w:r w:rsidR="005327B5">
        <w:rPr>
          <w:rFonts w:ascii="Arial" w:hAnsi="Arial" w:eastAsia="Batang" w:cs="Arial"/>
        </w:rPr>
        <w:t xml:space="preserve"> </w:t>
      </w:r>
      <w:r w:rsidRPr="00B85202">
        <w:rPr>
          <w:rFonts w:ascii="Arial" w:hAnsi="Arial" w:eastAsia="Batang" w:cs="Arial"/>
        </w:rPr>
        <w:t>E</w:t>
      </w:r>
      <w:r w:rsidR="005327B5">
        <w:rPr>
          <w:rFonts w:ascii="Arial" w:hAnsi="Arial" w:eastAsia="Batang" w:cs="Arial"/>
        </w:rPr>
        <w:t xml:space="preserve"> </w:t>
      </w:r>
      <w:r w:rsidRPr="00B85202">
        <w:rPr>
          <w:rFonts w:ascii="Arial" w:hAnsi="Arial" w:eastAsia="Batang" w:cs="Arial"/>
        </w:rPr>
        <w:t>S</w:t>
      </w:r>
      <w:r w:rsidR="005327B5">
        <w:rPr>
          <w:rFonts w:ascii="Arial" w:hAnsi="Arial" w:eastAsia="Batang" w:cs="Arial"/>
        </w:rPr>
        <w:t xml:space="preserve"> </w:t>
      </w:r>
      <w:r w:rsidRPr="00B85202">
        <w:rPr>
          <w:rFonts w:ascii="Arial" w:hAnsi="Arial" w:eastAsia="Batang" w:cs="Arial"/>
        </w:rPr>
        <w:t>U</w:t>
      </w:r>
      <w:r w:rsidR="005327B5">
        <w:rPr>
          <w:rFonts w:ascii="Arial" w:hAnsi="Arial" w:eastAsia="Batang" w:cs="Arial"/>
        </w:rPr>
        <w:t xml:space="preserve"> </w:t>
      </w:r>
      <w:r w:rsidRPr="00B85202">
        <w:rPr>
          <w:rFonts w:ascii="Arial" w:hAnsi="Arial" w:eastAsia="Batang" w:cs="Arial"/>
        </w:rPr>
        <w:t>D</w:t>
      </w:r>
      <w:r w:rsidR="005327B5">
        <w:rPr>
          <w:rFonts w:ascii="Arial" w:hAnsi="Arial" w:eastAsia="Batang" w:cs="Arial"/>
        </w:rPr>
        <w:t xml:space="preserve"> </w:t>
      </w:r>
      <w:r w:rsidRPr="00B85202">
        <w:rPr>
          <w:rFonts w:ascii="Arial" w:hAnsi="Arial" w:eastAsia="Batang" w:cs="Arial"/>
        </w:rPr>
        <w:t>A</w:t>
      </w:r>
    </w:p>
    <w:p w:rsidRPr="00B85202" w:rsidR="00366C7C" w:rsidP="00C9128B" w:rsidRDefault="002C13E2" w14:paraId="4F390C09" w14:textId="77777777">
      <w:pPr>
        <w:jc w:val="center"/>
        <w:rPr>
          <w:rFonts w:ascii="Arial" w:hAnsi="Arial" w:eastAsia="Batang" w:cs="Arial"/>
        </w:rPr>
      </w:pPr>
      <w:r>
        <w:rPr>
          <w:rFonts w:ascii="Arial" w:hAnsi="Arial" w:eastAsia="Batang" w:cs="Arial"/>
        </w:rPr>
        <w:tab/>
      </w:r>
    </w:p>
    <w:p w:rsidRPr="00B85202" w:rsidR="00EE48D7" w:rsidP="003338C9" w:rsidRDefault="002C13E2" w14:paraId="5A8FA151" w14:textId="77777777">
      <w:pPr>
        <w:jc w:val="both"/>
        <w:rPr>
          <w:rFonts w:ascii="Arial" w:hAnsi="Arial" w:eastAsia="Batang" w:cs="Arial"/>
        </w:rPr>
      </w:pPr>
      <w:r>
        <w:rPr>
          <w:rFonts w:ascii="Arial" w:hAnsi="Arial" w:eastAsia="Batang" w:cs="Arial"/>
        </w:rPr>
        <w:tab/>
      </w:r>
      <w:r w:rsidRPr="00B85202" w:rsidR="00503059">
        <w:rPr>
          <w:rFonts w:ascii="Arial" w:hAnsi="Arial" w:eastAsia="Batang" w:cs="Arial"/>
        </w:rPr>
        <w:t>Općinski sud</w:t>
      </w:r>
      <w:r w:rsidRPr="00B85202" w:rsidR="00C26B07">
        <w:rPr>
          <w:rFonts w:ascii="Arial" w:hAnsi="Arial" w:eastAsia="Batang" w:cs="Arial"/>
        </w:rPr>
        <w:t xml:space="preserve"> u Metkoviću,</w:t>
      </w:r>
      <w:r w:rsidRPr="00B85202" w:rsidR="006B30C0">
        <w:rPr>
          <w:rFonts w:ascii="Arial" w:hAnsi="Arial" w:eastAsia="Batang" w:cs="Arial"/>
        </w:rPr>
        <w:t xml:space="preserve"> po sucu Stanka Obradović</w:t>
      </w:r>
      <w:r w:rsidRPr="00B85202" w:rsidR="00506DAB">
        <w:rPr>
          <w:rFonts w:ascii="Arial" w:hAnsi="Arial" w:eastAsia="Batang" w:cs="Arial"/>
        </w:rPr>
        <w:t>, uz sudjelo</w:t>
      </w:r>
      <w:r w:rsidRPr="00B85202" w:rsidR="00C9128B">
        <w:rPr>
          <w:rFonts w:ascii="Arial" w:hAnsi="Arial" w:eastAsia="Batang" w:cs="Arial"/>
        </w:rPr>
        <w:t>vanje zapisničara  Katice Zovko</w:t>
      </w:r>
      <w:r w:rsidRPr="00B85202" w:rsidR="00506DAB">
        <w:rPr>
          <w:rFonts w:ascii="Arial" w:hAnsi="Arial" w:eastAsia="Batang" w:cs="Arial"/>
        </w:rPr>
        <w:t xml:space="preserve">, </w:t>
      </w:r>
      <w:r w:rsidRPr="00B85202" w:rsidR="001A6AF7">
        <w:rPr>
          <w:rFonts w:ascii="Arial" w:hAnsi="Arial" w:eastAsia="Batang" w:cs="Arial"/>
        </w:rPr>
        <w:t>u prekršajnom predmetu protiv okrivlj</w:t>
      </w:r>
      <w:r w:rsidRPr="00B85202" w:rsidR="008F0ECE">
        <w:rPr>
          <w:rFonts w:ascii="Arial" w:hAnsi="Arial" w:eastAsia="Batang" w:cs="Arial"/>
        </w:rPr>
        <w:t>ene  pravne os</w:t>
      </w:r>
      <w:r w:rsidRPr="00B85202" w:rsidR="00A01A85">
        <w:rPr>
          <w:rFonts w:ascii="Arial" w:hAnsi="Arial" w:eastAsia="Batang" w:cs="Arial"/>
        </w:rPr>
        <w:t>obe</w:t>
      </w:r>
      <w:r w:rsidR="006A4D2F">
        <w:rPr>
          <w:rFonts w:ascii="Arial" w:hAnsi="Arial" w:eastAsia="Batang" w:cs="Arial"/>
        </w:rPr>
        <w:t xml:space="preserve">  CROATIA BUS</w:t>
      </w:r>
      <w:r>
        <w:rPr>
          <w:rFonts w:ascii="Arial" w:hAnsi="Arial" w:eastAsia="Batang" w:cs="Arial"/>
        </w:rPr>
        <w:t xml:space="preserve"> d.o.o. Zagreb </w:t>
      </w:r>
      <w:r w:rsidRPr="00B85202" w:rsidR="00A01A85">
        <w:rPr>
          <w:rFonts w:ascii="Arial" w:hAnsi="Arial" w:eastAsia="Batang" w:cs="Arial"/>
        </w:rPr>
        <w:t xml:space="preserve"> i  </w:t>
      </w:r>
      <w:r w:rsidRPr="00B85202" w:rsidR="008F0ECE">
        <w:rPr>
          <w:rFonts w:ascii="Arial" w:hAnsi="Arial" w:eastAsia="Batang" w:cs="Arial"/>
        </w:rPr>
        <w:t>okrivljene</w:t>
      </w:r>
      <w:r w:rsidRPr="00B85202" w:rsidR="00C9128B">
        <w:rPr>
          <w:rFonts w:ascii="Arial" w:hAnsi="Arial" w:eastAsia="Batang" w:cs="Arial"/>
        </w:rPr>
        <w:t xml:space="preserve"> </w:t>
      </w:r>
      <w:r w:rsidRPr="00B85202" w:rsidR="008F0ECE">
        <w:rPr>
          <w:rFonts w:ascii="Arial" w:hAnsi="Arial" w:eastAsia="Batang" w:cs="Arial"/>
        </w:rPr>
        <w:t xml:space="preserve"> odgov</w:t>
      </w:r>
      <w:r w:rsidRPr="00B85202" w:rsidR="00503059">
        <w:rPr>
          <w:rFonts w:ascii="Arial" w:hAnsi="Arial" w:eastAsia="Batang" w:cs="Arial"/>
        </w:rPr>
        <w:t>orne</w:t>
      </w:r>
      <w:r w:rsidRPr="00B85202" w:rsidR="00973889">
        <w:rPr>
          <w:rFonts w:ascii="Arial" w:hAnsi="Arial" w:eastAsia="Batang" w:cs="Arial"/>
        </w:rPr>
        <w:t xml:space="preserve"> osobe  </w:t>
      </w:r>
      <w:r w:rsidR="006A4D2F">
        <w:rPr>
          <w:rFonts w:ascii="Arial" w:hAnsi="Arial" w:eastAsia="Batang" w:cs="Arial"/>
        </w:rPr>
        <w:t xml:space="preserve"> Marte Zelenika</w:t>
      </w:r>
      <w:r w:rsidR="00CF56F1">
        <w:rPr>
          <w:rFonts w:ascii="Arial" w:hAnsi="Arial" w:eastAsia="Batang" w:cs="Arial"/>
        </w:rPr>
        <w:t xml:space="preserve"> (Markota)</w:t>
      </w:r>
      <w:r w:rsidR="006A4D2F">
        <w:rPr>
          <w:rFonts w:ascii="Arial" w:hAnsi="Arial" w:eastAsia="Batang" w:cs="Arial"/>
        </w:rPr>
        <w:t xml:space="preserve"> </w:t>
      </w:r>
      <w:r>
        <w:rPr>
          <w:rFonts w:ascii="Arial" w:hAnsi="Arial" w:eastAsia="Batang" w:cs="Arial"/>
        </w:rPr>
        <w:t xml:space="preserve">  iz Zagreba</w:t>
      </w:r>
      <w:r w:rsidRPr="00B85202" w:rsidR="00A01A85">
        <w:rPr>
          <w:rFonts w:ascii="Arial" w:hAnsi="Arial" w:eastAsia="Batang" w:cs="Arial"/>
        </w:rPr>
        <w:t>,</w:t>
      </w:r>
      <w:r w:rsidRPr="00B85202" w:rsidR="00B14358">
        <w:rPr>
          <w:rFonts w:ascii="Arial" w:hAnsi="Arial" w:eastAsia="Batang" w:cs="Arial"/>
        </w:rPr>
        <w:t xml:space="preserve"> zbog </w:t>
      </w:r>
      <w:r w:rsidR="006A4D2F">
        <w:rPr>
          <w:rFonts w:ascii="Arial" w:hAnsi="Arial" w:eastAsia="Batang" w:cs="Arial"/>
        </w:rPr>
        <w:t>prekršaja iz čl. 4. st. 1. toč. 19. Zakona o prijevozu u cestovnom prometu ("Narodne novine" broj: 41/18, 98/19 i 30/12) a što je kažnjivo po čl. 111. st. 2. i st. 4. u svezi st. 1. toč. 4. istog Zakona</w:t>
      </w:r>
      <w:r>
        <w:rPr>
          <w:rFonts w:ascii="Arial" w:hAnsi="Arial" w:eastAsia="Batang" w:cs="Arial"/>
        </w:rPr>
        <w:t>, a</w:t>
      </w:r>
      <w:r w:rsidR="003338C9">
        <w:rPr>
          <w:rFonts w:ascii="Arial" w:hAnsi="Arial" w:eastAsia="Batang" w:cs="Arial"/>
        </w:rPr>
        <w:t xml:space="preserve"> nakon  podnijetog prigovora na izdani prekršajni nalog od strane Ministarstva mora, prometa i infrastrukture, klasa: 050-01/22-01/284, Urbroj: 530-08-3-1-2-25-5  od 01. 12. 2022. godine, </w:t>
      </w:r>
      <w:r w:rsidR="00A91C9E">
        <w:rPr>
          <w:rFonts w:ascii="Arial" w:hAnsi="Arial" w:eastAsia="Batang" w:cs="Arial"/>
        </w:rPr>
        <w:t xml:space="preserve">u žurnom postupku temeljem  čl.  143., 221. i  222. </w:t>
      </w:r>
      <w:r w:rsidRPr="00B85202" w:rsidR="00EE48D7">
        <w:rPr>
          <w:rFonts w:ascii="Arial" w:hAnsi="Arial" w:eastAsia="Batang" w:cs="Arial"/>
        </w:rPr>
        <w:t xml:space="preserve"> </w:t>
      </w:r>
      <w:r w:rsidR="00A91C9E">
        <w:rPr>
          <w:rFonts w:ascii="Arial" w:hAnsi="Arial" w:eastAsia="Batang" w:cs="Arial"/>
        </w:rPr>
        <w:t xml:space="preserve">Prekršajnog zakona RH, dana 2. srpnja 2026. godine </w:t>
      </w:r>
      <w:r w:rsidRPr="00B85202" w:rsidR="00EE48D7">
        <w:rPr>
          <w:rFonts w:ascii="Arial" w:hAnsi="Arial" w:eastAsia="Batang" w:cs="Arial"/>
        </w:rPr>
        <w:t xml:space="preserve">    </w:t>
      </w:r>
    </w:p>
    <w:p w:rsidRPr="00B85202" w:rsidR="00EE48D7" w:rsidP="003338C9" w:rsidRDefault="00EE48D7" w14:paraId="532C776B" w14:textId="77777777">
      <w:pPr>
        <w:ind w:firstLine="708"/>
        <w:jc w:val="both"/>
        <w:rPr>
          <w:rFonts w:ascii="Arial" w:hAnsi="Arial" w:eastAsia="Batang" w:cs="Arial"/>
        </w:rPr>
      </w:pPr>
    </w:p>
    <w:p w:rsidRPr="00B85202" w:rsidR="007F213E" w:rsidP="004B5ADE" w:rsidRDefault="007F213E" w14:paraId="6BEE1949" w14:textId="77777777">
      <w:pPr>
        <w:ind w:firstLine="708"/>
        <w:jc w:val="both"/>
        <w:rPr>
          <w:rFonts w:ascii="Arial" w:hAnsi="Arial" w:eastAsia="Batang" w:cs="Arial"/>
        </w:rPr>
      </w:pPr>
    </w:p>
    <w:p w:rsidR="00950AC9" w:rsidP="00CD16AF" w:rsidRDefault="0079323D" w14:paraId="284D086C" w14:textId="77777777">
      <w:pPr>
        <w:jc w:val="center"/>
        <w:rPr>
          <w:rFonts w:ascii="Arial" w:hAnsi="Arial" w:eastAsia="Batang" w:cs="Arial"/>
        </w:rPr>
      </w:pPr>
      <w:r w:rsidRPr="00B85202">
        <w:rPr>
          <w:rFonts w:ascii="Arial" w:hAnsi="Arial" w:eastAsia="Batang" w:cs="Arial"/>
        </w:rPr>
        <w:t>p</w:t>
      </w:r>
      <w:r w:rsidRPr="00B85202" w:rsidR="004917BF">
        <w:rPr>
          <w:rFonts w:ascii="Arial" w:hAnsi="Arial" w:eastAsia="Batang" w:cs="Arial"/>
        </w:rPr>
        <w:t xml:space="preserve"> </w:t>
      </w:r>
      <w:r w:rsidRPr="00B85202" w:rsidR="000F7A39">
        <w:rPr>
          <w:rFonts w:ascii="Arial" w:hAnsi="Arial" w:eastAsia="Batang" w:cs="Arial"/>
        </w:rPr>
        <w:t>r</w:t>
      </w:r>
      <w:r w:rsidRPr="00B85202" w:rsidR="004917BF">
        <w:rPr>
          <w:rFonts w:ascii="Arial" w:hAnsi="Arial" w:eastAsia="Batang" w:cs="Arial"/>
        </w:rPr>
        <w:t xml:space="preserve"> </w:t>
      </w:r>
      <w:r w:rsidRPr="00B85202" w:rsidR="000F7A39">
        <w:rPr>
          <w:rFonts w:ascii="Arial" w:hAnsi="Arial" w:eastAsia="Batang" w:cs="Arial"/>
        </w:rPr>
        <w:t>e</w:t>
      </w:r>
      <w:r w:rsidRPr="00B85202" w:rsidR="004917BF">
        <w:rPr>
          <w:rFonts w:ascii="Arial" w:hAnsi="Arial" w:eastAsia="Batang" w:cs="Arial"/>
        </w:rPr>
        <w:t xml:space="preserve"> </w:t>
      </w:r>
      <w:r w:rsidRPr="00B85202" w:rsidR="000F7A39">
        <w:rPr>
          <w:rFonts w:ascii="Arial" w:hAnsi="Arial" w:eastAsia="Batang" w:cs="Arial"/>
        </w:rPr>
        <w:t>s</w:t>
      </w:r>
      <w:r w:rsidRPr="00B85202" w:rsidR="004917BF">
        <w:rPr>
          <w:rFonts w:ascii="Arial" w:hAnsi="Arial" w:eastAsia="Batang" w:cs="Arial"/>
        </w:rPr>
        <w:t xml:space="preserve"> </w:t>
      </w:r>
      <w:r w:rsidRPr="00B85202" w:rsidR="000F7A39">
        <w:rPr>
          <w:rFonts w:ascii="Arial" w:hAnsi="Arial" w:eastAsia="Batang" w:cs="Arial"/>
        </w:rPr>
        <w:t>u</w:t>
      </w:r>
      <w:r w:rsidRPr="00B85202" w:rsidR="004917BF">
        <w:rPr>
          <w:rFonts w:ascii="Arial" w:hAnsi="Arial" w:eastAsia="Batang" w:cs="Arial"/>
        </w:rPr>
        <w:t xml:space="preserve"> </w:t>
      </w:r>
      <w:r w:rsidRPr="00B85202" w:rsidR="000F7A39">
        <w:rPr>
          <w:rFonts w:ascii="Arial" w:hAnsi="Arial" w:eastAsia="Batang" w:cs="Arial"/>
        </w:rPr>
        <w:t>d</w:t>
      </w:r>
      <w:r w:rsidRPr="00B85202" w:rsidR="004917BF">
        <w:rPr>
          <w:rFonts w:ascii="Arial" w:hAnsi="Arial" w:eastAsia="Batang" w:cs="Arial"/>
        </w:rPr>
        <w:t xml:space="preserve"> </w:t>
      </w:r>
      <w:r w:rsidRPr="00B85202" w:rsidR="000F7A39">
        <w:rPr>
          <w:rFonts w:ascii="Arial" w:hAnsi="Arial" w:eastAsia="Batang" w:cs="Arial"/>
        </w:rPr>
        <w:t>i</w:t>
      </w:r>
      <w:r w:rsidRPr="00B85202" w:rsidR="004917BF">
        <w:rPr>
          <w:rFonts w:ascii="Arial" w:hAnsi="Arial" w:eastAsia="Batang" w:cs="Arial"/>
        </w:rPr>
        <w:t xml:space="preserve"> </w:t>
      </w:r>
      <w:r w:rsidRPr="00B85202" w:rsidR="000F7A39">
        <w:rPr>
          <w:rFonts w:ascii="Arial" w:hAnsi="Arial" w:eastAsia="Batang" w:cs="Arial"/>
        </w:rPr>
        <w:t>o     j</w:t>
      </w:r>
      <w:r w:rsidRPr="00B85202" w:rsidR="004917BF">
        <w:rPr>
          <w:rFonts w:ascii="Arial" w:hAnsi="Arial" w:eastAsia="Batang" w:cs="Arial"/>
        </w:rPr>
        <w:t xml:space="preserve"> </w:t>
      </w:r>
      <w:r w:rsidRPr="00B85202" w:rsidR="001B0D06">
        <w:rPr>
          <w:rFonts w:ascii="Arial" w:hAnsi="Arial" w:eastAsia="Batang" w:cs="Arial"/>
        </w:rPr>
        <w:t>e</w:t>
      </w:r>
    </w:p>
    <w:p w:rsidR="00052989" w:rsidP="00CD16AF" w:rsidRDefault="00052989" w14:paraId="2E48D74D" w14:textId="77777777">
      <w:pPr>
        <w:jc w:val="center"/>
        <w:rPr>
          <w:rFonts w:ascii="Arial" w:hAnsi="Arial" w:eastAsia="Batang" w:cs="Arial"/>
        </w:rPr>
      </w:pPr>
    </w:p>
    <w:p w:rsidRPr="00E01326" w:rsidR="006022E3" w:rsidP="006022E3" w:rsidRDefault="006022E3" w14:paraId="3B786410" w14:textId="77777777">
      <w:pPr>
        <w:jc w:val="center"/>
        <w:rPr>
          <w:rFonts w:ascii="Arial" w:hAnsi="Arial" w:eastAsia="Batang" w:cs="Arial"/>
        </w:rPr>
      </w:pPr>
    </w:p>
    <w:p w:rsidRPr="00052989" w:rsidR="006022E3" w:rsidP="00052989" w:rsidRDefault="00052989" w14:paraId="14A39168" w14:textId="77777777">
      <w:pPr>
        <w:pStyle w:val="Odlomakpopisa"/>
        <w:numPr>
          <w:ilvl w:val="0"/>
          <w:numId w:val="34"/>
        </w:numPr>
        <w:rPr>
          <w:rFonts w:ascii="Arial" w:hAnsi="Arial" w:eastAsia="Batang" w:cs="Arial"/>
        </w:rPr>
      </w:pPr>
      <w:r>
        <w:rPr>
          <w:rFonts w:ascii="Arial" w:hAnsi="Arial" w:eastAsia="Batang" w:cs="Arial"/>
        </w:rPr>
        <w:t xml:space="preserve">                    Na temelju čl. 182. st. 1. toč. 1. Prekršajnog zakona RH</w:t>
      </w:r>
    </w:p>
    <w:p w:rsidR="003338C9" w:rsidP="003338C9" w:rsidRDefault="003338C9" w14:paraId="620E0338" w14:textId="77777777">
      <w:pPr>
        <w:jc w:val="center"/>
        <w:rPr>
          <w:rFonts w:ascii="Arial" w:hAnsi="Arial" w:eastAsia="Batang" w:cs="Arial"/>
        </w:rPr>
      </w:pPr>
    </w:p>
    <w:p w:rsidR="00052989" w:rsidP="003338C9" w:rsidRDefault="00052989" w14:paraId="4E9E5D46" w14:textId="77777777">
      <w:pPr>
        <w:jc w:val="center"/>
        <w:rPr>
          <w:rFonts w:ascii="Arial" w:hAnsi="Arial" w:eastAsia="Batang" w:cs="Arial"/>
        </w:rPr>
      </w:pPr>
    </w:p>
    <w:p w:rsidR="00052989" w:rsidP="003338C9" w:rsidRDefault="00052989" w14:paraId="2C6D2FC8" w14:textId="77777777">
      <w:pPr>
        <w:jc w:val="center"/>
        <w:rPr>
          <w:rFonts w:ascii="Arial" w:hAnsi="Arial" w:eastAsia="Batang" w:cs="Arial"/>
        </w:rPr>
      </w:pPr>
    </w:p>
    <w:p w:rsidR="003338C9" w:rsidP="003338C9" w:rsidRDefault="003338C9" w14:paraId="73CECDF7" w14:textId="77777777">
      <w:pPr>
        <w:ind w:firstLine="720"/>
        <w:rPr>
          <w:rFonts w:ascii="Arial" w:hAnsi="Arial" w:eastAsia="Batang" w:cs="Arial"/>
        </w:rPr>
      </w:pPr>
      <w:r>
        <w:rPr>
          <w:rFonts w:ascii="Arial" w:hAnsi="Arial" w:eastAsia="Batang" w:cs="Arial"/>
        </w:rPr>
        <w:t xml:space="preserve">Okrivljeni:     </w:t>
      </w:r>
      <w:r w:rsidRPr="00E01326">
        <w:rPr>
          <w:rFonts w:ascii="Arial" w:hAnsi="Arial" w:eastAsia="Batang" w:cs="Arial"/>
        </w:rPr>
        <w:t xml:space="preserve">1. Pravna osoba:  </w:t>
      </w:r>
      <w:r>
        <w:rPr>
          <w:rFonts w:ascii="Arial" w:hAnsi="Arial" w:eastAsia="Batang" w:cs="Arial"/>
        </w:rPr>
        <w:t xml:space="preserve">CROATIA  BUS  d.o.o. Zagreb, Avenija Marina </w:t>
      </w:r>
    </w:p>
    <w:p w:rsidR="003338C9" w:rsidP="003338C9" w:rsidRDefault="003338C9" w14:paraId="5FC0736A" w14:textId="77777777">
      <w:pPr>
        <w:ind w:firstLine="720"/>
        <w:rPr>
          <w:rFonts w:ascii="Arial" w:hAnsi="Arial" w:eastAsia="Batang" w:cs="Arial"/>
        </w:rPr>
      </w:pPr>
      <w:r>
        <w:rPr>
          <w:rFonts w:ascii="Arial" w:hAnsi="Arial" w:eastAsia="Batang" w:cs="Arial"/>
        </w:rPr>
        <w:t xml:space="preserve">                                                  Držića, OIB: 57123451910,</w:t>
      </w:r>
    </w:p>
    <w:p w:rsidRPr="00E01326" w:rsidR="003338C9" w:rsidP="003338C9" w:rsidRDefault="003338C9" w14:paraId="75189EEB" w14:textId="77777777">
      <w:pPr>
        <w:ind w:firstLine="720"/>
        <w:rPr>
          <w:rFonts w:ascii="Arial" w:hAnsi="Arial" w:eastAsia="Batang" w:cs="Arial"/>
        </w:rPr>
      </w:pPr>
      <w:r>
        <w:rPr>
          <w:rFonts w:ascii="Arial" w:hAnsi="Arial" w:eastAsia="Batang" w:cs="Arial"/>
        </w:rPr>
        <w:t xml:space="preserve">                                             </w:t>
      </w:r>
    </w:p>
    <w:p w:rsidRPr="00E01326" w:rsidR="003338C9" w:rsidP="003338C9" w:rsidRDefault="003338C9" w14:paraId="4C958F69" w14:textId="77777777">
      <w:pPr>
        <w:jc w:val="center"/>
        <w:rPr>
          <w:rFonts w:ascii="Arial" w:hAnsi="Arial" w:eastAsia="Batang" w:cs="Arial"/>
        </w:rPr>
      </w:pPr>
      <w:r w:rsidRPr="00E01326">
        <w:rPr>
          <w:rFonts w:ascii="Arial" w:hAnsi="Arial" w:eastAsia="Batang" w:cs="Arial"/>
        </w:rPr>
        <w:t xml:space="preserve">                                                                </w:t>
      </w:r>
    </w:p>
    <w:p w:rsidR="003338C9" w:rsidP="003338C9" w:rsidRDefault="003338C9" w14:paraId="20AB9AAB" w14:textId="77777777">
      <w:pPr>
        <w:jc w:val="both"/>
        <w:rPr>
          <w:rFonts w:ascii="Arial" w:hAnsi="Arial" w:eastAsia="Batang" w:cs="Arial"/>
        </w:rPr>
      </w:pPr>
      <w:r w:rsidRPr="00E01326">
        <w:rPr>
          <w:rFonts w:ascii="Arial" w:hAnsi="Arial" w:eastAsia="Batang" w:cs="Arial"/>
        </w:rPr>
        <w:t xml:space="preserve">                          </w:t>
      </w:r>
      <w:r>
        <w:rPr>
          <w:rFonts w:ascii="Arial" w:hAnsi="Arial" w:eastAsia="Batang" w:cs="Arial"/>
        </w:rPr>
        <w:t xml:space="preserve">      2. Odgovorna  osoba:    </w:t>
      </w:r>
      <w:r w:rsidRPr="00E01326">
        <w:rPr>
          <w:rFonts w:ascii="Arial" w:hAnsi="Arial" w:eastAsia="Batang" w:cs="Arial"/>
        </w:rPr>
        <w:t xml:space="preserve"> </w:t>
      </w:r>
      <w:r>
        <w:rPr>
          <w:rFonts w:ascii="Arial" w:hAnsi="Arial" w:eastAsia="Batang" w:cs="Arial"/>
        </w:rPr>
        <w:t xml:space="preserve">Marta  Zelenika (Markota), OIB: </w:t>
      </w:r>
    </w:p>
    <w:p w:rsidR="003338C9" w:rsidP="003338C9" w:rsidRDefault="003338C9" w14:paraId="72595EB2" w14:textId="77777777">
      <w:pPr>
        <w:jc w:val="both"/>
        <w:rPr>
          <w:rFonts w:ascii="Arial" w:hAnsi="Arial" w:eastAsia="Batang" w:cs="Arial"/>
        </w:rPr>
      </w:pPr>
      <w:r>
        <w:rPr>
          <w:rFonts w:ascii="Arial" w:hAnsi="Arial" w:eastAsia="Batang" w:cs="Arial"/>
        </w:rPr>
        <w:t xml:space="preserve">                                                                        90813107067, s prebivalištem u </w:t>
      </w:r>
    </w:p>
    <w:p w:rsidR="003338C9" w:rsidP="003338C9" w:rsidRDefault="003338C9" w14:paraId="6992C4ED" w14:textId="77777777">
      <w:pPr>
        <w:jc w:val="both"/>
        <w:rPr>
          <w:rFonts w:ascii="Arial" w:hAnsi="Arial" w:eastAsia="Batang" w:cs="Arial"/>
        </w:rPr>
      </w:pPr>
      <w:r>
        <w:rPr>
          <w:rFonts w:ascii="Arial" w:hAnsi="Arial" w:eastAsia="Batang" w:cs="Arial"/>
        </w:rPr>
        <w:t xml:space="preserve">                                                                        Zagrebu, Ul. Slovenska br.  18, </w:t>
      </w:r>
    </w:p>
    <w:p w:rsidR="003338C9" w:rsidP="003338C9" w:rsidRDefault="003338C9" w14:paraId="3E99B873" w14:textId="77777777">
      <w:pPr>
        <w:jc w:val="both"/>
        <w:rPr>
          <w:rFonts w:ascii="Arial" w:hAnsi="Arial" w:eastAsia="Batang" w:cs="Arial"/>
        </w:rPr>
      </w:pPr>
      <w:r>
        <w:rPr>
          <w:rFonts w:ascii="Arial" w:hAnsi="Arial" w:eastAsia="Batang" w:cs="Arial"/>
        </w:rPr>
        <w:t xml:space="preserve">                                                                        državljanka RH,</w:t>
      </w:r>
    </w:p>
    <w:p w:rsidR="003338C9" w:rsidP="003338C9" w:rsidRDefault="003338C9" w14:paraId="2A45F363" w14:textId="77777777">
      <w:pPr>
        <w:jc w:val="both"/>
        <w:rPr>
          <w:rFonts w:ascii="Arial" w:hAnsi="Arial" w:eastAsia="Batang" w:cs="Arial"/>
        </w:rPr>
      </w:pPr>
      <w:r>
        <w:rPr>
          <w:rFonts w:ascii="Arial" w:hAnsi="Arial" w:eastAsia="Batang" w:cs="Arial"/>
        </w:rPr>
        <w:t xml:space="preserve">                                                                        </w:t>
      </w:r>
    </w:p>
    <w:p w:rsidRPr="00E01326" w:rsidR="003338C9" w:rsidP="003338C9" w:rsidRDefault="003338C9" w14:paraId="5896EE1C" w14:textId="77777777">
      <w:pPr>
        <w:jc w:val="both"/>
        <w:rPr>
          <w:rFonts w:ascii="Arial" w:hAnsi="Arial" w:eastAsia="Batang" w:cs="Arial"/>
        </w:rPr>
      </w:pPr>
      <w:r>
        <w:rPr>
          <w:rFonts w:ascii="Arial" w:hAnsi="Arial" w:eastAsia="Batang" w:cs="Arial"/>
        </w:rPr>
        <w:t xml:space="preserve">                                                                     </w:t>
      </w:r>
    </w:p>
    <w:p w:rsidR="003338C9" w:rsidP="003338C9" w:rsidRDefault="00052989" w14:paraId="31399D83" w14:textId="77777777">
      <w:pPr>
        <w:jc w:val="center"/>
        <w:rPr>
          <w:rFonts w:ascii="Arial" w:hAnsi="Arial" w:eastAsia="Batang" w:cs="Arial"/>
        </w:rPr>
      </w:pPr>
      <w:r>
        <w:rPr>
          <w:rFonts w:ascii="Arial" w:hAnsi="Arial" w:eastAsia="Batang" w:cs="Arial"/>
        </w:rPr>
        <w:t xml:space="preserve">oslobađaju  se  od  optužnice </w:t>
      </w:r>
    </w:p>
    <w:p w:rsidR="00052989" w:rsidP="003338C9" w:rsidRDefault="00052989" w14:paraId="0A5C6F4D" w14:textId="77777777">
      <w:pPr>
        <w:jc w:val="center"/>
        <w:rPr>
          <w:rFonts w:ascii="Arial" w:hAnsi="Arial" w:eastAsia="Batang" w:cs="Arial"/>
        </w:rPr>
      </w:pPr>
    </w:p>
    <w:p w:rsidR="00052989" w:rsidP="003338C9" w:rsidRDefault="00052989" w14:paraId="1726A61B" w14:textId="77777777">
      <w:pPr>
        <w:jc w:val="center"/>
        <w:rPr>
          <w:rFonts w:ascii="Arial" w:hAnsi="Arial" w:eastAsia="Batang" w:cs="Arial"/>
        </w:rPr>
      </w:pPr>
    </w:p>
    <w:p w:rsidRPr="00E01326" w:rsidR="003338C9" w:rsidP="003338C9" w:rsidRDefault="003338C9" w14:paraId="40BF1813" w14:textId="77777777">
      <w:pPr>
        <w:jc w:val="center"/>
        <w:rPr>
          <w:rFonts w:ascii="Arial" w:hAnsi="Arial" w:eastAsia="Batang" w:cs="Arial"/>
        </w:rPr>
      </w:pPr>
      <w:r w:rsidRPr="00E01326">
        <w:rPr>
          <w:rFonts w:ascii="Arial" w:hAnsi="Arial" w:eastAsia="Batang" w:cs="Arial"/>
        </w:rPr>
        <w:tab/>
      </w:r>
    </w:p>
    <w:p w:rsidR="00052989" w:rsidP="00052989" w:rsidRDefault="00052989" w14:paraId="7E0B6891" w14:textId="77777777">
      <w:pPr>
        <w:numPr>
          <w:ilvl w:val="0"/>
          <w:numId w:val="25"/>
        </w:numPr>
        <w:ind w:left="0" w:firstLine="360"/>
        <w:jc w:val="both"/>
        <w:rPr>
          <w:rFonts w:ascii="Arial" w:hAnsi="Arial" w:eastAsia="Batang" w:cs="Arial"/>
        </w:rPr>
      </w:pPr>
      <w:r>
        <w:rPr>
          <w:rFonts w:ascii="Arial" w:hAnsi="Arial" w:eastAsia="Batang" w:cs="Arial"/>
        </w:rPr>
        <w:t xml:space="preserve">da bi </w:t>
      </w:r>
      <w:r w:rsidR="003338C9">
        <w:rPr>
          <w:rFonts w:ascii="Arial" w:hAnsi="Arial" w:eastAsia="Batang" w:cs="Arial"/>
        </w:rPr>
        <w:t xml:space="preserve"> dana 19. srpnja 2022. godine u 00,41 sati na A. K. Makarska neposredno obavljenim inspekcijskim nadzorom utvrđeno i zapisnički konstatirano  da je prijevoznik </w:t>
      </w:r>
    </w:p>
    <w:p w:rsidR="00052989" w:rsidP="00052989" w:rsidRDefault="00052989" w14:paraId="16B77073" w14:textId="77777777">
      <w:pPr>
        <w:ind w:left="360"/>
        <w:jc w:val="both"/>
        <w:rPr>
          <w:rFonts w:ascii="Arial" w:hAnsi="Arial" w:eastAsia="Batang" w:cs="Arial"/>
        </w:rPr>
      </w:pPr>
    </w:p>
    <w:p w:rsidRPr="00052989" w:rsidR="003338C9" w:rsidP="00052989" w:rsidRDefault="003338C9" w14:paraId="1661A34D" w14:textId="77777777">
      <w:pPr>
        <w:ind w:firstLine="360"/>
        <w:jc w:val="both"/>
        <w:rPr>
          <w:rFonts w:ascii="Arial" w:hAnsi="Arial" w:eastAsia="Batang" w:cs="Arial"/>
        </w:rPr>
      </w:pPr>
      <w:r>
        <w:rPr>
          <w:rFonts w:ascii="Arial" w:hAnsi="Arial" w:eastAsia="Batang" w:cs="Arial"/>
        </w:rPr>
        <w:lastRenderedPageBreak/>
        <w:t>CROATIA BUS d.o.o. sa autobusom reg. oznake ZG 6610 GA ( koje je vlasništvo I. okrivljenog)  a kojim je upravljao vozač Samir Dervišević i pri tom obavljali međužupanijski linijski prijevoz putnika na relaciji Dubrovnik - Zagreb ( za koju prijevoznik Croatia bus d.o.o.  ima ishodovanu međužupanijsku dozvolu broj: B1 0030700, DU-ZG-2, sa vremenom polaska  iz Dubrovnika u 21,00 sati ) sa međustajalištem  Makarska  sa vremenom polaska iz Makarske u 00,05 sati, a da</w:t>
      </w:r>
      <w:r w:rsidR="00C73830">
        <w:rPr>
          <w:rFonts w:ascii="Arial" w:hAnsi="Arial" w:eastAsia="Batang" w:cs="Arial"/>
        </w:rPr>
        <w:t xml:space="preserve"> </w:t>
      </w:r>
      <w:r w:rsidRPr="00052989">
        <w:rPr>
          <w:rFonts w:ascii="Arial" w:hAnsi="Arial" w:eastAsia="Batang" w:cs="Arial"/>
        </w:rPr>
        <w:t xml:space="preserve">prijevoznik nije obavio javni cestovni prijevoz putnika  po unaprijed utvrđenom voznom redu, odnosno polazak iz Makarske je bio u 00,40 sati (kasnio je 35 minuta), </w:t>
      </w:r>
    </w:p>
    <w:p w:rsidR="003338C9" w:rsidP="003338C9" w:rsidRDefault="003338C9" w14:paraId="3AC28B4D" w14:textId="77777777">
      <w:pPr>
        <w:ind w:left="1080"/>
        <w:rPr>
          <w:rFonts w:ascii="Arial" w:hAnsi="Arial" w:eastAsia="Batang" w:cs="Arial"/>
        </w:rPr>
      </w:pPr>
    </w:p>
    <w:p w:rsidR="003338C9" w:rsidP="003338C9" w:rsidRDefault="003338C9" w14:paraId="5466EA01" w14:textId="77777777">
      <w:pPr>
        <w:rPr>
          <w:rFonts w:ascii="Arial" w:hAnsi="Arial" w:eastAsia="Batang" w:cs="Arial"/>
        </w:rPr>
      </w:pPr>
      <w:r>
        <w:rPr>
          <w:rFonts w:ascii="Arial" w:hAnsi="Arial" w:eastAsia="Batang" w:cs="Arial"/>
        </w:rPr>
        <w:tab/>
      </w:r>
      <w:r w:rsidR="00052989">
        <w:rPr>
          <w:rFonts w:ascii="Arial" w:hAnsi="Arial" w:eastAsia="Batang" w:cs="Arial"/>
        </w:rPr>
        <w:t xml:space="preserve">pa da bi </w:t>
      </w:r>
      <w:r>
        <w:rPr>
          <w:rFonts w:ascii="Arial" w:hAnsi="Arial" w:eastAsia="Batang" w:cs="Arial"/>
        </w:rPr>
        <w:t xml:space="preserve"> počinili prekršaj iz čl.  4. st. 1. toč. 19. Zakona o prijevozu u cestovnom prometu ("Narodne novine" broj: 41/18, 98/19 i 30/12) a što je kažnjivo po čl. 111. st. 2. i st. 4. u svezi st. 1. toč. 4. istog Zakona</w:t>
      </w:r>
      <w:r w:rsidR="00052989">
        <w:rPr>
          <w:rFonts w:ascii="Arial" w:hAnsi="Arial" w:eastAsia="Batang" w:cs="Arial"/>
        </w:rPr>
        <w:t>.</w:t>
      </w:r>
    </w:p>
    <w:p w:rsidR="00052989" w:rsidP="003338C9" w:rsidRDefault="00052989" w14:paraId="0B2C0AD3" w14:textId="77777777">
      <w:pPr>
        <w:rPr>
          <w:rFonts w:ascii="Arial" w:hAnsi="Arial" w:eastAsia="Batang" w:cs="Arial"/>
        </w:rPr>
      </w:pPr>
    </w:p>
    <w:p w:rsidRPr="00E01326" w:rsidR="003338C9" w:rsidP="003338C9" w:rsidRDefault="003338C9" w14:paraId="33A7E7B1" w14:textId="77777777">
      <w:pPr>
        <w:rPr>
          <w:rFonts w:ascii="Arial" w:hAnsi="Arial" w:eastAsia="Batang" w:cs="Arial"/>
        </w:rPr>
      </w:pPr>
      <w:r>
        <w:rPr>
          <w:rFonts w:ascii="Arial" w:hAnsi="Arial" w:eastAsia="Batang" w:cs="Arial"/>
        </w:rPr>
        <w:t xml:space="preserve">                            </w:t>
      </w:r>
    </w:p>
    <w:p w:rsidR="00052989" w:rsidP="00052989" w:rsidRDefault="00052989" w14:paraId="4B703D21" w14:textId="77777777">
      <w:pPr>
        <w:jc w:val="both"/>
        <w:rPr>
          <w:rFonts w:ascii="Arial" w:hAnsi="Arial" w:eastAsia="Batang" w:cs="Arial"/>
        </w:rPr>
      </w:pPr>
      <w:r w:rsidRPr="00535C8B">
        <w:rPr>
          <w:rFonts w:ascii="Arial" w:hAnsi="Arial" w:eastAsia="Batang" w:cs="Arial"/>
        </w:rPr>
        <w:tab/>
      </w:r>
      <w:r>
        <w:rPr>
          <w:rFonts w:ascii="Arial" w:hAnsi="Arial" w:eastAsia="Batang" w:cs="Arial"/>
        </w:rPr>
        <w:t xml:space="preserve">II. </w:t>
      </w:r>
      <w:bookmarkStart w:name="_Hlk233884114" w:id="0"/>
      <w:r w:rsidRPr="00535C8B">
        <w:rPr>
          <w:rFonts w:ascii="Arial" w:hAnsi="Arial" w:eastAsia="Batang" w:cs="Arial"/>
        </w:rPr>
        <w:t>Temeljem čl. 140</w:t>
      </w:r>
      <w:r>
        <w:rPr>
          <w:rFonts w:ascii="Arial" w:hAnsi="Arial" w:eastAsia="Batang" w:cs="Arial"/>
        </w:rPr>
        <w:t>.</w:t>
      </w:r>
      <w:r w:rsidRPr="00535C8B">
        <w:rPr>
          <w:rFonts w:ascii="Arial" w:hAnsi="Arial" w:eastAsia="Batang" w:cs="Arial"/>
        </w:rPr>
        <w:t xml:space="preserve"> st. 2</w:t>
      </w:r>
      <w:r>
        <w:rPr>
          <w:rFonts w:ascii="Arial" w:hAnsi="Arial" w:eastAsia="Batang" w:cs="Arial"/>
        </w:rPr>
        <w:t>.</w:t>
      </w:r>
      <w:r w:rsidRPr="00535C8B">
        <w:rPr>
          <w:rFonts w:ascii="Arial" w:hAnsi="Arial" w:eastAsia="Batang" w:cs="Arial"/>
        </w:rPr>
        <w:t xml:space="preserve"> Prekršajnog zakona RH troškovi prekršajnog postupka  padaju na teret proračunskih sredstava.</w:t>
      </w:r>
    </w:p>
    <w:p w:rsidR="00052989" w:rsidP="00052989" w:rsidRDefault="00052989" w14:paraId="2BE5EDEF" w14:textId="77777777">
      <w:pPr>
        <w:jc w:val="both"/>
        <w:rPr>
          <w:rFonts w:ascii="Arial" w:hAnsi="Arial" w:eastAsia="Batang" w:cs="Arial"/>
        </w:rPr>
      </w:pPr>
    </w:p>
    <w:p w:rsidRPr="00E01326" w:rsidR="003338C9" w:rsidP="003338C9" w:rsidRDefault="003338C9" w14:paraId="2EE5C696" w14:textId="77777777">
      <w:pPr>
        <w:ind w:left="1080"/>
        <w:rPr>
          <w:rFonts w:ascii="Arial" w:hAnsi="Arial" w:eastAsia="Batang" w:cs="Arial"/>
        </w:rPr>
      </w:pPr>
    </w:p>
    <w:bookmarkEnd w:id="0"/>
    <w:p w:rsidR="003338C9" w:rsidP="002E5380" w:rsidRDefault="003338C9" w14:paraId="40003D63" w14:textId="77777777">
      <w:pPr>
        <w:jc w:val="both"/>
        <w:rPr>
          <w:rFonts w:ascii="Arial" w:hAnsi="Arial" w:eastAsia="Batang" w:cs="Arial"/>
        </w:rPr>
      </w:pPr>
    </w:p>
    <w:p w:rsidRPr="00B85202" w:rsidR="003338C9" w:rsidP="002E5380" w:rsidRDefault="003338C9" w14:paraId="643FD116" w14:textId="77777777">
      <w:pPr>
        <w:jc w:val="both"/>
        <w:rPr>
          <w:rFonts w:ascii="Arial" w:hAnsi="Arial" w:eastAsia="Batang" w:cs="Arial"/>
        </w:rPr>
      </w:pPr>
    </w:p>
    <w:p w:rsidRPr="00397228" w:rsidR="00243A11" w:rsidP="00C9128B" w:rsidRDefault="005A438F" w14:paraId="7F4515D3" w14:textId="77777777">
      <w:pPr>
        <w:jc w:val="center"/>
        <w:rPr>
          <w:rFonts w:ascii="Arial" w:hAnsi="Arial" w:eastAsia="Batang" w:cs="Arial"/>
        </w:rPr>
      </w:pPr>
      <w:r w:rsidRPr="00397228">
        <w:rPr>
          <w:rFonts w:ascii="Arial" w:hAnsi="Arial" w:eastAsia="Batang" w:cs="Arial"/>
        </w:rPr>
        <w:t>Obrazloženje</w:t>
      </w:r>
    </w:p>
    <w:p w:rsidRPr="00B85202" w:rsidR="006C33B6" w:rsidP="00C9128B" w:rsidRDefault="006C33B6" w14:paraId="186341E1" w14:textId="77777777">
      <w:pPr>
        <w:jc w:val="center"/>
        <w:rPr>
          <w:rFonts w:ascii="Arial" w:hAnsi="Arial" w:eastAsia="Batang" w:cs="Arial"/>
        </w:rPr>
      </w:pPr>
    </w:p>
    <w:p w:rsidRPr="00885687" w:rsidR="007F213E" w:rsidP="004073CC" w:rsidRDefault="003338C9" w14:paraId="32E322E4" w14:textId="77777777">
      <w:pPr>
        <w:pStyle w:val="Odlomakpopisa"/>
        <w:numPr>
          <w:ilvl w:val="0"/>
          <w:numId w:val="27"/>
        </w:numPr>
        <w:ind w:left="0" w:firstLine="708"/>
        <w:jc w:val="both"/>
        <w:rPr>
          <w:rFonts w:ascii="Arial" w:hAnsi="Arial" w:eastAsia="Batang" w:cs="Arial"/>
        </w:rPr>
      </w:pPr>
      <w:r>
        <w:rPr>
          <w:rFonts w:ascii="Arial" w:hAnsi="Arial" w:eastAsia="Batang" w:cs="Arial"/>
        </w:rPr>
        <w:t>Ministarstvo mora, prometa i infrastrukture,  klasa: 050-01/22-01/284, Ur broj: 530-08-3-1-2-22-5</w:t>
      </w:r>
      <w:r w:rsidR="005A3592">
        <w:rPr>
          <w:rFonts w:ascii="Arial" w:hAnsi="Arial" w:eastAsia="Batang" w:cs="Arial"/>
        </w:rPr>
        <w:t xml:space="preserve">  od </w:t>
      </w:r>
      <w:r>
        <w:rPr>
          <w:rFonts w:ascii="Arial" w:hAnsi="Arial" w:eastAsia="Batang" w:cs="Arial"/>
        </w:rPr>
        <w:t xml:space="preserve"> 01. prosinca 2022</w:t>
      </w:r>
      <w:r w:rsidR="005A3592">
        <w:rPr>
          <w:rFonts w:ascii="Arial" w:hAnsi="Arial" w:eastAsia="Batang" w:cs="Arial"/>
        </w:rPr>
        <w:t xml:space="preserve">. godine </w:t>
      </w:r>
      <w:r w:rsidRPr="00885687" w:rsidR="008E4F47">
        <w:rPr>
          <w:rFonts w:ascii="Arial" w:hAnsi="Arial" w:eastAsia="Batang" w:cs="Arial"/>
        </w:rPr>
        <w:t xml:space="preserve"> izdala je   </w:t>
      </w:r>
      <w:r w:rsidRPr="00885687" w:rsidR="003E11E8">
        <w:rPr>
          <w:rFonts w:ascii="Arial" w:hAnsi="Arial" w:eastAsia="Batang" w:cs="Arial"/>
        </w:rPr>
        <w:t>protiv okrivljenih</w:t>
      </w:r>
      <w:r>
        <w:rPr>
          <w:rFonts w:ascii="Arial" w:hAnsi="Arial" w:eastAsia="Batang" w:cs="Arial"/>
        </w:rPr>
        <w:t xml:space="preserve"> prekršajni nalog </w:t>
      </w:r>
      <w:r w:rsidR="005A3592">
        <w:rPr>
          <w:rFonts w:ascii="Arial" w:hAnsi="Arial" w:eastAsia="Batang" w:cs="Arial"/>
        </w:rPr>
        <w:t xml:space="preserve"> </w:t>
      </w:r>
      <w:r w:rsidRPr="00885687" w:rsidR="008E4F47">
        <w:rPr>
          <w:rFonts w:ascii="Arial" w:hAnsi="Arial" w:eastAsia="Batang" w:cs="Arial"/>
        </w:rPr>
        <w:t xml:space="preserve"> </w:t>
      </w:r>
      <w:r w:rsidRPr="00885687" w:rsidR="003E11E8">
        <w:rPr>
          <w:rFonts w:ascii="Arial" w:hAnsi="Arial" w:eastAsia="Batang" w:cs="Arial"/>
        </w:rPr>
        <w:t xml:space="preserve"> zbog prekršaja činjenično opisanog</w:t>
      </w:r>
      <w:r w:rsidR="00885687">
        <w:rPr>
          <w:rFonts w:ascii="Arial" w:hAnsi="Arial" w:eastAsia="Batang" w:cs="Arial"/>
        </w:rPr>
        <w:t xml:space="preserve"> i pravno kvalificiranog</w:t>
      </w:r>
      <w:r w:rsidRPr="00885687" w:rsidR="003E11E8">
        <w:rPr>
          <w:rFonts w:ascii="Arial" w:hAnsi="Arial" w:eastAsia="Batang" w:cs="Arial"/>
        </w:rPr>
        <w:t xml:space="preserve"> u izreci ove presude</w:t>
      </w:r>
      <w:r w:rsidR="00052989">
        <w:rPr>
          <w:rFonts w:ascii="Arial" w:hAnsi="Arial" w:eastAsia="Batang" w:cs="Arial"/>
        </w:rPr>
        <w:t>.</w:t>
      </w:r>
      <w:r w:rsidRPr="00885687" w:rsidR="003E11E8">
        <w:rPr>
          <w:rFonts w:ascii="Arial" w:hAnsi="Arial" w:eastAsia="Batang" w:cs="Arial"/>
        </w:rPr>
        <w:t xml:space="preserve"> </w:t>
      </w:r>
    </w:p>
    <w:p w:rsidRPr="00336F2B" w:rsidR="00336F2B" w:rsidP="004073CC" w:rsidRDefault="00336F2B" w14:paraId="4EBE499D" w14:textId="77777777">
      <w:pPr>
        <w:pStyle w:val="Odlomakpopisa"/>
        <w:ind w:left="708"/>
        <w:jc w:val="both"/>
        <w:rPr>
          <w:rFonts w:ascii="Arial" w:hAnsi="Arial" w:cs="Arial"/>
        </w:rPr>
      </w:pPr>
    </w:p>
    <w:p w:rsidR="003338C9" w:rsidP="004073CC" w:rsidRDefault="003338C9" w14:paraId="751ADC21" w14:textId="77777777">
      <w:pPr>
        <w:pStyle w:val="Odlomakpopisa"/>
        <w:numPr>
          <w:ilvl w:val="0"/>
          <w:numId w:val="27"/>
        </w:numPr>
        <w:ind w:left="0" w:firstLine="708"/>
        <w:jc w:val="both"/>
        <w:rPr>
          <w:rFonts w:ascii="Arial" w:hAnsi="Arial" w:cs="Arial"/>
        </w:rPr>
      </w:pPr>
      <w:r>
        <w:rPr>
          <w:rFonts w:ascii="Arial" w:hAnsi="Arial" w:cs="Arial"/>
        </w:rPr>
        <w:t>Sukladno odredbi čl. 238. st. 9. Prekršajnog zakona RH okrivljeni su u zakonskom roku podnijeli prigovor na izdani prekršajni nalog tužitelja od dana 01. prosinca 20222. godine te je isti stavljen izvan snage.</w:t>
      </w:r>
    </w:p>
    <w:p w:rsidRPr="003338C9" w:rsidR="003338C9" w:rsidP="004073CC" w:rsidRDefault="003338C9" w14:paraId="227BE4DD" w14:textId="77777777">
      <w:pPr>
        <w:pStyle w:val="Odlomakpopisa"/>
        <w:jc w:val="both"/>
        <w:rPr>
          <w:rFonts w:ascii="Arial" w:hAnsi="Arial" w:cs="Arial"/>
        </w:rPr>
      </w:pPr>
    </w:p>
    <w:p w:rsidR="00052989" w:rsidP="004073CC" w:rsidRDefault="00052989" w14:paraId="0607A3F7" w14:textId="77777777">
      <w:pPr>
        <w:pStyle w:val="Odlomakpopisa"/>
        <w:numPr>
          <w:ilvl w:val="0"/>
          <w:numId w:val="27"/>
        </w:numPr>
        <w:ind w:left="0" w:firstLine="708"/>
        <w:jc w:val="both"/>
        <w:rPr>
          <w:rFonts w:ascii="Arial" w:hAnsi="Arial" w:cs="Arial"/>
        </w:rPr>
      </w:pPr>
      <w:r>
        <w:rPr>
          <w:rFonts w:ascii="Arial" w:hAnsi="Arial" w:cs="Arial"/>
        </w:rPr>
        <w:t>Povodom žalbe okrivljene pravne i odgovorne osobe na odluku ovog suda broj: Pp-208/2023 od 1. srpnja 2024. godine   rješenjem Visokog prekršajnog suda RH Zagreb broj: Ppž-6999/2024 od 28. travnja 2026. godine prihvaćena je žalba okrivlj</w:t>
      </w:r>
      <w:r w:rsidR="004073CC">
        <w:rPr>
          <w:rFonts w:ascii="Arial" w:hAnsi="Arial" w:cs="Arial"/>
        </w:rPr>
        <w:t>e</w:t>
      </w:r>
      <w:r>
        <w:rPr>
          <w:rFonts w:ascii="Arial" w:hAnsi="Arial" w:cs="Arial"/>
        </w:rPr>
        <w:t>ne pravne osobe Croatiaa Bus d.o.o. i okrivljene odgovorne osobe Marte Zelenika te je ukinuta prvostupanjska presuda i predmet je vraćen na ponovno suđenje.</w:t>
      </w:r>
    </w:p>
    <w:p w:rsidRPr="00052989" w:rsidR="00052989" w:rsidP="004073CC" w:rsidRDefault="00052989" w14:paraId="6E29FE9D" w14:textId="77777777">
      <w:pPr>
        <w:pStyle w:val="Odlomakpopisa"/>
        <w:jc w:val="both"/>
        <w:rPr>
          <w:rFonts w:ascii="Arial" w:hAnsi="Arial" w:cs="Arial"/>
        </w:rPr>
      </w:pPr>
    </w:p>
    <w:p w:rsidR="00052989" w:rsidP="004073CC" w:rsidRDefault="00052989" w14:paraId="5C19BC9A" w14:textId="77777777">
      <w:pPr>
        <w:pStyle w:val="Odlomakpopisa"/>
        <w:numPr>
          <w:ilvl w:val="0"/>
          <w:numId w:val="27"/>
        </w:numPr>
        <w:ind w:left="0" w:firstLine="708"/>
        <w:jc w:val="both"/>
        <w:rPr>
          <w:rFonts w:ascii="Arial" w:hAnsi="Arial" w:cs="Arial"/>
        </w:rPr>
      </w:pPr>
      <w:r>
        <w:rPr>
          <w:rFonts w:ascii="Arial" w:hAnsi="Arial" w:cs="Arial"/>
        </w:rPr>
        <w:t>Okrivljenici su u žalbi naveli  da poriču prekršajno djelo koje im se stavlja na teret te su  sudu u svrhu obrane dostavili dokaze kojima su ukazivali na činjenicu da</w:t>
      </w:r>
      <w:r w:rsidR="004073CC">
        <w:rPr>
          <w:rFonts w:ascii="Arial" w:hAnsi="Arial" w:cs="Arial"/>
        </w:rPr>
        <w:t xml:space="preserve"> </w:t>
      </w:r>
      <w:r>
        <w:rPr>
          <w:rFonts w:ascii="Arial" w:hAnsi="Arial" w:cs="Arial"/>
        </w:rPr>
        <w:t>nisu</w:t>
      </w:r>
      <w:r w:rsidR="004073CC">
        <w:rPr>
          <w:rFonts w:ascii="Arial" w:hAnsi="Arial" w:cs="Arial"/>
        </w:rPr>
        <w:t xml:space="preserve"> krivi za terećene prekršaje  navodeći  da je izreka presude nerazumljiva, izrek</w:t>
      </w:r>
      <w:r w:rsidR="00C73830">
        <w:rPr>
          <w:rFonts w:ascii="Arial" w:hAnsi="Arial" w:cs="Arial"/>
        </w:rPr>
        <w:t>a</w:t>
      </w:r>
      <w:r w:rsidR="004073CC">
        <w:rPr>
          <w:rFonts w:ascii="Arial" w:hAnsi="Arial" w:cs="Arial"/>
        </w:rPr>
        <w:t xml:space="preserve"> presude ne sadrži svojstvo vozača odnosno navod da bi se radilo o zaposleniku prvookrivljene pravne osobe jer predm</w:t>
      </w:r>
      <w:r w:rsidR="00C73830">
        <w:rPr>
          <w:rFonts w:ascii="Arial" w:hAnsi="Arial" w:cs="Arial"/>
        </w:rPr>
        <w:t>e</w:t>
      </w:r>
      <w:r w:rsidR="004073CC">
        <w:rPr>
          <w:rFonts w:ascii="Arial" w:hAnsi="Arial" w:cs="Arial"/>
        </w:rPr>
        <w:t>tno djelo može počiniti samo naređivanjem ili dopuštanjem o</w:t>
      </w:r>
      <w:r w:rsidR="00C73830">
        <w:rPr>
          <w:rFonts w:ascii="Arial" w:hAnsi="Arial" w:cs="Arial"/>
        </w:rPr>
        <w:t>s</w:t>
      </w:r>
      <w:r w:rsidR="004073CC">
        <w:rPr>
          <w:rFonts w:ascii="Arial" w:hAnsi="Arial" w:cs="Arial"/>
        </w:rPr>
        <w:t>obi koja je pravno povezana sa okrivljenom pravnom osobom, kao osoba kojoj se</w:t>
      </w:r>
      <w:r w:rsidR="00C73830">
        <w:rPr>
          <w:rFonts w:ascii="Arial" w:hAnsi="Arial" w:cs="Arial"/>
        </w:rPr>
        <w:t xml:space="preserve"> </w:t>
      </w:r>
      <w:r w:rsidR="004073CC">
        <w:rPr>
          <w:rFonts w:ascii="Arial" w:hAnsi="Arial" w:cs="Arial"/>
        </w:rPr>
        <w:t>može nešto narediti ili dopustiti. U žalbi su naveli da</w:t>
      </w:r>
      <w:r w:rsidR="00C73830">
        <w:rPr>
          <w:rFonts w:ascii="Arial" w:hAnsi="Arial" w:cs="Arial"/>
        </w:rPr>
        <w:t xml:space="preserve"> </w:t>
      </w:r>
      <w:r w:rsidR="004073CC">
        <w:rPr>
          <w:rFonts w:ascii="Arial" w:hAnsi="Arial" w:cs="Arial"/>
        </w:rPr>
        <w:t>izrijek ne sadrži vrijeme počinjenja djela budući da</w:t>
      </w:r>
      <w:r w:rsidR="00C73830">
        <w:rPr>
          <w:rFonts w:ascii="Arial" w:hAnsi="Arial" w:cs="Arial"/>
        </w:rPr>
        <w:t xml:space="preserve"> </w:t>
      </w:r>
      <w:r w:rsidR="004073CC">
        <w:rPr>
          <w:rFonts w:ascii="Arial" w:hAnsi="Arial" w:cs="Arial"/>
        </w:rPr>
        <w:t>bi isti trebao sadržavati točno vrijeme, ne vrijeme kada je nešto bilo utvrđeno in</w:t>
      </w:r>
      <w:r w:rsidR="00C73830">
        <w:rPr>
          <w:rFonts w:ascii="Arial" w:hAnsi="Arial" w:cs="Arial"/>
        </w:rPr>
        <w:t>s</w:t>
      </w:r>
      <w:r w:rsidR="004073CC">
        <w:rPr>
          <w:rFonts w:ascii="Arial" w:hAnsi="Arial" w:cs="Arial"/>
        </w:rPr>
        <w:t>pekcijskim ili kakvim drugim n</w:t>
      </w:r>
      <w:r w:rsidR="00C73830">
        <w:rPr>
          <w:rFonts w:ascii="Arial" w:hAnsi="Arial" w:cs="Arial"/>
        </w:rPr>
        <w:t>a</w:t>
      </w:r>
      <w:r w:rsidR="004073CC">
        <w:rPr>
          <w:rFonts w:ascii="Arial" w:hAnsi="Arial" w:cs="Arial"/>
        </w:rPr>
        <w:t>dzorom nego kada je poduzeta radnja ili prop</w:t>
      </w:r>
      <w:r w:rsidR="00C73830">
        <w:rPr>
          <w:rFonts w:ascii="Arial" w:hAnsi="Arial" w:cs="Arial"/>
        </w:rPr>
        <w:t>u</w:t>
      </w:r>
      <w:r w:rsidR="004073CC">
        <w:rPr>
          <w:rFonts w:ascii="Arial" w:hAnsi="Arial" w:cs="Arial"/>
        </w:rPr>
        <w:t xml:space="preserve">štanje koje </w:t>
      </w:r>
      <w:r w:rsidR="00C73830">
        <w:rPr>
          <w:rFonts w:ascii="Arial" w:hAnsi="Arial" w:cs="Arial"/>
        </w:rPr>
        <w:t>o</w:t>
      </w:r>
      <w:r w:rsidR="004073CC">
        <w:rPr>
          <w:rFonts w:ascii="Arial" w:hAnsi="Arial" w:cs="Arial"/>
        </w:rPr>
        <w:t>dgovara</w:t>
      </w:r>
      <w:r w:rsidR="00C73830">
        <w:rPr>
          <w:rFonts w:ascii="Arial" w:hAnsi="Arial" w:cs="Arial"/>
        </w:rPr>
        <w:t xml:space="preserve"> </w:t>
      </w:r>
      <w:r w:rsidR="004073CC">
        <w:rPr>
          <w:rFonts w:ascii="Arial" w:hAnsi="Arial" w:cs="Arial"/>
        </w:rPr>
        <w:t xml:space="preserve">pravnom sadržaju takve pravne odredbe. Iz izreke pobijane presude proizlazi da bi okrivljenici bili krivi da je dana 19. srpnja 2022. godine  utvrđeno  kako  okrivljena pravna osoba nije obavila javni cestovni </w:t>
      </w:r>
      <w:r w:rsidR="004073CC">
        <w:rPr>
          <w:rFonts w:ascii="Arial" w:hAnsi="Arial" w:cs="Arial"/>
        </w:rPr>
        <w:lastRenderedPageBreak/>
        <w:t>prijevoz po unaprijed utvrđenom voznom redu  a da u izreci nije naveden točan datum navodnog propuštanja. Nadalje, n</w:t>
      </w:r>
      <w:r w:rsidR="00C73830">
        <w:rPr>
          <w:rFonts w:ascii="Arial" w:hAnsi="Arial" w:cs="Arial"/>
        </w:rPr>
        <w:t>a</w:t>
      </w:r>
      <w:r w:rsidR="004073CC">
        <w:rPr>
          <w:rFonts w:ascii="Arial" w:hAnsi="Arial" w:cs="Arial"/>
        </w:rPr>
        <w:t>vodi se da predmetno postupanje koj</w:t>
      </w:r>
      <w:r w:rsidR="00C73830">
        <w:rPr>
          <w:rFonts w:ascii="Arial" w:hAnsi="Arial" w:cs="Arial"/>
        </w:rPr>
        <w:t>e</w:t>
      </w:r>
      <w:r w:rsidR="004073CC">
        <w:rPr>
          <w:rFonts w:ascii="Arial" w:hAnsi="Arial" w:cs="Arial"/>
        </w:rPr>
        <w:t xml:space="preserve"> je okrivljenicima stavljeno na teret, ne može se tumačiti povreda odredbe čl. 4. st. 1. toč. 19. Zakona o prij</w:t>
      </w:r>
      <w:r w:rsidR="00C73830">
        <w:rPr>
          <w:rFonts w:ascii="Arial" w:hAnsi="Arial" w:cs="Arial"/>
        </w:rPr>
        <w:t>e</w:t>
      </w:r>
      <w:r w:rsidR="004073CC">
        <w:rPr>
          <w:rFonts w:ascii="Arial" w:hAnsi="Arial" w:cs="Arial"/>
        </w:rPr>
        <w:t>vozu u cestovnom prom</w:t>
      </w:r>
      <w:r w:rsidR="00C73830">
        <w:rPr>
          <w:rFonts w:ascii="Arial" w:hAnsi="Arial" w:cs="Arial"/>
        </w:rPr>
        <w:t>e</w:t>
      </w:r>
      <w:r w:rsidR="004073CC">
        <w:rPr>
          <w:rFonts w:ascii="Arial" w:hAnsi="Arial" w:cs="Arial"/>
        </w:rPr>
        <w:t xml:space="preserve">tu, odnosno da okrivljenici nisu svjesno održavali liniju u skladu s dozvolom nego da se radi u kašnjenju u proputovanju,   odnosno da se predmetna linija odnosi na relaciju Dubrovnik – Zagreb s stajanjem u </w:t>
      </w:r>
      <w:r w:rsidR="00C73830">
        <w:rPr>
          <w:rFonts w:ascii="Arial" w:hAnsi="Arial" w:cs="Arial"/>
        </w:rPr>
        <w:t>M</w:t>
      </w:r>
      <w:r w:rsidR="004073CC">
        <w:rPr>
          <w:rFonts w:ascii="Arial" w:hAnsi="Arial" w:cs="Arial"/>
        </w:rPr>
        <w:t>akarskoj. Navodi se da Makarska nije polazna stanica pa da bi prij</w:t>
      </w:r>
      <w:r w:rsidR="00C73830">
        <w:rPr>
          <w:rFonts w:ascii="Arial" w:hAnsi="Arial" w:cs="Arial"/>
        </w:rPr>
        <w:t>e</w:t>
      </w:r>
      <w:r w:rsidR="004073CC">
        <w:rPr>
          <w:rFonts w:ascii="Arial" w:hAnsi="Arial" w:cs="Arial"/>
        </w:rPr>
        <w:t>voznik morao poštivati vozni red barem time da polazi na vrijeme, a linija je tada vozila preko R BiH, odnosno preko područja Neuma pa su kašnjenja po putu više pravilo nego iznimka. Navodi se da eventualno kašnjenja autobusa pri dolasku na neku od stanica koja se nalazi na liniji prijevoza ne može biti prekršaja kako ga je sud ocijenio odnosno okrivljenici smatraju da se ono što se stavlja na teret istima ne može podvesti  pod materijalnu odredbu čl. 4. st. 1. toč. 19 u svezi s odredbom čl. 111. st. 1. toč. 4. Zakona o prijevozu u cestovnom prometu. Stoga se predlaže okrivljenike osloboditi od optužbe.</w:t>
      </w:r>
    </w:p>
    <w:p w:rsidR="00C73830" w:rsidP="00C73830" w:rsidRDefault="00C73830" w14:paraId="62654B9E" w14:textId="77777777">
      <w:pPr>
        <w:pStyle w:val="Odlomakpopisa"/>
        <w:ind w:left="708"/>
        <w:jc w:val="both"/>
        <w:rPr>
          <w:rFonts w:ascii="Arial" w:hAnsi="Arial" w:cs="Arial"/>
        </w:rPr>
      </w:pPr>
    </w:p>
    <w:p w:rsidR="004073CC" w:rsidP="004073CC" w:rsidRDefault="004073CC" w14:paraId="6312C6E9" w14:textId="77777777">
      <w:pPr>
        <w:pStyle w:val="Odlomakpopisa"/>
        <w:numPr>
          <w:ilvl w:val="0"/>
          <w:numId w:val="27"/>
        </w:numPr>
        <w:ind w:left="0" w:firstLine="708"/>
        <w:jc w:val="both"/>
        <w:rPr>
          <w:rFonts w:ascii="Arial" w:hAnsi="Arial" w:cs="Arial"/>
        </w:rPr>
      </w:pPr>
      <w:r>
        <w:rPr>
          <w:rFonts w:ascii="Arial" w:hAnsi="Arial" w:cs="Arial"/>
        </w:rPr>
        <w:t>Naime odredbom čl. 4. st. 1. toč. 19. Zakona o prijevozu u cestovnom prometu ( N.N. 41/18, 98/19, 30/21) je propisano:  javni linijski prijevoz putnika u cestovnom prometu  je javni prijevoz putnika koji se obavlja vozilima kategorije : M1 kapaciteta sedam plus jedno ili osam pl</w:t>
      </w:r>
      <w:r w:rsidR="00C73830">
        <w:rPr>
          <w:rFonts w:ascii="Arial" w:hAnsi="Arial" w:cs="Arial"/>
        </w:rPr>
        <w:t>u</w:t>
      </w:r>
      <w:r>
        <w:rPr>
          <w:rFonts w:ascii="Arial" w:hAnsi="Arial" w:cs="Arial"/>
        </w:rPr>
        <w:t xml:space="preserve">s  jedno putničko mjesto, ako je u takvo vozilo ugrađen tahograf koji se mora koristiti sukladno Uredbi  ( EU) broj:165/2024 Europskog parlamenta i Vijeća od 4. 02. 2024. godine o tahografima u cestovnom prometu, stavljanju izvan snage Uredbe </w:t>
      </w:r>
      <w:r w:rsidR="00943608">
        <w:rPr>
          <w:rFonts w:ascii="Arial" w:hAnsi="Arial" w:cs="Arial"/>
        </w:rPr>
        <w:t xml:space="preserve"> Vijeća ( EZ) broj: 3821/85 o tahografu u cestovnom prometu i izmjeni Uredbe ( EZ) broj: 561/2006 Europskog parlament i Vijeća o usklađivanju određenog socijalnog zakonodavstva koji se odnosi na cestovni promet, te kategorije M" ili M3 na određenim linijama i po unaprij</w:t>
      </w:r>
      <w:r w:rsidR="00C73830">
        <w:rPr>
          <w:rFonts w:ascii="Arial" w:hAnsi="Arial" w:cs="Arial"/>
        </w:rPr>
        <w:t>e</w:t>
      </w:r>
      <w:r w:rsidR="00943608">
        <w:rPr>
          <w:rFonts w:ascii="Arial" w:hAnsi="Arial" w:cs="Arial"/>
        </w:rPr>
        <w:t>d utvrđenom voznom redu, cijeni i Općim uvjetima prijevoza i koji se smatra javnom gospodarskom uslugom kao javnim dobrom čije izvršavanje u j</w:t>
      </w:r>
      <w:r w:rsidR="00C73830">
        <w:rPr>
          <w:rFonts w:ascii="Arial" w:hAnsi="Arial" w:cs="Arial"/>
        </w:rPr>
        <w:t>a</w:t>
      </w:r>
      <w:r w:rsidR="00943608">
        <w:rPr>
          <w:rFonts w:ascii="Arial" w:hAnsi="Arial" w:cs="Arial"/>
        </w:rPr>
        <w:t>vnom inter</w:t>
      </w:r>
      <w:r w:rsidR="00C73830">
        <w:rPr>
          <w:rFonts w:ascii="Arial" w:hAnsi="Arial" w:cs="Arial"/>
        </w:rPr>
        <w:t>e</w:t>
      </w:r>
      <w:r w:rsidR="00943608">
        <w:rPr>
          <w:rFonts w:ascii="Arial" w:hAnsi="Arial" w:cs="Arial"/>
        </w:rPr>
        <w:t>su osigurava RH, a kako bi se zadovoljile javne potrebe za prij</w:t>
      </w:r>
      <w:r w:rsidR="00C73830">
        <w:rPr>
          <w:rFonts w:ascii="Arial" w:hAnsi="Arial" w:cs="Arial"/>
        </w:rPr>
        <w:t>e</w:t>
      </w:r>
      <w:r w:rsidR="00943608">
        <w:rPr>
          <w:rFonts w:ascii="Arial" w:hAnsi="Arial" w:cs="Arial"/>
        </w:rPr>
        <w:t>vozom, dok je odredbom čl. 111. st. 2 Zakona o prij</w:t>
      </w:r>
      <w:r w:rsidR="00C73830">
        <w:rPr>
          <w:rFonts w:ascii="Arial" w:hAnsi="Arial" w:cs="Arial"/>
        </w:rPr>
        <w:t>e</w:t>
      </w:r>
      <w:r w:rsidR="00943608">
        <w:rPr>
          <w:rFonts w:ascii="Arial" w:hAnsi="Arial" w:cs="Arial"/>
        </w:rPr>
        <w:t>vozu u cestovnom prometu propisano kažnj</w:t>
      </w:r>
      <w:r w:rsidR="00C73830">
        <w:rPr>
          <w:rFonts w:ascii="Arial" w:hAnsi="Arial" w:cs="Arial"/>
        </w:rPr>
        <w:t>a</w:t>
      </w:r>
      <w:r w:rsidR="00943608">
        <w:rPr>
          <w:rFonts w:ascii="Arial" w:hAnsi="Arial" w:cs="Arial"/>
        </w:rPr>
        <w:t>vanje za pravnu osobu- domaćeg prij</w:t>
      </w:r>
      <w:r w:rsidR="00C73830">
        <w:rPr>
          <w:rFonts w:ascii="Arial" w:hAnsi="Arial" w:cs="Arial"/>
        </w:rPr>
        <w:t>e</w:t>
      </w:r>
      <w:r w:rsidR="00943608">
        <w:rPr>
          <w:rFonts w:ascii="Arial" w:hAnsi="Arial" w:cs="Arial"/>
        </w:rPr>
        <w:t>voznika,  pravnu osobu- prij</w:t>
      </w:r>
      <w:r w:rsidR="00C73830">
        <w:rPr>
          <w:rFonts w:ascii="Arial" w:hAnsi="Arial" w:cs="Arial"/>
        </w:rPr>
        <w:t>e</w:t>
      </w:r>
      <w:r w:rsidR="00943608">
        <w:rPr>
          <w:rFonts w:ascii="Arial" w:hAnsi="Arial" w:cs="Arial"/>
        </w:rPr>
        <w:t>voznika Europske unije i pravna osoba – strani prij</w:t>
      </w:r>
      <w:r w:rsidR="00C73830">
        <w:rPr>
          <w:rFonts w:ascii="Arial" w:hAnsi="Arial" w:cs="Arial"/>
        </w:rPr>
        <w:t>e</w:t>
      </w:r>
      <w:r w:rsidR="00943608">
        <w:rPr>
          <w:rFonts w:ascii="Arial" w:hAnsi="Arial" w:cs="Arial"/>
        </w:rPr>
        <w:t>voznik ili druga pravna os</w:t>
      </w:r>
      <w:r w:rsidR="00C73830">
        <w:rPr>
          <w:rFonts w:ascii="Arial" w:hAnsi="Arial" w:cs="Arial"/>
        </w:rPr>
        <w:t>o</w:t>
      </w:r>
      <w:r w:rsidR="00943608">
        <w:rPr>
          <w:rFonts w:ascii="Arial" w:hAnsi="Arial" w:cs="Arial"/>
        </w:rPr>
        <w:t xml:space="preserve">ba novčana kazna od 7.000,00 do 30.000,00 kn a st. 4. istog </w:t>
      </w:r>
      <w:r w:rsidR="00C73830">
        <w:rPr>
          <w:rFonts w:ascii="Arial" w:hAnsi="Arial" w:cs="Arial"/>
        </w:rPr>
        <w:t>Z</w:t>
      </w:r>
      <w:r w:rsidR="00943608">
        <w:rPr>
          <w:rFonts w:ascii="Arial" w:hAnsi="Arial" w:cs="Arial"/>
        </w:rPr>
        <w:t>akona  je propisano kažnjavanje za odgovornu osobu u pravnoj osobi novčanom kaznom u iznosu od 3.000,00 do 7.000,00 kn ako prij</w:t>
      </w:r>
      <w:r w:rsidR="00C73830">
        <w:rPr>
          <w:rFonts w:ascii="Arial" w:hAnsi="Arial" w:cs="Arial"/>
        </w:rPr>
        <w:t>e</w:t>
      </w:r>
      <w:r w:rsidR="00943608">
        <w:rPr>
          <w:rFonts w:ascii="Arial" w:hAnsi="Arial" w:cs="Arial"/>
        </w:rPr>
        <w:t>voznik obavlja javni linijski prijevoz putnika u unutarnjem cestovnom prometu suprotno definiciji iz čl. 4. st. 1. toč. 19 ovog Zakona ( čl. 32. st. 4.), propisano je  da se javni linijski prijevoz putnika u unutarnjem cestovnom prometu može obavljati isključivo sukladno definiciji iz čl. 4. st. 1. toč. 19. predmetnog Zakona.</w:t>
      </w:r>
    </w:p>
    <w:p w:rsidR="00C73830" w:rsidP="00C73830" w:rsidRDefault="00C73830" w14:paraId="6265C2AB" w14:textId="77777777">
      <w:pPr>
        <w:pStyle w:val="Odlomakpopisa"/>
        <w:ind w:left="708"/>
        <w:jc w:val="both"/>
        <w:rPr>
          <w:rFonts w:ascii="Arial" w:hAnsi="Arial" w:cs="Arial"/>
        </w:rPr>
      </w:pPr>
    </w:p>
    <w:p w:rsidR="00943608" w:rsidP="004073CC" w:rsidRDefault="00943608" w14:paraId="74E9F4C8" w14:textId="77777777">
      <w:pPr>
        <w:pStyle w:val="Odlomakpopisa"/>
        <w:numPr>
          <w:ilvl w:val="0"/>
          <w:numId w:val="27"/>
        </w:numPr>
        <w:ind w:left="0" w:firstLine="708"/>
        <w:jc w:val="both"/>
        <w:rPr>
          <w:rFonts w:ascii="Arial" w:hAnsi="Arial" w:cs="Arial"/>
        </w:rPr>
      </w:pPr>
      <w:r>
        <w:rPr>
          <w:rFonts w:ascii="Arial" w:hAnsi="Arial" w:cs="Arial"/>
        </w:rPr>
        <w:t>Uvidom u obrazloženje optužnog akta</w:t>
      </w:r>
      <w:r w:rsidR="00C73830">
        <w:rPr>
          <w:rFonts w:ascii="Arial" w:hAnsi="Arial" w:cs="Arial"/>
        </w:rPr>
        <w:t xml:space="preserve"> </w:t>
      </w:r>
      <w:r>
        <w:rPr>
          <w:rFonts w:ascii="Arial" w:hAnsi="Arial" w:cs="Arial"/>
        </w:rPr>
        <w:t>tužitelja proizlazi da</w:t>
      </w:r>
      <w:r w:rsidR="00C73830">
        <w:rPr>
          <w:rFonts w:ascii="Arial" w:hAnsi="Arial" w:cs="Arial"/>
        </w:rPr>
        <w:t xml:space="preserve"> </w:t>
      </w:r>
      <w:r>
        <w:rPr>
          <w:rFonts w:ascii="Arial" w:hAnsi="Arial" w:cs="Arial"/>
        </w:rPr>
        <w:t>je inspekcij</w:t>
      </w:r>
      <w:r w:rsidR="00C73830">
        <w:rPr>
          <w:rFonts w:ascii="Arial" w:hAnsi="Arial" w:cs="Arial"/>
        </w:rPr>
        <w:t>s</w:t>
      </w:r>
      <w:r>
        <w:rPr>
          <w:rFonts w:ascii="Arial" w:hAnsi="Arial" w:cs="Arial"/>
        </w:rPr>
        <w:t>kim nadzorom 19. 07. 2022. godine utvrđeno da su okrivljenici počinili prekršaj kako je to činjenično pravno  opisano u izreci ( list spisa 2-3).</w:t>
      </w:r>
    </w:p>
    <w:p w:rsidRPr="00C73830" w:rsidR="00C73830" w:rsidP="00C73830" w:rsidRDefault="00C73830" w14:paraId="4E60949E" w14:textId="77777777">
      <w:pPr>
        <w:pStyle w:val="Odlomakpopisa"/>
        <w:rPr>
          <w:rFonts w:ascii="Arial" w:hAnsi="Arial" w:cs="Arial"/>
        </w:rPr>
      </w:pPr>
    </w:p>
    <w:p w:rsidRPr="00C73830" w:rsidR="00943608" w:rsidP="00C73830" w:rsidRDefault="00943608" w14:paraId="6A3243E4" w14:textId="77777777">
      <w:pPr>
        <w:pStyle w:val="Odlomakpopisa"/>
        <w:numPr>
          <w:ilvl w:val="0"/>
          <w:numId w:val="27"/>
        </w:numPr>
        <w:ind w:left="0" w:firstLine="708"/>
        <w:jc w:val="both"/>
        <w:rPr>
          <w:rFonts w:ascii="Arial" w:hAnsi="Arial" w:cs="Arial"/>
        </w:rPr>
      </w:pPr>
      <w:r w:rsidRPr="00C73830">
        <w:rPr>
          <w:rFonts w:ascii="Arial" w:hAnsi="Arial" w:cs="Arial"/>
        </w:rPr>
        <w:t>Uvidom u predm</w:t>
      </w:r>
      <w:r w:rsidR="00C73830">
        <w:rPr>
          <w:rFonts w:ascii="Arial" w:hAnsi="Arial" w:cs="Arial"/>
        </w:rPr>
        <w:t>e</w:t>
      </w:r>
      <w:r w:rsidRPr="00C73830">
        <w:rPr>
          <w:rFonts w:ascii="Arial" w:hAnsi="Arial" w:cs="Arial"/>
        </w:rPr>
        <w:t>tni spis okrivljenici su na  prekršajni nalog tužitelja od 1. 12. 2022. uložili prigovor kojim poriču učin prekršajnog djela koji im se stavlja na teret ( list spisa 5-6).</w:t>
      </w:r>
    </w:p>
    <w:p w:rsidR="008500F7" w:rsidP="008500F7" w:rsidRDefault="008500F7" w14:paraId="25638182" w14:textId="77777777">
      <w:pPr>
        <w:pStyle w:val="Odlomakpopisa"/>
        <w:ind w:left="708"/>
        <w:jc w:val="both"/>
        <w:rPr>
          <w:rFonts w:ascii="Arial" w:hAnsi="Arial" w:cs="Arial"/>
        </w:rPr>
      </w:pPr>
    </w:p>
    <w:p w:rsidR="00943608" w:rsidP="004073CC" w:rsidRDefault="00943608" w14:paraId="756C1F7B" w14:textId="77777777">
      <w:pPr>
        <w:pStyle w:val="Odlomakpopisa"/>
        <w:numPr>
          <w:ilvl w:val="0"/>
          <w:numId w:val="27"/>
        </w:numPr>
        <w:ind w:left="0" w:firstLine="708"/>
        <w:jc w:val="both"/>
        <w:rPr>
          <w:rFonts w:ascii="Arial" w:hAnsi="Arial" w:cs="Arial"/>
        </w:rPr>
      </w:pPr>
      <w:r>
        <w:rPr>
          <w:rFonts w:ascii="Arial" w:hAnsi="Arial" w:cs="Arial"/>
        </w:rPr>
        <w:t>Uvid</w:t>
      </w:r>
      <w:r w:rsidR="008500F7">
        <w:rPr>
          <w:rFonts w:ascii="Arial" w:hAnsi="Arial" w:cs="Arial"/>
        </w:rPr>
        <w:t>o</w:t>
      </w:r>
      <w:r>
        <w:rPr>
          <w:rFonts w:ascii="Arial" w:hAnsi="Arial" w:cs="Arial"/>
        </w:rPr>
        <w:t>m u dopis Ministarstva mora, prometa i infrastrukture od 3. 10. 2022. godine n</w:t>
      </w:r>
      <w:r w:rsidR="00C73830">
        <w:rPr>
          <w:rFonts w:ascii="Arial" w:hAnsi="Arial" w:cs="Arial"/>
        </w:rPr>
        <w:t>a</w:t>
      </w:r>
      <w:r>
        <w:rPr>
          <w:rFonts w:ascii="Arial" w:hAnsi="Arial" w:cs="Arial"/>
        </w:rPr>
        <w:t xml:space="preserve">slovljen na Croatia Bus d.o.o. Zagreb Avenija M. Držića 4,  zatraženo je očitovanje u svezi obavljenog inspekcijskog nadzora zašto je dana 19. 07. 2022. </w:t>
      </w:r>
      <w:r>
        <w:rPr>
          <w:rFonts w:ascii="Arial" w:hAnsi="Arial" w:cs="Arial"/>
        </w:rPr>
        <w:lastRenderedPageBreak/>
        <w:t>godine za  međužupanijsku autobusnu liniju Dubrovnik _ Zagreb sa vremenom polaska iz Dubrovnika u 21,00 sat( DU ZG-2, br.B1 0030700) zašto je polazak iz Makarske kasnio 35 minuta ( list spisa 9).</w:t>
      </w:r>
    </w:p>
    <w:p w:rsidRPr="00C73830" w:rsidR="00C73830" w:rsidP="00C73830" w:rsidRDefault="00C73830" w14:paraId="5000A7EB" w14:textId="77777777">
      <w:pPr>
        <w:pStyle w:val="Odlomakpopisa"/>
        <w:rPr>
          <w:rFonts w:ascii="Arial" w:hAnsi="Arial" w:cs="Arial"/>
        </w:rPr>
      </w:pPr>
    </w:p>
    <w:p w:rsidRPr="00C73830" w:rsidR="00943608" w:rsidP="00C73830" w:rsidRDefault="00943608" w14:paraId="4436D47D" w14:textId="77777777">
      <w:pPr>
        <w:pStyle w:val="Odlomakpopisa"/>
        <w:numPr>
          <w:ilvl w:val="0"/>
          <w:numId w:val="27"/>
        </w:numPr>
        <w:ind w:left="0" w:firstLine="708"/>
        <w:jc w:val="both"/>
        <w:rPr>
          <w:rFonts w:ascii="Arial" w:hAnsi="Arial" w:cs="Arial"/>
        </w:rPr>
      </w:pPr>
      <w:r w:rsidRPr="00C73830">
        <w:rPr>
          <w:rFonts w:ascii="Arial" w:hAnsi="Arial" w:cs="Arial"/>
        </w:rPr>
        <w:t>Uvidom u zapisnik Uprave za cestovni promet, cestovnu infrastrukturu i inspekciju, Sektor inspekcije sigurnosti cestovnog prometa i cesta, Služba inspekcije cestovnog prijevoza od 19. 07. 2022. godine klasa: 050-01/22-01/284</w:t>
      </w:r>
      <w:r w:rsidRPr="00C73830" w:rsidR="00620D29">
        <w:rPr>
          <w:rFonts w:ascii="Arial" w:hAnsi="Arial" w:cs="Arial"/>
        </w:rPr>
        <w:t xml:space="preserve"> Urbroj: 530-8-3-1-2-22-1 mj</w:t>
      </w:r>
      <w:r w:rsidRPr="00C73830" w:rsidR="00A83D6A">
        <w:rPr>
          <w:rFonts w:ascii="Arial" w:hAnsi="Arial" w:cs="Arial"/>
        </w:rPr>
        <w:t>e</w:t>
      </w:r>
      <w:r w:rsidRPr="00C73830" w:rsidR="00620D29">
        <w:rPr>
          <w:rFonts w:ascii="Arial" w:hAnsi="Arial" w:cs="Arial"/>
        </w:rPr>
        <w:t>sto Makarska, Autobusni kolodvor u svezi obavljenog pregleda vozila reg. pl. ZTG 6610 GA prij</w:t>
      </w:r>
      <w:r w:rsidRPr="00C73830" w:rsidR="00870E8D">
        <w:rPr>
          <w:rFonts w:ascii="Arial" w:hAnsi="Arial" w:cs="Arial"/>
        </w:rPr>
        <w:t>e</w:t>
      </w:r>
      <w:r w:rsidRPr="00C73830" w:rsidR="00620D29">
        <w:rPr>
          <w:rFonts w:ascii="Arial" w:hAnsi="Arial" w:cs="Arial"/>
        </w:rPr>
        <w:t>voznika Croatia Bus d.o.o. Zagreb, Avenija M. Držića 4, navedeno je  da je predm</w:t>
      </w:r>
      <w:r w:rsidRPr="00C73830" w:rsidR="00870E8D">
        <w:rPr>
          <w:rFonts w:ascii="Arial" w:hAnsi="Arial" w:cs="Arial"/>
        </w:rPr>
        <w:t>e</w:t>
      </w:r>
      <w:r w:rsidRPr="00C73830" w:rsidR="00620D29">
        <w:rPr>
          <w:rFonts w:ascii="Arial" w:hAnsi="Arial" w:cs="Arial"/>
        </w:rPr>
        <w:t>tni autobus vlasništvo predm</w:t>
      </w:r>
      <w:r w:rsidRPr="00C73830" w:rsidR="00A83D6A">
        <w:rPr>
          <w:rFonts w:ascii="Arial" w:hAnsi="Arial" w:cs="Arial"/>
        </w:rPr>
        <w:t>e</w:t>
      </w:r>
      <w:r w:rsidRPr="00C73830" w:rsidR="00620D29">
        <w:rPr>
          <w:rFonts w:ascii="Arial" w:hAnsi="Arial" w:cs="Arial"/>
        </w:rPr>
        <w:t>tne pravne osobe i da prijevoznik sa predmetnim vozilom obavlja javni linijski cestovni prij</w:t>
      </w:r>
      <w:r w:rsidRPr="00C73830" w:rsidR="00A83D6A">
        <w:rPr>
          <w:rFonts w:ascii="Arial" w:hAnsi="Arial" w:cs="Arial"/>
        </w:rPr>
        <w:t>e</w:t>
      </w:r>
      <w:r w:rsidRPr="00C73830" w:rsidR="00620D29">
        <w:rPr>
          <w:rFonts w:ascii="Arial" w:hAnsi="Arial" w:cs="Arial"/>
        </w:rPr>
        <w:t xml:space="preserve">voz putnika na međužupanijskoj liniji Zagreb- Dubrovnik sa vremenom polaska iz Dubrovnika u 21,00 sati. </w:t>
      </w:r>
      <w:r w:rsidRPr="00C73830" w:rsidR="00A83D6A">
        <w:rPr>
          <w:rFonts w:ascii="Arial" w:hAnsi="Arial" w:cs="Arial"/>
        </w:rPr>
        <w:t>Za tu liniju prijevoznik ima dozvolu broj: B10030700, broj linije u upisniku DU-ZG-2, linija je stalni vozni red te da stari sa vremenskom polaska iz Zagreba za Dubrovnik u 00,7 sati, 19,00 i 21,00 sati te povratkom iz Dubrovnika u 07,15, 18,30 i 21,00 sat. Navodi se da linija prometuje svakodnevno a dozvola glasi na prijevoznike Croatia Bus d.</w:t>
      </w:r>
      <w:r w:rsidRPr="00C73830" w:rsidR="008500F7">
        <w:rPr>
          <w:rFonts w:ascii="Arial" w:hAnsi="Arial" w:cs="Arial"/>
        </w:rPr>
        <w:t xml:space="preserve"> </w:t>
      </w:r>
      <w:r w:rsidRPr="00C73830" w:rsidR="00A83D6A">
        <w:rPr>
          <w:rFonts w:ascii="Arial" w:hAnsi="Arial" w:cs="Arial"/>
        </w:rPr>
        <w:t>o.</w:t>
      </w:r>
      <w:r w:rsidRPr="00C73830" w:rsidR="008500F7">
        <w:rPr>
          <w:rFonts w:ascii="Arial" w:hAnsi="Arial" w:cs="Arial"/>
        </w:rPr>
        <w:t xml:space="preserve"> </w:t>
      </w:r>
      <w:r w:rsidRPr="00C73830" w:rsidR="00A83D6A">
        <w:rPr>
          <w:rFonts w:ascii="Arial" w:hAnsi="Arial" w:cs="Arial"/>
        </w:rPr>
        <w:t>o, Flix Cee South d.</w:t>
      </w:r>
      <w:r w:rsidRPr="00C73830" w:rsidR="008500F7">
        <w:rPr>
          <w:rFonts w:ascii="Arial" w:hAnsi="Arial" w:cs="Arial"/>
        </w:rPr>
        <w:t xml:space="preserve"> </w:t>
      </w:r>
      <w:r w:rsidRPr="00C73830" w:rsidR="00A83D6A">
        <w:rPr>
          <w:rFonts w:ascii="Arial" w:hAnsi="Arial" w:cs="Arial"/>
        </w:rPr>
        <w:t>o.</w:t>
      </w:r>
      <w:r w:rsidRPr="00C73830" w:rsidR="008500F7">
        <w:rPr>
          <w:rFonts w:ascii="Arial" w:hAnsi="Arial" w:cs="Arial"/>
        </w:rPr>
        <w:t xml:space="preserve"> </w:t>
      </w:r>
      <w:r w:rsidRPr="00C73830" w:rsidR="00A83D6A">
        <w:rPr>
          <w:rFonts w:ascii="Arial" w:hAnsi="Arial" w:cs="Arial"/>
        </w:rPr>
        <w:t>o i Touring Consulting d.o.o. s odobrenim voznim redom polazak iz Makarske je</w:t>
      </w:r>
      <w:r w:rsidRPr="00C73830" w:rsidR="00870E8D">
        <w:rPr>
          <w:rFonts w:ascii="Arial" w:hAnsi="Arial" w:cs="Arial"/>
        </w:rPr>
        <w:t xml:space="preserve"> </w:t>
      </w:r>
      <w:r w:rsidRPr="00C73830" w:rsidR="00A83D6A">
        <w:rPr>
          <w:rFonts w:ascii="Arial" w:hAnsi="Arial" w:cs="Arial"/>
        </w:rPr>
        <w:t>u 00,05 sati a navodi se da je autobus na Makarski kolodvor došao u 00,40 sati odnosno  kasni na polazak 35 minuta iz makarske za Zagreb ka</w:t>
      </w:r>
      <w:r w:rsidRPr="00C73830" w:rsidR="00870E8D">
        <w:rPr>
          <w:rFonts w:ascii="Arial" w:hAnsi="Arial" w:cs="Arial"/>
        </w:rPr>
        <w:t>o</w:t>
      </w:r>
      <w:r w:rsidRPr="00C73830" w:rsidR="00A83D6A">
        <w:rPr>
          <w:rFonts w:ascii="Arial" w:hAnsi="Arial" w:cs="Arial"/>
        </w:rPr>
        <w:t xml:space="preserve"> i to da se u autobusu nalazilo 37 putnika a u Makarskoj je ukrcano 5 putnika za Zagreb. Navodi se da je vozač dao na uvid dozvole prometnu i vozačku dozvolu ( list spisa 10).</w:t>
      </w:r>
    </w:p>
    <w:p w:rsidR="00870E8D" w:rsidP="00870E8D" w:rsidRDefault="00870E8D" w14:paraId="06828B64" w14:textId="77777777">
      <w:pPr>
        <w:pStyle w:val="Odlomakpopisa"/>
        <w:ind w:left="708"/>
        <w:jc w:val="both"/>
        <w:rPr>
          <w:rFonts w:ascii="Arial" w:hAnsi="Arial" w:cs="Arial"/>
        </w:rPr>
      </w:pPr>
    </w:p>
    <w:p w:rsidR="00A83D6A" w:rsidP="004073CC" w:rsidRDefault="00A83D6A" w14:paraId="592A35D9" w14:textId="77777777">
      <w:pPr>
        <w:pStyle w:val="Odlomakpopisa"/>
        <w:numPr>
          <w:ilvl w:val="0"/>
          <w:numId w:val="27"/>
        </w:numPr>
        <w:ind w:left="0" w:firstLine="708"/>
        <w:jc w:val="both"/>
        <w:rPr>
          <w:rFonts w:ascii="Arial" w:hAnsi="Arial" w:cs="Arial"/>
        </w:rPr>
      </w:pPr>
      <w:r>
        <w:rPr>
          <w:rFonts w:ascii="Arial" w:hAnsi="Arial" w:cs="Arial"/>
        </w:rPr>
        <w:t>Okrivljena pravna i odgovorna osoba su prethodno bile pozvane na glavnu raspravu zakazanu kod ovog suda 24. 03. 2024. godine u 09,00 sati, te su putem odvjetničk</w:t>
      </w:r>
      <w:r w:rsidR="00870E8D">
        <w:rPr>
          <w:rFonts w:ascii="Arial" w:hAnsi="Arial" w:cs="Arial"/>
        </w:rPr>
        <w:t>o</w:t>
      </w:r>
      <w:r>
        <w:rPr>
          <w:rFonts w:ascii="Arial" w:hAnsi="Arial" w:cs="Arial"/>
        </w:rPr>
        <w:t>g društva Zorić</w:t>
      </w:r>
      <w:r w:rsidR="00C73830">
        <w:rPr>
          <w:rFonts w:ascii="Arial" w:hAnsi="Arial" w:cs="Arial"/>
        </w:rPr>
        <w:t xml:space="preserve"> </w:t>
      </w:r>
      <w:r>
        <w:rPr>
          <w:rFonts w:ascii="Arial" w:hAnsi="Arial" w:cs="Arial"/>
        </w:rPr>
        <w:t>&amp; Karačić dana 27. 03. 2024. dostavili svoju zajedničku pisanu obranu u kojoj navode da se ne smatraju krivim za ono što im se stavlja na teret optužnim aktom, naime stavlja im se na teret krivnja jer je autobusu naznačen u prekršajnom  nalogu kasnio, međutim, kašnjenje je objektivna okolno</w:t>
      </w:r>
      <w:r w:rsidR="00870E8D">
        <w:rPr>
          <w:rFonts w:ascii="Arial" w:hAnsi="Arial" w:cs="Arial"/>
        </w:rPr>
        <w:t>s</w:t>
      </w:r>
      <w:r>
        <w:rPr>
          <w:rFonts w:ascii="Arial" w:hAnsi="Arial" w:cs="Arial"/>
        </w:rPr>
        <w:t>t koja ne ovisi toliko o prijevozniku koliko o uvjetima u prom</w:t>
      </w:r>
      <w:r w:rsidR="00870E8D">
        <w:rPr>
          <w:rFonts w:ascii="Arial" w:hAnsi="Arial" w:cs="Arial"/>
        </w:rPr>
        <w:t>e</w:t>
      </w:r>
      <w:r>
        <w:rPr>
          <w:rFonts w:ascii="Arial" w:hAnsi="Arial" w:cs="Arial"/>
        </w:rPr>
        <w:t>tu na koje se ne može računati.</w:t>
      </w:r>
    </w:p>
    <w:p w:rsidRPr="00870E8D" w:rsidR="00870E8D" w:rsidP="00870E8D" w:rsidRDefault="00870E8D" w14:paraId="43609A5A" w14:textId="77777777">
      <w:pPr>
        <w:pStyle w:val="Odlomakpopisa"/>
        <w:rPr>
          <w:rFonts w:ascii="Arial" w:hAnsi="Arial" w:cs="Arial"/>
        </w:rPr>
      </w:pPr>
    </w:p>
    <w:p w:rsidR="00A83D6A" w:rsidP="00870E8D" w:rsidRDefault="00A83D6A" w14:paraId="6C0E4456" w14:textId="77777777">
      <w:pPr>
        <w:pStyle w:val="Odlomakpopisa"/>
        <w:numPr>
          <w:ilvl w:val="0"/>
          <w:numId w:val="27"/>
        </w:numPr>
        <w:ind w:left="0" w:firstLine="708"/>
        <w:jc w:val="both"/>
        <w:rPr>
          <w:rFonts w:ascii="Arial" w:hAnsi="Arial" w:cs="Arial"/>
        </w:rPr>
      </w:pPr>
      <w:r w:rsidRPr="00870E8D">
        <w:rPr>
          <w:rFonts w:ascii="Arial" w:hAnsi="Arial" w:cs="Arial"/>
        </w:rPr>
        <w:t>U dokazne svrhe  izvršen je uvid u prekršajni nalog od 1. 12. 2022. godine (list spisa 2-3) , prigovor pravne i odgovorne osobe ( list spisa 4-7), dopis za očitovanje od 3. 10. 2022.( list spisa 9</w:t>
      </w:r>
      <w:r w:rsidRPr="00870E8D" w:rsidR="00870E8D">
        <w:rPr>
          <w:rFonts w:ascii="Arial" w:hAnsi="Arial" w:cs="Arial"/>
        </w:rPr>
        <w:t>), zapisnik Sektora inspekcije sigurnosti cestovnog prometa i cesta, Službe inspekcije cestovnog prijevoza Zagreb od 19. 07. 2022. ( list spisa 10), pisanu obranu okrivljenih od 27. 03. 2024. godine(list spisa  25), podnesak okrivljenih ( list spisa 24) u kojem navode  da činjenični opis prekršaja  ne korespondira s materijalnom odredbom čl. 4. st. 1. toč. 19. Zakona o prijevozu u cestovnom prometu, pa se  time što se istima stavlja na teret ne može podvesti pod kažnjivu odredbu čl. 111. st. 1. toč. 4. istog zakona., Također se navodi da valja istaknuti kako su kašnjenja u cestovnom prometu više pravilo nego iznimka, pa se radi o okolnosti na koju okrivljenici nisu mogli utjecati a ne radi se o iznimno dugačkom kašnjenju.</w:t>
      </w:r>
    </w:p>
    <w:p w:rsidRPr="00870E8D" w:rsidR="00870E8D" w:rsidP="00870E8D" w:rsidRDefault="00870E8D" w14:paraId="7A6088AE" w14:textId="77777777">
      <w:pPr>
        <w:pStyle w:val="Odlomakpopisa"/>
        <w:rPr>
          <w:rFonts w:ascii="Arial" w:hAnsi="Arial" w:cs="Arial"/>
        </w:rPr>
      </w:pPr>
    </w:p>
    <w:p w:rsidR="00870E8D" w:rsidP="00870E8D" w:rsidRDefault="00870E8D" w14:paraId="64687BB6" w14:textId="77777777">
      <w:pPr>
        <w:pStyle w:val="Odlomakpopisa"/>
        <w:numPr>
          <w:ilvl w:val="0"/>
          <w:numId w:val="27"/>
        </w:numPr>
        <w:ind w:left="0" w:firstLine="708"/>
        <w:jc w:val="both"/>
        <w:rPr>
          <w:rFonts w:ascii="Arial" w:hAnsi="Arial" w:cs="Arial"/>
        </w:rPr>
      </w:pPr>
      <w:r>
        <w:rPr>
          <w:rFonts w:ascii="Arial" w:hAnsi="Arial" w:cs="Arial"/>
        </w:rPr>
        <w:t>Međutim, u izreci ove presude, činjenični opis djela koji je  istovjetan optužnom prijedlogu tužitelja nije potpun jer iz njega ne proizlaze sva Zakonom propisana obilježja jer s obzirom na zakonski opis prekršaja, koji se okrivljenicima stavlja na teret u odredbi čl. 4. st. 1. toč. 19. citiranog zakona spominju se i određene Uredbe EU koje nisu navedene u činjeničnom opisu i pravnoj oznaci predmetnog prekršajnog djela., što je u ovom slučaju izostalo, odnosno nisu navedene u zakonskom opisu djela niti u pravnoj oznaci istog.</w:t>
      </w:r>
    </w:p>
    <w:p w:rsidRPr="00870E8D" w:rsidR="00870E8D" w:rsidP="00870E8D" w:rsidRDefault="00870E8D" w14:paraId="175EE2BD" w14:textId="77777777">
      <w:pPr>
        <w:pStyle w:val="Odlomakpopisa"/>
        <w:rPr>
          <w:rFonts w:ascii="Arial" w:hAnsi="Arial" w:cs="Arial"/>
        </w:rPr>
      </w:pPr>
    </w:p>
    <w:p w:rsidR="00870E8D" w:rsidP="00870E8D" w:rsidRDefault="008500F7" w14:paraId="2E2D3C89" w14:textId="77777777">
      <w:pPr>
        <w:pStyle w:val="Odlomakpopisa"/>
        <w:numPr>
          <w:ilvl w:val="0"/>
          <w:numId w:val="27"/>
        </w:numPr>
        <w:ind w:left="0" w:firstLine="708"/>
        <w:jc w:val="both"/>
        <w:rPr>
          <w:rFonts w:ascii="Arial" w:hAnsi="Arial" w:cs="Arial"/>
        </w:rPr>
      </w:pPr>
      <w:r>
        <w:rPr>
          <w:rFonts w:ascii="Arial" w:hAnsi="Arial" w:cs="Arial"/>
        </w:rPr>
        <w:t>Također,  činjenični opis djela u izreci ove presude koji je istovjetan optužnom prijedlogu tužitelja nije potpun jer iz njega ne proizlaze sva zakonom propisana obilježja odnosno nije navedeno vrijeme počinjenja  prekršajnog djela, a kako je zakonski opis odno</w:t>
      </w:r>
      <w:r w:rsidR="00C73830">
        <w:rPr>
          <w:rFonts w:ascii="Arial" w:hAnsi="Arial" w:cs="Arial"/>
        </w:rPr>
        <w:t>s</w:t>
      </w:r>
      <w:r>
        <w:rPr>
          <w:rFonts w:ascii="Arial" w:hAnsi="Arial" w:cs="Arial"/>
        </w:rPr>
        <w:t>no, pravno kvalificiranje prekršaja podvođenje odlučnih činjenica sadržanih u činjeničnom opisu podbiće odgovarajućeg prekršaja, to sve odlučne činjenice moraju biti n</w:t>
      </w:r>
      <w:r w:rsidR="00C73830">
        <w:rPr>
          <w:rFonts w:ascii="Arial" w:hAnsi="Arial" w:cs="Arial"/>
        </w:rPr>
        <w:t>a</w:t>
      </w:r>
      <w:r>
        <w:rPr>
          <w:rFonts w:ascii="Arial" w:hAnsi="Arial" w:cs="Arial"/>
        </w:rPr>
        <w:t>vedene isključivo u činjeničnom op</w:t>
      </w:r>
      <w:r w:rsidR="00C73830">
        <w:rPr>
          <w:rFonts w:ascii="Arial" w:hAnsi="Arial" w:cs="Arial"/>
        </w:rPr>
        <w:t>i</w:t>
      </w:r>
      <w:r>
        <w:rPr>
          <w:rFonts w:ascii="Arial" w:hAnsi="Arial" w:cs="Arial"/>
        </w:rPr>
        <w:t>su prekršaja, jer u protivnom u nedostatku nekog od konstitutivnih elemenata bića prekršaja u činjeničnom opisu, opisano djelo nije prekršaj.</w:t>
      </w:r>
    </w:p>
    <w:p w:rsidRPr="008500F7" w:rsidR="008500F7" w:rsidP="008500F7" w:rsidRDefault="008500F7" w14:paraId="18781F60" w14:textId="77777777">
      <w:pPr>
        <w:pStyle w:val="Odlomakpopisa"/>
        <w:rPr>
          <w:rFonts w:ascii="Arial" w:hAnsi="Arial" w:cs="Arial"/>
        </w:rPr>
      </w:pPr>
    </w:p>
    <w:p w:rsidR="008500F7" w:rsidP="00870E8D" w:rsidRDefault="008500F7" w14:paraId="535863EA" w14:textId="77777777">
      <w:pPr>
        <w:pStyle w:val="Odlomakpopisa"/>
        <w:numPr>
          <w:ilvl w:val="0"/>
          <w:numId w:val="27"/>
        </w:numPr>
        <w:ind w:left="0" w:firstLine="708"/>
        <w:jc w:val="both"/>
        <w:rPr>
          <w:rFonts w:ascii="Arial" w:hAnsi="Arial" w:cs="Arial"/>
        </w:rPr>
      </w:pPr>
      <w:r>
        <w:rPr>
          <w:rFonts w:ascii="Arial" w:hAnsi="Arial" w:cs="Arial"/>
        </w:rPr>
        <w:t>Dakle, da bi se radilo o konkretnom prekršaju moraju biti ostvarena njegova bitna zakonska obilježja iz činjeničnog djela prekršaja, mora biti vidljivo vrij</w:t>
      </w:r>
      <w:r w:rsidR="00C73830">
        <w:rPr>
          <w:rFonts w:ascii="Arial" w:hAnsi="Arial" w:cs="Arial"/>
        </w:rPr>
        <w:t>e</w:t>
      </w:r>
      <w:r>
        <w:rPr>
          <w:rFonts w:ascii="Arial" w:hAnsi="Arial" w:cs="Arial"/>
        </w:rPr>
        <w:t>me počinjenja prekršaja, činjenični opis radnje prekršaja iz koje proističe zakonsko obilježje prekršaja kako ej propisano navedenom zakonskom odredbom terećenog prekršaja koje u ovom slučaju činjeničnim opisom ne može se povezati sa materijalnom odredbom iz čl. 4. st. 1. toč. 19 u svezi čl. 111. st. 1. i 2. toč. 4. Zakona o prij</w:t>
      </w:r>
      <w:r w:rsidR="00C73830">
        <w:rPr>
          <w:rFonts w:ascii="Arial" w:hAnsi="Arial" w:cs="Arial"/>
        </w:rPr>
        <w:t>e</w:t>
      </w:r>
      <w:r>
        <w:rPr>
          <w:rFonts w:ascii="Arial" w:hAnsi="Arial" w:cs="Arial"/>
        </w:rPr>
        <w:t>vozu u cestovnom prometu, što znači da</w:t>
      </w:r>
      <w:r w:rsidR="00C73830">
        <w:rPr>
          <w:rFonts w:ascii="Arial" w:hAnsi="Arial" w:cs="Arial"/>
        </w:rPr>
        <w:t xml:space="preserve"> </w:t>
      </w:r>
      <w:r>
        <w:rPr>
          <w:rFonts w:ascii="Arial" w:hAnsi="Arial" w:cs="Arial"/>
        </w:rPr>
        <w:t>moraju biti ostvarena kumulativno bitna obilježja prekršaja, vrij</w:t>
      </w:r>
      <w:r w:rsidR="00C73830">
        <w:rPr>
          <w:rFonts w:ascii="Arial" w:hAnsi="Arial" w:cs="Arial"/>
        </w:rPr>
        <w:t>e</w:t>
      </w:r>
      <w:r>
        <w:rPr>
          <w:rFonts w:ascii="Arial" w:hAnsi="Arial" w:cs="Arial"/>
        </w:rPr>
        <w:t>me počinjenja prekršaja, činj</w:t>
      </w:r>
      <w:r w:rsidR="00C73830">
        <w:rPr>
          <w:rFonts w:ascii="Arial" w:hAnsi="Arial" w:cs="Arial"/>
        </w:rPr>
        <w:t>e</w:t>
      </w:r>
      <w:r>
        <w:rPr>
          <w:rFonts w:ascii="Arial" w:hAnsi="Arial" w:cs="Arial"/>
        </w:rPr>
        <w:t>nični opis radnje prekršaja, pa opisano postupanje okrivljenika na način kako je opisano u činjeničnom opisu optužnog prij</w:t>
      </w:r>
      <w:r w:rsidR="00C73830">
        <w:rPr>
          <w:rFonts w:ascii="Arial" w:hAnsi="Arial" w:cs="Arial"/>
        </w:rPr>
        <w:t>e</w:t>
      </w:r>
      <w:r>
        <w:rPr>
          <w:rFonts w:ascii="Arial" w:hAnsi="Arial" w:cs="Arial"/>
        </w:rPr>
        <w:t>dloga nije prekršaj jer nema sva bitna obilježja prekršaja iz citirane zakonske odredbe.</w:t>
      </w:r>
    </w:p>
    <w:p w:rsidRPr="008500F7" w:rsidR="008500F7" w:rsidP="008500F7" w:rsidRDefault="008500F7" w14:paraId="00FDF123" w14:textId="77777777">
      <w:pPr>
        <w:pStyle w:val="Odlomakpopisa"/>
        <w:rPr>
          <w:rFonts w:ascii="Arial" w:hAnsi="Arial" w:cs="Arial"/>
        </w:rPr>
      </w:pPr>
    </w:p>
    <w:p w:rsidR="008500F7" w:rsidP="00870E8D" w:rsidRDefault="008500F7" w14:paraId="29187920" w14:textId="77777777">
      <w:pPr>
        <w:pStyle w:val="Odlomakpopisa"/>
        <w:numPr>
          <w:ilvl w:val="0"/>
          <w:numId w:val="27"/>
        </w:numPr>
        <w:ind w:left="0" w:firstLine="708"/>
        <w:jc w:val="both"/>
        <w:rPr>
          <w:rFonts w:ascii="Arial" w:hAnsi="Arial" w:cs="Arial"/>
        </w:rPr>
      </w:pPr>
      <w:r>
        <w:rPr>
          <w:rFonts w:ascii="Arial" w:hAnsi="Arial" w:cs="Arial"/>
        </w:rPr>
        <w:t>Stoga je sud okrivljenike iz izreke ove presude oslobodio od optužbe  za djelo za koje se terete imajući u vidu naprij</w:t>
      </w:r>
      <w:r w:rsidR="00C73830">
        <w:rPr>
          <w:rFonts w:ascii="Arial" w:hAnsi="Arial" w:cs="Arial"/>
        </w:rPr>
        <w:t>e</w:t>
      </w:r>
      <w:r>
        <w:rPr>
          <w:rFonts w:ascii="Arial" w:hAnsi="Arial" w:cs="Arial"/>
        </w:rPr>
        <w:t>d iznijete okoln</w:t>
      </w:r>
      <w:r w:rsidR="00C73830">
        <w:rPr>
          <w:rFonts w:ascii="Arial" w:hAnsi="Arial" w:cs="Arial"/>
        </w:rPr>
        <w:t>os</w:t>
      </w:r>
      <w:r>
        <w:rPr>
          <w:rFonts w:ascii="Arial" w:hAnsi="Arial" w:cs="Arial"/>
        </w:rPr>
        <w:t>ti izostanka citiranja određenih</w:t>
      </w:r>
      <w:r w:rsidR="00C73830">
        <w:rPr>
          <w:rFonts w:ascii="Arial" w:hAnsi="Arial" w:cs="Arial"/>
        </w:rPr>
        <w:t xml:space="preserve"> propisa i navođenja svih bitnih obilježja prekršajnog djela primjenom čl. 182. st. 1. toč. 1. Prekršajnog zakona RH.</w:t>
      </w:r>
    </w:p>
    <w:p w:rsidRPr="00C73830" w:rsidR="00C73830" w:rsidP="00C73830" w:rsidRDefault="00C73830" w14:paraId="2AEB76F3" w14:textId="77777777">
      <w:pPr>
        <w:pStyle w:val="Odlomakpopisa"/>
        <w:rPr>
          <w:rFonts w:ascii="Arial" w:hAnsi="Arial" w:cs="Arial"/>
        </w:rPr>
      </w:pPr>
    </w:p>
    <w:p w:rsidRPr="00C73830" w:rsidR="00C73830" w:rsidP="00C73830" w:rsidRDefault="00C73830" w14:paraId="263F21B5" w14:textId="77777777">
      <w:pPr>
        <w:pStyle w:val="Odlomakpopisa"/>
        <w:numPr>
          <w:ilvl w:val="0"/>
          <w:numId w:val="27"/>
        </w:numPr>
        <w:ind w:left="0" w:firstLine="708"/>
        <w:jc w:val="both"/>
        <w:rPr>
          <w:rFonts w:ascii="Arial" w:hAnsi="Arial" w:cs="Arial"/>
        </w:rPr>
      </w:pPr>
      <w:r w:rsidRPr="00C73830">
        <w:rPr>
          <w:rFonts w:ascii="Arial" w:hAnsi="Arial" w:cs="Arial"/>
        </w:rPr>
        <w:t>Temeljem čl. 140. st. 2. Prekršajnog zakona RH troškovi prekršajnog postupka  padaju na teret proračunskih sredstava.</w:t>
      </w:r>
    </w:p>
    <w:p w:rsidRPr="00C73830" w:rsidR="00C73830" w:rsidP="00C73830" w:rsidRDefault="00C73830" w14:paraId="5EFCDB48" w14:textId="77777777">
      <w:pPr>
        <w:pStyle w:val="Odlomakpopisa"/>
        <w:ind w:left="0" w:firstLine="708"/>
        <w:jc w:val="both"/>
        <w:rPr>
          <w:rFonts w:ascii="Arial" w:hAnsi="Arial" w:cs="Arial"/>
        </w:rPr>
      </w:pPr>
    </w:p>
    <w:p w:rsidRPr="00C73830" w:rsidR="00A95020" w:rsidP="00C73830" w:rsidRDefault="00A95020" w14:paraId="25753608" w14:textId="77777777">
      <w:pPr>
        <w:jc w:val="both"/>
        <w:rPr>
          <w:rFonts w:ascii="Arial" w:hAnsi="Arial" w:eastAsia="Batang" w:cs="Arial"/>
        </w:rPr>
      </w:pPr>
      <w:r w:rsidRPr="00C73830">
        <w:rPr>
          <w:rFonts w:ascii="Arial" w:hAnsi="Arial" w:eastAsia="Batang" w:cs="Arial"/>
        </w:rPr>
        <w:tab/>
      </w:r>
    </w:p>
    <w:p w:rsidRPr="002E6C51" w:rsidR="00A95020" w:rsidP="002E6C51" w:rsidRDefault="002E6C51" w14:paraId="1CA69D09" w14:textId="77777777">
      <w:pPr>
        <w:jc w:val="center"/>
        <w:rPr>
          <w:rFonts w:ascii="Arial" w:hAnsi="Arial" w:eastAsia="Batang" w:cs="Arial"/>
        </w:rPr>
      </w:pPr>
      <w:r>
        <w:rPr>
          <w:rFonts w:ascii="Arial" w:hAnsi="Arial" w:eastAsia="Batang" w:cs="Arial"/>
        </w:rPr>
        <w:t>U  Metkoviću, 0</w:t>
      </w:r>
      <w:r w:rsidR="00C73830">
        <w:rPr>
          <w:rFonts w:ascii="Arial" w:hAnsi="Arial" w:eastAsia="Batang" w:cs="Arial"/>
        </w:rPr>
        <w:t>2</w:t>
      </w:r>
      <w:r>
        <w:rPr>
          <w:rFonts w:ascii="Arial" w:hAnsi="Arial" w:eastAsia="Batang" w:cs="Arial"/>
        </w:rPr>
        <w:t xml:space="preserve">. srpnja </w:t>
      </w:r>
      <w:r w:rsidR="00A95020">
        <w:rPr>
          <w:rFonts w:ascii="Arial" w:hAnsi="Arial" w:eastAsia="Batang" w:cs="Arial"/>
        </w:rPr>
        <w:t xml:space="preserve">   202</w:t>
      </w:r>
      <w:r w:rsidR="00C73830">
        <w:rPr>
          <w:rFonts w:ascii="Arial" w:hAnsi="Arial" w:eastAsia="Batang" w:cs="Arial"/>
        </w:rPr>
        <w:t>6</w:t>
      </w:r>
      <w:r w:rsidRPr="00B85202" w:rsidR="00A95020">
        <w:rPr>
          <w:rFonts w:ascii="Arial" w:hAnsi="Arial" w:eastAsia="Batang" w:cs="Arial"/>
        </w:rPr>
        <w:t>. god.</w:t>
      </w:r>
    </w:p>
    <w:p w:rsidR="006B3C30" w:rsidP="00C9128B" w:rsidRDefault="006B3C30" w14:paraId="3EE32ABA" w14:textId="77777777">
      <w:pPr>
        <w:jc w:val="center"/>
        <w:rPr>
          <w:rFonts w:ascii="Arial" w:hAnsi="Arial" w:eastAsia="Batang" w:cs="Arial"/>
        </w:rPr>
      </w:pPr>
    </w:p>
    <w:p w:rsidRPr="00B85202" w:rsidR="005F311D" w:rsidP="00C9128B" w:rsidRDefault="005F311D" w14:paraId="2BEAEDD9" w14:textId="77777777">
      <w:pPr>
        <w:jc w:val="center"/>
        <w:rPr>
          <w:rFonts w:ascii="Arial" w:hAnsi="Arial" w:eastAsia="Batang" w:cs="Arial"/>
        </w:rPr>
      </w:pPr>
    </w:p>
    <w:p w:rsidRPr="00B85202" w:rsidR="006367ED" w:rsidP="00AB493C" w:rsidRDefault="00FC5AAE" w14:paraId="6EB37439" w14:textId="77777777">
      <w:pPr>
        <w:rPr>
          <w:rFonts w:ascii="Arial" w:hAnsi="Arial" w:eastAsia="Batang" w:cs="Arial"/>
        </w:rPr>
      </w:pPr>
      <w:r>
        <w:rPr>
          <w:rFonts w:ascii="Arial" w:hAnsi="Arial" w:eastAsia="Batang" w:cs="Arial"/>
        </w:rPr>
        <w:t xml:space="preserve">                                                                                                          </w:t>
      </w:r>
      <w:r w:rsidRPr="00B85202">
        <w:rPr>
          <w:rFonts w:ascii="Arial" w:hAnsi="Arial" w:eastAsia="Batang" w:cs="Arial"/>
        </w:rPr>
        <w:t>Sudac</w:t>
      </w:r>
      <w:r w:rsidRPr="00B85202" w:rsidR="00AB493C">
        <w:rPr>
          <w:rFonts w:ascii="Arial" w:hAnsi="Arial" w:eastAsia="Batang" w:cs="Arial"/>
        </w:rPr>
        <w:t xml:space="preserve">  </w:t>
      </w:r>
      <w:r w:rsidRPr="00B85202" w:rsidR="006367ED">
        <w:rPr>
          <w:rFonts w:ascii="Arial" w:hAnsi="Arial" w:eastAsia="Batang" w:cs="Arial"/>
        </w:rPr>
        <w:t xml:space="preserve">                                                                                                     </w:t>
      </w:r>
      <w:r w:rsidRPr="00B85202" w:rsidR="008D196C">
        <w:rPr>
          <w:rFonts w:ascii="Arial" w:hAnsi="Arial" w:eastAsia="Batang" w:cs="Arial"/>
        </w:rPr>
        <w:t xml:space="preserve">                           </w:t>
      </w:r>
    </w:p>
    <w:p w:rsidRPr="00B85202" w:rsidR="000300A5" w:rsidP="00AB493C" w:rsidRDefault="007F7E5E" w14:paraId="757E991A" w14:textId="77777777">
      <w:pPr>
        <w:rPr>
          <w:rFonts w:ascii="Arial" w:hAnsi="Arial" w:eastAsia="Batang" w:cs="Arial"/>
        </w:rPr>
      </w:pPr>
      <w:r w:rsidRPr="00B85202">
        <w:rPr>
          <w:rFonts w:ascii="Arial" w:hAnsi="Arial" w:eastAsia="Batang" w:cs="Arial"/>
        </w:rPr>
        <w:t>Zapisničar</w:t>
      </w:r>
      <w:r w:rsidRPr="00B85202" w:rsidR="00AB493C">
        <w:rPr>
          <w:rFonts w:ascii="Arial" w:hAnsi="Arial" w:eastAsia="Batang" w:cs="Arial"/>
        </w:rPr>
        <w:t xml:space="preserve">                                                                                                                                     </w:t>
      </w:r>
      <w:r w:rsidRPr="00B85202" w:rsidR="006367ED">
        <w:rPr>
          <w:rFonts w:ascii="Arial" w:hAnsi="Arial" w:eastAsia="Batang" w:cs="Arial"/>
        </w:rPr>
        <w:t xml:space="preserve">                              </w:t>
      </w:r>
    </w:p>
    <w:p w:rsidR="00640011" w:rsidP="00AB493C" w:rsidRDefault="00AB493C" w14:paraId="14C477F4" w14:textId="77777777">
      <w:pPr>
        <w:rPr>
          <w:rFonts w:ascii="Arial" w:hAnsi="Arial" w:eastAsia="Batang" w:cs="Arial"/>
        </w:rPr>
      </w:pPr>
      <w:r w:rsidRPr="00B85202">
        <w:rPr>
          <w:rFonts w:ascii="Arial" w:hAnsi="Arial" w:eastAsia="Batang" w:cs="Arial"/>
        </w:rPr>
        <w:t>Katica Zovko</w:t>
      </w:r>
      <w:r w:rsidR="00AA6483">
        <w:rPr>
          <w:rFonts w:ascii="Arial" w:hAnsi="Arial" w:eastAsia="Batang" w:cs="Arial"/>
        </w:rPr>
        <w:t>, v. r.</w:t>
      </w:r>
      <w:r w:rsidRPr="00B85202">
        <w:rPr>
          <w:rFonts w:ascii="Arial" w:hAnsi="Arial" w:eastAsia="Batang" w:cs="Arial"/>
        </w:rPr>
        <w:t xml:space="preserve">                                               </w:t>
      </w:r>
      <w:r w:rsidR="00FC5AAE">
        <w:rPr>
          <w:rFonts w:ascii="Arial" w:hAnsi="Arial" w:eastAsia="Batang" w:cs="Arial"/>
        </w:rPr>
        <w:t xml:space="preserve">    </w:t>
      </w:r>
      <w:r w:rsidR="00AA6483">
        <w:rPr>
          <w:rFonts w:ascii="Arial" w:hAnsi="Arial" w:eastAsia="Batang" w:cs="Arial"/>
        </w:rPr>
        <w:t xml:space="preserve">       </w:t>
      </w:r>
      <w:r w:rsidR="00DE7AA6">
        <w:rPr>
          <w:rFonts w:ascii="Arial" w:hAnsi="Arial" w:eastAsia="Batang" w:cs="Arial"/>
        </w:rPr>
        <w:t xml:space="preserve"> </w:t>
      </w:r>
      <w:r w:rsidRPr="00B85202" w:rsidR="006B30C0">
        <w:rPr>
          <w:rFonts w:ascii="Arial" w:hAnsi="Arial" w:eastAsia="Batang" w:cs="Arial"/>
        </w:rPr>
        <w:t>Stanka Obradović</w:t>
      </w:r>
      <w:r w:rsidR="00AA6483">
        <w:rPr>
          <w:rFonts w:ascii="Arial" w:hAnsi="Arial" w:eastAsia="Batang" w:cs="Arial"/>
        </w:rPr>
        <w:t>, v. r.</w:t>
      </w:r>
    </w:p>
    <w:p w:rsidR="006B3C30" w:rsidP="00AB493C" w:rsidRDefault="006B3C30" w14:paraId="503A88B5" w14:textId="77777777">
      <w:pPr>
        <w:rPr>
          <w:rFonts w:ascii="Arial" w:hAnsi="Arial" w:eastAsia="Batang" w:cs="Arial"/>
        </w:rPr>
      </w:pPr>
    </w:p>
    <w:p w:rsidRPr="00B85202" w:rsidR="0094495E" w:rsidP="00AB493C" w:rsidRDefault="0094495E" w14:paraId="709B6304" w14:textId="77777777">
      <w:pPr>
        <w:rPr>
          <w:rFonts w:ascii="Arial" w:hAnsi="Arial" w:eastAsia="Batang" w:cs="Arial"/>
        </w:rPr>
      </w:pPr>
    </w:p>
    <w:p w:rsidRPr="00B85202" w:rsidR="00143A97" w:rsidP="00143A97" w:rsidRDefault="00143A97" w14:paraId="14327370" w14:textId="77777777">
      <w:pPr>
        <w:rPr>
          <w:rFonts w:ascii="Arial" w:hAnsi="Arial" w:eastAsia="Batang" w:cs="Arial"/>
        </w:rPr>
      </w:pPr>
      <w:r w:rsidRPr="00B85202">
        <w:rPr>
          <w:rFonts w:ascii="Arial" w:hAnsi="Arial" w:eastAsia="Batang" w:cs="Arial"/>
        </w:rPr>
        <w:t>Naputak o pravnom lijeku:</w:t>
      </w:r>
    </w:p>
    <w:p w:rsidRPr="00B85202" w:rsidR="00143A97" w:rsidP="00AB493C" w:rsidRDefault="00143A97" w14:paraId="6E834136" w14:textId="77777777">
      <w:pPr>
        <w:rPr>
          <w:rFonts w:ascii="Arial" w:hAnsi="Arial" w:eastAsia="Batang" w:cs="Arial"/>
        </w:rPr>
      </w:pPr>
    </w:p>
    <w:p w:rsidR="00143A97" w:rsidP="00143A97" w:rsidRDefault="00143A97" w14:paraId="3C69B74B" w14:textId="77777777">
      <w:pPr>
        <w:jc w:val="both"/>
        <w:rPr>
          <w:rFonts w:ascii="Arial" w:hAnsi="Arial" w:cs="Arial"/>
        </w:rPr>
      </w:pPr>
      <w:r w:rsidRPr="00B85202">
        <w:rPr>
          <w:rFonts w:ascii="Arial" w:hAnsi="Arial" w:cs="Arial"/>
        </w:rPr>
        <w:t xml:space="preserve">            Protiv ove presude dopuštena je žalba u roku od 8 dana od  dana dostave  prijepisa presude. Žalba se pod</w:t>
      </w:r>
      <w:r w:rsidRPr="00B85202" w:rsidR="007A1C01">
        <w:rPr>
          <w:rFonts w:ascii="Arial" w:hAnsi="Arial" w:cs="Arial"/>
        </w:rPr>
        <w:t xml:space="preserve">nosi Općinskom sudu </w:t>
      </w:r>
      <w:r w:rsidRPr="00B85202">
        <w:rPr>
          <w:rFonts w:ascii="Arial" w:hAnsi="Arial" w:cs="Arial"/>
        </w:rPr>
        <w:t xml:space="preserve"> Metković u dva istovjetna primjerka a o žalbi odlučuje Visoki prekršajni sud Republike Hrvatske. </w:t>
      </w:r>
    </w:p>
    <w:p w:rsidR="00C73830" w:rsidP="00143A97" w:rsidRDefault="00C73830" w14:paraId="3EA989B2" w14:textId="77777777">
      <w:pPr>
        <w:jc w:val="both"/>
        <w:rPr>
          <w:rFonts w:ascii="Arial" w:hAnsi="Arial" w:cs="Arial"/>
        </w:rPr>
      </w:pPr>
    </w:p>
    <w:p w:rsidR="00C73830" w:rsidP="00143A97" w:rsidRDefault="00C73830" w14:paraId="09143627" w14:textId="77777777">
      <w:pPr>
        <w:jc w:val="both"/>
        <w:rPr>
          <w:rFonts w:ascii="Arial" w:hAnsi="Arial" w:cs="Arial"/>
        </w:rPr>
      </w:pPr>
    </w:p>
    <w:p w:rsidR="00C73830" w:rsidP="00143A97" w:rsidRDefault="00C73830" w14:paraId="676E2A64" w14:textId="77777777">
      <w:pPr>
        <w:jc w:val="both"/>
        <w:rPr>
          <w:rFonts w:ascii="Arial" w:hAnsi="Arial" w:cs="Arial"/>
        </w:rPr>
      </w:pPr>
    </w:p>
    <w:p w:rsidR="00FC5AAE" w:rsidP="00143A97" w:rsidRDefault="00FC5AAE" w14:paraId="085D2F53" w14:textId="77777777">
      <w:pPr>
        <w:jc w:val="both"/>
        <w:rPr>
          <w:rFonts w:ascii="Arial" w:hAnsi="Arial" w:cs="Arial"/>
        </w:rPr>
      </w:pPr>
    </w:p>
    <w:p w:rsidR="00FC5AAE" w:rsidP="00143A97" w:rsidRDefault="00FC5AAE" w14:paraId="79ED3354" w14:textId="77777777">
      <w:pPr>
        <w:jc w:val="both"/>
        <w:rPr>
          <w:rFonts w:ascii="Arial" w:hAnsi="Arial" w:cs="Arial"/>
        </w:rPr>
      </w:pPr>
    </w:p>
    <w:p w:rsidR="00FC5AAE" w:rsidP="00143A97" w:rsidRDefault="00FC5AAE" w14:paraId="1BD715DA" w14:textId="77777777">
      <w:pPr>
        <w:jc w:val="both"/>
        <w:rPr>
          <w:rFonts w:ascii="Arial" w:hAnsi="Arial" w:cs="Arial"/>
        </w:rPr>
      </w:pPr>
    </w:p>
    <w:p w:rsidR="00FC5AAE" w:rsidP="00143A97" w:rsidRDefault="00FC5AAE" w14:paraId="256E1B3F" w14:textId="77777777">
      <w:pPr>
        <w:jc w:val="both"/>
        <w:rPr>
          <w:rFonts w:ascii="Arial" w:hAnsi="Arial" w:cs="Arial"/>
        </w:rPr>
      </w:pPr>
    </w:p>
    <w:p w:rsidRPr="00B85202" w:rsidR="00143A97" w:rsidP="00AB493C" w:rsidRDefault="00AB493C" w14:paraId="0C180B91" w14:textId="77777777">
      <w:pPr>
        <w:rPr>
          <w:rFonts w:ascii="Arial" w:hAnsi="Arial" w:eastAsia="Batang" w:cs="Arial"/>
        </w:rPr>
      </w:pPr>
      <w:r w:rsidRPr="00B85202">
        <w:rPr>
          <w:rFonts w:ascii="Arial" w:hAnsi="Arial" w:eastAsia="Batang" w:cs="Arial"/>
        </w:rPr>
        <w:t>Dostaviti:</w:t>
      </w:r>
      <w:r w:rsidRPr="00B85202" w:rsidR="00C56CAC">
        <w:rPr>
          <w:rFonts w:ascii="Arial" w:hAnsi="Arial" w:eastAsia="Batang" w:cs="Arial"/>
        </w:rPr>
        <w:t xml:space="preserve"> </w:t>
      </w:r>
    </w:p>
    <w:p w:rsidRPr="00B85202" w:rsidR="00C56CAC" w:rsidP="00AB493C" w:rsidRDefault="00C56CAC" w14:paraId="11807EB0" w14:textId="77777777">
      <w:pPr>
        <w:rPr>
          <w:rFonts w:ascii="Arial" w:hAnsi="Arial" w:eastAsia="Batang" w:cs="Arial"/>
        </w:rPr>
      </w:pPr>
      <w:r w:rsidRPr="00B85202">
        <w:rPr>
          <w:rFonts w:ascii="Arial" w:hAnsi="Arial" w:eastAsia="Batang" w:cs="Arial"/>
        </w:rPr>
        <w:t xml:space="preserve">                                                                   </w:t>
      </w:r>
      <w:r w:rsidRPr="00B85202" w:rsidR="00D74360">
        <w:rPr>
          <w:rFonts w:ascii="Arial" w:hAnsi="Arial" w:eastAsia="Batang" w:cs="Arial"/>
        </w:rPr>
        <w:t xml:space="preserve">               </w:t>
      </w:r>
      <w:r w:rsidRPr="00B85202" w:rsidR="00AB493C">
        <w:rPr>
          <w:rFonts w:ascii="Arial" w:hAnsi="Arial" w:eastAsia="Batang" w:cs="Arial"/>
        </w:rPr>
        <w:t xml:space="preserve">      </w:t>
      </w:r>
    </w:p>
    <w:p w:rsidRPr="00B85202" w:rsidR="00C56CAC" w:rsidP="00AB493C" w:rsidRDefault="00AB493C" w14:paraId="0988E495" w14:textId="77777777">
      <w:pPr>
        <w:numPr>
          <w:ilvl w:val="0"/>
          <w:numId w:val="7"/>
        </w:numPr>
        <w:rPr>
          <w:rFonts w:ascii="Arial" w:hAnsi="Arial" w:eastAsia="Batang" w:cs="Arial"/>
        </w:rPr>
      </w:pPr>
      <w:r w:rsidRPr="00B85202">
        <w:rPr>
          <w:rFonts w:ascii="Arial" w:hAnsi="Arial" w:eastAsia="Batang" w:cs="Arial"/>
        </w:rPr>
        <w:t>O</w:t>
      </w:r>
      <w:r w:rsidRPr="00B85202" w:rsidR="0045445F">
        <w:rPr>
          <w:rFonts w:ascii="Arial" w:hAnsi="Arial" w:eastAsia="Batang" w:cs="Arial"/>
        </w:rPr>
        <w:t>krivljenima</w:t>
      </w:r>
      <w:r w:rsidRPr="00B85202" w:rsidR="00CD2808">
        <w:rPr>
          <w:rFonts w:ascii="Arial" w:hAnsi="Arial" w:eastAsia="Batang" w:cs="Arial"/>
        </w:rPr>
        <w:t>:</w:t>
      </w:r>
      <w:r w:rsidRPr="00B85202" w:rsidR="00B43014">
        <w:rPr>
          <w:rFonts w:ascii="Arial" w:hAnsi="Arial" w:eastAsia="Batang" w:cs="Arial"/>
        </w:rPr>
        <w:t xml:space="preserve"> pra</w:t>
      </w:r>
      <w:r w:rsidR="00AA6483">
        <w:rPr>
          <w:rFonts w:ascii="Arial" w:hAnsi="Arial" w:eastAsia="Batang" w:cs="Arial"/>
        </w:rPr>
        <w:t>vno</w:t>
      </w:r>
      <w:r w:rsidR="00341758">
        <w:rPr>
          <w:rFonts w:ascii="Arial" w:hAnsi="Arial" w:eastAsia="Batang" w:cs="Arial"/>
        </w:rPr>
        <w:t>j osobi – CROATIA  BUS d.o.o. Zagreb, Avenija Marina Držića br. 4 i odgovornoj osobi Marta Zelenika (Markota), Zagreb,  Slovenska ulica br. 18</w:t>
      </w:r>
      <w:r w:rsidR="00F76FD5">
        <w:rPr>
          <w:rFonts w:ascii="Arial" w:hAnsi="Arial" w:eastAsia="Batang" w:cs="Arial"/>
        </w:rPr>
        <w:t>,</w:t>
      </w:r>
    </w:p>
    <w:p w:rsidRPr="00B85202" w:rsidR="00AB493C" w:rsidP="00AB493C" w:rsidRDefault="008128B6" w14:paraId="63B5D5E9" w14:textId="77777777">
      <w:pPr>
        <w:numPr>
          <w:ilvl w:val="0"/>
          <w:numId w:val="7"/>
        </w:numPr>
        <w:rPr>
          <w:rFonts w:ascii="Arial" w:hAnsi="Arial" w:eastAsia="Batang" w:cs="Arial"/>
        </w:rPr>
      </w:pPr>
      <w:r w:rsidRPr="00B85202">
        <w:rPr>
          <w:rFonts w:ascii="Arial" w:hAnsi="Arial" w:eastAsia="Batang" w:cs="Arial"/>
        </w:rPr>
        <w:t>Tužite</w:t>
      </w:r>
      <w:r w:rsidRPr="00B85202" w:rsidR="00AD127B">
        <w:rPr>
          <w:rFonts w:ascii="Arial" w:hAnsi="Arial" w:eastAsia="Batang" w:cs="Arial"/>
        </w:rPr>
        <w:t xml:space="preserve">lju- </w:t>
      </w:r>
      <w:r w:rsidR="00341758">
        <w:rPr>
          <w:rFonts w:ascii="Arial" w:hAnsi="Arial" w:eastAsia="Batang" w:cs="Arial"/>
        </w:rPr>
        <w:t>Ministarstvo  mora, prometa i infrastrukture,</w:t>
      </w:r>
    </w:p>
    <w:p w:rsidR="0049766A" w:rsidP="00103A9B" w:rsidRDefault="0049766A" w14:paraId="51DC24CF" w14:textId="77777777">
      <w:pPr>
        <w:numPr>
          <w:ilvl w:val="0"/>
          <w:numId w:val="7"/>
        </w:numPr>
        <w:rPr>
          <w:rFonts w:ascii="Arial" w:hAnsi="Arial" w:eastAsia="Batang" w:cs="Arial"/>
        </w:rPr>
      </w:pPr>
      <w:r>
        <w:rPr>
          <w:rFonts w:ascii="Arial" w:hAnsi="Arial" w:eastAsia="Batang" w:cs="Arial"/>
        </w:rPr>
        <w:t>Odvjetničko društvo Zorić &amp; Karačić d.o.o., Zagreb, Ulica grada Vukovara br. 274,</w:t>
      </w:r>
    </w:p>
    <w:p w:rsidRPr="00B85202" w:rsidR="00AB493C" w:rsidP="00103A9B" w:rsidRDefault="008128B6" w14:paraId="057CF8E3" w14:textId="77777777">
      <w:pPr>
        <w:numPr>
          <w:ilvl w:val="0"/>
          <w:numId w:val="7"/>
        </w:numPr>
        <w:rPr>
          <w:rFonts w:ascii="Arial" w:hAnsi="Arial" w:eastAsia="Batang" w:cs="Arial"/>
        </w:rPr>
      </w:pPr>
      <w:r w:rsidRPr="00B85202">
        <w:rPr>
          <w:rFonts w:ascii="Arial" w:hAnsi="Arial" w:eastAsia="Batang" w:cs="Arial"/>
        </w:rPr>
        <w:t>U spis</w:t>
      </w:r>
      <w:r w:rsidRPr="00B85202" w:rsidR="00AB493C">
        <w:rPr>
          <w:rFonts w:ascii="Arial" w:hAnsi="Arial" w:eastAsia="Batang" w:cs="Arial"/>
        </w:rPr>
        <w:t>.</w:t>
      </w:r>
    </w:p>
    <w:p w:rsidRPr="00B85202" w:rsidR="000C7B83" w:rsidP="000C7B83" w:rsidRDefault="000C7B83" w14:paraId="2664CE38" w14:textId="77777777">
      <w:pPr>
        <w:rPr>
          <w:rFonts w:ascii="Arial" w:hAnsi="Arial" w:eastAsia="Batang" w:cs="Arial"/>
        </w:rPr>
      </w:pPr>
    </w:p>
    <w:p w:rsidRPr="00B85202" w:rsidR="000C7B83" w:rsidP="000C7B83" w:rsidRDefault="000C7B83" w14:paraId="04480533" w14:textId="77777777">
      <w:pPr>
        <w:rPr>
          <w:rFonts w:ascii="Arial" w:hAnsi="Arial" w:eastAsia="Batang" w:cs="Arial"/>
        </w:rPr>
      </w:pPr>
    </w:p>
    <w:p w:rsidRPr="00B85202" w:rsidR="000C7B83" w:rsidP="000C7B83" w:rsidRDefault="000C7B83" w14:paraId="59FC3A9C" w14:textId="77777777">
      <w:pPr>
        <w:rPr>
          <w:rFonts w:ascii="Arial" w:hAnsi="Arial" w:eastAsia="Batang" w:cs="Arial"/>
        </w:rPr>
      </w:pPr>
    </w:p>
    <w:p w:rsidRPr="00B85202" w:rsidR="00640011" w:rsidP="00143A97" w:rsidRDefault="00640011" w14:paraId="3C615EA5" w14:textId="77777777">
      <w:pPr>
        <w:rPr>
          <w:rFonts w:ascii="Arial" w:hAnsi="Arial" w:eastAsia="Batang" w:cs="Arial"/>
        </w:rPr>
      </w:pPr>
    </w:p>
    <w:p w:rsidRPr="00B85202" w:rsidR="000C7B83" w:rsidP="000C7B83" w:rsidRDefault="000C7B83" w14:paraId="7E78AFF6" w14:textId="77777777">
      <w:pPr>
        <w:ind w:left="1068"/>
        <w:jc w:val="center"/>
        <w:rPr>
          <w:rFonts w:ascii="Arial" w:hAnsi="Arial" w:eastAsia="Batang" w:cs="Arial"/>
        </w:rPr>
      </w:pPr>
      <w:r w:rsidRPr="00B85202">
        <w:rPr>
          <w:rFonts w:ascii="Arial" w:hAnsi="Arial" w:eastAsia="Batang" w:cs="Arial"/>
        </w:rPr>
        <w:t xml:space="preserve">                               </w:t>
      </w:r>
      <w:r w:rsidRPr="00B85202" w:rsidR="00143A97">
        <w:rPr>
          <w:rFonts w:ascii="Arial" w:hAnsi="Arial" w:eastAsia="Batang" w:cs="Arial"/>
        </w:rPr>
        <w:t xml:space="preserve">         </w:t>
      </w:r>
    </w:p>
    <w:p w:rsidRPr="00B85202" w:rsidR="000C7B83" w:rsidP="00C9128B" w:rsidRDefault="000C7B83" w14:paraId="77037044" w14:textId="77777777">
      <w:pPr>
        <w:jc w:val="center"/>
        <w:rPr>
          <w:rFonts w:ascii="Arial" w:hAnsi="Arial" w:eastAsia="Batang" w:cs="Arial"/>
        </w:rPr>
      </w:pPr>
    </w:p>
    <w:p w:rsidRPr="00B85202" w:rsidR="000C7B83" w:rsidP="00C9128B" w:rsidRDefault="000C7B83" w14:paraId="59F6E34D" w14:textId="77777777">
      <w:pPr>
        <w:jc w:val="center"/>
        <w:rPr>
          <w:rFonts w:ascii="Arial" w:hAnsi="Arial" w:eastAsia="Batang" w:cs="Arial"/>
        </w:rPr>
      </w:pPr>
    </w:p>
    <w:p w:rsidRPr="00B85202" w:rsidR="000962E1" w:rsidP="00AB493C" w:rsidRDefault="000962E1" w14:paraId="6F7AF1E3" w14:textId="77777777">
      <w:pPr>
        <w:rPr>
          <w:rFonts w:ascii="Arial" w:hAnsi="Arial" w:eastAsia="Batang" w:cs="Arial"/>
        </w:rPr>
      </w:pPr>
    </w:p>
    <w:p w:rsidRPr="00B85202" w:rsidR="00143A97" w:rsidRDefault="00143A97" w14:paraId="5A9E8767" w14:textId="77777777">
      <w:pPr>
        <w:rPr>
          <w:rFonts w:ascii="Arial" w:hAnsi="Arial" w:eastAsia="Batang" w:cs="Arial"/>
        </w:rPr>
      </w:pPr>
    </w:p>
    <w:sectPr w:rsidRPr="00B85202" w:rsidR="00143A97">
      <w:headerReference w:type="default" r:id="rId10"/>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45E0E" w:rsidP="00111AE0" w:rsidRDefault="00645E0E" w14:paraId="1B4E241E" w14:textId="77777777">
      <w:r>
        <w:separator/>
      </w:r>
    </w:p>
  </w:endnote>
  <w:endnote w:type="continuationSeparator" w:id="0">
    <w:p w:rsidR="00645E0E" w:rsidP="00111AE0" w:rsidRDefault="00645E0E" w14:paraId="7EAB54E4"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45E0E" w:rsidP="00111AE0" w:rsidRDefault="00645E0E" w14:paraId="70E444DE" w14:textId="77777777">
      <w:r>
        <w:separator/>
      </w:r>
    </w:p>
  </w:footnote>
  <w:footnote w:type="continuationSeparator" w:id="0">
    <w:p w:rsidR="00645E0E" w:rsidP="00111AE0" w:rsidRDefault="00645E0E" w14:paraId="3B2EBB39"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8E799E" w:rsidRDefault="008E799E" w14:paraId="19803334" w14:textId="77777777">
    <w:pPr>
      <w:pStyle w:val="Zaglavlje"/>
    </w:pPr>
    <w:r>
      <w:t xml:space="preserve">                                                                                           </w:t>
    </w:r>
    <w:sdt>
      <w:sdtPr>
        <w:id w:val="-1799373919"/>
        <w:docPartObj>
          <w:docPartGallery w:val="Page Numbers (Top of Page)"/>
          <w:docPartUnique/>
        </w:docPartObj>
      </w:sdtPr>
      <w:sdtEndPr/>
      <w:sdtContent>
        <w:r>
          <w:fldChar w:fldCharType="begin"/>
        </w:r>
        <w:r>
          <w:instrText>PAGE   \* MERGEFORMAT</w:instrText>
        </w:r>
        <w:r>
          <w:fldChar w:fldCharType="separate"/>
        </w:r>
        <w:r>
          <w:rPr>
            <w:noProof/>
          </w:rPr>
          <w:t>5</w:t>
        </w:r>
        <w:r>
          <w:fldChar w:fldCharType="end"/>
        </w:r>
      </w:sdtContent>
    </w:sdt>
  </w:p>
  <w:p w:rsidRPr="00111AE0" w:rsidR="00111AE0" w:rsidP="00111AE0" w:rsidRDefault="008E799E" w14:paraId="66391C11" w14:textId="77777777">
    <w:pPr>
      <w:pStyle w:val="Zaglavlje"/>
      <w:ind w:left="720"/>
      <w:jc w:val="center"/>
      <w:rPr>
        <w:rFonts w:ascii="Arial" w:hAnsi="Arial" w:cs="Arial"/>
      </w:rPr>
    </w:pPr>
    <w:r>
      <w:rPr>
        <w:rFonts w:ascii="Arial" w:hAnsi="Arial" w:cs="Arial"/>
      </w:rPr>
      <w:t xml:space="preserve">                                                                    Pp-</w:t>
    </w:r>
    <w:r w:rsidR="0016320B">
      <w:rPr>
        <w:rFonts w:ascii="Arial" w:hAnsi="Arial" w:cs="Arial"/>
      </w:rPr>
      <w:t>708/2026</w: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31A22A7"/>
    <w:multiLevelType w:val="hybridMultilevel"/>
    <w:tmpl w:val="D1EA9BE0"/>
    <w:lvl w:ilvl="0" w:tplc="7236EC5A">
      <w:start w:val="12"/>
      <w:numFmt w:val="decimal"/>
      <w:lvlText w:val="%1."/>
      <w:lvlJc w:val="left"/>
      <w:pPr>
        <w:ind w:left="1428" w:hanging="360"/>
      </w:pPr>
      <w:rPr>
        <w:rFonts w:hint="default"/>
      </w:rPr>
    </w:lvl>
    <w:lvl w:ilvl="1" w:tplc="041A0019" w:tentative="true">
      <w:start w:val="1"/>
      <w:numFmt w:val="lowerLetter"/>
      <w:lvlText w:val="%2."/>
      <w:lvlJc w:val="left"/>
      <w:pPr>
        <w:ind w:left="2148" w:hanging="360"/>
      </w:pPr>
    </w:lvl>
    <w:lvl w:ilvl="2" w:tplc="041A001B" w:tentative="true">
      <w:start w:val="1"/>
      <w:numFmt w:val="lowerRoman"/>
      <w:lvlText w:val="%3."/>
      <w:lvlJc w:val="right"/>
      <w:pPr>
        <w:ind w:left="2868" w:hanging="180"/>
      </w:pPr>
    </w:lvl>
    <w:lvl w:ilvl="3" w:tplc="041A000F" w:tentative="true">
      <w:start w:val="1"/>
      <w:numFmt w:val="decimal"/>
      <w:lvlText w:val="%4."/>
      <w:lvlJc w:val="left"/>
      <w:pPr>
        <w:ind w:left="3588" w:hanging="360"/>
      </w:pPr>
    </w:lvl>
    <w:lvl w:ilvl="4" w:tplc="041A0019" w:tentative="true">
      <w:start w:val="1"/>
      <w:numFmt w:val="lowerLetter"/>
      <w:lvlText w:val="%5."/>
      <w:lvlJc w:val="left"/>
      <w:pPr>
        <w:ind w:left="4308" w:hanging="360"/>
      </w:pPr>
    </w:lvl>
    <w:lvl w:ilvl="5" w:tplc="041A001B" w:tentative="true">
      <w:start w:val="1"/>
      <w:numFmt w:val="lowerRoman"/>
      <w:lvlText w:val="%6."/>
      <w:lvlJc w:val="right"/>
      <w:pPr>
        <w:ind w:left="5028" w:hanging="180"/>
      </w:pPr>
    </w:lvl>
    <w:lvl w:ilvl="6" w:tplc="041A000F" w:tentative="true">
      <w:start w:val="1"/>
      <w:numFmt w:val="decimal"/>
      <w:lvlText w:val="%7."/>
      <w:lvlJc w:val="left"/>
      <w:pPr>
        <w:ind w:left="5748" w:hanging="360"/>
      </w:pPr>
    </w:lvl>
    <w:lvl w:ilvl="7" w:tplc="041A0019" w:tentative="true">
      <w:start w:val="1"/>
      <w:numFmt w:val="lowerLetter"/>
      <w:lvlText w:val="%8."/>
      <w:lvlJc w:val="left"/>
      <w:pPr>
        <w:ind w:left="6468" w:hanging="360"/>
      </w:pPr>
    </w:lvl>
    <w:lvl w:ilvl="8" w:tplc="041A001B" w:tentative="true">
      <w:start w:val="1"/>
      <w:numFmt w:val="lowerRoman"/>
      <w:lvlText w:val="%9."/>
      <w:lvlJc w:val="right"/>
      <w:pPr>
        <w:ind w:left="7188" w:hanging="180"/>
      </w:pPr>
    </w:lvl>
  </w:abstractNum>
  <w:abstractNum w:abstractNumId="1">
    <w:nsid w:val="03C82BEF"/>
    <w:multiLevelType w:val="hybridMultilevel"/>
    <w:tmpl w:val="8B1C3F24"/>
    <w:lvl w:ilvl="0" w:tplc="CE345224">
      <w:numFmt w:val="bullet"/>
      <w:lvlText w:val="-"/>
      <w:lvlJc w:val="left"/>
      <w:pPr>
        <w:ind w:left="720" w:hanging="360"/>
      </w:pPr>
      <w:rPr>
        <w:rFonts w:hint="default" w:ascii="Times New Roman" w:hAnsi="Times New Roman" w:eastAsia="Batang"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
    <w:nsid w:val="06D37DB2"/>
    <w:multiLevelType w:val="hybridMultilevel"/>
    <w:tmpl w:val="55B0941E"/>
    <w:lvl w:ilvl="0" w:tplc="4DD69194">
      <w:numFmt w:val="bullet"/>
      <w:lvlText w:val="-"/>
      <w:lvlJc w:val="left"/>
      <w:pPr>
        <w:ind w:left="4620" w:hanging="360"/>
      </w:pPr>
      <w:rPr>
        <w:rFonts w:hint="default" w:ascii="Times New Roman" w:hAnsi="Times New Roman" w:eastAsia="Times New Roman" w:cs="Times New Roman"/>
        <w:b/>
      </w:rPr>
    </w:lvl>
    <w:lvl w:ilvl="1" w:tplc="041A0003" w:tentative="true">
      <w:start w:val="1"/>
      <w:numFmt w:val="bullet"/>
      <w:lvlText w:val="o"/>
      <w:lvlJc w:val="left"/>
      <w:pPr>
        <w:ind w:left="5340" w:hanging="360"/>
      </w:pPr>
      <w:rPr>
        <w:rFonts w:hint="default" w:ascii="Courier New" w:hAnsi="Courier New" w:cs="Courier New"/>
      </w:rPr>
    </w:lvl>
    <w:lvl w:ilvl="2" w:tplc="041A0005" w:tentative="true">
      <w:start w:val="1"/>
      <w:numFmt w:val="bullet"/>
      <w:lvlText w:val=""/>
      <w:lvlJc w:val="left"/>
      <w:pPr>
        <w:ind w:left="6060" w:hanging="360"/>
      </w:pPr>
      <w:rPr>
        <w:rFonts w:hint="default" w:ascii="Wingdings" w:hAnsi="Wingdings"/>
      </w:rPr>
    </w:lvl>
    <w:lvl w:ilvl="3" w:tplc="041A0001" w:tentative="true">
      <w:start w:val="1"/>
      <w:numFmt w:val="bullet"/>
      <w:lvlText w:val=""/>
      <w:lvlJc w:val="left"/>
      <w:pPr>
        <w:ind w:left="6780" w:hanging="360"/>
      </w:pPr>
      <w:rPr>
        <w:rFonts w:hint="default" w:ascii="Symbol" w:hAnsi="Symbol"/>
      </w:rPr>
    </w:lvl>
    <w:lvl w:ilvl="4" w:tplc="041A0003" w:tentative="true">
      <w:start w:val="1"/>
      <w:numFmt w:val="bullet"/>
      <w:lvlText w:val="o"/>
      <w:lvlJc w:val="left"/>
      <w:pPr>
        <w:ind w:left="7500" w:hanging="360"/>
      </w:pPr>
      <w:rPr>
        <w:rFonts w:hint="default" w:ascii="Courier New" w:hAnsi="Courier New" w:cs="Courier New"/>
      </w:rPr>
    </w:lvl>
    <w:lvl w:ilvl="5" w:tplc="041A0005" w:tentative="true">
      <w:start w:val="1"/>
      <w:numFmt w:val="bullet"/>
      <w:lvlText w:val=""/>
      <w:lvlJc w:val="left"/>
      <w:pPr>
        <w:ind w:left="8220" w:hanging="360"/>
      </w:pPr>
      <w:rPr>
        <w:rFonts w:hint="default" w:ascii="Wingdings" w:hAnsi="Wingdings"/>
      </w:rPr>
    </w:lvl>
    <w:lvl w:ilvl="6" w:tplc="041A0001" w:tentative="true">
      <w:start w:val="1"/>
      <w:numFmt w:val="bullet"/>
      <w:lvlText w:val=""/>
      <w:lvlJc w:val="left"/>
      <w:pPr>
        <w:ind w:left="8940" w:hanging="360"/>
      </w:pPr>
      <w:rPr>
        <w:rFonts w:hint="default" w:ascii="Symbol" w:hAnsi="Symbol"/>
      </w:rPr>
    </w:lvl>
    <w:lvl w:ilvl="7" w:tplc="041A0003" w:tentative="true">
      <w:start w:val="1"/>
      <w:numFmt w:val="bullet"/>
      <w:lvlText w:val="o"/>
      <w:lvlJc w:val="left"/>
      <w:pPr>
        <w:ind w:left="9660" w:hanging="360"/>
      </w:pPr>
      <w:rPr>
        <w:rFonts w:hint="default" w:ascii="Courier New" w:hAnsi="Courier New" w:cs="Courier New"/>
      </w:rPr>
    </w:lvl>
    <w:lvl w:ilvl="8" w:tplc="041A0005" w:tentative="true">
      <w:start w:val="1"/>
      <w:numFmt w:val="bullet"/>
      <w:lvlText w:val=""/>
      <w:lvlJc w:val="left"/>
      <w:pPr>
        <w:ind w:left="10380" w:hanging="360"/>
      </w:pPr>
      <w:rPr>
        <w:rFonts w:hint="default" w:ascii="Wingdings" w:hAnsi="Wingdings"/>
      </w:rPr>
    </w:lvl>
  </w:abstractNum>
  <w:abstractNum w:abstractNumId="3">
    <w:nsid w:val="07AB6E15"/>
    <w:multiLevelType w:val="hybridMultilevel"/>
    <w:tmpl w:val="18D4F51C"/>
    <w:lvl w:ilvl="0" w:tplc="26D2A6A8">
      <w:start w:val="5"/>
      <w:numFmt w:val="bullet"/>
      <w:lvlText w:val="-"/>
      <w:lvlJc w:val="left"/>
      <w:pPr>
        <w:ind w:left="720" w:hanging="360"/>
      </w:pPr>
      <w:rPr>
        <w:rFonts w:hint="default" w:ascii="Calibri" w:hAnsi="Calibri"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4">
    <w:nsid w:val="08240B8F"/>
    <w:multiLevelType w:val="hybridMultilevel"/>
    <w:tmpl w:val="629457E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090A6F44"/>
    <w:multiLevelType w:val="hybridMultilevel"/>
    <w:tmpl w:val="AA040C58"/>
    <w:lvl w:ilvl="0" w:tplc="CD4A32B4">
      <w:numFmt w:val="bullet"/>
      <w:lvlText w:val="-"/>
      <w:lvlJc w:val="left"/>
      <w:pPr>
        <w:ind w:left="1068" w:hanging="360"/>
      </w:pPr>
      <w:rPr>
        <w:rFonts w:hint="default" w:ascii="Times New Roman" w:hAnsi="Times New Roman" w:eastAsia="Batang" w:cs="Times New Roman"/>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6">
    <w:nsid w:val="0B7113E3"/>
    <w:multiLevelType w:val="hybridMultilevel"/>
    <w:tmpl w:val="51161DC2"/>
    <w:lvl w:ilvl="0" w:tplc="86E0C8AE">
      <w:numFmt w:val="bullet"/>
      <w:lvlText w:val="-"/>
      <w:lvlJc w:val="left"/>
      <w:pPr>
        <w:ind w:left="1068" w:hanging="360"/>
      </w:pPr>
      <w:rPr>
        <w:rFonts w:hint="default" w:ascii="Times New Roman" w:hAnsi="Times New Roman" w:eastAsia="Batang" w:cs="Times New Roman"/>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7">
    <w:nsid w:val="0DD4365E"/>
    <w:multiLevelType w:val="hybridMultilevel"/>
    <w:tmpl w:val="112889EE"/>
    <w:lvl w:ilvl="0" w:tplc="D438F184">
      <w:start w:val="2"/>
      <w:numFmt w:val="bullet"/>
      <w:lvlText w:val="-"/>
      <w:lvlJc w:val="left"/>
      <w:pPr>
        <w:ind w:left="720" w:hanging="360"/>
      </w:pPr>
      <w:rPr>
        <w:rFonts w:hint="default" w:ascii="Arial" w:hAnsi="Arial" w:eastAsia="Batang"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8">
    <w:nsid w:val="13D93146"/>
    <w:multiLevelType w:val="hybridMultilevel"/>
    <w:tmpl w:val="48A0B5D2"/>
    <w:lvl w:ilvl="0" w:tplc="BCEE8F0C">
      <w:numFmt w:val="bullet"/>
      <w:lvlText w:val="-"/>
      <w:lvlJc w:val="left"/>
      <w:pPr>
        <w:ind w:left="4897" w:hanging="360"/>
      </w:pPr>
      <w:rPr>
        <w:rFonts w:hint="default" w:ascii="Times New Roman" w:hAnsi="Times New Roman" w:eastAsia="Batang" w:cs="Times New Roman"/>
      </w:rPr>
    </w:lvl>
    <w:lvl w:ilvl="1" w:tplc="041A0003" w:tentative="true">
      <w:start w:val="1"/>
      <w:numFmt w:val="bullet"/>
      <w:lvlText w:val="o"/>
      <w:lvlJc w:val="left"/>
      <w:pPr>
        <w:ind w:left="2160" w:hanging="360"/>
      </w:pPr>
      <w:rPr>
        <w:rFonts w:hint="default" w:ascii="Courier New" w:hAnsi="Courier New" w:cs="Courier New"/>
      </w:rPr>
    </w:lvl>
    <w:lvl w:ilvl="2" w:tplc="041A0005" w:tentative="true">
      <w:start w:val="1"/>
      <w:numFmt w:val="bullet"/>
      <w:lvlText w:val=""/>
      <w:lvlJc w:val="left"/>
      <w:pPr>
        <w:ind w:left="2880" w:hanging="360"/>
      </w:pPr>
      <w:rPr>
        <w:rFonts w:hint="default" w:ascii="Wingdings" w:hAnsi="Wingdings"/>
      </w:rPr>
    </w:lvl>
    <w:lvl w:ilvl="3" w:tplc="041A0001" w:tentative="true">
      <w:start w:val="1"/>
      <w:numFmt w:val="bullet"/>
      <w:lvlText w:val=""/>
      <w:lvlJc w:val="left"/>
      <w:pPr>
        <w:ind w:left="3600" w:hanging="360"/>
      </w:pPr>
      <w:rPr>
        <w:rFonts w:hint="default" w:ascii="Symbol" w:hAnsi="Symbol"/>
      </w:rPr>
    </w:lvl>
    <w:lvl w:ilvl="4" w:tplc="041A0003" w:tentative="true">
      <w:start w:val="1"/>
      <w:numFmt w:val="bullet"/>
      <w:lvlText w:val="o"/>
      <w:lvlJc w:val="left"/>
      <w:pPr>
        <w:ind w:left="4320" w:hanging="360"/>
      </w:pPr>
      <w:rPr>
        <w:rFonts w:hint="default" w:ascii="Courier New" w:hAnsi="Courier New" w:cs="Courier New"/>
      </w:rPr>
    </w:lvl>
    <w:lvl w:ilvl="5" w:tplc="041A0005" w:tentative="true">
      <w:start w:val="1"/>
      <w:numFmt w:val="bullet"/>
      <w:lvlText w:val=""/>
      <w:lvlJc w:val="left"/>
      <w:pPr>
        <w:ind w:left="5040" w:hanging="360"/>
      </w:pPr>
      <w:rPr>
        <w:rFonts w:hint="default" w:ascii="Wingdings" w:hAnsi="Wingdings"/>
      </w:rPr>
    </w:lvl>
    <w:lvl w:ilvl="6" w:tplc="041A0001" w:tentative="true">
      <w:start w:val="1"/>
      <w:numFmt w:val="bullet"/>
      <w:lvlText w:val=""/>
      <w:lvlJc w:val="left"/>
      <w:pPr>
        <w:ind w:left="5760" w:hanging="360"/>
      </w:pPr>
      <w:rPr>
        <w:rFonts w:hint="default" w:ascii="Symbol" w:hAnsi="Symbol"/>
      </w:rPr>
    </w:lvl>
    <w:lvl w:ilvl="7" w:tplc="041A0003" w:tentative="true">
      <w:start w:val="1"/>
      <w:numFmt w:val="bullet"/>
      <w:lvlText w:val="o"/>
      <w:lvlJc w:val="left"/>
      <w:pPr>
        <w:ind w:left="6480" w:hanging="360"/>
      </w:pPr>
      <w:rPr>
        <w:rFonts w:hint="default" w:ascii="Courier New" w:hAnsi="Courier New" w:cs="Courier New"/>
      </w:rPr>
    </w:lvl>
    <w:lvl w:ilvl="8" w:tplc="041A0005" w:tentative="true">
      <w:start w:val="1"/>
      <w:numFmt w:val="bullet"/>
      <w:lvlText w:val=""/>
      <w:lvlJc w:val="left"/>
      <w:pPr>
        <w:ind w:left="7200" w:hanging="360"/>
      </w:pPr>
      <w:rPr>
        <w:rFonts w:hint="default" w:ascii="Wingdings" w:hAnsi="Wingdings"/>
      </w:rPr>
    </w:lvl>
  </w:abstractNum>
  <w:abstractNum w:abstractNumId="9">
    <w:nsid w:val="14A52F93"/>
    <w:multiLevelType w:val="hybridMultilevel"/>
    <w:tmpl w:val="E3A254C6"/>
    <w:lvl w:ilvl="0" w:tplc="4E3A95E4">
      <w:start w:val="2"/>
      <w:numFmt w:val="bullet"/>
      <w:lvlText w:val="-"/>
      <w:lvlJc w:val="left"/>
      <w:pPr>
        <w:ind w:left="720" w:hanging="360"/>
      </w:pPr>
      <w:rPr>
        <w:rFonts w:hint="default" w:ascii="Times New Roman" w:hAnsi="Times New Roman" w:eastAsia="Batang"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0">
    <w:nsid w:val="1DD770F5"/>
    <w:multiLevelType w:val="hybridMultilevel"/>
    <w:tmpl w:val="30467C04"/>
    <w:lvl w:ilvl="0" w:tplc="4FEC8C20">
      <w:start w:val="1"/>
      <w:numFmt w:val="decimal"/>
      <w:lvlText w:val="%1."/>
      <w:lvlJc w:val="left"/>
      <w:pPr>
        <w:ind w:left="1260" w:hanging="360"/>
      </w:pPr>
      <w:rPr>
        <w:rFonts w:hint="default"/>
      </w:rPr>
    </w:lvl>
    <w:lvl w:ilvl="1" w:tplc="041A0019" w:tentative="true">
      <w:start w:val="1"/>
      <w:numFmt w:val="lowerLetter"/>
      <w:lvlText w:val="%2."/>
      <w:lvlJc w:val="left"/>
      <w:pPr>
        <w:ind w:left="1980" w:hanging="360"/>
      </w:pPr>
    </w:lvl>
    <w:lvl w:ilvl="2" w:tplc="041A001B" w:tentative="true">
      <w:start w:val="1"/>
      <w:numFmt w:val="lowerRoman"/>
      <w:lvlText w:val="%3."/>
      <w:lvlJc w:val="right"/>
      <w:pPr>
        <w:ind w:left="2700" w:hanging="180"/>
      </w:pPr>
    </w:lvl>
    <w:lvl w:ilvl="3" w:tplc="041A000F" w:tentative="true">
      <w:start w:val="1"/>
      <w:numFmt w:val="decimal"/>
      <w:lvlText w:val="%4."/>
      <w:lvlJc w:val="left"/>
      <w:pPr>
        <w:ind w:left="3420" w:hanging="360"/>
      </w:pPr>
    </w:lvl>
    <w:lvl w:ilvl="4" w:tplc="041A0019" w:tentative="true">
      <w:start w:val="1"/>
      <w:numFmt w:val="lowerLetter"/>
      <w:lvlText w:val="%5."/>
      <w:lvlJc w:val="left"/>
      <w:pPr>
        <w:ind w:left="4140" w:hanging="360"/>
      </w:pPr>
    </w:lvl>
    <w:lvl w:ilvl="5" w:tplc="041A001B" w:tentative="true">
      <w:start w:val="1"/>
      <w:numFmt w:val="lowerRoman"/>
      <w:lvlText w:val="%6."/>
      <w:lvlJc w:val="right"/>
      <w:pPr>
        <w:ind w:left="4860" w:hanging="180"/>
      </w:pPr>
    </w:lvl>
    <w:lvl w:ilvl="6" w:tplc="041A000F" w:tentative="true">
      <w:start w:val="1"/>
      <w:numFmt w:val="decimal"/>
      <w:lvlText w:val="%7."/>
      <w:lvlJc w:val="left"/>
      <w:pPr>
        <w:ind w:left="5580" w:hanging="360"/>
      </w:pPr>
    </w:lvl>
    <w:lvl w:ilvl="7" w:tplc="041A0019" w:tentative="true">
      <w:start w:val="1"/>
      <w:numFmt w:val="lowerLetter"/>
      <w:lvlText w:val="%8."/>
      <w:lvlJc w:val="left"/>
      <w:pPr>
        <w:ind w:left="6300" w:hanging="360"/>
      </w:pPr>
    </w:lvl>
    <w:lvl w:ilvl="8" w:tplc="041A001B" w:tentative="true">
      <w:start w:val="1"/>
      <w:numFmt w:val="lowerRoman"/>
      <w:lvlText w:val="%9."/>
      <w:lvlJc w:val="right"/>
      <w:pPr>
        <w:ind w:left="7020" w:hanging="180"/>
      </w:pPr>
    </w:lvl>
  </w:abstractNum>
  <w:abstractNum w:abstractNumId="11">
    <w:nsid w:val="1FBB13AB"/>
    <w:multiLevelType w:val="hybridMultilevel"/>
    <w:tmpl w:val="728E485E"/>
    <w:lvl w:ilvl="0" w:tplc="16C83F6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2">
    <w:nsid w:val="23DE2756"/>
    <w:multiLevelType w:val="hybridMultilevel"/>
    <w:tmpl w:val="59A4503C"/>
    <w:lvl w:ilvl="0" w:tplc="0DBA11AC">
      <w:numFmt w:val="bullet"/>
      <w:lvlText w:val="-"/>
      <w:lvlJc w:val="left"/>
      <w:pPr>
        <w:ind w:left="720" w:hanging="360"/>
      </w:pPr>
      <w:rPr>
        <w:rFonts w:hint="default" w:ascii="Arial" w:hAnsi="Arial" w:eastAsia="Batang"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3">
    <w:nsid w:val="2DF4293A"/>
    <w:multiLevelType w:val="hybridMultilevel"/>
    <w:tmpl w:val="86EEED0E"/>
    <w:lvl w:ilvl="0" w:tplc="E8BE56A6">
      <w:numFmt w:val="bullet"/>
      <w:lvlText w:val="-"/>
      <w:lvlJc w:val="left"/>
      <w:pPr>
        <w:ind w:left="1068" w:hanging="360"/>
      </w:pPr>
      <w:rPr>
        <w:rFonts w:hint="default" w:ascii="Times New Roman" w:hAnsi="Times New Roman" w:eastAsia="Batang" w:cs="Times New Roman"/>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14">
    <w:nsid w:val="32076C44"/>
    <w:multiLevelType w:val="hybridMultilevel"/>
    <w:tmpl w:val="8E444D68"/>
    <w:lvl w:ilvl="0" w:tplc="7E7E3730">
      <w:start w:val="1"/>
      <w:numFmt w:val="decimal"/>
      <w:lvlText w:val="%1."/>
      <w:lvlJc w:val="left"/>
      <w:pPr>
        <w:ind w:left="1260" w:hanging="360"/>
      </w:pPr>
      <w:rPr>
        <w:rFonts w:hint="default"/>
      </w:rPr>
    </w:lvl>
    <w:lvl w:ilvl="1" w:tplc="041A0019" w:tentative="true">
      <w:start w:val="1"/>
      <w:numFmt w:val="lowerLetter"/>
      <w:lvlText w:val="%2."/>
      <w:lvlJc w:val="left"/>
      <w:pPr>
        <w:ind w:left="1980" w:hanging="360"/>
      </w:pPr>
    </w:lvl>
    <w:lvl w:ilvl="2" w:tplc="041A001B" w:tentative="true">
      <w:start w:val="1"/>
      <w:numFmt w:val="lowerRoman"/>
      <w:lvlText w:val="%3."/>
      <w:lvlJc w:val="right"/>
      <w:pPr>
        <w:ind w:left="2700" w:hanging="180"/>
      </w:pPr>
    </w:lvl>
    <w:lvl w:ilvl="3" w:tplc="041A000F" w:tentative="true">
      <w:start w:val="1"/>
      <w:numFmt w:val="decimal"/>
      <w:lvlText w:val="%4."/>
      <w:lvlJc w:val="left"/>
      <w:pPr>
        <w:ind w:left="3420" w:hanging="360"/>
      </w:pPr>
    </w:lvl>
    <w:lvl w:ilvl="4" w:tplc="041A0019" w:tentative="true">
      <w:start w:val="1"/>
      <w:numFmt w:val="lowerLetter"/>
      <w:lvlText w:val="%5."/>
      <w:lvlJc w:val="left"/>
      <w:pPr>
        <w:ind w:left="4140" w:hanging="360"/>
      </w:pPr>
    </w:lvl>
    <w:lvl w:ilvl="5" w:tplc="041A001B" w:tentative="true">
      <w:start w:val="1"/>
      <w:numFmt w:val="lowerRoman"/>
      <w:lvlText w:val="%6."/>
      <w:lvlJc w:val="right"/>
      <w:pPr>
        <w:ind w:left="4860" w:hanging="180"/>
      </w:pPr>
    </w:lvl>
    <w:lvl w:ilvl="6" w:tplc="041A000F" w:tentative="true">
      <w:start w:val="1"/>
      <w:numFmt w:val="decimal"/>
      <w:lvlText w:val="%7."/>
      <w:lvlJc w:val="left"/>
      <w:pPr>
        <w:ind w:left="5580" w:hanging="360"/>
      </w:pPr>
    </w:lvl>
    <w:lvl w:ilvl="7" w:tplc="041A0019" w:tentative="true">
      <w:start w:val="1"/>
      <w:numFmt w:val="lowerLetter"/>
      <w:lvlText w:val="%8."/>
      <w:lvlJc w:val="left"/>
      <w:pPr>
        <w:ind w:left="6300" w:hanging="360"/>
      </w:pPr>
    </w:lvl>
    <w:lvl w:ilvl="8" w:tplc="041A001B" w:tentative="true">
      <w:start w:val="1"/>
      <w:numFmt w:val="lowerRoman"/>
      <w:lvlText w:val="%9."/>
      <w:lvlJc w:val="right"/>
      <w:pPr>
        <w:ind w:left="7020" w:hanging="180"/>
      </w:pPr>
    </w:lvl>
  </w:abstractNum>
  <w:abstractNum w:abstractNumId="15">
    <w:nsid w:val="32244B65"/>
    <w:multiLevelType w:val="hybridMultilevel"/>
    <w:tmpl w:val="8BC0BC50"/>
    <w:lvl w:ilvl="0" w:tplc="AC34F6BE">
      <w:start w:val="18"/>
      <w:numFmt w:val="lowerLetter"/>
      <w:lvlText w:val="%1."/>
      <w:lvlJc w:val="left"/>
      <w:pPr>
        <w:tabs>
          <w:tab w:val="num" w:pos="2490"/>
        </w:tabs>
        <w:ind w:left="2490" w:hanging="360"/>
      </w:pPr>
      <w:rPr>
        <w:rFonts w:hint="default"/>
      </w:rPr>
    </w:lvl>
    <w:lvl w:ilvl="1" w:tplc="041A0019">
      <w:start w:val="1"/>
      <w:numFmt w:val="lowerLetter"/>
      <w:lvlText w:val="%2."/>
      <w:lvlJc w:val="left"/>
      <w:pPr>
        <w:tabs>
          <w:tab w:val="num" w:pos="3210"/>
        </w:tabs>
        <w:ind w:left="3210" w:hanging="360"/>
      </w:pPr>
    </w:lvl>
    <w:lvl w:ilvl="2" w:tplc="041A001B" w:tentative="true">
      <w:start w:val="1"/>
      <w:numFmt w:val="lowerRoman"/>
      <w:lvlText w:val="%3."/>
      <w:lvlJc w:val="right"/>
      <w:pPr>
        <w:tabs>
          <w:tab w:val="num" w:pos="3930"/>
        </w:tabs>
        <w:ind w:left="3930" w:hanging="180"/>
      </w:pPr>
    </w:lvl>
    <w:lvl w:ilvl="3" w:tplc="041A000F" w:tentative="true">
      <w:start w:val="1"/>
      <w:numFmt w:val="decimal"/>
      <w:lvlText w:val="%4."/>
      <w:lvlJc w:val="left"/>
      <w:pPr>
        <w:tabs>
          <w:tab w:val="num" w:pos="4650"/>
        </w:tabs>
        <w:ind w:left="4650" w:hanging="360"/>
      </w:pPr>
    </w:lvl>
    <w:lvl w:ilvl="4" w:tplc="041A0019" w:tentative="true">
      <w:start w:val="1"/>
      <w:numFmt w:val="lowerLetter"/>
      <w:lvlText w:val="%5."/>
      <w:lvlJc w:val="left"/>
      <w:pPr>
        <w:tabs>
          <w:tab w:val="num" w:pos="5370"/>
        </w:tabs>
        <w:ind w:left="5370" w:hanging="360"/>
      </w:pPr>
    </w:lvl>
    <w:lvl w:ilvl="5" w:tplc="041A001B" w:tentative="true">
      <w:start w:val="1"/>
      <w:numFmt w:val="lowerRoman"/>
      <w:lvlText w:val="%6."/>
      <w:lvlJc w:val="right"/>
      <w:pPr>
        <w:tabs>
          <w:tab w:val="num" w:pos="6090"/>
        </w:tabs>
        <w:ind w:left="6090" w:hanging="180"/>
      </w:pPr>
    </w:lvl>
    <w:lvl w:ilvl="6" w:tplc="041A000F" w:tentative="true">
      <w:start w:val="1"/>
      <w:numFmt w:val="decimal"/>
      <w:lvlText w:val="%7."/>
      <w:lvlJc w:val="left"/>
      <w:pPr>
        <w:tabs>
          <w:tab w:val="num" w:pos="6810"/>
        </w:tabs>
        <w:ind w:left="6810" w:hanging="360"/>
      </w:pPr>
    </w:lvl>
    <w:lvl w:ilvl="7" w:tplc="041A0019" w:tentative="true">
      <w:start w:val="1"/>
      <w:numFmt w:val="lowerLetter"/>
      <w:lvlText w:val="%8."/>
      <w:lvlJc w:val="left"/>
      <w:pPr>
        <w:tabs>
          <w:tab w:val="num" w:pos="7530"/>
        </w:tabs>
        <w:ind w:left="7530" w:hanging="360"/>
      </w:pPr>
    </w:lvl>
    <w:lvl w:ilvl="8" w:tplc="041A001B" w:tentative="true">
      <w:start w:val="1"/>
      <w:numFmt w:val="lowerRoman"/>
      <w:lvlText w:val="%9."/>
      <w:lvlJc w:val="right"/>
      <w:pPr>
        <w:tabs>
          <w:tab w:val="num" w:pos="8250"/>
        </w:tabs>
        <w:ind w:left="8250" w:hanging="180"/>
      </w:pPr>
    </w:lvl>
  </w:abstractNum>
  <w:abstractNum w:abstractNumId="16">
    <w:nsid w:val="39FF3C01"/>
    <w:multiLevelType w:val="hybridMultilevel"/>
    <w:tmpl w:val="4EB03068"/>
    <w:lvl w:ilvl="0" w:tplc="9C68E98C">
      <w:start w:val="1985"/>
      <w:numFmt w:val="bullet"/>
      <w:lvlText w:val="-"/>
      <w:lvlJc w:val="left"/>
      <w:pPr>
        <w:ind w:left="1440" w:hanging="360"/>
      </w:pPr>
      <w:rPr>
        <w:rFonts w:hint="default" w:ascii="Times New Roman" w:hAnsi="Times New Roman" w:eastAsia="Batang" w:cs="Times New Roman"/>
      </w:rPr>
    </w:lvl>
    <w:lvl w:ilvl="1" w:tplc="041A0003" w:tentative="true">
      <w:start w:val="1"/>
      <w:numFmt w:val="bullet"/>
      <w:lvlText w:val="o"/>
      <w:lvlJc w:val="left"/>
      <w:pPr>
        <w:ind w:left="2160" w:hanging="360"/>
      </w:pPr>
      <w:rPr>
        <w:rFonts w:hint="default" w:ascii="Courier New" w:hAnsi="Courier New" w:cs="Courier New"/>
      </w:rPr>
    </w:lvl>
    <w:lvl w:ilvl="2" w:tplc="041A0005" w:tentative="true">
      <w:start w:val="1"/>
      <w:numFmt w:val="bullet"/>
      <w:lvlText w:val=""/>
      <w:lvlJc w:val="left"/>
      <w:pPr>
        <w:ind w:left="2880" w:hanging="360"/>
      </w:pPr>
      <w:rPr>
        <w:rFonts w:hint="default" w:ascii="Wingdings" w:hAnsi="Wingdings"/>
      </w:rPr>
    </w:lvl>
    <w:lvl w:ilvl="3" w:tplc="041A0001" w:tentative="true">
      <w:start w:val="1"/>
      <w:numFmt w:val="bullet"/>
      <w:lvlText w:val=""/>
      <w:lvlJc w:val="left"/>
      <w:pPr>
        <w:ind w:left="3600" w:hanging="360"/>
      </w:pPr>
      <w:rPr>
        <w:rFonts w:hint="default" w:ascii="Symbol" w:hAnsi="Symbol"/>
      </w:rPr>
    </w:lvl>
    <w:lvl w:ilvl="4" w:tplc="041A0003" w:tentative="true">
      <w:start w:val="1"/>
      <w:numFmt w:val="bullet"/>
      <w:lvlText w:val="o"/>
      <w:lvlJc w:val="left"/>
      <w:pPr>
        <w:ind w:left="4320" w:hanging="360"/>
      </w:pPr>
      <w:rPr>
        <w:rFonts w:hint="default" w:ascii="Courier New" w:hAnsi="Courier New" w:cs="Courier New"/>
      </w:rPr>
    </w:lvl>
    <w:lvl w:ilvl="5" w:tplc="041A0005" w:tentative="true">
      <w:start w:val="1"/>
      <w:numFmt w:val="bullet"/>
      <w:lvlText w:val=""/>
      <w:lvlJc w:val="left"/>
      <w:pPr>
        <w:ind w:left="5040" w:hanging="360"/>
      </w:pPr>
      <w:rPr>
        <w:rFonts w:hint="default" w:ascii="Wingdings" w:hAnsi="Wingdings"/>
      </w:rPr>
    </w:lvl>
    <w:lvl w:ilvl="6" w:tplc="041A0001" w:tentative="true">
      <w:start w:val="1"/>
      <w:numFmt w:val="bullet"/>
      <w:lvlText w:val=""/>
      <w:lvlJc w:val="left"/>
      <w:pPr>
        <w:ind w:left="5760" w:hanging="360"/>
      </w:pPr>
      <w:rPr>
        <w:rFonts w:hint="default" w:ascii="Symbol" w:hAnsi="Symbol"/>
      </w:rPr>
    </w:lvl>
    <w:lvl w:ilvl="7" w:tplc="041A0003" w:tentative="true">
      <w:start w:val="1"/>
      <w:numFmt w:val="bullet"/>
      <w:lvlText w:val="o"/>
      <w:lvlJc w:val="left"/>
      <w:pPr>
        <w:ind w:left="6480" w:hanging="360"/>
      </w:pPr>
      <w:rPr>
        <w:rFonts w:hint="default" w:ascii="Courier New" w:hAnsi="Courier New" w:cs="Courier New"/>
      </w:rPr>
    </w:lvl>
    <w:lvl w:ilvl="8" w:tplc="041A0005" w:tentative="true">
      <w:start w:val="1"/>
      <w:numFmt w:val="bullet"/>
      <w:lvlText w:val=""/>
      <w:lvlJc w:val="left"/>
      <w:pPr>
        <w:ind w:left="7200" w:hanging="360"/>
      </w:pPr>
      <w:rPr>
        <w:rFonts w:hint="default" w:ascii="Wingdings" w:hAnsi="Wingdings"/>
      </w:rPr>
    </w:lvl>
  </w:abstractNum>
  <w:abstractNum w:abstractNumId="17">
    <w:nsid w:val="3EEB0660"/>
    <w:multiLevelType w:val="hybridMultilevel"/>
    <w:tmpl w:val="93CC7B58"/>
    <w:lvl w:ilvl="0" w:tplc="D71ABB50">
      <w:start w:val="11"/>
      <w:numFmt w:val="bullet"/>
      <w:lvlText w:val="-"/>
      <w:lvlJc w:val="left"/>
      <w:pPr>
        <w:ind w:left="1080" w:hanging="360"/>
      </w:pPr>
      <w:rPr>
        <w:rFonts w:hint="default" w:ascii="Times New Roman" w:hAnsi="Times New Roman" w:eastAsia="Batang"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18">
    <w:nsid w:val="3F24185F"/>
    <w:multiLevelType w:val="hybridMultilevel"/>
    <w:tmpl w:val="193C8810"/>
    <w:lvl w:ilvl="0" w:tplc="41747D72">
      <w:start w:val="2"/>
      <w:numFmt w:val="bullet"/>
      <w:lvlText w:val="-"/>
      <w:lvlJc w:val="left"/>
      <w:pPr>
        <w:ind w:left="720" w:hanging="360"/>
      </w:pPr>
      <w:rPr>
        <w:rFonts w:hint="default" w:ascii="Arial" w:hAnsi="Arial" w:eastAsia="Batang"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9">
    <w:nsid w:val="426C6CFF"/>
    <w:multiLevelType w:val="hybridMultilevel"/>
    <w:tmpl w:val="7F345246"/>
    <w:lvl w:ilvl="0" w:tplc="E5C431E4">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0">
    <w:nsid w:val="517A748B"/>
    <w:multiLevelType w:val="hybridMultilevel"/>
    <w:tmpl w:val="FD6EEF9C"/>
    <w:lvl w:ilvl="0" w:tplc="F028EA52">
      <w:start w:val="1"/>
      <w:numFmt w:val="bullet"/>
      <w:lvlText w:val="-"/>
      <w:lvlJc w:val="left"/>
      <w:pPr>
        <w:ind w:left="720" w:hanging="360"/>
      </w:pPr>
      <w:rPr>
        <w:rFonts w:hint="default" w:ascii="Arial" w:hAnsi="Arial" w:eastAsia="Batang"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1">
    <w:nsid w:val="54E87FBF"/>
    <w:multiLevelType w:val="hybridMultilevel"/>
    <w:tmpl w:val="0142AB08"/>
    <w:lvl w:ilvl="0" w:tplc="9BBAACF0">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2">
    <w:nsid w:val="55CB02BA"/>
    <w:multiLevelType w:val="hybridMultilevel"/>
    <w:tmpl w:val="596AA596"/>
    <w:lvl w:ilvl="0" w:tplc="8D545528">
      <w:start w:val="18"/>
      <w:numFmt w:val="lowerLetter"/>
      <w:lvlText w:val="%1."/>
      <w:lvlJc w:val="left"/>
      <w:pPr>
        <w:tabs>
          <w:tab w:val="num" w:pos="2490"/>
        </w:tabs>
        <w:ind w:left="2490" w:hanging="360"/>
      </w:pPr>
      <w:rPr>
        <w:rFonts w:hint="default"/>
      </w:rPr>
    </w:lvl>
    <w:lvl w:ilvl="1" w:tplc="041A0019">
      <w:start w:val="1"/>
      <w:numFmt w:val="lowerLetter"/>
      <w:lvlText w:val="%2."/>
      <w:lvlJc w:val="left"/>
      <w:pPr>
        <w:tabs>
          <w:tab w:val="num" w:pos="3210"/>
        </w:tabs>
        <w:ind w:left="3210" w:hanging="360"/>
      </w:pPr>
    </w:lvl>
    <w:lvl w:ilvl="2" w:tplc="041A001B">
      <w:start w:val="1"/>
      <w:numFmt w:val="lowerRoman"/>
      <w:lvlText w:val="%3."/>
      <w:lvlJc w:val="right"/>
      <w:pPr>
        <w:tabs>
          <w:tab w:val="num" w:pos="3930"/>
        </w:tabs>
        <w:ind w:left="3930" w:hanging="180"/>
      </w:pPr>
    </w:lvl>
    <w:lvl w:ilvl="3" w:tplc="041A000F" w:tentative="true">
      <w:start w:val="1"/>
      <w:numFmt w:val="decimal"/>
      <w:lvlText w:val="%4."/>
      <w:lvlJc w:val="left"/>
      <w:pPr>
        <w:tabs>
          <w:tab w:val="num" w:pos="4650"/>
        </w:tabs>
        <w:ind w:left="4650" w:hanging="360"/>
      </w:pPr>
    </w:lvl>
    <w:lvl w:ilvl="4" w:tplc="041A0019" w:tentative="true">
      <w:start w:val="1"/>
      <w:numFmt w:val="lowerLetter"/>
      <w:lvlText w:val="%5."/>
      <w:lvlJc w:val="left"/>
      <w:pPr>
        <w:tabs>
          <w:tab w:val="num" w:pos="5370"/>
        </w:tabs>
        <w:ind w:left="5370" w:hanging="360"/>
      </w:pPr>
    </w:lvl>
    <w:lvl w:ilvl="5" w:tplc="041A001B" w:tentative="true">
      <w:start w:val="1"/>
      <w:numFmt w:val="lowerRoman"/>
      <w:lvlText w:val="%6."/>
      <w:lvlJc w:val="right"/>
      <w:pPr>
        <w:tabs>
          <w:tab w:val="num" w:pos="6090"/>
        </w:tabs>
        <w:ind w:left="6090" w:hanging="180"/>
      </w:pPr>
    </w:lvl>
    <w:lvl w:ilvl="6" w:tplc="041A000F" w:tentative="true">
      <w:start w:val="1"/>
      <w:numFmt w:val="decimal"/>
      <w:lvlText w:val="%7."/>
      <w:lvlJc w:val="left"/>
      <w:pPr>
        <w:tabs>
          <w:tab w:val="num" w:pos="6810"/>
        </w:tabs>
        <w:ind w:left="6810" w:hanging="360"/>
      </w:pPr>
    </w:lvl>
    <w:lvl w:ilvl="7" w:tplc="041A0019" w:tentative="true">
      <w:start w:val="1"/>
      <w:numFmt w:val="lowerLetter"/>
      <w:lvlText w:val="%8."/>
      <w:lvlJc w:val="left"/>
      <w:pPr>
        <w:tabs>
          <w:tab w:val="num" w:pos="7530"/>
        </w:tabs>
        <w:ind w:left="7530" w:hanging="360"/>
      </w:pPr>
    </w:lvl>
    <w:lvl w:ilvl="8" w:tplc="041A001B" w:tentative="true">
      <w:start w:val="1"/>
      <w:numFmt w:val="lowerRoman"/>
      <w:lvlText w:val="%9."/>
      <w:lvlJc w:val="right"/>
      <w:pPr>
        <w:tabs>
          <w:tab w:val="num" w:pos="8250"/>
        </w:tabs>
        <w:ind w:left="8250" w:hanging="180"/>
      </w:pPr>
    </w:lvl>
  </w:abstractNum>
  <w:abstractNum w:abstractNumId="23">
    <w:nsid w:val="59F553E8"/>
    <w:multiLevelType w:val="hybridMultilevel"/>
    <w:tmpl w:val="8E249AE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4">
    <w:nsid w:val="5BA921D6"/>
    <w:multiLevelType w:val="hybridMultilevel"/>
    <w:tmpl w:val="F94EACBE"/>
    <w:lvl w:ilvl="0" w:tplc="CBDEAF4E">
      <w:numFmt w:val="bullet"/>
      <w:lvlText w:val="-"/>
      <w:lvlJc w:val="left"/>
      <w:pPr>
        <w:ind w:left="1068" w:hanging="360"/>
      </w:pPr>
      <w:rPr>
        <w:rFonts w:hint="default" w:ascii="Times New Roman" w:hAnsi="Times New Roman" w:eastAsia="Batang" w:cs="Times New Roman"/>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25">
    <w:nsid w:val="5DA96677"/>
    <w:multiLevelType w:val="hybridMultilevel"/>
    <w:tmpl w:val="D970498E"/>
    <w:lvl w:ilvl="0" w:tplc="64A0EAD6">
      <w:start w:val="1"/>
      <w:numFmt w:val="decimal"/>
      <w:lvlText w:val="%1."/>
      <w:lvlJc w:val="left"/>
      <w:pPr>
        <w:ind w:left="1065"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26">
    <w:nsid w:val="6298349C"/>
    <w:multiLevelType w:val="hybridMultilevel"/>
    <w:tmpl w:val="EE783866"/>
    <w:lvl w:ilvl="0" w:tplc="842020F0">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7">
    <w:nsid w:val="64D62E67"/>
    <w:multiLevelType w:val="hybridMultilevel"/>
    <w:tmpl w:val="75A47DBC"/>
    <w:lvl w:ilvl="0" w:tplc="542C98A4">
      <w:start w:val="18"/>
      <w:numFmt w:val="lowerLetter"/>
      <w:lvlText w:val="%1."/>
      <w:lvlJc w:val="left"/>
      <w:pPr>
        <w:tabs>
          <w:tab w:val="num" w:pos="2490"/>
        </w:tabs>
        <w:ind w:left="2490" w:hanging="360"/>
      </w:pPr>
      <w:rPr>
        <w:rFonts w:hint="default"/>
      </w:rPr>
    </w:lvl>
    <w:lvl w:ilvl="1" w:tplc="041A0019">
      <w:start w:val="1"/>
      <w:numFmt w:val="lowerLetter"/>
      <w:lvlText w:val="%2."/>
      <w:lvlJc w:val="left"/>
      <w:pPr>
        <w:tabs>
          <w:tab w:val="num" w:pos="3210"/>
        </w:tabs>
        <w:ind w:left="3210" w:hanging="360"/>
      </w:pPr>
    </w:lvl>
    <w:lvl w:ilvl="2" w:tplc="041A001B" w:tentative="true">
      <w:start w:val="1"/>
      <w:numFmt w:val="lowerRoman"/>
      <w:lvlText w:val="%3."/>
      <w:lvlJc w:val="right"/>
      <w:pPr>
        <w:tabs>
          <w:tab w:val="num" w:pos="3930"/>
        </w:tabs>
        <w:ind w:left="3930" w:hanging="180"/>
      </w:pPr>
    </w:lvl>
    <w:lvl w:ilvl="3" w:tplc="041A000F" w:tentative="true">
      <w:start w:val="1"/>
      <w:numFmt w:val="decimal"/>
      <w:lvlText w:val="%4."/>
      <w:lvlJc w:val="left"/>
      <w:pPr>
        <w:tabs>
          <w:tab w:val="num" w:pos="4650"/>
        </w:tabs>
        <w:ind w:left="4650" w:hanging="360"/>
      </w:pPr>
    </w:lvl>
    <w:lvl w:ilvl="4" w:tplc="041A0019" w:tentative="true">
      <w:start w:val="1"/>
      <w:numFmt w:val="lowerLetter"/>
      <w:lvlText w:val="%5."/>
      <w:lvlJc w:val="left"/>
      <w:pPr>
        <w:tabs>
          <w:tab w:val="num" w:pos="5370"/>
        </w:tabs>
        <w:ind w:left="5370" w:hanging="360"/>
      </w:pPr>
    </w:lvl>
    <w:lvl w:ilvl="5" w:tplc="041A001B" w:tentative="true">
      <w:start w:val="1"/>
      <w:numFmt w:val="lowerRoman"/>
      <w:lvlText w:val="%6."/>
      <w:lvlJc w:val="right"/>
      <w:pPr>
        <w:tabs>
          <w:tab w:val="num" w:pos="6090"/>
        </w:tabs>
        <w:ind w:left="6090" w:hanging="180"/>
      </w:pPr>
    </w:lvl>
    <w:lvl w:ilvl="6" w:tplc="041A000F" w:tentative="true">
      <w:start w:val="1"/>
      <w:numFmt w:val="decimal"/>
      <w:lvlText w:val="%7."/>
      <w:lvlJc w:val="left"/>
      <w:pPr>
        <w:tabs>
          <w:tab w:val="num" w:pos="6810"/>
        </w:tabs>
        <w:ind w:left="6810" w:hanging="360"/>
      </w:pPr>
    </w:lvl>
    <w:lvl w:ilvl="7" w:tplc="041A0019" w:tentative="true">
      <w:start w:val="1"/>
      <w:numFmt w:val="lowerLetter"/>
      <w:lvlText w:val="%8."/>
      <w:lvlJc w:val="left"/>
      <w:pPr>
        <w:tabs>
          <w:tab w:val="num" w:pos="7530"/>
        </w:tabs>
        <w:ind w:left="7530" w:hanging="360"/>
      </w:pPr>
    </w:lvl>
    <w:lvl w:ilvl="8" w:tplc="041A001B" w:tentative="true">
      <w:start w:val="1"/>
      <w:numFmt w:val="lowerRoman"/>
      <w:lvlText w:val="%9."/>
      <w:lvlJc w:val="right"/>
      <w:pPr>
        <w:tabs>
          <w:tab w:val="num" w:pos="8250"/>
        </w:tabs>
        <w:ind w:left="8250" w:hanging="180"/>
      </w:pPr>
    </w:lvl>
  </w:abstractNum>
  <w:abstractNum w:abstractNumId="28">
    <w:nsid w:val="67167F8D"/>
    <w:multiLevelType w:val="hybridMultilevel"/>
    <w:tmpl w:val="178A7494"/>
    <w:lvl w:ilvl="0" w:tplc="6448A54E">
      <w:start w:val="18"/>
      <w:numFmt w:val="lowerLetter"/>
      <w:lvlText w:val="%1."/>
      <w:lvlJc w:val="left"/>
      <w:pPr>
        <w:tabs>
          <w:tab w:val="num" w:pos="2490"/>
        </w:tabs>
        <w:ind w:left="2490" w:hanging="360"/>
      </w:pPr>
      <w:rPr>
        <w:rFonts w:hint="default"/>
      </w:rPr>
    </w:lvl>
    <w:lvl w:ilvl="1" w:tplc="041A0019" w:tentative="true">
      <w:start w:val="1"/>
      <w:numFmt w:val="lowerLetter"/>
      <w:lvlText w:val="%2."/>
      <w:lvlJc w:val="left"/>
      <w:pPr>
        <w:tabs>
          <w:tab w:val="num" w:pos="3210"/>
        </w:tabs>
        <w:ind w:left="3210" w:hanging="360"/>
      </w:pPr>
    </w:lvl>
    <w:lvl w:ilvl="2" w:tplc="041A001B" w:tentative="true">
      <w:start w:val="1"/>
      <w:numFmt w:val="lowerRoman"/>
      <w:lvlText w:val="%3."/>
      <w:lvlJc w:val="right"/>
      <w:pPr>
        <w:tabs>
          <w:tab w:val="num" w:pos="3930"/>
        </w:tabs>
        <w:ind w:left="3930" w:hanging="180"/>
      </w:pPr>
    </w:lvl>
    <w:lvl w:ilvl="3" w:tplc="041A000F" w:tentative="true">
      <w:start w:val="1"/>
      <w:numFmt w:val="decimal"/>
      <w:lvlText w:val="%4."/>
      <w:lvlJc w:val="left"/>
      <w:pPr>
        <w:tabs>
          <w:tab w:val="num" w:pos="4650"/>
        </w:tabs>
        <w:ind w:left="4650" w:hanging="360"/>
      </w:pPr>
    </w:lvl>
    <w:lvl w:ilvl="4" w:tplc="041A0019" w:tentative="true">
      <w:start w:val="1"/>
      <w:numFmt w:val="lowerLetter"/>
      <w:lvlText w:val="%5."/>
      <w:lvlJc w:val="left"/>
      <w:pPr>
        <w:tabs>
          <w:tab w:val="num" w:pos="5370"/>
        </w:tabs>
        <w:ind w:left="5370" w:hanging="360"/>
      </w:pPr>
    </w:lvl>
    <w:lvl w:ilvl="5" w:tplc="041A001B" w:tentative="true">
      <w:start w:val="1"/>
      <w:numFmt w:val="lowerRoman"/>
      <w:lvlText w:val="%6."/>
      <w:lvlJc w:val="right"/>
      <w:pPr>
        <w:tabs>
          <w:tab w:val="num" w:pos="6090"/>
        </w:tabs>
        <w:ind w:left="6090" w:hanging="180"/>
      </w:pPr>
    </w:lvl>
    <w:lvl w:ilvl="6" w:tplc="041A000F" w:tentative="true">
      <w:start w:val="1"/>
      <w:numFmt w:val="decimal"/>
      <w:lvlText w:val="%7."/>
      <w:lvlJc w:val="left"/>
      <w:pPr>
        <w:tabs>
          <w:tab w:val="num" w:pos="6810"/>
        </w:tabs>
        <w:ind w:left="6810" w:hanging="360"/>
      </w:pPr>
    </w:lvl>
    <w:lvl w:ilvl="7" w:tplc="041A0019" w:tentative="true">
      <w:start w:val="1"/>
      <w:numFmt w:val="lowerLetter"/>
      <w:lvlText w:val="%8."/>
      <w:lvlJc w:val="left"/>
      <w:pPr>
        <w:tabs>
          <w:tab w:val="num" w:pos="7530"/>
        </w:tabs>
        <w:ind w:left="7530" w:hanging="360"/>
      </w:pPr>
    </w:lvl>
    <w:lvl w:ilvl="8" w:tplc="041A001B" w:tentative="true">
      <w:start w:val="1"/>
      <w:numFmt w:val="lowerRoman"/>
      <w:lvlText w:val="%9."/>
      <w:lvlJc w:val="right"/>
      <w:pPr>
        <w:tabs>
          <w:tab w:val="num" w:pos="8250"/>
        </w:tabs>
        <w:ind w:left="8250" w:hanging="180"/>
      </w:pPr>
    </w:lvl>
  </w:abstractNum>
  <w:abstractNum w:abstractNumId="29">
    <w:nsid w:val="6ED23821"/>
    <w:multiLevelType w:val="hybridMultilevel"/>
    <w:tmpl w:val="B2283658"/>
    <w:lvl w:ilvl="0" w:tplc="159A106E">
      <w:start w:val="2"/>
      <w:numFmt w:val="bullet"/>
      <w:lvlText w:val="-"/>
      <w:lvlJc w:val="left"/>
      <w:pPr>
        <w:ind w:left="1440" w:hanging="360"/>
      </w:pPr>
      <w:rPr>
        <w:rFonts w:hint="default" w:ascii="Arial" w:hAnsi="Arial" w:eastAsia="Batang" w:cs="Arial"/>
      </w:rPr>
    </w:lvl>
    <w:lvl w:ilvl="1" w:tplc="041A0003" w:tentative="true">
      <w:start w:val="1"/>
      <w:numFmt w:val="bullet"/>
      <w:lvlText w:val="o"/>
      <w:lvlJc w:val="left"/>
      <w:pPr>
        <w:ind w:left="2160" w:hanging="360"/>
      </w:pPr>
      <w:rPr>
        <w:rFonts w:hint="default" w:ascii="Courier New" w:hAnsi="Courier New" w:cs="Courier New"/>
      </w:rPr>
    </w:lvl>
    <w:lvl w:ilvl="2" w:tplc="041A0005" w:tentative="true">
      <w:start w:val="1"/>
      <w:numFmt w:val="bullet"/>
      <w:lvlText w:val=""/>
      <w:lvlJc w:val="left"/>
      <w:pPr>
        <w:ind w:left="2880" w:hanging="360"/>
      </w:pPr>
      <w:rPr>
        <w:rFonts w:hint="default" w:ascii="Wingdings" w:hAnsi="Wingdings"/>
      </w:rPr>
    </w:lvl>
    <w:lvl w:ilvl="3" w:tplc="041A0001" w:tentative="true">
      <w:start w:val="1"/>
      <w:numFmt w:val="bullet"/>
      <w:lvlText w:val=""/>
      <w:lvlJc w:val="left"/>
      <w:pPr>
        <w:ind w:left="3600" w:hanging="360"/>
      </w:pPr>
      <w:rPr>
        <w:rFonts w:hint="default" w:ascii="Symbol" w:hAnsi="Symbol"/>
      </w:rPr>
    </w:lvl>
    <w:lvl w:ilvl="4" w:tplc="041A0003" w:tentative="true">
      <w:start w:val="1"/>
      <w:numFmt w:val="bullet"/>
      <w:lvlText w:val="o"/>
      <w:lvlJc w:val="left"/>
      <w:pPr>
        <w:ind w:left="4320" w:hanging="360"/>
      </w:pPr>
      <w:rPr>
        <w:rFonts w:hint="default" w:ascii="Courier New" w:hAnsi="Courier New" w:cs="Courier New"/>
      </w:rPr>
    </w:lvl>
    <w:lvl w:ilvl="5" w:tplc="041A0005" w:tentative="true">
      <w:start w:val="1"/>
      <w:numFmt w:val="bullet"/>
      <w:lvlText w:val=""/>
      <w:lvlJc w:val="left"/>
      <w:pPr>
        <w:ind w:left="5040" w:hanging="360"/>
      </w:pPr>
      <w:rPr>
        <w:rFonts w:hint="default" w:ascii="Wingdings" w:hAnsi="Wingdings"/>
      </w:rPr>
    </w:lvl>
    <w:lvl w:ilvl="6" w:tplc="041A0001" w:tentative="true">
      <w:start w:val="1"/>
      <w:numFmt w:val="bullet"/>
      <w:lvlText w:val=""/>
      <w:lvlJc w:val="left"/>
      <w:pPr>
        <w:ind w:left="5760" w:hanging="360"/>
      </w:pPr>
      <w:rPr>
        <w:rFonts w:hint="default" w:ascii="Symbol" w:hAnsi="Symbol"/>
      </w:rPr>
    </w:lvl>
    <w:lvl w:ilvl="7" w:tplc="041A0003" w:tentative="true">
      <w:start w:val="1"/>
      <w:numFmt w:val="bullet"/>
      <w:lvlText w:val="o"/>
      <w:lvlJc w:val="left"/>
      <w:pPr>
        <w:ind w:left="6480" w:hanging="360"/>
      </w:pPr>
      <w:rPr>
        <w:rFonts w:hint="default" w:ascii="Courier New" w:hAnsi="Courier New" w:cs="Courier New"/>
      </w:rPr>
    </w:lvl>
    <w:lvl w:ilvl="8" w:tplc="041A0005" w:tentative="true">
      <w:start w:val="1"/>
      <w:numFmt w:val="bullet"/>
      <w:lvlText w:val=""/>
      <w:lvlJc w:val="left"/>
      <w:pPr>
        <w:ind w:left="7200" w:hanging="360"/>
      </w:pPr>
      <w:rPr>
        <w:rFonts w:hint="default" w:ascii="Wingdings" w:hAnsi="Wingdings"/>
      </w:rPr>
    </w:lvl>
  </w:abstractNum>
  <w:abstractNum w:abstractNumId="30">
    <w:nsid w:val="6F735CDB"/>
    <w:multiLevelType w:val="hybridMultilevel"/>
    <w:tmpl w:val="18805424"/>
    <w:lvl w:ilvl="0" w:tplc="78ACF358">
      <w:numFmt w:val="bullet"/>
      <w:lvlText w:val="-"/>
      <w:lvlJc w:val="left"/>
      <w:pPr>
        <w:ind w:left="1440" w:hanging="360"/>
      </w:pPr>
      <w:rPr>
        <w:rFonts w:hint="default" w:ascii="Arial" w:hAnsi="Arial" w:eastAsia="Batang" w:cs="Arial"/>
      </w:rPr>
    </w:lvl>
    <w:lvl w:ilvl="1" w:tplc="041A0003" w:tentative="true">
      <w:start w:val="1"/>
      <w:numFmt w:val="bullet"/>
      <w:lvlText w:val="o"/>
      <w:lvlJc w:val="left"/>
      <w:pPr>
        <w:ind w:left="2160" w:hanging="360"/>
      </w:pPr>
      <w:rPr>
        <w:rFonts w:hint="default" w:ascii="Courier New" w:hAnsi="Courier New" w:cs="Courier New"/>
      </w:rPr>
    </w:lvl>
    <w:lvl w:ilvl="2" w:tplc="041A0005" w:tentative="true">
      <w:start w:val="1"/>
      <w:numFmt w:val="bullet"/>
      <w:lvlText w:val=""/>
      <w:lvlJc w:val="left"/>
      <w:pPr>
        <w:ind w:left="2880" w:hanging="360"/>
      </w:pPr>
      <w:rPr>
        <w:rFonts w:hint="default" w:ascii="Wingdings" w:hAnsi="Wingdings"/>
      </w:rPr>
    </w:lvl>
    <w:lvl w:ilvl="3" w:tplc="041A0001" w:tentative="true">
      <w:start w:val="1"/>
      <w:numFmt w:val="bullet"/>
      <w:lvlText w:val=""/>
      <w:lvlJc w:val="left"/>
      <w:pPr>
        <w:ind w:left="3600" w:hanging="360"/>
      </w:pPr>
      <w:rPr>
        <w:rFonts w:hint="default" w:ascii="Symbol" w:hAnsi="Symbol"/>
      </w:rPr>
    </w:lvl>
    <w:lvl w:ilvl="4" w:tplc="041A0003" w:tentative="true">
      <w:start w:val="1"/>
      <w:numFmt w:val="bullet"/>
      <w:lvlText w:val="o"/>
      <w:lvlJc w:val="left"/>
      <w:pPr>
        <w:ind w:left="4320" w:hanging="360"/>
      </w:pPr>
      <w:rPr>
        <w:rFonts w:hint="default" w:ascii="Courier New" w:hAnsi="Courier New" w:cs="Courier New"/>
      </w:rPr>
    </w:lvl>
    <w:lvl w:ilvl="5" w:tplc="041A0005" w:tentative="true">
      <w:start w:val="1"/>
      <w:numFmt w:val="bullet"/>
      <w:lvlText w:val=""/>
      <w:lvlJc w:val="left"/>
      <w:pPr>
        <w:ind w:left="5040" w:hanging="360"/>
      </w:pPr>
      <w:rPr>
        <w:rFonts w:hint="default" w:ascii="Wingdings" w:hAnsi="Wingdings"/>
      </w:rPr>
    </w:lvl>
    <w:lvl w:ilvl="6" w:tplc="041A0001" w:tentative="true">
      <w:start w:val="1"/>
      <w:numFmt w:val="bullet"/>
      <w:lvlText w:val=""/>
      <w:lvlJc w:val="left"/>
      <w:pPr>
        <w:ind w:left="5760" w:hanging="360"/>
      </w:pPr>
      <w:rPr>
        <w:rFonts w:hint="default" w:ascii="Symbol" w:hAnsi="Symbol"/>
      </w:rPr>
    </w:lvl>
    <w:lvl w:ilvl="7" w:tplc="041A0003" w:tentative="true">
      <w:start w:val="1"/>
      <w:numFmt w:val="bullet"/>
      <w:lvlText w:val="o"/>
      <w:lvlJc w:val="left"/>
      <w:pPr>
        <w:ind w:left="6480" w:hanging="360"/>
      </w:pPr>
      <w:rPr>
        <w:rFonts w:hint="default" w:ascii="Courier New" w:hAnsi="Courier New" w:cs="Courier New"/>
      </w:rPr>
    </w:lvl>
    <w:lvl w:ilvl="8" w:tplc="041A0005" w:tentative="true">
      <w:start w:val="1"/>
      <w:numFmt w:val="bullet"/>
      <w:lvlText w:val=""/>
      <w:lvlJc w:val="left"/>
      <w:pPr>
        <w:ind w:left="7200" w:hanging="360"/>
      </w:pPr>
      <w:rPr>
        <w:rFonts w:hint="default" w:ascii="Wingdings" w:hAnsi="Wingdings"/>
      </w:rPr>
    </w:lvl>
  </w:abstractNum>
  <w:abstractNum w:abstractNumId="31">
    <w:nsid w:val="720C16F3"/>
    <w:multiLevelType w:val="hybridMultilevel"/>
    <w:tmpl w:val="231AEAD8"/>
    <w:lvl w:ilvl="0" w:tplc="CE74C408">
      <w:start w:val="18"/>
      <w:numFmt w:val="lowerLetter"/>
      <w:lvlText w:val="%1."/>
      <w:lvlJc w:val="left"/>
      <w:pPr>
        <w:tabs>
          <w:tab w:val="num" w:pos="2490"/>
        </w:tabs>
        <w:ind w:left="2490" w:hanging="360"/>
      </w:pPr>
      <w:rPr>
        <w:rFonts w:hint="default"/>
      </w:rPr>
    </w:lvl>
    <w:lvl w:ilvl="1" w:tplc="041A0019">
      <w:start w:val="1"/>
      <w:numFmt w:val="lowerLetter"/>
      <w:lvlText w:val="%2."/>
      <w:lvlJc w:val="left"/>
      <w:pPr>
        <w:tabs>
          <w:tab w:val="num" w:pos="3210"/>
        </w:tabs>
        <w:ind w:left="3210" w:hanging="360"/>
      </w:pPr>
    </w:lvl>
    <w:lvl w:ilvl="2" w:tplc="041A001B" w:tentative="true">
      <w:start w:val="1"/>
      <w:numFmt w:val="lowerRoman"/>
      <w:lvlText w:val="%3."/>
      <w:lvlJc w:val="right"/>
      <w:pPr>
        <w:tabs>
          <w:tab w:val="num" w:pos="3930"/>
        </w:tabs>
        <w:ind w:left="3930" w:hanging="180"/>
      </w:pPr>
    </w:lvl>
    <w:lvl w:ilvl="3" w:tplc="041A000F" w:tentative="true">
      <w:start w:val="1"/>
      <w:numFmt w:val="decimal"/>
      <w:lvlText w:val="%4."/>
      <w:lvlJc w:val="left"/>
      <w:pPr>
        <w:tabs>
          <w:tab w:val="num" w:pos="4650"/>
        </w:tabs>
        <w:ind w:left="4650" w:hanging="360"/>
      </w:pPr>
    </w:lvl>
    <w:lvl w:ilvl="4" w:tplc="041A0019" w:tentative="true">
      <w:start w:val="1"/>
      <w:numFmt w:val="lowerLetter"/>
      <w:lvlText w:val="%5."/>
      <w:lvlJc w:val="left"/>
      <w:pPr>
        <w:tabs>
          <w:tab w:val="num" w:pos="5370"/>
        </w:tabs>
        <w:ind w:left="5370" w:hanging="360"/>
      </w:pPr>
    </w:lvl>
    <w:lvl w:ilvl="5" w:tplc="041A001B" w:tentative="true">
      <w:start w:val="1"/>
      <w:numFmt w:val="lowerRoman"/>
      <w:lvlText w:val="%6."/>
      <w:lvlJc w:val="right"/>
      <w:pPr>
        <w:tabs>
          <w:tab w:val="num" w:pos="6090"/>
        </w:tabs>
        <w:ind w:left="6090" w:hanging="180"/>
      </w:pPr>
    </w:lvl>
    <w:lvl w:ilvl="6" w:tplc="041A000F" w:tentative="true">
      <w:start w:val="1"/>
      <w:numFmt w:val="decimal"/>
      <w:lvlText w:val="%7."/>
      <w:lvlJc w:val="left"/>
      <w:pPr>
        <w:tabs>
          <w:tab w:val="num" w:pos="6810"/>
        </w:tabs>
        <w:ind w:left="6810" w:hanging="360"/>
      </w:pPr>
    </w:lvl>
    <w:lvl w:ilvl="7" w:tplc="041A0019" w:tentative="true">
      <w:start w:val="1"/>
      <w:numFmt w:val="lowerLetter"/>
      <w:lvlText w:val="%8."/>
      <w:lvlJc w:val="left"/>
      <w:pPr>
        <w:tabs>
          <w:tab w:val="num" w:pos="7530"/>
        </w:tabs>
        <w:ind w:left="7530" w:hanging="360"/>
      </w:pPr>
    </w:lvl>
    <w:lvl w:ilvl="8" w:tplc="041A001B" w:tentative="true">
      <w:start w:val="1"/>
      <w:numFmt w:val="lowerRoman"/>
      <w:lvlText w:val="%9."/>
      <w:lvlJc w:val="right"/>
      <w:pPr>
        <w:tabs>
          <w:tab w:val="num" w:pos="8250"/>
        </w:tabs>
        <w:ind w:left="8250" w:hanging="180"/>
      </w:pPr>
    </w:lvl>
  </w:abstractNum>
  <w:abstractNum w:abstractNumId="32">
    <w:nsid w:val="76FC0479"/>
    <w:multiLevelType w:val="hybridMultilevel"/>
    <w:tmpl w:val="A0461D6E"/>
    <w:lvl w:ilvl="0" w:tplc="31665EF0">
      <w:numFmt w:val="bullet"/>
      <w:lvlText w:val="-"/>
      <w:lvlJc w:val="left"/>
      <w:pPr>
        <w:ind w:left="1068" w:hanging="360"/>
      </w:pPr>
      <w:rPr>
        <w:rFonts w:hint="default" w:ascii="Times New Roman" w:hAnsi="Times New Roman" w:eastAsia="Batang" w:cs="Times New Roman"/>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33">
    <w:nsid w:val="7C73197D"/>
    <w:multiLevelType w:val="hybridMultilevel"/>
    <w:tmpl w:val="6410191A"/>
    <w:lvl w:ilvl="0" w:tplc="427C05E4">
      <w:start w:val="2"/>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num w:numId="1">
    <w:abstractNumId w:val="22"/>
  </w:num>
  <w:num w:numId="2">
    <w:abstractNumId w:val="31"/>
  </w:num>
  <w:num w:numId="3">
    <w:abstractNumId w:val="27"/>
  </w:num>
  <w:num w:numId="4">
    <w:abstractNumId w:val="28"/>
  </w:num>
  <w:num w:numId="5">
    <w:abstractNumId w:val="15"/>
  </w:num>
  <w:num w:numId="6">
    <w:abstractNumId w:val="4"/>
  </w:num>
  <w:num w:numId="7">
    <w:abstractNumId w:val="23"/>
  </w:num>
  <w:num w:numId="8">
    <w:abstractNumId w:val="2"/>
  </w:num>
  <w:num w:numId="9">
    <w:abstractNumId w:val="3"/>
  </w:num>
  <w:num w:numId="10">
    <w:abstractNumId w:val="6"/>
  </w:num>
  <w:num w:numId="11">
    <w:abstractNumId w:val="19"/>
  </w:num>
  <w:num w:numId="12">
    <w:abstractNumId w:val="32"/>
  </w:num>
  <w:num w:numId="13">
    <w:abstractNumId w:val="5"/>
  </w:num>
  <w:num w:numId="14">
    <w:abstractNumId w:val="13"/>
  </w:num>
  <w:num w:numId="15">
    <w:abstractNumId w:val="24"/>
  </w:num>
  <w:num w:numId="16">
    <w:abstractNumId w:val="9"/>
  </w:num>
  <w:num w:numId="17">
    <w:abstractNumId w:val="17"/>
  </w:num>
  <w:num w:numId="18">
    <w:abstractNumId w:val="14"/>
  </w:num>
  <w:num w:numId="19">
    <w:abstractNumId w:val="10"/>
  </w:num>
  <w:num w:numId="20">
    <w:abstractNumId w:val="1"/>
  </w:num>
  <w:num w:numId="21">
    <w:abstractNumId w:val="8"/>
  </w:num>
  <w:num w:numId="22">
    <w:abstractNumId w:val="16"/>
  </w:num>
  <w:num w:numId="23">
    <w:abstractNumId w:val="29"/>
  </w:num>
  <w:num w:numId="24">
    <w:abstractNumId w:val="30"/>
  </w:num>
  <w:num w:numId="25">
    <w:abstractNumId w:val="7"/>
  </w:num>
  <w:num w:numId="26">
    <w:abstractNumId w:val="18"/>
  </w:num>
  <w:num w:numId="27">
    <w:abstractNumId w:val="21"/>
  </w:num>
  <w:num w:numId="28">
    <w:abstractNumId w:val="25"/>
  </w:num>
  <w:num w:numId="29">
    <w:abstractNumId w:val="0"/>
  </w:num>
  <w:num w:numId="30">
    <w:abstractNumId w:val="26"/>
  </w:num>
  <w:num w:numId="31">
    <w:abstractNumId w:val="33"/>
  </w:num>
  <w:num w:numId="32">
    <w:abstractNumId w:val="12"/>
  </w:num>
  <w:num w:numId="33">
    <w:abstractNumId w:val="20"/>
  </w:num>
  <w:num w:numId="34">
    <w:abstractNumId w:val="11"/>
  </w:num>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3"/>
  <w:attachedTemplate r:id="rId1"/>
  <w:stylePaneFormatFilter w:val="3F01"/>
  <w:defaultTabStop w:val="708"/>
  <w:hyphenationZone w:val="425"/>
  <w:noPunctuationKerning/>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FB3"/>
    <w:rsid w:val="000144FD"/>
    <w:rsid w:val="000162DB"/>
    <w:rsid w:val="00021517"/>
    <w:rsid w:val="000231C3"/>
    <w:rsid w:val="000300A5"/>
    <w:rsid w:val="0003047C"/>
    <w:rsid w:val="00045AB3"/>
    <w:rsid w:val="0005216E"/>
    <w:rsid w:val="00052989"/>
    <w:rsid w:val="000540EA"/>
    <w:rsid w:val="00062252"/>
    <w:rsid w:val="00081842"/>
    <w:rsid w:val="00083980"/>
    <w:rsid w:val="00084DE3"/>
    <w:rsid w:val="000903EF"/>
    <w:rsid w:val="00090AC0"/>
    <w:rsid w:val="000962E1"/>
    <w:rsid w:val="000B19F9"/>
    <w:rsid w:val="000B5CEA"/>
    <w:rsid w:val="000C2B89"/>
    <w:rsid w:val="000C331C"/>
    <w:rsid w:val="000C7B83"/>
    <w:rsid w:val="000D25AC"/>
    <w:rsid w:val="000D3F31"/>
    <w:rsid w:val="000E1B43"/>
    <w:rsid w:val="000F0F1C"/>
    <w:rsid w:val="000F7A39"/>
    <w:rsid w:val="0010365D"/>
    <w:rsid w:val="00103A9B"/>
    <w:rsid w:val="00111AE0"/>
    <w:rsid w:val="00116F5A"/>
    <w:rsid w:val="001173B7"/>
    <w:rsid w:val="00127B33"/>
    <w:rsid w:val="00131611"/>
    <w:rsid w:val="00132922"/>
    <w:rsid w:val="001404A4"/>
    <w:rsid w:val="001419C3"/>
    <w:rsid w:val="00143A97"/>
    <w:rsid w:val="001459B4"/>
    <w:rsid w:val="001534F0"/>
    <w:rsid w:val="001537F6"/>
    <w:rsid w:val="0015553B"/>
    <w:rsid w:val="00157A91"/>
    <w:rsid w:val="00161D76"/>
    <w:rsid w:val="00162253"/>
    <w:rsid w:val="0016320B"/>
    <w:rsid w:val="001700E5"/>
    <w:rsid w:val="00172699"/>
    <w:rsid w:val="001732A0"/>
    <w:rsid w:val="00175F27"/>
    <w:rsid w:val="00194F26"/>
    <w:rsid w:val="001A3C22"/>
    <w:rsid w:val="001A6AF7"/>
    <w:rsid w:val="001B0D06"/>
    <w:rsid w:val="001B1E46"/>
    <w:rsid w:val="001B3D2E"/>
    <w:rsid w:val="001B712F"/>
    <w:rsid w:val="001C3365"/>
    <w:rsid w:val="001C7A6B"/>
    <w:rsid w:val="001E0EDE"/>
    <w:rsid w:val="001F5464"/>
    <w:rsid w:val="002018DF"/>
    <w:rsid w:val="00217A84"/>
    <w:rsid w:val="0022115A"/>
    <w:rsid w:val="00226A1D"/>
    <w:rsid w:val="00230BC3"/>
    <w:rsid w:val="00233FDA"/>
    <w:rsid w:val="00243A11"/>
    <w:rsid w:val="002441B5"/>
    <w:rsid w:val="0024661B"/>
    <w:rsid w:val="0025751E"/>
    <w:rsid w:val="00257915"/>
    <w:rsid w:val="0026105F"/>
    <w:rsid w:val="00267C3C"/>
    <w:rsid w:val="002704BF"/>
    <w:rsid w:val="002732BC"/>
    <w:rsid w:val="00296E28"/>
    <w:rsid w:val="0029771A"/>
    <w:rsid w:val="002A56D9"/>
    <w:rsid w:val="002A5B51"/>
    <w:rsid w:val="002B1085"/>
    <w:rsid w:val="002C13E2"/>
    <w:rsid w:val="002D6761"/>
    <w:rsid w:val="002E14BC"/>
    <w:rsid w:val="002E4767"/>
    <w:rsid w:val="002E5380"/>
    <w:rsid w:val="002E6716"/>
    <w:rsid w:val="002E6C51"/>
    <w:rsid w:val="002F466E"/>
    <w:rsid w:val="00306CC4"/>
    <w:rsid w:val="0031597A"/>
    <w:rsid w:val="003213B7"/>
    <w:rsid w:val="003338C9"/>
    <w:rsid w:val="00335900"/>
    <w:rsid w:val="00336F2B"/>
    <w:rsid w:val="0034077F"/>
    <w:rsid w:val="00341758"/>
    <w:rsid w:val="003470A3"/>
    <w:rsid w:val="00366C7C"/>
    <w:rsid w:val="003704B5"/>
    <w:rsid w:val="0038091C"/>
    <w:rsid w:val="00386FAE"/>
    <w:rsid w:val="003947F6"/>
    <w:rsid w:val="00397228"/>
    <w:rsid w:val="003A14E8"/>
    <w:rsid w:val="003C261E"/>
    <w:rsid w:val="003C2B08"/>
    <w:rsid w:val="003C5A46"/>
    <w:rsid w:val="003E11E8"/>
    <w:rsid w:val="003F05CD"/>
    <w:rsid w:val="003F1C93"/>
    <w:rsid w:val="00403512"/>
    <w:rsid w:val="004073CC"/>
    <w:rsid w:val="004273DA"/>
    <w:rsid w:val="004368CA"/>
    <w:rsid w:val="00437794"/>
    <w:rsid w:val="0043795C"/>
    <w:rsid w:val="00443E9B"/>
    <w:rsid w:val="00450741"/>
    <w:rsid w:val="00452A1C"/>
    <w:rsid w:val="0045445F"/>
    <w:rsid w:val="004544A2"/>
    <w:rsid w:val="004626B7"/>
    <w:rsid w:val="00462C20"/>
    <w:rsid w:val="004765C2"/>
    <w:rsid w:val="00481D17"/>
    <w:rsid w:val="0048324B"/>
    <w:rsid w:val="004917BF"/>
    <w:rsid w:val="004936C3"/>
    <w:rsid w:val="00494FB3"/>
    <w:rsid w:val="0049766A"/>
    <w:rsid w:val="004A2B4D"/>
    <w:rsid w:val="004A733B"/>
    <w:rsid w:val="004B2E8D"/>
    <w:rsid w:val="004B5ADE"/>
    <w:rsid w:val="004B7EE0"/>
    <w:rsid w:val="004D7C54"/>
    <w:rsid w:val="004E2CAF"/>
    <w:rsid w:val="004E3878"/>
    <w:rsid w:val="004F2F55"/>
    <w:rsid w:val="00503059"/>
    <w:rsid w:val="00505097"/>
    <w:rsid w:val="00506DAB"/>
    <w:rsid w:val="00514884"/>
    <w:rsid w:val="005244C1"/>
    <w:rsid w:val="005327B5"/>
    <w:rsid w:val="0053320B"/>
    <w:rsid w:val="0055340F"/>
    <w:rsid w:val="005646E1"/>
    <w:rsid w:val="00564D9B"/>
    <w:rsid w:val="00566CDA"/>
    <w:rsid w:val="00573157"/>
    <w:rsid w:val="00575E73"/>
    <w:rsid w:val="00585C09"/>
    <w:rsid w:val="00587591"/>
    <w:rsid w:val="00587D49"/>
    <w:rsid w:val="00590967"/>
    <w:rsid w:val="00593F4C"/>
    <w:rsid w:val="005A3592"/>
    <w:rsid w:val="005A438F"/>
    <w:rsid w:val="005C5B3E"/>
    <w:rsid w:val="005C7E06"/>
    <w:rsid w:val="005E3D40"/>
    <w:rsid w:val="005E5C00"/>
    <w:rsid w:val="005E607D"/>
    <w:rsid w:val="005F1F4D"/>
    <w:rsid w:val="005F311D"/>
    <w:rsid w:val="005F7414"/>
    <w:rsid w:val="006022E3"/>
    <w:rsid w:val="0061051C"/>
    <w:rsid w:val="00614DD8"/>
    <w:rsid w:val="00615848"/>
    <w:rsid w:val="006161C1"/>
    <w:rsid w:val="00620D29"/>
    <w:rsid w:val="00632BE7"/>
    <w:rsid w:val="006367ED"/>
    <w:rsid w:val="00640011"/>
    <w:rsid w:val="00643557"/>
    <w:rsid w:val="00645E0E"/>
    <w:rsid w:val="00675213"/>
    <w:rsid w:val="006A3EB2"/>
    <w:rsid w:val="006A4D2F"/>
    <w:rsid w:val="006B0D8C"/>
    <w:rsid w:val="006B30C0"/>
    <w:rsid w:val="006B3C30"/>
    <w:rsid w:val="006C33B6"/>
    <w:rsid w:val="006D79DB"/>
    <w:rsid w:val="006E1101"/>
    <w:rsid w:val="006E1E8E"/>
    <w:rsid w:val="00701045"/>
    <w:rsid w:val="00704F96"/>
    <w:rsid w:val="00706377"/>
    <w:rsid w:val="00712C29"/>
    <w:rsid w:val="007166DC"/>
    <w:rsid w:val="0071692C"/>
    <w:rsid w:val="00717107"/>
    <w:rsid w:val="0072117D"/>
    <w:rsid w:val="007271F9"/>
    <w:rsid w:val="00735B5B"/>
    <w:rsid w:val="0074674D"/>
    <w:rsid w:val="007535AB"/>
    <w:rsid w:val="00761FB8"/>
    <w:rsid w:val="00763442"/>
    <w:rsid w:val="00771322"/>
    <w:rsid w:val="00774C5B"/>
    <w:rsid w:val="00775940"/>
    <w:rsid w:val="00776663"/>
    <w:rsid w:val="00786DC7"/>
    <w:rsid w:val="00792448"/>
    <w:rsid w:val="0079323D"/>
    <w:rsid w:val="007964AA"/>
    <w:rsid w:val="00796596"/>
    <w:rsid w:val="007A1C01"/>
    <w:rsid w:val="007A32B8"/>
    <w:rsid w:val="007B1A10"/>
    <w:rsid w:val="007B7EEE"/>
    <w:rsid w:val="007C27A0"/>
    <w:rsid w:val="007C41C6"/>
    <w:rsid w:val="007C45F4"/>
    <w:rsid w:val="007D2B77"/>
    <w:rsid w:val="007D6E0C"/>
    <w:rsid w:val="007E5D64"/>
    <w:rsid w:val="007E6F92"/>
    <w:rsid w:val="007E7AC3"/>
    <w:rsid w:val="007F213E"/>
    <w:rsid w:val="007F52BA"/>
    <w:rsid w:val="007F7E5E"/>
    <w:rsid w:val="0080345A"/>
    <w:rsid w:val="00806F53"/>
    <w:rsid w:val="00810A34"/>
    <w:rsid w:val="008128B6"/>
    <w:rsid w:val="008156F1"/>
    <w:rsid w:val="00822C1C"/>
    <w:rsid w:val="008273BB"/>
    <w:rsid w:val="00835BC2"/>
    <w:rsid w:val="008500F7"/>
    <w:rsid w:val="00863F9A"/>
    <w:rsid w:val="00865ABE"/>
    <w:rsid w:val="00870E8D"/>
    <w:rsid w:val="0088007D"/>
    <w:rsid w:val="00881EFA"/>
    <w:rsid w:val="00885687"/>
    <w:rsid w:val="00894135"/>
    <w:rsid w:val="008A3A93"/>
    <w:rsid w:val="008C4944"/>
    <w:rsid w:val="008D196C"/>
    <w:rsid w:val="008E1EBE"/>
    <w:rsid w:val="008E4F47"/>
    <w:rsid w:val="008E799E"/>
    <w:rsid w:val="008F0ECE"/>
    <w:rsid w:val="008F47D0"/>
    <w:rsid w:val="00903067"/>
    <w:rsid w:val="009101DF"/>
    <w:rsid w:val="0091625E"/>
    <w:rsid w:val="009177F7"/>
    <w:rsid w:val="00924CE2"/>
    <w:rsid w:val="00943608"/>
    <w:rsid w:val="0094495E"/>
    <w:rsid w:val="00950AC9"/>
    <w:rsid w:val="009605CF"/>
    <w:rsid w:val="00973889"/>
    <w:rsid w:val="00980AAE"/>
    <w:rsid w:val="00990DBA"/>
    <w:rsid w:val="009940C1"/>
    <w:rsid w:val="00994923"/>
    <w:rsid w:val="00995955"/>
    <w:rsid w:val="009A05C2"/>
    <w:rsid w:val="009A1259"/>
    <w:rsid w:val="009A13F9"/>
    <w:rsid w:val="009A3309"/>
    <w:rsid w:val="009A5232"/>
    <w:rsid w:val="009B4F51"/>
    <w:rsid w:val="009C02FD"/>
    <w:rsid w:val="009C3E5A"/>
    <w:rsid w:val="009C4059"/>
    <w:rsid w:val="009E18D1"/>
    <w:rsid w:val="009E463D"/>
    <w:rsid w:val="009F1672"/>
    <w:rsid w:val="00A0110F"/>
    <w:rsid w:val="00A01A85"/>
    <w:rsid w:val="00A03740"/>
    <w:rsid w:val="00A12631"/>
    <w:rsid w:val="00A212FE"/>
    <w:rsid w:val="00A42E6D"/>
    <w:rsid w:val="00A46A27"/>
    <w:rsid w:val="00A470BE"/>
    <w:rsid w:val="00A56146"/>
    <w:rsid w:val="00A60192"/>
    <w:rsid w:val="00A63DA8"/>
    <w:rsid w:val="00A813AB"/>
    <w:rsid w:val="00A83D6A"/>
    <w:rsid w:val="00A854F9"/>
    <w:rsid w:val="00A85F4A"/>
    <w:rsid w:val="00A91C9E"/>
    <w:rsid w:val="00A92641"/>
    <w:rsid w:val="00A95020"/>
    <w:rsid w:val="00AA6483"/>
    <w:rsid w:val="00AB066E"/>
    <w:rsid w:val="00AB493C"/>
    <w:rsid w:val="00AC0805"/>
    <w:rsid w:val="00AD127B"/>
    <w:rsid w:val="00AE096A"/>
    <w:rsid w:val="00AE0B23"/>
    <w:rsid w:val="00AE1135"/>
    <w:rsid w:val="00AE4671"/>
    <w:rsid w:val="00AF2EEA"/>
    <w:rsid w:val="00B0782F"/>
    <w:rsid w:val="00B14358"/>
    <w:rsid w:val="00B16334"/>
    <w:rsid w:val="00B2096B"/>
    <w:rsid w:val="00B230C6"/>
    <w:rsid w:val="00B24937"/>
    <w:rsid w:val="00B25318"/>
    <w:rsid w:val="00B27675"/>
    <w:rsid w:val="00B43014"/>
    <w:rsid w:val="00B740CB"/>
    <w:rsid w:val="00B80553"/>
    <w:rsid w:val="00B8230F"/>
    <w:rsid w:val="00B8414F"/>
    <w:rsid w:val="00B846F5"/>
    <w:rsid w:val="00B85202"/>
    <w:rsid w:val="00B91DFA"/>
    <w:rsid w:val="00B96FB4"/>
    <w:rsid w:val="00BA765D"/>
    <w:rsid w:val="00BB4587"/>
    <w:rsid w:val="00BB697F"/>
    <w:rsid w:val="00BC3929"/>
    <w:rsid w:val="00BE108E"/>
    <w:rsid w:val="00BF2906"/>
    <w:rsid w:val="00C07306"/>
    <w:rsid w:val="00C11E07"/>
    <w:rsid w:val="00C1373F"/>
    <w:rsid w:val="00C14145"/>
    <w:rsid w:val="00C26B07"/>
    <w:rsid w:val="00C3065C"/>
    <w:rsid w:val="00C317B1"/>
    <w:rsid w:val="00C42915"/>
    <w:rsid w:val="00C56CAC"/>
    <w:rsid w:val="00C60EDC"/>
    <w:rsid w:val="00C64D26"/>
    <w:rsid w:val="00C73830"/>
    <w:rsid w:val="00C805EC"/>
    <w:rsid w:val="00C9128B"/>
    <w:rsid w:val="00CB7493"/>
    <w:rsid w:val="00CC1E2B"/>
    <w:rsid w:val="00CC517C"/>
    <w:rsid w:val="00CC7521"/>
    <w:rsid w:val="00CD16AF"/>
    <w:rsid w:val="00CD2808"/>
    <w:rsid w:val="00CD2A89"/>
    <w:rsid w:val="00CD5802"/>
    <w:rsid w:val="00CE2C79"/>
    <w:rsid w:val="00CE6330"/>
    <w:rsid w:val="00CF1927"/>
    <w:rsid w:val="00CF1F0F"/>
    <w:rsid w:val="00CF56F1"/>
    <w:rsid w:val="00CF7EB6"/>
    <w:rsid w:val="00D124E7"/>
    <w:rsid w:val="00D164A2"/>
    <w:rsid w:val="00D376A3"/>
    <w:rsid w:val="00D62053"/>
    <w:rsid w:val="00D62488"/>
    <w:rsid w:val="00D72195"/>
    <w:rsid w:val="00D72E19"/>
    <w:rsid w:val="00D74360"/>
    <w:rsid w:val="00D77687"/>
    <w:rsid w:val="00D857CE"/>
    <w:rsid w:val="00D8705E"/>
    <w:rsid w:val="00DA0885"/>
    <w:rsid w:val="00DB3915"/>
    <w:rsid w:val="00DB4BF5"/>
    <w:rsid w:val="00DC4973"/>
    <w:rsid w:val="00DD4E4C"/>
    <w:rsid w:val="00DD5BDE"/>
    <w:rsid w:val="00DD61F1"/>
    <w:rsid w:val="00DD7EFC"/>
    <w:rsid w:val="00DE49FD"/>
    <w:rsid w:val="00DE7AA6"/>
    <w:rsid w:val="00DF603F"/>
    <w:rsid w:val="00E135BE"/>
    <w:rsid w:val="00E330A9"/>
    <w:rsid w:val="00E3531C"/>
    <w:rsid w:val="00E51691"/>
    <w:rsid w:val="00E55892"/>
    <w:rsid w:val="00E733F0"/>
    <w:rsid w:val="00E7782D"/>
    <w:rsid w:val="00E81D38"/>
    <w:rsid w:val="00E92070"/>
    <w:rsid w:val="00EA21BB"/>
    <w:rsid w:val="00EB19BF"/>
    <w:rsid w:val="00EB2B5A"/>
    <w:rsid w:val="00EB6620"/>
    <w:rsid w:val="00EC4F9B"/>
    <w:rsid w:val="00ED3B0D"/>
    <w:rsid w:val="00EE3CF5"/>
    <w:rsid w:val="00EE48D7"/>
    <w:rsid w:val="00EF113C"/>
    <w:rsid w:val="00EF7303"/>
    <w:rsid w:val="00EF7B3D"/>
    <w:rsid w:val="00F015E7"/>
    <w:rsid w:val="00F044F3"/>
    <w:rsid w:val="00F2232A"/>
    <w:rsid w:val="00F268BA"/>
    <w:rsid w:val="00F3135E"/>
    <w:rsid w:val="00F32ED8"/>
    <w:rsid w:val="00F3448B"/>
    <w:rsid w:val="00F35220"/>
    <w:rsid w:val="00F37FD5"/>
    <w:rsid w:val="00F436F3"/>
    <w:rsid w:val="00F52927"/>
    <w:rsid w:val="00F56BAE"/>
    <w:rsid w:val="00F57F2B"/>
    <w:rsid w:val="00F76FD5"/>
    <w:rsid w:val="00F85F0B"/>
    <w:rsid w:val="00F97B16"/>
    <w:rsid w:val="00FA35B3"/>
    <w:rsid w:val="00FC5AAE"/>
    <w:rsid w:val="00FD33FB"/>
    <w:rsid w:val="00FE24F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150425AF"/>
  <w15:docId w15:val="{240A5CC7-207D-47F7-93DD-818097888ACD}"/>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header" w:uiPriority="99"/>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494FB3"/>
    <w:rPr>
      <w:sz w:val="24"/>
      <w:szCs w:val="24"/>
    </w:rPr>
  </w:style>
  <w:style w:type="paragraph" w:styleId="Naslov1">
    <w:name w:val="heading 1"/>
    <w:basedOn w:val="Normal"/>
    <w:next w:val="Normal"/>
    <w:qFormat/>
    <w:rsid w:val="00494FB3"/>
    <w:pPr>
      <w:keepNext/>
      <w:outlineLvl w:val="0"/>
    </w:pPr>
    <w:rPr>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link w:val="TekstbaloniaChar"/>
    <w:rsid w:val="00A85F4A"/>
    <w:rPr>
      <w:rFonts w:ascii="Tahoma" w:hAnsi="Tahoma" w:cs="Tahoma"/>
      <w:sz w:val="16"/>
      <w:szCs w:val="16"/>
    </w:rPr>
  </w:style>
  <w:style w:type="character" w:styleId="TekstbaloniaChar" w:customStyle="true">
    <w:name w:val="Tekst balončića Char"/>
    <w:link w:val="Tekstbalonia"/>
    <w:rsid w:val="00A85F4A"/>
    <w:rPr>
      <w:rFonts w:ascii="Tahoma" w:hAnsi="Tahoma" w:cs="Tahoma"/>
      <w:sz w:val="16"/>
      <w:szCs w:val="16"/>
    </w:rPr>
  </w:style>
  <w:style w:type="paragraph" w:styleId="Odlomakpopisa">
    <w:name w:val="List Paragraph"/>
    <w:basedOn w:val="Normal"/>
    <w:uiPriority w:val="34"/>
    <w:qFormat/>
    <w:rsid w:val="00950AC9"/>
    <w:pPr>
      <w:ind w:left="720"/>
      <w:contextualSpacing/>
    </w:pPr>
  </w:style>
  <w:style w:type="paragraph" w:styleId="Zaglavlje">
    <w:name w:val="header"/>
    <w:basedOn w:val="Normal"/>
    <w:link w:val="ZaglavljeChar"/>
    <w:uiPriority w:val="99"/>
    <w:rsid w:val="00111AE0"/>
    <w:pPr>
      <w:tabs>
        <w:tab w:val="center" w:pos="4536"/>
        <w:tab w:val="right" w:pos="9072"/>
      </w:tabs>
    </w:pPr>
  </w:style>
  <w:style w:type="character" w:styleId="ZaglavljeChar" w:customStyle="true">
    <w:name w:val="Zaglavlje Char"/>
    <w:basedOn w:val="Zadanifontodlomka"/>
    <w:link w:val="Zaglavlje"/>
    <w:uiPriority w:val="99"/>
    <w:rsid w:val="00111AE0"/>
    <w:rPr>
      <w:sz w:val="24"/>
      <w:szCs w:val="24"/>
    </w:rPr>
  </w:style>
  <w:style w:type="paragraph" w:styleId="Podnoje">
    <w:name w:val="footer"/>
    <w:basedOn w:val="Normal"/>
    <w:link w:val="PodnojeChar"/>
    <w:rsid w:val="00111AE0"/>
    <w:pPr>
      <w:tabs>
        <w:tab w:val="center" w:pos="4536"/>
        <w:tab w:val="right" w:pos="9072"/>
      </w:tabs>
    </w:pPr>
  </w:style>
  <w:style w:type="character" w:styleId="PodnojeChar" w:customStyle="true">
    <w:name w:val="Podnožje Char"/>
    <w:basedOn w:val="Zadanifontodlomka"/>
    <w:link w:val="Podnoje"/>
    <w:rsid w:val="00111AE0"/>
    <w:rPr>
      <w:sz w:val="24"/>
      <w:szCs w:val="24"/>
    </w:rPr>
  </w:style>
  <w:style w:type="character" w:styleId="Tekstrezerviranogmjesta">
    <w:name w:val="Placeholder Text"/>
    <w:basedOn w:val="Zadanifontodlomka"/>
    <w:uiPriority w:val="99"/>
    <w:semiHidden/>
    <w:rsid w:val="008C4944"/>
    <w:rPr>
      <w:color w:val="808080"/>
      <w:bdr w:val="none" w:color="auto" w:sz="0" w:space="0"/>
      <w:shd w:val="clear" w:color="auto" w:fill="auto"/>
    </w:rPr>
  </w:style>
  <w:style w:type="character" w:styleId="eSPISCCParagraphDefaultFont" w:customStyle="true">
    <w:name w:val="eSPIS_CC_Paragraph Default Font"/>
    <w:basedOn w:val="Zadanifontodlomka"/>
    <w:rsid w:val="008C4944"/>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8C4944"/>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8C4944"/>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8C4944"/>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2. srpnja 2026.</izvorni_sadrzaj>
    <derivirana_varijabla naziv="DomainObject.DatumDonosenjaOdluke_1">2. srpnja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Stanka</izvorni_sadrzaj>
    <derivirana_varijabla naziv="DomainObject.DonositeljOdluke.Ime_1">Stanka</derivirana_varijabla>
  </DomainObject.DonositeljOdluke.Ime>
  <DomainObject.DonositeljOdluke.Prezime>
    <izvorni_sadrzaj>Obradović</izvorni_sadrzaj>
    <derivirana_varijabla naziv="DomainObject.DonositeljOdluke.Prezime_1">Obradović</derivirana_varijabla>
  </DomainObject.DonositeljOdluke.Prezime>
  <DomainObject.DonositeljOdluke.Oib>
    <izvorni_sadrzaj/>
    <derivirana_varijabla naziv="DomainObject.DonositeljOdluke.Oib_1"/>
  </DomainObject.DonositeljOdluke.Oib>
  <DomainObject.BrojStranica>
    <izvorni_sadrzaj>6</izvorni_sadrzaj>
    <derivirana_varijabla naziv="DomainObject.BrojStranica_1">6</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708</izvorni_sadrzaj>
    <derivirana_varijabla naziv="DomainObject.Predmet.Broj_1">708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20. svibnja 2026.</izvorni_sadrzaj>
    <derivirana_varijabla naziv="DomainObject.Predmet.DatumOsnivanja_1">20.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13. siječnja 1994.</izvorni_sadrzaj>
    <derivirana_varijabla naziv="DomainObject.Predmet.OkrivljenikFizickaOsoba.DatumRodjenja_1">13. siječnja 1994.</derivirana_varijabla>
  </DomainObject.Predmet.OkrivljenikFizickaOsoba.DatumRodjenja>
  <DomainObject.Predmet.OkrivljenikFizickaOsoba.DatumRodjenjaFormated>
    <izvorni_sadrzaj>13.1.1994.</izvorni_sadrzaj>
    <derivirana_varijabla naziv="DomainObject.Predmet.OkrivljenikFizickaOsoba.DatumRodjenjaFormated_1">13.1.1994.</derivirana_varijabla>
  </DomainObject.Predmet.OkrivljenikFizickaOsoba.DatumRodjenjaFormated>
  <DomainObject.Predmet.OkrivljenikFizickaOsoba.Ime>
    <izvorni_sadrzaj>Marta</izvorni_sadrzaj>
    <derivirana_varijabla naziv="DomainObject.Predmet.OkrivljenikFizickaOsoba.Ime_1">Marta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Split (Split)</izvorni_sadrzaj>
    <derivirana_varijabla naziv="DomainObject.Predmet.OkrivljenikFizickaOsoba.MjestoRodjenja_1">Split (Split)</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Marta Zelenika</izvorni_sadrzaj>
    <derivirana_varijabla naziv="DomainObject.Predmet.OkrivljenikFizickaOsoba.Naziv_1">Marta Zelenika</derivirana_varijabla>
  </DomainObject.Predmet.OkrivljenikFizickaOsoba.Naziv>
  <DomainObject.Predmet.OkrivljenikFizickaOsoba.Prezime>
    <izvorni_sadrzaj>Zelenika</izvorni_sadrzaj>
    <derivirana_varijabla naziv="DomainObject.Predmet.OkrivljenikFizickaOsoba.Prezime_1">Zelenika</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90813107067</izvorni_sadrzaj>
    <derivirana_varijabla naziv="DomainObject.Predmet.OkrivljenikFizickaOsoba.Oib_1">90813107067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Pp-708/2026</izvorni_sadrzaj>
    <derivirana_varijabla naziv="DomainObject.Predmet.OznakaBroj_1">Pp-708/2026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CROATIA BUS društvo s ograničenom odgovornošću za promet i turizam zastupanog po punomoćniku Davorin Karačić; Marta Zelenika zastupane po punomoćniku Davorin Karačić</izvorni_sadrzaj>
    <derivirana_varijabla naziv="DomainObject.Predmet.ProtustrankaFormated_1">  CROATIA BUS društvo s ograničenom odgovornošću za promet i turizam zastupanog po punomoćniku Davorin Karačić; Marta Zelenika zastupane po punomoćniku Davorin Karačić</derivirana_varijabla>
  </DomainObject.Predmet.ProtustrankaFormated>
  <DomainObject.Predmet.ProtustrankaFormatedOIB>
    <izvorni_sadrzaj>  CROATIA BUS društvo s ograničenom odgovornošću za promet i turizam, OIB 57123451910 zastupanog po punomoćniku Davorin Karačić; Marta Zelenika, OIB 90813107067 zastupane po punomoćniku Davorin Karačić</izvorni_sadrzaj>
    <derivirana_varijabla naziv="DomainObject.Predmet.ProtustrankaFormatedOIB_1">  CROATIA BUS društvo s ograničenom odgovornošću za promet i turizam, OIB 57123451910 zastupanog po punomoćniku Davorin Karačić; Marta Zelenika, OIB 90813107067 zastupane po punomoćniku Davorin Karačić</derivirana_varijabla>
  </DomainObject.Predmet.ProtustrankaFormatedOIB>
  <DomainObject.Predmet.ProtustrankaFormatedWithAdress>
    <izvorni_sadrzaj> CROATIA BUS društvo s ograničenom odgovornošću za promet i turizam, Avenija Marina Držića 4, 10000 Zagreb zastupanog po punomoćniku Davorin Karačić; Marta Zelenika, Slovenska Ulica 18, 10000 Zagreb zastupane po punomoćniku Davorin Karačić</izvorni_sadrzaj>
    <derivirana_varijabla naziv="DomainObject.Predmet.ProtustrankaFormatedWithAdress_1"> CROATIA BUS društvo s ograničenom odgovornošću za promet i turizam, Avenija Marina Držića 4, 10000 Zagreb zastupanog po punomoćniku Davorin Karačić; Marta Zelenika, Slovenska Ulica 18, 10000 Zagreb zastupane po punomoćniku Davorin Karačić</derivirana_varijabla>
  </DomainObject.Predmet.ProtustrankaFormatedWithAdress>
  <DomainObject.Predmet.ProtustrankaFormatedWithAdressOIB>
    <izvorni_sadrzaj> CROATIA BUS društvo s ograničenom odgovornošću za promet i turizam, OIB 57123451910, Avenija Marina Držića 4, 10000 Zagreb zastupanog po punomoćniku Davorin Karačić; Marta Zelenika, OIB 90813107067, Slovenska Ulica 18, 10000 Zagreb zastupane po punomoćniku Davorin Karačić</izvorni_sadrzaj>
    <derivirana_varijabla naziv="DomainObject.Predmet.ProtustrankaFormatedWithAdressOIB_1"> CROATIA BUS društvo s ograničenom odgovornošću za promet i turizam, OIB 57123451910, Avenija Marina Držića 4, 10000 Zagreb zastupanog po punomoćniku Davorin Karačić; Marta Zelenika, OIB 90813107067, Slovenska Ulica 18, 10000 Zagreb zastupane po punomoćniku Davorin Karačić</derivirana_varijabla>
  </DomainObject.Predmet.ProtustrankaFormatedWithAdressOIB>
  <DomainObject.Predmet.ProtustrankaWithAdress>
    <izvorni_sadrzaj>CROATIA BUS društvo s ograničenom odgovornošću za promet i turizam Avenija Marina Držića 4, 10000 Zagreb, Marta Zelenika Slovenska Ulica 18, 10000 Zagreb</izvorni_sadrzaj>
    <derivirana_varijabla naziv="DomainObject.Predmet.ProtustrankaWithAdress_1">CROATIA BUS društvo s ograničenom odgovornošću za promet i turizam Avenija Marina Držića 4, 10000 Zagreb, Marta Zelenika Slovenska Ulica 18, 10000 Zagreb</derivirana_varijabla>
  </DomainObject.Predmet.ProtustrankaWithAdress>
  <DomainObject.Predmet.ProtustrankaWithAdressOIB>
    <izvorni_sadrzaj>CROATIA BUS društvo s ograničenom odgovornošću za promet i turizam, OIB 57123451910, Avenija Marina Držića 4, 10000 Zagreb, Marta Zelenika, OIB 90813107067, Slovenska Ulica 18, 10000 Zagreb</izvorni_sadrzaj>
    <derivirana_varijabla naziv="DomainObject.Predmet.ProtustrankaWithAdressOIB_1">CROATIA BUS društvo s ograničenom odgovornošću za promet i turizam, OIB 57123451910, Avenija Marina Držića 4, 10000 Zagreb, Marta Zelenika, OIB 90813107067, Slovenska Ulica 18, 10000 Zagreb</derivirana_varijabla>
  </DomainObject.Predmet.ProtustrankaWithAdressOIB>
  <DomainObject.Predmet.ProtustrankaNazivFormated>
    <izvorni_sadrzaj>CROATIA BUS društvo s ograničenom odgovornošću za promet i turizam,Marta Zelenika</izvorni_sadrzaj>
    <derivirana_varijabla naziv="DomainObject.Predmet.ProtustrankaNazivFormated_1">CROATIA BUS društvo s ograničenom odgovornošću za promet i turizam,Marta Zelenika</derivirana_varijabla>
  </DomainObject.Predmet.ProtustrankaNazivFormated>
  <DomainObject.Predmet.ProtustrankaNazivFormatedOIB>
    <izvorni_sadrzaj>CROATIA BUS društvo s ograničenom odgovornošću za promet i turizam, OIB 57123451910,Marta Zelenika, OIB 90813107067</izvorni_sadrzaj>
    <derivirana_varijabla naziv="DomainObject.Predmet.ProtustrankaNazivFormatedOIB_1">CROATIA BUS društvo s ograničenom odgovornošću za promet i turizam, OIB 57123451910,Marta Zelenika, OIB 90813107067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12 - Obradović</izvorni_sadrzaj>
    <derivirana_varijabla naziv="DomainObject.Predmet.Referada.Naziv_1">Referada 12 - Obradović</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Sudnica Obradović</izvorni_sadrzaj>
    <derivirana_varijabla naziv="DomainObject.Predmet.Referada.Prostorija.Naziv_1">Sudnica Obradović</derivirana_varijabla>
  </DomainObject.Predmet.Referada.Prostorija.Naziv>
  <DomainObject.Predmet.Referada.Prostorija.Oznaka>
    <izvorni_sadrzaj>1-02 PS</izvorni_sadrzaj>
    <derivirana_varijabla naziv="DomainObject.Predmet.Referada.Prostorija.Oznaka_1">1-02 PS</derivirana_varijabla>
  </DomainObject.Predmet.Referada.Prostorija.Oznaka>
  <DomainObject.Predmet.Referada.Sud.Naziv>
    <izvorni_sadrzaj>Općinski sud u Metkoviću</izvorni_sadrzaj>
    <derivirana_varijabla naziv="DomainObject.Predmet.Referada.Sud.Naziv_1">Općinski sud u Metkoviću</derivirana_varijabla>
  </DomainObject.Predmet.Referada.Sud.Naziv>
  <DomainObject.Predmet.Referada.Sudac>
    <izvorni_sadrzaj>Stanka Obradović</izvorni_sadrzaj>
    <derivirana_varijabla naziv="DomainObject.Predmet.Referada.Sudac_1">Stanka Obradović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Ministarstvo mora, prometa i infrastrukture</izvorni_sadrzaj>
    <derivirana_varijabla naziv="DomainObject.Predmet.StrankaFormated_1">  Ministarstvo mora, prometa i infrastrukture</derivirana_varijabla>
  </DomainObject.Predmet.StrankaFormated>
  <DomainObject.Predmet.StrankaFormatedOIB>
    <izvorni_sadrzaj>  Ministarstvo mora, prometa i infrastrukture, OIB 22874515170</izvorni_sadrzaj>
    <derivirana_varijabla naziv="DomainObject.Predmet.StrankaFormatedOIB_1">  Ministarstvo mora, prometa i infrastrukture, OIB 22874515170</derivirana_varijabla>
  </DomainObject.Predmet.StrankaFormatedOIB>
  <DomainObject.Predmet.StrankaFormatedWithAdress>
    <izvorni_sadrzaj> Ministarstvo mora, prometa i infrastrukture, Prisavlje 14, 10000 Zagreb</izvorni_sadrzaj>
    <derivirana_varijabla naziv="DomainObject.Predmet.StrankaFormatedWithAdress_1"> Ministarstvo mora, prometa i infrastrukture, Prisavlje 14, 10000 Zagreb</derivirana_varijabla>
  </DomainObject.Predmet.StrankaFormatedWithAdress>
  <DomainObject.Predmet.StrankaFormatedWithAdressOIB>
    <izvorni_sadrzaj> Ministarstvo mora, prometa i infrastrukture, OIB 22874515170, Prisavlje 14, 10000 Zagreb</izvorni_sadrzaj>
    <derivirana_varijabla naziv="DomainObject.Predmet.StrankaFormatedWithAdressOIB_1"> Ministarstvo mora, prometa i infrastrukture, OIB 22874515170, Prisavlje 14, 10000 Zagreb</derivirana_varijabla>
  </DomainObject.Predmet.StrankaFormatedWithAdressOIB>
  <DomainObject.Predmet.StrankaWithAdress>
    <izvorni_sadrzaj>Ministarstvo mora, prometa i infrastrukture Prisavlje 14,10000 Zagreb</izvorni_sadrzaj>
    <derivirana_varijabla naziv="DomainObject.Predmet.StrankaWithAdress_1">Ministarstvo mora, prometa i infrastrukture Prisavlje 14,10000 Zagreb</derivirana_varijabla>
  </DomainObject.Predmet.StrankaWithAdress>
  <DomainObject.Predmet.StrankaWithAdressOIB>
    <izvorni_sadrzaj>Ministarstvo mora, prometa i infrastrukture, OIB 22874515170, Prisavlje 14,10000 Zagreb</izvorni_sadrzaj>
    <derivirana_varijabla naziv="DomainObject.Predmet.StrankaWithAdressOIB_1">Ministarstvo mora, prometa i infrastrukture, OIB 22874515170, Prisavlje 14,10000 Zagreb</derivirana_varijabla>
  </DomainObject.Predmet.StrankaWithAdressOIB>
  <DomainObject.Predmet.StrankaNazivFormated>
    <izvorni_sadrzaj>Ministarstvo mora, prometa i infrastrukture</izvorni_sadrzaj>
    <derivirana_varijabla naziv="DomainObject.Predmet.StrankaNazivFormated_1">Ministarstvo mora, prometa i infrastrukture</derivirana_varijabla>
  </DomainObject.Predmet.StrankaNazivFormated>
  <DomainObject.Predmet.StrankaNazivFormatedOIB>
    <izvorni_sadrzaj>Ministarstvo mora, prometa i infrastrukture, OIB 22874515170</izvorni_sadrzaj>
    <derivirana_varijabla naziv="DomainObject.Predmet.StrankaNazivFormatedOIB_1">Ministarstvo mora, prometa i infrastrukture, OIB 22874515170</derivirana_varijabla>
  </DomainObject.Predmet.StrankaNazivFormatedOIB>
  <DomainObject.Predmet.Sud.Adresa.Naselje>
    <izvorni_sadrzaj>Metković</izvorni_sadrzaj>
    <derivirana_varijabla naziv="DomainObject.Predmet.Sud.Adresa.Naselje_1">Metković</derivirana_varijabla>
  </DomainObject.Predmet.Sud.Adresa.Naselje>
  <DomainObject.Predmet.Sud.Adresa.NaseljeLokativ>
    <izvorni_sadrzaj>Metkoviću</izvorni_sadrzaj>
    <derivirana_varijabla naziv="DomainObject.Predmet.Sud.Adresa.NaseljeLokativ_1">Metkoviću</derivirana_varijabla>
  </DomainObject.Predmet.Sud.Adresa.NaseljeLokativ>
  <DomainObject.Predmet.Sud.Adresa.PostBroj>
    <izvorni_sadrzaj>20350</izvorni_sadrzaj>
    <derivirana_varijabla naziv="DomainObject.Predmet.Sud.Adresa.PostBroj_1">20350</derivirana_varijabla>
  </DomainObject.Predmet.Sud.Adresa.PostBroj>
  <DomainObject.Predmet.Sud.Adresa.UlicaIKBR>
    <izvorni_sadrzaj>Andrije Hebranga 9</izvorni_sadrzaj>
    <derivirana_varijabla naziv="DomainObject.Predmet.Sud.Adresa.UlicaIKBR_1">Andrije Hebranga 9</derivirana_varijabla>
  </DomainObject.Predmet.Sud.Adresa.UlicaIKBR>
  <DomainObject.Predmet.Sud.Naziv>
    <izvorni_sadrzaj>Općinski sud u Metkoviću</izvorni_sadrzaj>
    <derivirana_varijabla naziv="DomainObject.Predmet.Sud.Naziv_1">Općinski sud u Metkoviću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Kazneno-prekršajna pisarnica</izvorni_sadrzaj>
    <derivirana_varijabla naziv="DomainObject.Predmet.TrenutnaLokacijaSpisa.Naziv_1">Kazneno-prekršajna pisarnica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Metkoviću</izvorni_sadrzaj>
    <derivirana_varijabla naziv="DomainObject.Predmet.TrenutnaLokacijaSpisa.Sud.Naziv_1">Općinski sud u Metkoviću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Kazneno-prekršajna pisarnica</izvorni_sadrzaj>
    <derivirana_varijabla naziv="DomainObject.Predmet.UstrojstvenaJedinicaVodi.Naziv_1">Kazneno-prekršajna pisarnica</derivirana_varijabla>
  </DomainObject.Predmet.UstrojstvenaJedinicaVodi.Naziv>
  <DomainObject.Predmet.UstrojstvenaJedinicaVodi.Oznaka>
    <izvorni_sadrzaj>Kazneno-pr</izvorni_sadrzaj>
    <derivirana_varijabla naziv="DomainObject.Predmet.UstrojstvenaJedinicaVodi.Oznaka_1">Kazneno-pr</derivirana_varijabla>
  </DomainObject.Predmet.UstrojstvenaJedinicaVodi.Oznaka>
  <DomainObject.Predmet.UstrojstvenaJedinicaVodi.Prostorija.Naziv>
    <izvorni_sadrzaj>Kazneno-prekršajna pisarnica</izvorni_sadrzaj>
    <derivirana_varijabla naziv="DomainObject.Predmet.UstrojstvenaJedinicaVodi.Prostorija.Naziv_1">Kazneno-prekršajna pisarnica</derivirana_varijabla>
  </DomainObject.Predmet.UstrojstvenaJedinicaVodi.Prostorija.Naziv>
  <DomainObject.Predmet.UstrojstvenaJedinicaVodi.Prostorija.Oznaka>
    <izvorni_sadrzaj>2-28 Kazne</izvorni_sadrzaj>
    <derivirana_varijabla naziv="DomainObject.Predmet.UstrojstvenaJedinicaVodi.Prostorija.Oznaka_1">2-28 Kazne</derivirana_varijabla>
  </DomainObject.Predmet.UstrojstvenaJedinicaVodi.Prostorija.Oznaka>
  <DomainObject.Predmet.UstrojstvenaJedinicaVodi.Sud.Naziv>
    <izvorni_sadrzaj>Općinski sud u Metkoviću</izvorni_sadrzaj>
    <derivirana_varijabla naziv="DomainObject.Predmet.UstrojstvenaJedinicaVodi.Sud.Naziv_1">Općinski sud u Metkoviću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Katica Zovko</izvorni_sadrzaj>
    <derivirana_varijabla naziv="DomainObject.Predmet.Zapisnicar_1">Katica Zovko</derivirana_varijabla>
  </DomainObject.Predmet.Zapisnicar>
  <DomainObject.Predmet.StrankaListFormated>
    <izvorni_sadrzaj>
      <item>Ministarstvo mora, prometa i infrastrukture</item>
    </izvorni_sadrzaj>
    <derivirana_varijabla naziv="DomainObject.Predmet.StrankaListFormated_1">
      <item>Ministarstvo mora, prometa i infrastrukture</item>
    </derivirana_varijabla>
  </DomainObject.Predmet.StrankaListFormated>
  <DomainObject.Predmet.StrankaListFormatedOIB>
    <izvorni_sadrzaj>
      <item>Ministarstvo mora, prometa i infrastrukture, OIB 22874515170</item>
    </izvorni_sadrzaj>
    <derivirana_varijabla naziv="DomainObject.Predmet.StrankaListFormatedOIB_1">
      <item>Ministarstvo mora, prometa i infrastrukture, OIB 22874515170</item>
    </derivirana_varijabla>
  </DomainObject.Predmet.StrankaListFormatedOIB>
  <DomainObject.Predmet.StrankaListFormatedWithAdress>
    <izvorni_sadrzaj>
      <item>Ministarstvo mora, prometa i infrastrukture, Prisavlje 14, 10000 Zagreb</item>
    </izvorni_sadrzaj>
    <derivirana_varijabla naziv="DomainObject.Predmet.StrankaListFormatedWithAdress_1">
      <item>Ministarstvo mora, prometa i infrastrukture, Prisavlje 14, 10000 Zagreb</item>
    </derivirana_varijabla>
  </DomainObject.Predmet.StrankaListFormatedWithAdress>
  <DomainObject.Predmet.StrankaListFormatedWithAdressOIB>
    <izvorni_sadrzaj>
      <item>Ministarstvo mora, prometa i infrastrukture, OIB 22874515170, Prisavlje 14, 10000 Zagreb</item>
    </izvorni_sadrzaj>
    <derivirana_varijabla naziv="DomainObject.Predmet.StrankaListFormatedWithAdressOIB_1">
      <item>Ministarstvo mora, prometa i infrastrukture, OIB 22874515170, Prisavlje 14, 10000 Zagreb</item>
    </derivirana_varijabla>
  </DomainObject.Predmet.StrankaListFormatedWithAdressOIB>
  <DomainObject.Predmet.StrankaListNazivFormated>
    <izvorni_sadrzaj>
      <item>Ministarstvo mora, prometa i infrastrukture</item>
    </izvorni_sadrzaj>
    <derivirana_varijabla naziv="DomainObject.Predmet.StrankaListNazivFormated_1">
      <item>Ministarstvo mora, prometa i infrastrukture</item>
    </derivirana_varijabla>
  </DomainObject.Predmet.StrankaListNazivFormated>
  <DomainObject.Predmet.StrankaListNazivFormatedOIB>
    <izvorni_sadrzaj>
      <item>Ministarstvo mora, prometa i infrastrukture, OIB 22874515170</item>
    </izvorni_sadrzaj>
    <derivirana_varijabla naziv="DomainObject.Predmet.StrankaListNazivFormatedOIB_1">
      <item>Ministarstvo mora, prometa i infrastrukture, OIB 22874515170</item>
    </derivirana_varijabla>
  </DomainObject.Predmet.StrankaListNazivFormatedOIB>
  <DomainObject.Predmet.ProtuStrankaListFormated>
    <izvorni_sadrzaj>
      <item>CROATIA BUS društvo s ograničenom odgovornošću za promet i turizam zastupanog po punomoćniku Davorin Karačić</item>
      <item>Marta Zelenika zastupane po punomoćniku Davorin Karačić</item>
    </izvorni_sadrzaj>
    <derivirana_varijabla naziv="DomainObject.Predmet.ProtuStrankaListFormated_1">
      <item>CROATIA BUS društvo s ograničenom odgovornošću za promet i turizam zastupanog po punomoćniku Davorin Karačić</item>
      <item>Marta Zelenika zastupane po punomoćniku Davorin Karačić</item>
    </derivirana_varijabla>
  </DomainObject.Predmet.ProtuStrankaListFormated>
  <DomainObject.Predmet.ProtuStrankaListFormatedOIB>
    <izvorni_sadrzaj>
      <item>CROATIA BUS društvo s ograničenom odgovornošću za promet i turizam, OIB 57123451910 zastupanog po punomoćniku Davorin Karačić</item>
      <item>Marta Zelenika, OIB 90813107067 zastupane po punomoćniku Davorin Karačić</item>
    </izvorni_sadrzaj>
    <derivirana_varijabla naziv="DomainObject.Predmet.ProtuStrankaListFormatedOIB_1">
      <item>CROATIA BUS društvo s ograničenom odgovornošću za promet i turizam, OIB 57123451910 zastupanog po punomoćniku Davorin Karačić</item>
      <item>Marta Zelenika, OIB 90813107067 zastupane po punomoćniku Davorin Karačić</item>
    </derivirana_varijabla>
  </DomainObject.Predmet.ProtuStrankaListFormatedOIB>
  <DomainObject.Predmet.ProtuStrankaListFormatedWithAdress>
    <izvorni_sadrzaj>
      <item>CROATIA BUS društvo s ograničenom odgovornošću za promet i turizam, Avenija Marina Držića 4, 10000 Zagreb zastupanog po punomoćniku Davorin Karačić</item>
      <item>Marta Zelenika, Slovenska Ulica 18, 10000 Zagreb zastupane po punomoćniku Davorin Karačić</item>
    </izvorni_sadrzaj>
    <derivirana_varijabla naziv="DomainObject.Predmet.ProtuStrankaListFormatedWithAdress_1">
      <item>CROATIA BUS društvo s ograničenom odgovornošću za promet i turizam, Avenija Marina Držića 4, 10000 Zagreb zastupanog po punomoćniku Davorin Karačić</item>
      <item>Marta Zelenika, Slovenska Ulica 18, 10000 Zagreb zastupane po punomoćniku Davorin Karačić</item>
    </derivirana_varijabla>
  </DomainObject.Predmet.ProtuStrankaListFormatedWithAdress>
  <DomainObject.Predmet.ProtuStrankaListFormatedWithAdressOIB>
    <izvorni_sadrzaj>
      <item>CROATIA BUS društvo s ograničenom odgovornošću za promet i turizam, OIB 57123451910, Avenija Marina Držića 4, 10000 Zagreb zastupanog po punomoćniku Davorin Karačić</item>
      <item>Marta Zelenika, OIB 90813107067, Slovenska Ulica 18, 10000 Zagreb zastupane po punomoćniku Davorin Karačić</item>
    </izvorni_sadrzaj>
    <derivirana_varijabla naziv="DomainObject.Predmet.ProtuStrankaListFormatedWithAdressOIB_1">
      <item>CROATIA BUS društvo s ograničenom odgovornošću za promet i turizam, OIB 57123451910, Avenija Marina Držića 4, 10000 Zagreb zastupanog po punomoćniku Davorin Karačić</item>
      <item>Marta Zelenika, OIB 90813107067, Slovenska Ulica 18, 10000 Zagreb zastupane po punomoćniku Davorin Karačić</item>
    </derivirana_varijabla>
  </DomainObject.Predmet.ProtuStrankaListFormatedWithAdressOIB>
  <DomainObject.Predmet.ProtuStrankaListNazivFormated>
    <izvorni_sadrzaj>
      <item>CROATIA BUS društvo s ograničenom odgovornošću za promet i turizam</item>
      <item>Marta Zelenika</item>
    </izvorni_sadrzaj>
    <derivirana_varijabla naziv="DomainObject.Predmet.ProtuStrankaListNazivFormated_1">
      <item>CROATIA BUS društvo s ograničenom odgovornošću za promet i turizam</item>
      <item>Marta Zelenika</item>
    </derivirana_varijabla>
  </DomainObject.Predmet.ProtuStrankaListNazivFormated>
  <DomainObject.Predmet.ProtuStrankaListNazivFormatedOIB>
    <izvorni_sadrzaj>
      <item>CROATIA BUS društvo s ograničenom odgovornošću za promet i turizam, OIB 57123451910</item>
      <item>Marta Zelenika, OIB 90813107067</item>
    </izvorni_sadrzaj>
    <derivirana_varijabla naziv="DomainObject.Predmet.ProtuStrankaListNazivFormatedOIB_1">
      <item>CROATIA BUS društvo s ograničenom odgovornošću za promet i turizam, OIB 57123451910</item>
      <item>Marta Zelenika, OIB 90813107067</item>
    </derivirana_varijabla>
  </DomainObject.Predmet.ProtuStrankaListNazivFormatedOIB>
  <DomainObject.Predmet.OstaliListFormated>
    <izvorni_sadrzaj>
      <item>Visoki prekršajni sud Republike Hrvatske</item>
      <item>Davorin Karačić punomoćnik sudionika u postupku CROATIA BUS društvo s ograničenom odgovornošću za promet i turizam; Marta Zelenika</item>
    </izvorni_sadrzaj>
    <derivirana_varijabla naziv="DomainObject.Predmet.OstaliListFormated_1">
      <item>Visoki prekršajni sud Republike Hrvatske</item>
      <item>Davorin Karačić punomoćnik sudionika u postupku CROATIA BUS društvo s ograničenom odgovornošću za promet i turizam; Marta Zelenika</item>
    </derivirana_varijabla>
  </DomainObject.Predmet.OstaliListFormated>
  <DomainObject.Predmet.OstaliListFormatedOIB>
    <izvorni_sadrzaj>
      <item>Visoki prekršajni sud Republike Hrvatske, OIB 02594920860</item>
      <item>Davorin Karačić, OIB 29539971111 punomoćnik sudionika u postupku CROATIA BUS društvo s ograničenom odgovornošću za promet i turizam; Marta Zelenika</item>
    </izvorni_sadrzaj>
    <derivirana_varijabla naziv="DomainObject.Predmet.OstaliListFormatedOIB_1">
      <item>Visoki prekršajni sud Republike Hrvatske, OIB 02594920860</item>
      <item>Davorin Karačić, OIB 29539971111 punomoćnik sudionika u postupku CROATIA BUS društvo s ograničenom odgovornošću za promet i turizam; Marta Zelenika</item>
    </derivirana_varijabla>
  </DomainObject.Predmet.OstaliListFormatedOIB>
  <DomainObject.Predmet.OstaliListFormatedWithAdress>
    <izvorni_sadrzaj>
      <item>Visoki prekršajni sud Republike Hrvatske, Ulica Augusta Šenoe 30, 10000 Zagreb</item>
      <item>Davorin Karačić, Augusta Šenoe 7, 10000 Zagreb punomoćnik sudionika u postupku CROATIA BUS društvo s ograničenom odgovornošću za promet i turizam; Marta Zelenika</item>
    </izvorni_sadrzaj>
    <derivirana_varijabla naziv="DomainObject.Predmet.OstaliListFormatedWithAdress_1">
      <item>Visoki prekršajni sud Republike Hrvatske, Ulica Augusta Šenoe 30, 10000 Zagreb</item>
      <item>Davorin Karačić, Augusta Šenoe 7, 10000 Zagreb punomoćnik sudionika u postupku CROATIA BUS društvo s ograničenom odgovornošću za promet i turizam; Marta Zelenika</item>
    </derivirana_varijabla>
  </DomainObject.Predmet.OstaliListFormatedWithAdress>
  <DomainObject.Predmet.OstaliListFormatedWithAdressOIB>
    <izvorni_sadrzaj>
      <item>Visoki prekršajni sud Republike Hrvatske, OIB 02594920860, Ulica Augusta Šenoe 30, 10000 Zagreb</item>
      <item>Davorin Karačić, OIB 29539971111, Augusta Šenoe 7, 10000 Zagreb punomoćnik sudionika u postupku CROATIA BUS društvo s ograničenom odgovornošću za promet i turizam; Marta Zelenika</item>
    </izvorni_sadrzaj>
    <derivirana_varijabla naziv="DomainObject.Predmet.OstaliListFormatedWithAdressOIB_1">
      <item>Visoki prekršajni sud Republike Hrvatske, OIB 02594920860, Ulica Augusta Šenoe 30, 10000 Zagreb</item>
      <item>Davorin Karačić, OIB 29539971111, Augusta Šenoe 7, 10000 Zagreb punomoćnik sudionika u postupku CROATIA BUS društvo s ograničenom odgovornošću za promet i turizam; Marta Zelenika</item>
    </derivirana_varijabla>
  </DomainObject.Predmet.OstaliListFormatedWithAdressOIB>
  <DomainObject.Predmet.OstaliListNazivFormated>
    <izvorni_sadrzaj>
      <item>Visoki prekršajni sud Republike Hrvatske</item>
      <item>Davorin Karačić</item>
    </izvorni_sadrzaj>
    <derivirana_varijabla naziv="DomainObject.Predmet.OstaliListNazivFormated_1">
      <item>Visoki prekršajni sud Republike Hrvatske</item>
      <item>Davorin Karačić</item>
    </derivirana_varijabla>
  </DomainObject.Predmet.OstaliListNazivFormated>
  <DomainObject.Predmet.OstaliListNazivFormatedOIB>
    <izvorni_sadrzaj>
      <item>Visoki prekršajni sud Republike Hrvatske, OIB 02594920860</item>
      <item>Davorin Karačić, OIB 29539971111</item>
    </izvorni_sadrzaj>
    <derivirana_varijabla naziv="DomainObject.Predmet.OstaliListNazivFormatedOIB_1">
      <item>Visoki prekršajni sud Republike Hrvatske, OIB 02594920860</item>
      <item>Davorin Karačić, OIB 29539971111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4, 4</izvorni_sadrzaj>
    <derivirana_varijabla naziv="DomainObject.Predmet.ClanakZakona_1">4, 4</derivirana_varijabla>
  </DomainObject.Predmet.ClanakZakona>
  <DomainObject.Predmet.ClanakZakonaFull>
    <izvorni_sadrzaj>članka 4. stavka 1. točke 19., članka 4. stavka 1. točke 19.</izvorni_sadrzaj>
    <derivirana_varijabla naziv="DomainObject.Predmet.ClanakZakonaFull_1">članka 4. stavka 1. točke 19., članka 4. stavka 1. točke 19.</derivirana_varijabla>
  </DomainObject.Predmet.ClanakZakonaFull>
  <DomainObject.Predmet.Sud.Parent.Naziv>
    <izvorni_sadrzaj>Županijski sud u Dubrovniku</izvorni_sadrzaj>
    <derivirana_varijabla naziv="DomainObject.Predmet.Sud.Parent.Naziv_1">Županijski sud u Dubrovniku</derivirana_varijabla>
  </DomainObject.Predmet.Sud.Parent.Naziv>
  <DomainObject.Predmet.FunkcijaOsobe>
    <izvorni_sadrzaj/>
    <derivirana_varijabla naziv="DomainObject.Predmet.FunkcijaOsobe_1"/>
  </DomainObject.Predmet.FunkcijaOsobe>
  <DomainObject.Datum>
    <izvorni_sadrzaj>2. srpnja 2026.</izvorni_sadrzaj>
    <derivirana_varijabla naziv="DomainObject.Datum_1">2. srpnja 2026.</derivirana_varijabla>
  </DomainObject.Datum>
  <DomainObject.PoslovniBrojDokumenta>
    <izvorni_sadrzaj/>
    <derivirana_varijabla naziv="DomainObject.PoslovniBrojDokumenta_1"/>
  </DomainObject.PoslovniBrojDokumenta>
  <DomainObject.Predmet.StrankaIDrugi>
    <izvorni_sadrzaj>Ministarstvo mora, prometa i infrastrukture</izvorni_sadrzaj>
    <derivirana_varijabla naziv="DomainObject.Predmet.StrankaIDrugi_1">Ministarstvo mora, prometa i infrastrukture</derivirana_varijabla>
  </DomainObject.Predmet.StrankaIDrugi>
  <DomainObject.Predmet.ProtustrankaIDrugi>
    <izvorni_sadrzaj>CROATIA BUS društvo s ograničenom odgovornošću za promet i turizam i dr.</izvorni_sadrzaj>
    <derivirana_varijabla naziv="DomainObject.Predmet.ProtustrankaIDrugi_1">CROATIA BUS društvo s ograničenom odgovornošću za promet i turizam i dr.</derivirana_varijabla>
  </DomainObject.Predmet.ProtustrankaIDrugi>
  <DomainObject.Predmet.StrankaIDrugiAdressOIB>
    <izvorni_sadrzaj>Ministarstvo mora, prometa i infrastrukture, OIB 22874515170, Prisavlje 14, 10000 Zagreb</izvorni_sadrzaj>
    <derivirana_varijabla naziv="DomainObject.Predmet.StrankaIDrugiAdressOIB_1">Ministarstvo mora, prometa i infrastrukture, OIB 22874515170, Prisavlje 14, 10000 Zagreb</derivirana_varijabla>
  </DomainObject.Predmet.StrankaIDrugiAdressOIB>
  <DomainObject.Predmet.ProtustrankaIDrugiAdressOIB>
    <izvorni_sadrzaj>CROATIA BUS društvo s ograničenom odgovornošću za promet i turizam, OIB 57123451910, Avenija Marina Držića 4, 10000 Zagreb i dr.</izvorni_sadrzaj>
    <derivirana_varijabla naziv="DomainObject.Predmet.ProtustrankaIDrugiAdressOIB_1">CROATIA BUS društvo s ograničenom odgovornošću za promet i turizam, OIB 57123451910, Avenija Marina Držića 4,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Ministarstvo mora, prometa i infrastrukture</item>
      <item>CROATIA BUS društvo s ograničenom odgovornošću za promet i turizam</item>
      <item>Marta Zelenika</item>
      <item>Visoki prekršajni sud Republike Hrvatske</item>
      <item>Davorin Karačić</item>
    </izvorni_sadrzaj>
    <derivirana_varijabla naziv="DomainObject.Predmet.SudioniciListNaziv_1">
      <item>Ministarstvo mora, prometa i infrastrukture</item>
      <item>CROATIA BUS društvo s ograničenom odgovornošću za promet i turizam</item>
      <item>Marta Zelenika</item>
      <item>Visoki prekršajni sud Republike Hrvatske</item>
      <item>Davorin Karačić</item>
    </derivirana_varijabla>
  </DomainObject.Predmet.SudioniciListNaziv>
  <DomainObject.Predmet.SudioniciListAdressOIB>
    <izvorni_sadrzaj>
      <item>Ministarstvo mora, prometa i infrastrukture, OIB 22874515170, Prisavlje 14,10000 Zagreb</item>
      <item>CROATIA BUS društvo s ograničenom odgovornošću za promet i turizam, OIB 57123451910, Avenija Marina Držića 4,10000 Zagreb</item>
      <item>Marta Zelenika, OIB 90813107067, Slovenska Ulica 18,10000 Zagreb</item>
      <item>Visoki prekršajni sud Republike Hrvatske, OIB 02594920860, Ulica Augusta Šenoe 30,10000 Zagreb</item>
      <item>Davorin Karačić, OIB 29539971111, Augusta Šenoe 7,10000 Zagreb</item>
    </izvorni_sadrzaj>
    <derivirana_varijabla naziv="DomainObject.Predmet.SudioniciListAdressOIB_1">
      <item>Ministarstvo mora, prometa i infrastrukture, OIB 22874515170, Prisavlje 14,10000 Zagreb</item>
      <item>CROATIA BUS društvo s ograničenom odgovornošću za promet i turizam, OIB 57123451910, Avenija Marina Držića 4,10000 Zagreb</item>
      <item>Marta Zelenika, OIB 90813107067, Slovenska Ulica 18,10000 Zagreb</item>
      <item>Visoki prekršajni sud Republike Hrvatske, OIB 02594920860, Ulica Augusta Šenoe 30,10000 Zagreb</item>
      <item>Davorin Karačić, OIB 29539971111, Augusta Šenoe 7,10000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22874515170</item>
      <item>, OIB 57123451910</item>
      <item>, OIB 90813107067</item>
      <item>, OIB 02594920860</item>
      <item>, OIB 29539971111</item>
    </izvorni_sadrzaj>
    <derivirana_varijabla naziv="DomainObject.Predmet.SudioniciListNazivOIB_1">
      <item>, OIB 22874515170</item>
      <item>, OIB 57123451910</item>
      <item>, OIB 90813107067</item>
      <item>, OIB 02594920860</item>
      <item>, OIB 29539971111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30. prosinca 2022.</izvorni_sadrzaj>
    <derivirana_varijabla naziv="DomainObject.Predmet.DatumPocetkaProcesa_1">30. prosinca 2022.</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prijevozu u cestovnom prometu</item>
    </izvorni_sadrzaj>
    <derivirana_varijabla naziv="DomainObject.ZakonPravilnikList_1">
      <item>Zakon o prijevozu u cestovnom prometu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CROATIA BUS društvo s ograničenom odgovornošću za promet i turizam, Avenija Marina Držića 4, 10000 Zagreb, OIB: 57123451910</item>
      <item>Marta Zelenika, Slovenska Ulica 18, 10000 Zagreb, OIB: 90813107067, rođen-a 13.01.1994., mjesto rođenja Split (Split)</item>
    </izvorni_sadrzaj>
    <derivirana_varijabla naziv="DomainObject.Predmet.OkrivljenikAdresaMjestoRodjenjaList_1">
      <item>CROATIA BUS društvo s ograničenom odgovornošću za promet i turizam, Avenija Marina Držića 4, 10000 Zagreb, OIB: 57123451910</item>
      <item>Marta Zelenika, Slovenska Ulica 18, 10000 Zagreb, OIB: 90813107067, rođen-a 13.01.1994., mjesto rođenja Split (Split)</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CROATIA BUS društvo s ograničenom odgovornošću za promet i turizam, MBS 080316394, Avenija Marina Držića 4, 10000 Zagreb</izvorni_sadrzaj>
    <derivirana_varijabla naziv="DomainObject.Predmet.OkrivljenikPravnaNazivAdresaMbs_1">CROATIA BUS društvo s ograničenom odgovornošću za promet i turizam, MBS 080316394, Avenija Marina Držića 4, 10000 Zagreb</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Ppž-6999/2024</izvorni_sadrzaj>
    <derivirana_varijabla naziv="DomainObject.PrviPodnesak.OznakaBrojPodnositelja_1">Ppž-6999/2024</derivirana_varijabla>
  </DomainObject.PrviPodnesak.OznakaBrojPodnositelja>
</icms>
</file>

<file path=customXml/itemProps1.xml><?xml version="1.0" encoding="utf-8"?>
<ds:datastoreItem xmlns:ds="http://schemas.openxmlformats.org/officeDocument/2006/customXml" ds:itemID="{1D3856FF-31C5-4DF0-8B18-E53AA78D9DFD}">
  <ds:schemaRefs>
    <ds:schemaRef ds:uri="http://schemas.openxmlformats.org/officeDocument/2006/bibliography"/>
    <ds:schemaRef ds:uri="http://schemas.openxmlformats.org/wordprocessingml/2006/main"/>
    <ds:schemaRef ds:uri="http://schemas.microsoft.com/office/word/2012/wordml"/>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Sud2</properties:Company>
  <properties:Pages>6</properties:Pages>
  <properties:Words>2225</properties:Words>
  <properties:Characters>11720</properties:Characters>
  <properties:Lines>265</properties:Lines>
  <properties:Paragraphs>47</properties:Paragraphs>
  <properties:TotalTime>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15349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2026-07-02T09:39:00Z</dcterms:created>
  <dc:creator>Sonja Rešetina</dc:creator>
  <cp:lastModifiedBy>Katica Zovko</cp:lastModifiedBy>
  <cp:lastPrinted>2024-07-01T07:47:00Z</cp:lastPrinted>
  <dcterms:modified xmlns:xsi="http://www.w3.org/2001/XMLSchema-instance" xsi:type="dcterms:W3CDTF">2026-07-02T09:49:00Z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oslobađajuća (CROATIA  BUS   I ZELENIKA 708-26   OSLOBAĐAJUĆA docx.docx)</vt:lpwstr>
  </prop:property>
  <prop:property fmtid="{D5CDD505-2E9C-101B-9397-08002B2CF9AE}" pid="4" name="CC_coloring">
    <vt:bool>false</vt:bool>
  </prop:property>
  <prop:property fmtid="{D5CDD505-2E9C-101B-9397-08002B2CF9AE}" pid="5" name="BrojStranica">
    <vt:i4>6</vt:i4>
  </prop:property>
</prop:Properties>
</file>