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2d7ac4c" w14:paraId="2d7ac4c" w:rsidRDefault="00A93C48" w:rsidP="00A93C48" w:rsidR="00A93C48">
      <w:pPr>
        <w:ind w:left="708"/>
        <w15:collapsed w:val="false"/>
        <w:rPr>
          <w:rFonts w:cstheme="majorBidi" w:hAnsiTheme="majorBidi" w:asciiTheme="majorBidi"/>
          <w:sz w:val="24"/>
          <w:szCs w:val="24"/>
        </w:rPr>
      </w:pPr>
      <w:bookmarkStart w:name="_GoBack" w:id="0"/>
      <w:bookmarkEnd w:id="0"/>
      <w:r w:rsidRPr="00BE2D79">
        <w:rPr>
          <w:rFonts w:cstheme="majorBidi" w:hAnsiTheme="majorBidi" w:asciiTheme="majorBidi"/>
          <w:sz w:val="24"/>
          <w:szCs w:val="24"/>
        </w:rPr>
        <w:t xml:space="preserve">    </w:t>
      </w:r>
      <w:r w:rsidRPr="00BE2D79">
        <w:rPr>
          <w:rFonts w:cstheme="majorBidi" w:hAnsiTheme="majorBidi" w:asciiTheme="majorBidi"/>
          <w:noProof/>
          <w:sz w:val="24"/>
          <w:szCs w:val="24"/>
        </w:rPr>
        <w:drawing>
          <wp:inline distR="0" distL="0" distB="0" distT="0">
            <wp:extent cy="813661" cx="609600"/>
            <wp:effectExtent b="5715" r="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 rh.png" id="0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819373" cx="6138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Default="00C01F0C" w:rsidP="00A93C48" w:rsidR="00C01F0C" w:rsidRPr="00BE2D79">
      <w:pPr>
        <w:ind w:left="708"/>
        <w:rPr>
          <w:rFonts w:cstheme="majorBidi" w:hAnsiTheme="majorBidi" w:asciiTheme="majorBidi"/>
          <w:sz w:val="24"/>
          <w:szCs w:val="24"/>
        </w:rPr>
      </w:pPr>
    </w:p>
    <w:tbl>
      <w:tblPr>
        <w:tblpPr w:tblpY="1" w:vertAnchor="text" w:rightFromText="180" w:leftFromText="180"/>
        <w:tblOverlap w:val="never"/>
        <w:tblW w:type="auto" w:w="0"/>
        <w:tblInd w:type="dxa" w:w="288"/>
        <w:tblLook w:val="01E0" w:noVBand="0" w:noHBand="0" w:lastColumn="1" w:firstColumn="1" w:lastRow="1" w:firstRow="1"/>
      </w:tblPr>
      <w:tblGrid>
        <w:gridCol w:w="3060"/>
      </w:tblGrid>
      <w:tr w:rsidTr="004738D5" w:rsidR="00BE2D79" w:rsidRPr="00BE2D79">
        <w:tc>
          <w:tcPr>
            <w:tcW w:type="dxa" w:w="3060"/>
          </w:tcPr>
          <w:p w:rsidRDefault="00695214" w:rsidP="004738D5" w:rsidR="00695214" w:rsidRPr="00BE2D79">
            <w:pPr>
              <w:pStyle w:val="Naslov2"/>
              <w:jc w:val="left"/>
              <w:rPr>
                <w:rFonts w:cstheme="majorBidi" w:hAnsiTheme="majorBidi" w:asciiTheme="majorBidi"/>
                <w:b w:val="false"/>
                <w:bCs w:val="false"/>
                <w:sz w:val="24"/>
              </w:rPr>
            </w:pPr>
            <w:r w:rsidRPr="00BE2D79">
              <w:rPr>
                <w:rFonts w:cstheme="majorBidi" w:hAnsiTheme="majorBidi" w:asciiTheme="majorBidi"/>
                <w:b w:val="false"/>
                <w:bCs w:val="false"/>
                <w:sz w:val="24"/>
              </w:rPr>
              <w:t>REPUBLIKA HRVATSKA</w:t>
            </w:r>
          </w:p>
          <w:p w:rsidRDefault="00695214" w:rsidP="004738D5" w:rsidR="00695214" w:rsidRPr="00BE2D79">
            <w:pPr>
              <w:rPr>
                <w:rFonts w:cstheme="majorBidi" w:hAnsiTheme="majorBidi" w:asciiTheme="majorBidi"/>
                <w:sz w:val="24"/>
                <w:szCs w:val="24"/>
              </w:rPr>
            </w:pPr>
            <w:r w:rsidRPr="00BE2D79">
              <w:rPr>
                <w:rFonts w:cstheme="majorBidi" w:hAnsiTheme="majorBidi" w:asciiTheme="majorBidi"/>
                <w:sz w:val="24"/>
                <w:szCs w:val="24"/>
              </w:rPr>
              <w:t>Trgovački sud u Zagrebu</w:t>
            </w:r>
          </w:p>
          <w:p w:rsidRDefault="00695214" w:rsidP="004738D5" w:rsidR="00695214" w:rsidRPr="00BE2D79">
            <w:pPr>
              <w:rPr>
                <w:rFonts w:cstheme="majorBidi" w:hAnsiTheme="majorBidi" w:asciiTheme="majorBidi"/>
                <w:sz w:val="24"/>
                <w:szCs w:val="24"/>
              </w:rPr>
            </w:pPr>
            <w:r w:rsidRPr="00BE2D79">
              <w:rPr>
                <w:rFonts w:cstheme="majorBidi" w:hAnsiTheme="majorBidi" w:asciiTheme="majorBidi"/>
                <w:sz w:val="24"/>
                <w:szCs w:val="24"/>
              </w:rPr>
              <w:t>Zagreb, Amruševa 2/II</w:t>
            </w:r>
          </w:p>
        </w:tc>
      </w:tr>
    </w:tbl>
    <w:p w:rsidRDefault="004738D5" w:rsidP="00BE2D79" w:rsidR="00695214">
      <w:pPr>
        <w:jc w:val="right"/>
        <w:rPr>
          <w:rFonts w:cstheme="majorBidi" w:hAnsiTheme="majorBidi" w:asciiTheme="majorBidi"/>
          <w:sz w:val="24"/>
          <w:szCs w:val="24"/>
        </w:rPr>
      </w:pPr>
      <w:r w:rsidRPr="00BE2D79">
        <w:rPr>
          <w:rFonts w:cstheme="majorBidi" w:hAnsiTheme="majorBidi" w:asciiTheme="majorBidi"/>
          <w:b/>
          <w:sz w:val="24"/>
          <w:szCs w:val="24"/>
        </w:rPr>
        <w:br w:clear="all" w:type="textWrapping"/>
      </w:r>
      <w:r w:rsidR="00695214" w:rsidRPr="00BE2D79">
        <w:rPr>
          <w:rFonts w:cstheme="majorBidi" w:hAnsiTheme="majorBidi" w:asciiTheme="majorBidi"/>
          <w:b/>
          <w:sz w:val="24"/>
          <w:szCs w:val="24"/>
        </w:rPr>
        <w:tab/>
      </w:r>
      <w:r w:rsidR="00695214" w:rsidRPr="00BE2D79">
        <w:rPr>
          <w:rFonts w:cstheme="majorBidi" w:hAnsiTheme="majorBidi" w:asciiTheme="majorBidi"/>
          <w:b/>
          <w:sz w:val="24"/>
          <w:szCs w:val="24"/>
        </w:rPr>
        <w:tab/>
      </w:r>
      <w:r w:rsidR="00695214" w:rsidRPr="00BE2D79">
        <w:rPr>
          <w:rFonts w:cstheme="majorBidi" w:hAnsiTheme="majorBidi" w:asciiTheme="majorBidi"/>
          <w:b/>
          <w:sz w:val="24"/>
          <w:szCs w:val="24"/>
        </w:rPr>
        <w:tab/>
      </w:r>
      <w:r w:rsidR="00695214" w:rsidRPr="00BE2D79">
        <w:rPr>
          <w:rFonts w:cstheme="majorBidi" w:hAnsiTheme="majorBidi" w:asciiTheme="majorBidi"/>
          <w:b/>
          <w:sz w:val="24"/>
          <w:szCs w:val="24"/>
        </w:rPr>
        <w:tab/>
      </w:r>
      <w:r w:rsidR="00695214" w:rsidRPr="00BE2D79">
        <w:rPr>
          <w:rFonts w:cstheme="majorBidi" w:hAnsiTheme="majorBidi" w:asciiTheme="majorBidi"/>
          <w:b/>
          <w:sz w:val="24"/>
          <w:szCs w:val="24"/>
        </w:rPr>
        <w:tab/>
      </w:r>
      <w:r w:rsidR="00695214" w:rsidRPr="00BE2D79">
        <w:rPr>
          <w:rFonts w:cstheme="majorBidi" w:hAnsiTheme="majorBidi" w:asciiTheme="majorBidi"/>
          <w:b/>
          <w:sz w:val="24"/>
          <w:szCs w:val="24"/>
        </w:rPr>
        <w:tab/>
      </w:r>
      <w:r w:rsidR="00695214" w:rsidRPr="00BE2D79">
        <w:rPr>
          <w:rFonts w:cstheme="majorBidi" w:hAnsiTheme="majorBidi" w:asciiTheme="majorBidi"/>
          <w:b/>
          <w:sz w:val="24"/>
          <w:szCs w:val="24"/>
        </w:rPr>
        <w:tab/>
      </w:r>
      <w:r w:rsidR="00695214" w:rsidRPr="00BE2D79">
        <w:rPr>
          <w:rFonts w:cstheme="majorBidi" w:hAnsiTheme="majorBidi" w:asciiTheme="majorBidi"/>
          <w:b/>
          <w:sz w:val="24"/>
          <w:szCs w:val="24"/>
        </w:rPr>
        <w:tab/>
      </w:r>
      <w:r w:rsidR="00695214" w:rsidRPr="00BE2D79">
        <w:rPr>
          <w:rFonts w:cstheme="majorBidi" w:hAnsiTheme="majorBidi" w:asciiTheme="majorBidi"/>
          <w:b/>
          <w:sz w:val="24"/>
          <w:szCs w:val="24"/>
        </w:rPr>
        <w:tab/>
      </w:r>
      <w:r w:rsidR="00695214" w:rsidRPr="00BE2D79">
        <w:rPr>
          <w:rFonts w:cstheme="majorBidi" w:hAnsiTheme="majorBidi" w:asciiTheme="majorBidi"/>
          <w:bCs/>
          <w:sz w:val="24"/>
          <w:szCs w:val="24"/>
        </w:rPr>
        <w:t xml:space="preserve">  </w:t>
      </w:r>
      <w:r w:rsidR="0033224D">
        <w:rPr>
          <w:rFonts w:cstheme="majorBidi" w:hAnsiTheme="majorBidi" w:asciiTheme="majorBidi"/>
          <w:bCs/>
          <w:sz w:val="24"/>
          <w:szCs w:val="24"/>
        </w:rPr>
        <w:t>70</w:t>
      </w:r>
      <w:r w:rsidR="00A93C48" w:rsidRPr="00BE2D79">
        <w:rPr>
          <w:rFonts w:cstheme="majorBidi" w:hAnsiTheme="majorBidi" w:asciiTheme="majorBidi"/>
          <w:bCs/>
          <w:sz w:val="24"/>
          <w:szCs w:val="24"/>
        </w:rPr>
        <w:t>.</w:t>
      </w:r>
      <w:r w:rsidR="00695214" w:rsidRPr="00BE2D79">
        <w:rPr>
          <w:rFonts w:cstheme="majorBidi" w:hAnsiTheme="majorBidi" w:asciiTheme="majorBidi"/>
          <w:b/>
          <w:sz w:val="24"/>
          <w:szCs w:val="24"/>
        </w:rPr>
        <w:t xml:space="preserve"> </w:t>
      </w:r>
      <w:r w:rsidR="00695214" w:rsidRPr="00BE2D79">
        <w:rPr>
          <w:rFonts w:cstheme="majorBidi" w:hAnsiTheme="majorBidi" w:asciiTheme="majorBidi"/>
          <w:sz w:val="24"/>
          <w:szCs w:val="24"/>
        </w:rPr>
        <w:t>St-</w:t>
      </w:r>
      <w:r w:rsidR="00BC5921">
        <w:rPr>
          <w:rFonts w:cstheme="majorBidi" w:hAnsiTheme="majorBidi" w:asciiTheme="majorBidi"/>
          <w:sz w:val="24"/>
          <w:szCs w:val="24"/>
        </w:rPr>
        <w:t>7865/</w:t>
      </w:r>
      <w:r w:rsidR="0033224D">
        <w:rPr>
          <w:rFonts w:cstheme="majorBidi" w:hAnsiTheme="majorBidi" w:asciiTheme="majorBidi"/>
          <w:sz w:val="24"/>
          <w:szCs w:val="24"/>
        </w:rPr>
        <w:t>20</w:t>
      </w:r>
      <w:r w:rsidR="00BE2D79" w:rsidRPr="00BE2D79">
        <w:rPr>
          <w:rFonts w:cstheme="majorBidi" w:hAnsiTheme="majorBidi" w:asciiTheme="majorBidi"/>
          <w:sz w:val="24"/>
          <w:szCs w:val="24"/>
        </w:rPr>
        <w:t>15</w:t>
      </w:r>
    </w:p>
    <w:p w:rsidRDefault="00BE2D79" w:rsidP="00BE2D79" w:rsidR="00BE2D79" w:rsidRPr="00BE2D79">
      <w:pPr>
        <w:jc w:val="right"/>
        <w:rPr>
          <w:rFonts w:cstheme="majorBidi" w:hAnsiTheme="majorBidi" w:asciiTheme="majorBidi"/>
          <w:sz w:val="24"/>
          <w:szCs w:val="24"/>
        </w:rPr>
      </w:pPr>
    </w:p>
    <w:p w:rsidRDefault="00A93C48" w:rsidP="00A93C48" w:rsidR="00A93C48" w:rsidRPr="00BE2D79">
      <w:pPr>
        <w:jc w:val="center"/>
        <w:rPr>
          <w:rFonts w:cstheme="majorBidi" w:hAnsiTheme="majorBidi" w:asciiTheme="majorBidi"/>
          <w:sz w:val="24"/>
          <w:szCs w:val="24"/>
        </w:rPr>
      </w:pPr>
      <w:r w:rsidRPr="00BE2D79">
        <w:rPr>
          <w:rFonts w:cstheme="majorBidi" w:hAnsiTheme="majorBidi" w:asciiTheme="majorBidi"/>
          <w:sz w:val="24"/>
          <w:szCs w:val="24"/>
        </w:rPr>
        <w:t xml:space="preserve">R E P U B L I K A  H R V A T S K A </w:t>
      </w:r>
    </w:p>
    <w:p w:rsidRDefault="00695214" w:rsidP="00695214" w:rsidR="00695214" w:rsidRPr="00BE2D79">
      <w:pPr>
        <w:rPr>
          <w:rFonts w:cstheme="majorBidi" w:hAnsiTheme="majorBidi" w:asciiTheme="majorBidi"/>
          <w:sz w:val="24"/>
          <w:szCs w:val="24"/>
        </w:rPr>
      </w:pPr>
    </w:p>
    <w:p w:rsidRDefault="00A5506D" w:rsidP="00695214" w:rsidR="00695214" w:rsidRPr="00BE2D79">
      <w:pPr>
        <w:ind w:hanging="2880" w:left="2880"/>
        <w:jc w:val="center"/>
        <w:rPr>
          <w:rFonts w:cstheme="majorBidi" w:hAnsiTheme="majorBidi" w:asciiTheme="majorBidi"/>
          <w:sz w:val="24"/>
          <w:szCs w:val="24"/>
        </w:rPr>
      </w:pPr>
      <w:r w:rsidRPr="00BE2D79">
        <w:rPr>
          <w:rFonts w:cstheme="majorBidi" w:hAnsiTheme="majorBidi" w:asciiTheme="majorBidi"/>
          <w:sz w:val="24"/>
          <w:szCs w:val="24"/>
        </w:rPr>
        <w:t xml:space="preserve">R J E Š E N J E </w:t>
      </w:r>
    </w:p>
    <w:p w:rsidRDefault="00695214" w:rsidP="00695214" w:rsidR="00695214" w:rsidRPr="00BE2D79">
      <w:pPr>
        <w:ind w:hanging="2880" w:left="2880"/>
        <w:jc w:val="center"/>
        <w:rPr>
          <w:rFonts w:cstheme="majorBidi" w:hAnsiTheme="majorBidi" w:asciiTheme="majorBidi"/>
          <w:sz w:val="24"/>
          <w:szCs w:val="24"/>
        </w:rPr>
      </w:pPr>
    </w:p>
    <w:p w:rsidRDefault="00695214" w:rsidP="00BE2D79" w:rsidR="00A5757D" w:rsidRPr="00BE2D79">
      <w:pPr>
        <w:jc w:val="both"/>
        <w:rPr>
          <w:rFonts w:cstheme="majorBidi" w:hAnsiTheme="majorBidi" w:asciiTheme="majorBidi"/>
          <w:sz w:val="24"/>
          <w:szCs w:val="24"/>
        </w:rPr>
      </w:pPr>
      <w:r w:rsidRPr="00BE2D79">
        <w:rPr>
          <w:rFonts w:cstheme="majorBidi" w:hAnsiTheme="majorBidi" w:asciiTheme="majorBidi"/>
          <w:sz w:val="24"/>
          <w:szCs w:val="24"/>
        </w:rPr>
        <w:tab/>
      </w:r>
      <w:r w:rsidR="00BC5921" w:rsidRPr="00BC5921">
        <w:rPr>
          <w:rFonts w:cstheme="majorBidi" w:hAnsiTheme="majorBidi" w:asciiTheme="majorBidi"/>
          <w:sz w:val="24"/>
          <w:szCs w:val="24"/>
        </w:rPr>
        <w:t>Trgovački sud u Zagrebu po sucu tog suda Maji Jurovicki, u pravnoj stvari podnositelja zahtjeva Financijska agencija, za provedbu skraćenog stečajnog postupka nad dužn</w:t>
      </w:r>
      <w:r w:rsidR="00BC5921">
        <w:rPr>
          <w:rFonts w:cstheme="majorBidi" w:hAnsiTheme="majorBidi" w:asciiTheme="majorBidi"/>
          <w:sz w:val="24"/>
          <w:szCs w:val="24"/>
        </w:rPr>
        <w:t xml:space="preserve">ikom SRETNE NEKRETNINE d.o.o., </w:t>
      </w:r>
      <w:r w:rsidR="00BC5921" w:rsidRPr="00BC5921">
        <w:rPr>
          <w:rFonts w:cstheme="majorBidi" w:hAnsiTheme="majorBidi" w:asciiTheme="majorBidi"/>
          <w:sz w:val="24"/>
          <w:szCs w:val="24"/>
        </w:rPr>
        <w:t>OIB: 61793431033, MBS: 080601312 iz Zagreba, Krajiška 30</w:t>
      </w:r>
      <w:r w:rsidR="00BC5921">
        <w:rPr>
          <w:rFonts w:cstheme="majorBidi" w:hAnsiTheme="majorBidi" w:asciiTheme="majorBidi"/>
          <w:sz w:val="24"/>
          <w:szCs w:val="24"/>
        </w:rPr>
        <w:t xml:space="preserve">, </w:t>
      </w:r>
      <w:r w:rsidR="00547DA2">
        <w:rPr>
          <w:rFonts w:cstheme="majorBidi" w:hAnsiTheme="majorBidi" w:asciiTheme="majorBidi"/>
          <w:sz w:val="24"/>
          <w:szCs w:val="24"/>
        </w:rPr>
        <w:t xml:space="preserve">13. rujna </w:t>
      </w:r>
      <w:r w:rsidR="0001403B">
        <w:rPr>
          <w:rFonts w:cstheme="majorBidi" w:hAnsiTheme="majorBidi" w:asciiTheme="majorBidi"/>
          <w:sz w:val="24"/>
          <w:szCs w:val="24"/>
        </w:rPr>
        <w:t>2017.</w:t>
      </w:r>
    </w:p>
    <w:p w:rsidRDefault="00A5757D" w:rsidP="00A5757D" w:rsidR="00A5757D" w:rsidRPr="00BE2D79">
      <w:pPr>
        <w:jc w:val="both"/>
        <w:rPr>
          <w:rFonts w:cstheme="majorBidi" w:hAnsiTheme="majorBidi" w:asciiTheme="majorBidi"/>
          <w:bCs/>
          <w:sz w:val="24"/>
          <w:szCs w:val="24"/>
        </w:rPr>
      </w:pPr>
    </w:p>
    <w:p w:rsidRDefault="00A5506D" w:rsidP="00A5757D" w:rsidR="00CF56FE" w:rsidRPr="00BE2D79">
      <w:pPr>
        <w:jc w:val="center"/>
        <w:rPr>
          <w:rFonts w:cstheme="majorBidi" w:hAnsiTheme="majorBidi" w:asciiTheme="majorBidi"/>
          <w:bCs/>
          <w:sz w:val="24"/>
          <w:szCs w:val="24"/>
        </w:rPr>
      </w:pPr>
      <w:r w:rsidRPr="00BE2D79">
        <w:rPr>
          <w:rFonts w:cstheme="majorBidi" w:hAnsiTheme="majorBidi" w:asciiTheme="majorBidi"/>
          <w:bCs/>
          <w:sz w:val="24"/>
          <w:szCs w:val="24"/>
        </w:rPr>
        <w:t xml:space="preserve">r i j e š i o  </w:t>
      </w:r>
      <w:r w:rsidR="00123529" w:rsidRPr="00BE2D79">
        <w:rPr>
          <w:rFonts w:cstheme="majorBidi" w:hAnsiTheme="majorBidi" w:asciiTheme="majorBidi"/>
          <w:bCs/>
          <w:sz w:val="24"/>
          <w:szCs w:val="24"/>
        </w:rPr>
        <w:t>j e</w:t>
      </w:r>
    </w:p>
    <w:p w:rsidRDefault="006F7DFB" w:rsidP="00CF56FE" w:rsidR="006F7DFB" w:rsidRPr="00BE2D79">
      <w:pPr>
        <w:jc w:val="center"/>
        <w:rPr>
          <w:rFonts w:cstheme="majorBidi" w:hAnsiTheme="majorBidi" w:asciiTheme="majorBidi"/>
          <w:bCs/>
          <w:sz w:val="24"/>
          <w:szCs w:val="24"/>
        </w:rPr>
      </w:pPr>
    </w:p>
    <w:p w:rsidRDefault="00A5506D" w:rsidP="00BE2D79" w:rsidR="00A5506D" w:rsidRPr="00BE2D79">
      <w:pPr>
        <w:ind w:firstLine="720"/>
        <w:jc w:val="both"/>
        <w:rPr>
          <w:rFonts w:cstheme="majorBidi" w:hAnsiTheme="majorBidi" w:asciiTheme="majorBidi"/>
          <w:sz w:val="24"/>
          <w:szCs w:val="24"/>
        </w:rPr>
      </w:pPr>
      <w:r w:rsidRPr="00BE2D79">
        <w:rPr>
          <w:rFonts w:cstheme="majorBidi" w:hAnsiTheme="majorBidi" w:asciiTheme="majorBidi"/>
          <w:sz w:val="24"/>
          <w:szCs w:val="24"/>
        </w:rPr>
        <w:t>Obustavlja se skraćeni stečajni postupak nad dužnikom</w:t>
      </w:r>
      <w:r w:rsidR="00E53BE8" w:rsidRPr="00E53BE8">
        <w:t xml:space="preserve"> </w:t>
      </w:r>
      <w:r w:rsidR="00E53BE8" w:rsidRPr="00E53BE8">
        <w:rPr>
          <w:rFonts w:cstheme="majorBidi" w:hAnsiTheme="majorBidi" w:asciiTheme="majorBidi"/>
          <w:sz w:val="24"/>
          <w:szCs w:val="24"/>
        </w:rPr>
        <w:t>SRETNE NEKRETNINE d.o.o., OIB: 61793431033, MBS: 08</w:t>
      </w:r>
      <w:r w:rsidR="00E53BE8">
        <w:rPr>
          <w:rFonts w:cstheme="majorBidi" w:hAnsiTheme="majorBidi" w:asciiTheme="majorBidi"/>
          <w:sz w:val="24"/>
          <w:szCs w:val="24"/>
        </w:rPr>
        <w:t>0601312 iz Zagreba, Krajiška 30</w:t>
      </w:r>
      <w:r w:rsidR="0001403B">
        <w:rPr>
          <w:rFonts w:cstheme="majorBidi" w:hAnsiTheme="majorBidi" w:asciiTheme="majorBidi"/>
          <w:sz w:val="24"/>
          <w:szCs w:val="24"/>
        </w:rPr>
        <w:t>.</w:t>
      </w:r>
    </w:p>
    <w:p w:rsidRDefault="00A5506D" w:rsidP="00A5506D" w:rsidR="00A5506D" w:rsidRPr="00BE2D79">
      <w:pPr>
        <w:ind w:firstLine="720"/>
        <w:jc w:val="both"/>
        <w:rPr>
          <w:rFonts w:cstheme="majorBidi" w:hAnsiTheme="majorBidi" w:asciiTheme="majorBidi"/>
          <w:sz w:val="24"/>
          <w:szCs w:val="24"/>
        </w:rPr>
      </w:pPr>
    </w:p>
    <w:p w:rsidRDefault="00A5506D" w:rsidP="00A5506D" w:rsidR="00A5506D" w:rsidRPr="00BE2D79">
      <w:pPr>
        <w:jc w:val="center"/>
        <w:rPr>
          <w:rFonts w:cstheme="majorBidi" w:hAnsiTheme="majorBidi" w:asciiTheme="majorBidi"/>
          <w:sz w:val="24"/>
          <w:szCs w:val="24"/>
        </w:rPr>
      </w:pPr>
      <w:r w:rsidRPr="00BE2D79">
        <w:rPr>
          <w:rFonts w:cstheme="majorBidi" w:hAnsiTheme="majorBidi" w:asciiTheme="majorBidi"/>
          <w:sz w:val="24"/>
          <w:szCs w:val="24"/>
        </w:rPr>
        <w:t>Obrazloženje</w:t>
      </w:r>
    </w:p>
    <w:p w:rsidRDefault="00A5506D" w:rsidP="00A5506D" w:rsidR="00A5506D" w:rsidRPr="00BE2D79">
      <w:pPr>
        <w:jc w:val="both"/>
        <w:rPr>
          <w:rFonts w:cstheme="majorBidi" w:hAnsiTheme="majorBidi" w:asciiTheme="majorBidi"/>
          <w:sz w:val="24"/>
          <w:szCs w:val="24"/>
        </w:rPr>
      </w:pPr>
    </w:p>
    <w:p w:rsidRDefault="00A5506D" w:rsidP="00BE2D79" w:rsidR="00A5506D" w:rsidRPr="00BE2D79">
      <w:pPr>
        <w:ind w:firstLine="708"/>
        <w:jc w:val="both"/>
        <w:rPr>
          <w:rFonts w:cstheme="majorBidi" w:hAnsiTheme="majorBidi" w:asciiTheme="majorBidi"/>
          <w:sz w:val="24"/>
          <w:szCs w:val="24"/>
        </w:rPr>
      </w:pPr>
      <w:r w:rsidRPr="00BE2D79">
        <w:rPr>
          <w:rFonts w:cstheme="majorBidi" w:hAnsiTheme="majorBidi" w:asciiTheme="majorBidi"/>
          <w:sz w:val="24"/>
          <w:szCs w:val="24"/>
        </w:rPr>
        <w:t xml:space="preserve">Financijska agencija podnijela je ovom </w:t>
      </w:r>
      <w:r w:rsidR="0033224D">
        <w:rPr>
          <w:rFonts w:cstheme="majorBidi" w:hAnsiTheme="majorBidi" w:asciiTheme="majorBidi"/>
          <w:sz w:val="24"/>
          <w:szCs w:val="24"/>
        </w:rPr>
        <w:t>sudu, na temelju odredbe čl. 444</w:t>
      </w:r>
      <w:r w:rsidRPr="00BE2D79">
        <w:rPr>
          <w:rFonts w:cstheme="majorBidi" w:hAnsiTheme="majorBidi" w:asciiTheme="majorBidi"/>
          <w:sz w:val="24"/>
          <w:szCs w:val="24"/>
        </w:rPr>
        <w:t xml:space="preserve"> st. 1 Stečajnog zakona ("Narodne novine" broj 71/15 – dalje: SZ), zahtjev za provedbu skraćenog stečajnog postupka nad dužnikom</w:t>
      </w:r>
      <w:r w:rsidR="00E53BE8">
        <w:rPr>
          <w:rFonts w:cstheme="majorBidi" w:hAnsiTheme="majorBidi" w:asciiTheme="majorBidi"/>
          <w:sz w:val="24"/>
          <w:szCs w:val="24"/>
        </w:rPr>
        <w:t xml:space="preserve"> </w:t>
      </w:r>
      <w:r w:rsidR="00E53BE8" w:rsidRPr="00E53BE8">
        <w:rPr>
          <w:rFonts w:cstheme="majorBidi" w:hAnsiTheme="majorBidi" w:asciiTheme="majorBidi"/>
          <w:sz w:val="24"/>
          <w:szCs w:val="24"/>
        </w:rPr>
        <w:t>SRETNE NEKRETNINE d.o.o., OIB: 61793431033, MBS: 080</w:t>
      </w:r>
      <w:r w:rsidR="00E53BE8">
        <w:rPr>
          <w:rFonts w:cstheme="majorBidi" w:hAnsiTheme="majorBidi" w:asciiTheme="majorBidi"/>
          <w:sz w:val="24"/>
          <w:szCs w:val="24"/>
        </w:rPr>
        <w:t>601312 iz Zagreba, Krajiška 30.</w:t>
      </w:r>
    </w:p>
    <w:p w:rsidRDefault="00A5506D" w:rsidP="003B0866" w:rsidR="00A5506D" w:rsidRPr="00BE2D79">
      <w:pPr>
        <w:ind w:firstLine="708"/>
        <w:jc w:val="both"/>
        <w:rPr>
          <w:rFonts w:cstheme="majorBidi" w:hAnsiTheme="majorBidi" w:asciiTheme="majorBidi"/>
          <w:sz w:val="24"/>
          <w:szCs w:val="24"/>
        </w:rPr>
      </w:pPr>
      <w:r w:rsidRPr="00BE2D79">
        <w:rPr>
          <w:rFonts w:cstheme="majorBidi" w:hAnsiTheme="majorBidi" w:asciiTheme="majorBidi"/>
          <w:sz w:val="24"/>
          <w:szCs w:val="24"/>
        </w:rPr>
        <w:t>Prema odredbi čl. 428 st. 1 SZ  sud će provesti skraćeni stečajni postupak nad pravnom osobom ako su ispunjene sljedeće pretpostavke: ako nema zaposlenih, ako u Očevidniku redoslijeda osnova za plaćanje ima evidentirane neizvršene osnove za plaćanje u nepr</w:t>
      </w:r>
      <w:r w:rsidR="00A56EAA" w:rsidRPr="00BE2D79">
        <w:rPr>
          <w:rFonts w:cstheme="majorBidi" w:hAnsiTheme="majorBidi" w:asciiTheme="majorBidi"/>
          <w:sz w:val="24"/>
          <w:szCs w:val="24"/>
        </w:rPr>
        <w:t>ekinutom razdoblju od 120 dana i</w:t>
      </w:r>
      <w:r w:rsidR="003B0866" w:rsidRPr="00BE2D79">
        <w:rPr>
          <w:rFonts w:cstheme="majorBidi" w:hAnsiTheme="majorBidi" w:asciiTheme="majorBidi"/>
          <w:sz w:val="24"/>
          <w:szCs w:val="24"/>
        </w:rPr>
        <w:t xml:space="preserve"> </w:t>
      </w:r>
      <w:r w:rsidRPr="00BE2D79">
        <w:rPr>
          <w:rFonts w:cstheme="majorBidi" w:hAnsiTheme="majorBidi" w:asciiTheme="majorBidi"/>
          <w:sz w:val="24"/>
          <w:szCs w:val="24"/>
        </w:rPr>
        <w:t xml:space="preserve">ako nisu ispunjene pretpostavke za pokretanje drugog postupka radi brisanja iz sudskoga registra. </w:t>
      </w:r>
    </w:p>
    <w:p w:rsidRDefault="00A5506D" w:rsidP="00BE2D79" w:rsidR="00A5506D" w:rsidRPr="00BE2D79">
      <w:pPr>
        <w:ind w:firstLine="708"/>
        <w:jc w:val="both"/>
        <w:rPr>
          <w:rFonts w:cstheme="majorBidi" w:hAnsiTheme="majorBidi" w:asciiTheme="majorBidi"/>
          <w:sz w:val="24"/>
          <w:szCs w:val="24"/>
        </w:rPr>
      </w:pPr>
      <w:r w:rsidRPr="00BE2D79">
        <w:rPr>
          <w:rFonts w:cstheme="majorBidi" w:hAnsiTheme="majorBidi" w:asciiTheme="majorBidi"/>
          <w:sz w:val="24"/>
          <w:szCs w:val="24"/>
        </w:rPr>
        <w:t>Sud je temeljem čl. 430</w:t>
      </w:r>
      <w:r w:rsidR="00191F43">
        <w:rPr>
          <w:rFonts w:cstheme="majorBidi" w:hAnsiTheme="majorBidi" w:asciiTheme="majorBidi"/>
          <w:sz w:val="24"/>
          <w:szCs w:val="24"/>
        </w:rPr>
        <w:t>.</w:t>
      </w:r>
      <w:r w:rsidRPr="00BE2D79">
        <w:rPr>
          <w:rFonts w:cstheme="majorBidi" w:hAnsiTheme="majorBidi" w:asciiTheme="majorBidi"/>
          <w:sz w:val="24"/>
          <w:szCs w:val="24"/>
        </w:rPr>
        <w:t xml:space="preserve"> SZ na mrežnoj stranici e-Oglasna ploča suda dana </w:t>
      </w:r>
      <w:r w:rsidR="00191F43">
        <w:rPr>
          <w:rFonts w:cstheme="majorBidi" w:hAnsiTheme="majorBidi" w:asciiTheme="majorBidi"/>
          <w:sz w:val="24"/>
          <w:szCs w:val="24"/>
        </w:rPr>
        <w:t>2</w:t>
      </w:r>
      <w:r w:rsidR="0001403B">
        <w:rPr>
          <w:rFonts w:cstheme="majorBidi" w:hAnsiTheme="majorBidi" w:asciiTheme="majorBidi"/>
          <w:sz w:val="24"/>
          <w:szCs w:val="24"/>
        </w:rPr>
        <w:t>6</w:t>
      </w:r>
      <w:r w:rsidR="00BE2D79" w:rsidRPr="00BE2D79">
        <w:rPr>
          <w:rFonts w:cstheme="majorBidi" w:hAnsiTheme="majorBidi" w:asciiTheme="majorBidi"/>
          <w:sz w:val="24"/>
          <w:szCs w:val="24"/>
        </w:rPr>
        <w:t xml:space="preserve">. </w:t>
      </w:r>
      <w:r w:rsidR="00191F43">
        <w:rPr>
          <w:rFonts w:cstheme="majorBidi" w:hAnsiTheme="majorBidi" w:asciiTheme="majorBidi"/>
          <w:sz w:val="24"/>
          <w:szCs w:val="24"/>
        </w:rPr>
        <w:t>srpnja 2016</w:t>
      </w:r>
      <w:r w:rsidRPr="00BE2D79">
        <w:rPr>
          <w:rFonts w:cstheme="majorBidi" w:hAnsiTheme="majorBidi" w:asciiTheme="majorBidi"/>
          <w:sz w:val="24"/>
          <w:szCs w:val="24"/>
        </w:rPr>
        <w:t>. objavio oglas kojim je pozvao osobe ovlaštene za zastupanje dužnika po zakonu u roku 15 dana od dana objave oglasa, podnesu sudu javnobilježnički ovjerovljen popis imovine i obveza na propisanom obrascu te je pozvao vjerovnike dužnika da najkasnije u roku od 45 dana od dana objave oglasa predlože otvaranje stečajnog postupka i da po pozivu suda predujme sredstva za namirenje troškova postupka</w:t>
      </w:r>
      <w:r w:rsidR="00073EF5" w:rsidRPr="00BE2D79">
        <w:rPr>
          <w:rFonts w:cstheme="majorBidi" w:hAnsiTheme="majorBidi" w:asciiTheme="majorBidi"/>
          <w:sz w:val="24"/>
          <w:szCs w:val="24"/>
        </w:rPr>
        <w:t>, uz upozorenje na pravne posljedice nepodnošenja takvog prijedloga</w:t>
      </w:r>
      <w:r w:rsidRPr="00BE2D79">
        <w:rPr>
          <w:rFonts w:cstheme="majorBidi" w:hAnsiTheme="majorBidi" w:asciiTheme="majorBidi"/>
          <w:sz w:val="24"/>
          <w:szCs w:val="24"/>
        </w:rPr>
        <w:t>.</w:t>
      </w:r>
    </w:p>
    <w:p w:rsidRDefault="009D2ACF" w:rsidP="00BE2D79" w:rsidR="00BE2D79">
      <w:pPr>
        <w:ind w:firstLine="720"/>
        <w:jc w:val="both"/>
        <w:rPr>
          <w:rFonts w:cstheme="majorBidi" w:hAnsiTheme="majorBidi" w:asciiTheme="majorBidi"/>
          <w:sz w:val="24"/>
          <w:szCs w:val="24"/>
        </w:rPr>
      </w:pPr>
      <w:r w:rsidRPr="00BE2D79">
        <w:rPr>
          <w:rFonts w:cstheme="majorBidi" w:hAnsiTheme="majorBidi" w:asciiTheme="majorBidi"/>
          <w:sz w:val="24"/>
          <w:szCs w:val="24"/>
        </w:rPr>
        <w:t>V</w:t>
      </w:r>
      <w:r w:rsidR="00DE033F">
        <w:rPr>
          <w:rFonts w:cstheme="majorBidi" w:hAnsiTheme="majorBidi" w:asciiTheme="majorBidi"/>
          <w:sz w:val="24"/>
          <w:szCs w:val="24"/>
        </w:rPr>
        <w:t>jerovnik</w:t>
      </w:r>
      <w:r w:rsidR="00A5506D" w:rsidRPr="00BE2D79">
        <w:rPr>
          <w:rFonts w:cstheme="majorBidi" w:hAnsiTheme="majorBidi" w:asciiTheme="majorBidi"/>
          <w:sz w:val="24"/>
          <w:szCs w:val="24"/>
        </w:rPr>
        <w:t xml:space="preserve"> dužnika </w:t>
      </w:r>
      <w:r w:rsidR="00DE033F">
        <w:rPr>
          <w:rFonts w:cstheme="majorBidi" w:hAnsiTheme="majorBidi" w:asciiTheme="majorBidi"/>
          <w:sz w:val="24"/>
          <w:szCs w:val="24"/>
        </w:rPr>
        <w:t>je podnio</w:t>
      </w:r>
      <w:r w:rsidRPr="00BE2D79">
        <w:rPr>
          <w:rFonts w:cstheme="majorBidi" w:hAnsiTheme="majorBidi" w:asciiTheme="majorBidi"/>
          <w:sz w:val="24"/>
          <w:szCs w:val="24"/>
        </w:rPr>
        <w:t xml:space="preserve"> prijedlog za otvaranje stečajnog postupka nad du</w:t>
      </w:r>
      <w:r w:rsidR="00DE033F">
        <w:rPr>
          <w:rFonts w:cstheme="majorBidi" w:hAnsiTheme="majorBidi" w:asciiTheme="majorBidi"/>
          <w:sz w:val="24"/>
          <w:szCs w:val="24"/>
        </w:rPr>
        <w:t>žnikom te je izvijestio</w:t>
      </w:r>
      <w:r w:rsidR="00A5506D" w:rsidRPr="00BE2D79">
        <w:rPr>
          <w:rFonts w:cstheme="majorBidi" w:hAnsiTheme="majorBidi" w:asciiTheme="majorBidi"/>
          <w:sz w:val="24"/>
          <w:szCs w:val="24"/>
        </w:rPr>
        <w:t xml:space="preserve"> sud </w:t>
      </w:r>
      <w:r w:rsidR="00825213">
        <w:rPr>
          <w:rFonts w:cstheme="majorBidi" w:hAnsiTheme="majorBidi" w:asciiTheme="majorBidi"/>
          <w:sz w:val="24"/>
          <w:szCs w:val="24"/>
        </w:rPr>
        <w:t xml:space="preserve">ima potraživanje prema dužniku u iznosu od </w:t>
      </w:r>
      <w:r w:rsidR="006F4B28">
        <w:rPr>
          <w:rFonts w:cstheme="majorBidi" w:hAnsiTheme="majorBidi" w:asciiTheme="majorBidi"/>
          <w:sz w:val="24"/>
          <w:szCs w:val="24"/>
        </w:rPr>
        <w:t>900.000,00EUR-a</w:t>
      </w:r>
    </w:p>
    <w:p w:rsidRDefault="00073EF5" w:rsidP="00A56EAA" w:rsidR="00A5506D" w:rsidRPr="00BE2D79">
      <w:pPr>
        <w:ind w:firstLine="708"/>
        <w:jc w:val="both"/>
        <w:rPr>
          <w:rFonts w:cstheme="majorBidi" w:hAnsiTheme="majorBidi" w:asciiTheme="majorBidi"/>
          <w:sz w:val="24"/>
          <w:szCs w:val="24"/>
        </w:rPr>
      </w:pPr>
      <w:r w:rsidRPr="00BE2D79">
        <w:rPr>
          <w:rFonts w:cstheme="majorBidi" w:hAnsiTheme="majorBidi" w:asciiTheme="majorBidi"/>
          <w:sz w:val="24"/>
          <w:szCs w:val="24"/>
        </w:rPr>
        <w:t xml:space="preserve">Kako </w:t>
      </w:r>
      <w:r w:rsidR="00A56EAA" w:rsidRPr="00BE2D79">
        <w:rPr>
          <w:rFonts w:cstheme="majorBidi" w:hAnsiTheme="majorBidi" w:asciiTheme="majorBidi"/>
          <w:sz w:val="24"/>
          <w:szCs w:val="24"/>
        </w:rPr>
        <w:t>iz navedenog proizlazi</w:t>
      </w:r>
      <w:r w:rsidRPr="00BE2D79">
        <w:rPr>
          <w:rFonts w:cstheme="majorBidi" w:hAnsiTheme="majorBidi" w:asciiTheme="majorBidi"/>
          <w:sz w:val="24"/>
          <w:szCs w:val="24"/>
        </w:rPr>
        <w:t xml:space="preserve"> da </w:t>
      </w:r>
      <w:r w:rsidR="00A56EAA" w:rsidRPr="00BE2D79">
        <w:rPr>
          <w:rFonts w:cstheme="majorBidi" w:hAnsiTheme="majorBidi" w:asciiTheme="majorBidi"/>
          <w:sz w:val="24"/>
          <w:szCs w:val="24"/>
        </w:rPr>
        <w:t xml:space="preserve">u konkretnom slučaju </w:t>
      </w:r>
      <w:r w:rsidRPr="00BE2D79">
        <w:rPr>
          <w:rFonts w:cstheme="majorBidi" w:hAnsiTheme="majorBidi" w:asciiTheme="majorBidi"/>
          <w:sz w:val="24"/>
          <w:szCs w:val="24"/>
        </w:rPr>
        <w:t>nisu</w:t>
      </w:r>
      <w:r w:rsidR="003A2C67" w:rsidRPr="00BE2D79">
        <w:rPr>
          <w:rFonts w:cstheme="majorBidi" w:hAnsiTheme="majorBidi" w:asciiTheme="majorBidi"/>
          <w:sz w:val="24"/>
          <w:szCs w:val="24"/>
        </w:rPr>
        <w:t xml:space="preserve"> ispunjene pretpostavke</w:t>
      </w:r>
      <w:r w:rsidR="00A5506D" w:rsidRPr="00BE2D79">
        <w:rPr>
          <w:rFonts w:cstheme="majorBidi" w:hAnsiTheme="majorBidi" w:asciiTheme="majorBidi"/>
          <w:sz w:val="24"/>
          <w:szCs w:val="24"/>
        </w:rPr>
        <w:t xml:space="preserve"> za </w:t>
      </w:r>
      <w:r w:rsidR="003A2C67" w:rsidRPr="00BE2D79">
        <w:rPr>
          <w:rFonts w:cstheme="majorBidi" w:hAnsiTheme="majorBidi" w:asciiTheme="majorBidi"/>
          <w:sz w:val="24"/>
          <w:szCs w:val="24"/>
        </w:rPr>
        <w:t>provedbu</w:t>
      </w:r>
      <w:r w:rsidR="003B0866" w:rsidRPr="00BE2D79">
        <w:rPr>
          <w:rFonts w:cstheme="majorBidi" w:hAnsiTheme="majorBidi" w:asciiTheme="majorBidi"/>
          <w:sz w:val="24"/>
          <w:szCs w:val="24"/>
        </w:rPr>
        <w:t xml:space="preserve"> </w:t>
      </w:r>
      <w:r w:rsidR="00A5506D" w:rsidRPr="00BE2D79">
        <w:rPr>
          <w:rFonts w:cstheme="majorBidi" w:hAnsiTheme="majorBidi" w:asciiTheme="majorBidi"/>
          <w:sz w:val="24"/>
          <w:szCs w:val="24"/>
        </w:rPr>
        <w:t xml:space="preserve">skraćenog stečajnog postupka koji završava otvaranjem i istovremenim zaključenjem skraćenog stečajnog postupka </w:t>
      </w:r>
      <w:r w:rsidR="003A2C67" w:rsidRPr="00BE2D79">
        <w:rPr>
          <w:rFonts w:cstheme="majorBidi" w:hAnsiTheme="majorBidi" w:asciiTheme="majorBidi"/>
          <w:sz w:val="24"/>
          <w:szCs w:val="24"/>
        </w:rPr>
        <w:t>(</w:t>
      </w:r>
      <w:r w:rsidR="00A5506D" w:rsidRPr="00BE2D79">
        <w:rPr>
          <w:rFonts w:cstheme="majorBidi" w:hAnsiTheme="majorBidi" w:asciiTheme="majorBidi"/>
          <w:sz w:val="24"/>
          <w:szCs w:val="24"/>
        </w:rPr>
        <w:t>čl. 431 SZ</w:t>
      </w:r>
      <w:r w:rsidR="003A2C67" w:rsidRPr="00BE2D79">
        <w:rPr>
          <w:rFonts w:cstheme="majorBidi" w:hAnsiTheme="majorBidi" w:asciiTheme="majorBidi"/>
          <w:sz w:val="24"/>
          <w:szCs w:val="24"/>
        </w:rPr>
        <w:t>)</w:t>
      </w:r>
      <w:r w:rsidR="00A5506D" w:rsidRPr="00BE2D79">
        <w:rPr>
          <w:rFonts w:cstheme="majorBidi" w:hAnsiTheme="majorBidi" w:asciiTheme="majorBidi"/>
          <w:sz w:val="24"/>
          <w:szCs w:val="24"/>
        </w:rPr>
        <w:t xml:space="preserve">, </w:t>
      </w:r>
      <w:r w:rsidRPr="00BE2D79">
        <w:rPr>
          <w:rFonts w:cstheme="majorBidi" w:hAnsiTheme="majorBidi" w:asciiTheme="majorBidi"/>
          <w:sz w:val="24"/>
          <w:szCs w:val="24"/>
        </w:rPr>
        <w:t xml:space="preserve">odlučeno je primjenom </w:t>
      </w:r>
      <w:r w:rsidR="00A56EAA" w:rsidRPr="00BE2D79">
        <w:rPr>
          <w:rFonts w:cstheme="majorBidi" w:hAnsiTheme="majorBidi" w:asciiTheme="majorBidi"/>
          <w:sz w:val="24"/>
          <w:szCs w:val="24"/>
        </w:rPr>
        <w:t xml:space="preserve">odredbe </w:t>
      </w:r>
      <w:r w:rsidRPr="00BE2D79">
        <w:rPr>
          <w:rFonts w:cstheme="majorBidi" w:hAnsiTheme="majorBidi" w:asciiTheme="majorBidi"/>
          <w:sz w:val="24"/>
          <w:szCs w:val="24"/>
        </w:rPr>
        <w:t>čl. 433</w:t>
      </w:r>
      <w:r w:rsidR="0033224D">
        <w:rPr>
          <w:rFonts w:cstheme="majorBidi" w:hAnsiTheme="majorBidi" w:asciiTheme="majorBidi"/>
          <w:sz w:val="24"/>
          <w:szCs w:val="24"/>
        </w:rPr>
        <w:t>.</w:t>
      </w:r>
      <w:r w:rsidRPr="00BE2D79">
        <w:rPr>
          <w:rFonts w:cstheme="majorBidi" w:hAnsiTheme="majorBidi" w:asciiTheme="majorBidi"/>
          <w:sz w:val="24"/>
          <w:szCs w:val="24"/>
        </w:rPr>
        <w:t xml:space="preserve"> SZ kao u izreci ovog rješenja</w:t>
      </w:r>
      <w:r w:rsidR="00A5506D" w:rsidRPr="00BE2D79">
        <w:rPr>
          <w:rFonts w:cstheme="majorBidi" w:hAnsiTheme="majorBidi" w:asciiTheme="majorBidi"/>
          <w:sz w:val="24"/>
          <w:szCs w:val="24"/>
        </w:rPr>
        <w:t>.</w:t>
      </w:r>
    </w:p>
    <w:p w:rsidRDefault="00A5506D" w:rsidP="003A2C67" w:rsidR="00A5506D" w:rsidRPr="00BE2D79">
      <w:pPr>
        <w:ind w:firstLine="720"/>
        <w:jc w:val="both"/>
        <w:rPr>
          <w:rFonts w:cstheme="majorBidi" w:hAnsiTheme="majorBidi" w:asciiTheme="majorBidi"/>
          <w:sz w:val="24"/>
          <w:szCs w:val="24"/>
        </w:rPr>
      </w:pPr>
      <w:r w:rsidRPr="00BE2D79">
        <w:rPr>
          <w:rFonts w:cstheme="majorBidi" w:hAnsiTheme="majorBidi" w:asciiTheme="majorBidi"/>
          <w:sz w:val="24"/>
          <w:szCs w:val="24"/>
        </w:rPr>
        <w:lastRenderedPageBreak/>
        <w:t>Nakon pravomoćnosti ovog rješenja, posebnim će se rješenjem odlučiti da li će se nad gore navedenim dužnikom pokrenuti prethodni postupak ili će rješenjem odmah otvoriti redovni stečajni postupak (čl. 433</w:t>
      </w:r>
      <w:r w:rsidR="003A2C67" w:rsidRPr="00BE2D79">
        <w:rPr>
          <w:rFonts w:cstheme="majorBidi" w:hAnsiTheme="majorBidi" w:asciiTheme="majorBidi"/>
          <w:sz w:val="24"/>
          <w:szCs w:val="24"/>
        </w:rPr>
        <w:t xml:space="preserve"> SZ</w:t>
      </w:r>
      <w:r w:rsidRPr="00BE2D79">
        <w:rPr>
          <w:rFonts w:cstheme="majorBidi" w:hAnsiTheme="majorBidi" w:asciiTheme="majorBidi"/>
          <w:sz w:val="24"/>
          <w:szCs w:val="24"/>
        </w:rPr>
        <w:t>).</w:t>
      </w:r>
    </w:p>
    <w:p w:rsidRDefault="00A5506D" w:rsidP="00A5506D" w:rsidR="00A5506D" w:rsidRPr="00BE2D79">
      <w:pPr>
        <w:ind w:firstLine="360"/>
        <w:jc w:val="both"/>
        <w:rPr>
          <w:rFonts w:cstheme="majorBidi" w:hAnsiTheme="majorBidi" w:asciiTheme="majorBidi"/>
          <w:sz w:val="24"/>
          <w:szCs w:val="24"/>
        </w:rPr>
      </w:pPr>
    </w:p>
    <w:p w:rsidRDefault="00A5506D" w:rsidP="00BE2D79" w:rsidR="00A5506D" w:rsidRPr="00BE2D79">
      <w:pPr>
        <w:jc w:val="both"/>
        <w:rPr>
          <w:rFonts w:cstheme="majorBidi" w:hAnsiTheme="majorBidi" w:asciiTheme="majorBidi"/>
          <w:sz w:val="24"/>
          <w:szCs w:val="24"/>
        </w:rPr>
      </w:pPr>
      <w:r w:rsidRPr="00BE2D79">
        <w:rPr>
          <w:rFonts w:cstheme="majorBidi" w:hAnsiTheme="majorBidi" w:asciiTheme="majorBidi"/>
          <w:sz w:val="24"/>
          <w:szCs w:val="24"/>
        </w:rPr>
        <w:tab/>
      </w:r>
      <w:r w:rsidRPr="00BE2D79">
        <w:rPr>
          <w:rFonts w:cstheme="majorBidi" w:hAnsiTheme="majorBidi" w:asciiTheme="majorBidi"/>
          <w:sz w:val="24"/>
          <w:szCs w:val="24"/>
        </w:rPr>
        <w:tab/>
      </w:r>
      <w:r w:rsidRPr="00BE2D79">
        <w:rPr>
          <w:rFonts w:cstheme="majorBidi" w:hAnsiTheme="majorBidi" w:asciiTheme="majorBidi"/>
          <w:sz w:val="24"/>
          <w:szCs w:val="24"/>
        </w:rPr>
        <w:tab/>
      </w:r>
      <w:r w:rsidRPr="00BE2D79">
        <w:rPr>
          <w:rFonts w:cstheme="majorBidi" w:hAnsiTheme="majorBidi" w:asciiTheme="majorBidi"/>
          <w:sz w:val="24"/>
          <w:szCs w:val="24"/>
        </w:rPr>
        <w:tab/>
        <w:t>U Zagrebu</w:t>
      </w:r>
      <w:r w:rsidR="003A2C67" w:rsidRPr="00BE2D79">
        <w:rPr>
          <w:rFonts w:cstheme="majorBidi" w:hAnsiTheme="majorBidi" w:asciiTheme="majorBidi"/>
          <w:sz w:val="24"/>
          <w:szCs w:val="24"/>
        </w:rPr>
        <w:t xml:space="preserve">, </w:t>
      </w:r>
      <w:r w:rsidR="009B296D">
        <w:rPr>
          <w:rFonts w:cstheme="majorBidi" w:hAnsiTheme="majorBidi" w:asciiTheme="majorBidi"/>
          <w:sz w:val="24"/>
          <w:szCs w:val="24"/>
        </w:rPr>
        <w:t>13. rujna 2017</w:t>
      </w:r>
      <w:r w:rsidRPr="00BE2D79">
        <w:rPr>
          <w:rFonts w:cstheme="majorBidi" w:hAnsiTheme="majorBidi" w:asciiTheme="majorBidi"/>
          <w:sz w:val="24"/>
          <w:szCs w:val="24"/>
        </w:rPr>
        <w:t>.</w:t>
      </w:r>
    </w:p>
    <w:p w:rsidRDefault="003A2C67" w:rsidP="00A5506D" w:rsidR="003A2C67" w:rsidRPr="00BE2D79">
      <w:pPr>
        <w:jc w:val="both"/>
        <w:rPr>
          <w:rFonts w:cstheme="majorBidi" w:hAnsiTheme="majorBidi" w:asciiTheme="majorBidi"/>
          <w:sz w:val="24"/>
          <w:szCs w:val="24"/>
        </w:rPr>
      </w:pPr>
    </w:p>
    <w:p w:rsidRDefault="003A2C67" w:rsidP="0033224D" w:rsidR="003A2C67">
      <w:pPr>
        <w:ind w:left="6372"/>
        <w:jc w:val="right"/>
        <w:rPr>
          <w:rFonts w:cstheme="majorBidi" w:hAnsiTheme="majorBidi" w:asciiTheme="majorBidi"/>
          <w:sz w:val="24"/>
          <w:szCs w:val="24"/>
        </w:rPr>
      </w:pPr>
      <w:r w:rsidRPr="00BE2D79">
        <w:rPr>
          <w:rFonts w:cstheme="majorBidi" w:hAnsiTheme="majorBidi" w:asciiTheme="majorBidi"/>
          <w:sz w:val="24"/>
          <w:szCs w:val="24"/>
        </w:rPr>
        <w:t>SUDAC</w:t>
      </w:r>
    </w:p>
    <w:p w:rsidRDefault="0033224D" w:rsidP="0033224D" w:rsidR="0033224D" w:rsidRPr="00BE2D79">
      <w:pPr>
        <w:ind w:left="6372"/>
        <w:jc w:val="right"/>
        <w:rPr>
          <w:rFonts w:cstheme="majorBidi" w:hAnsiTheme="majorBidi" w:asciiTheme="majorBidi"/>
          <w:sz w:val="24"/>
          <w:szCs w:val="24"/>
        </w:rPr>
      </w:pPr>
    </w:p>
    <w:p w:rsidRDefault="0033224D" w:rsidP="0033224D" w:rsidR="004738D5">
      <w:pPr>
        <w:ind w:left="6372"/>
        <w:jc w:val="right"/>
        <w:rPr>
          <w:rFonts w:cstheme="majorBidi" w:hAnsiTheme="majorBidi" w:asciiTheme="majorBidi"/>
          <w:sz w:val="24"/>
          <w:szCs w:val="24"/>
        </w:rPr>
      </w:pPr>
      <w:r>
        <w:rPr>
          <w:rFonts w:cstheme="majorBidi" w:hAnsiTheme="majorBidi" w:asciiTheme="majorBidi"/>
          <w:sz w:val="24"/>
          <w:szCs w:val="24"/>
        </w:rPr>
        <w:t>Maja Jurovicki</w:t>
      </w:r>
      <w:r w:rsidR="00460E7F">
        <w:rPr>
          <w:rFonts w:cstheme="majorBidi" w:hAnsiTheme="majorBidi" w:asciiTheme="majorBidi"/>
          <w:sz w:val="24"/>
          <w:szCs w:val="24"/>
        </w:rPr>
        <w:t xml:space="preserve">, v.r. </w:t>
      </w:r>
    </w:p>
    <w:p w:rsidRDefault="0033224D" w:rsidP="0033224D" w:rsidR="0033224D" w:rsidRPr="00BE2D79">
      <w:pPr>
        <w:ind w:left="6372"/>
        <w:jc w:val="right"/>
        <w:rPr>
          <w:rFonts w:cstheme="majorBidi" w:hAnsiTheme="majorBidi" w:asciiTheme="majorBidi"/>
          <w:sz w:val="24"/>
          <w:szCs w:val="24"/>
        </w:rPr>
      </w:pPr>
    </w:p>
    <w:p w:rsidRDefault="003A2C67" w:rsidP="00A5506D" w:rsidR="003A2C67" w:rsidRPr="00BE2D79">
      <w:pPr>
        <w:jc w:val="both"/>
        <w:rPr>
          <w:rFonts w:cstheme="majorBidi" w:hAnsiTheme="majorBidi" w:asciiTheme="majorBidi"/>
          <w:sz w:val="24"/>
          <w:szCs w:val="24"/>
        </w:rPr>
      </w:pPr>
    </w:p>
    <w:p w:rsidRDefault="004738D5" w:rsidP="00A5506D" w:rsidR="00A5506D" w:rsidRPr="00BE2D79">
      <w:pPr>
        <w:jc w:val="both"/>
        <w:rPr>
          <w:rFonts w:cstheme="majorBidi" w:hAnsiTheme="majorBidi" w:asciiTheme="majorBidi"/>
          <w:iCs/>
          <w:sz w:val="24"/>
          <w:szCs w:val="24"/>
        </w:rPr>
      </w:pPr>
      <w:r w:rsidRPr="00BE2D79">
        <w:rPr>
          <w:rFonts w:cstheme="majorBidi" w:hAnsiTheme="majorBidi" w:asciiTheme="majorBidi"/>
          <w:iCs/>
          <w:sz w:val="24"/>
          <w:szCs w:val="24"/>
        </w:rPr>
        <w:t>UPUTA O PRAVNOM LIJEKU</w:t>
      </w:r>
    </w:p>
    <w:p w:rsidRDefault="00A5506D" w:rsidP="003A2C67" w:rsidR="00A5506D" w:rsidRPr="00BE2D79">
      <w:pPr>
        <w:jc w:val="both"/>
        <w:rPr>
          <w:rFonts w:cstheme="majorBidi" w:hAnsiTheme="majorBidi" w:asciiTheme="majorBidi"/>
          <w:sz w:val="24"/>
          <w:szCs w:val="24"/>
        </w:rPr>
      </w:pPr>
      <w:r w:rsidRPr="00BE2D79">
        <w:rPr>
          <w:rFonts w:cstheme="majorBidi" w:hAnsiTheme="majorBidi" w:asciiTheme="majorBidi"/>
          <w:iCs/>
          <w:sz w:val="24"/>
          <w:szCs w:val="24"/>
        </w:rPr>
        <w:t>Protiv ovog rješenja dopuštena je žalba</w:t>
      </w:r>
      <w:r w:rsidR="003A2C67" w:rsidRPr="00BE2D79">
        <w:rPr>
          <w:rFonts w:cstheme="majorBidi" w:hAnsiTheme="majorBidi" w:asciiTheme="majorBidi"/>
          <w:iCs/>
          <w:sz w:val="24"/>
          <w:szCs w:val="24"/>
        </w:rPr>
        <w:t xml:space="preserve"> u roku 8 (osam) dana od primitka rješenja. Žalba se podnosi ovom sudu u 3 (tri) primjerka, a o žalbi odlučuje</w:t>
      </w:r>
      <w:r w:rsidRPr="00BE2D79">
        <w:rPr>
          <w:rFonts w:cstheme="majorBidi" w:hAnsiTheme="majorBidi" w:asciiTheme="majorBidi"/>
          <w:iCs/>
          <w:sz w:val="24"/>
          <w:szCs w:val="24"/>
        </w:rPr>
        <w:t xml:space="preserve"> Visok</w:t>
      </w:r>
      <w:r w:rsidR="003A2C67" w:rsidRPr="00BE2D79">
        <w:rPr>
          <w:rFonts w:cstheme="majorBidi" w:hAnsiTheme="majorBidi" w:asciiTheme="majorBidi"/>
          <w:iCs/>
          <w:sz w:val="24"/>
          <w:szCs w:val="24"/>
        </w:rPr>
        <w:t>i trgovački</w:t>
      </w:r>
      <w:r w:rsidRPr="00BE2D79">
        <w:rPr>
          <w:rFonts w:cstheme="majorBidi" w:hAnsiTheme="majorBidi" w:asciiTheme="majorBidi"/>
          <w:iCs/>
          <w:sz w:val="24"/>
          <w:szCs w:val="24"/>
        </w:rPr>
        <w:t xml:space="preserve"> sudu </w:t>
      </w:r>
      <w:r w:rsidR="003A2C67" w:rsidRPr="00BE2D79">
        <w:rPr>
          <w:rFonts w:cstheme="majorBidi" w:hAnsiTheme="majorBidi" w:asciiTheme="majorBidi"/>
          <w:iCs/>
          <w:sz w:val="24"/>
          <w:szCs w:val="24"/>
        </w:rPr>
        <w:t>Republike Hrvatske.</w:t>
      </w:r>
    </w:p>
    <w:p w:rsidRDefault="00A5506D" w:rsidP="00A5506D" w:rsidR="00A5506D" w:rsidRPr="00BE2D79">
      <w:pPr>
        <w:jc w:val="both"/>
        <w:rPr>
          <w:rFonts w:cstheme="majorBidi" w:hAnsiTheme="majorBidi" w:asciiTheme="majorBidi"/>
          <w:i/>
          <w:sz w:val="24"/>
          <w:szCs w:val="24"/>
        </w:rPr>
      </w:pPr>
    </w:p>
    <w:p w:rsidRDefault="00460E7F" w:rsidP="004F5146" w:rsidR="00460E7F">
      <w:pPr>
        <w:jc w:val="right"/>
        <w:rPr>
          <w:sz w:val="24"/>
        </w:rPr>
      </w:pPr>
      <w:r>
        <w:rPr>
          <w:sz w:val="24"/>
        </w:rPr>
        <w:t>za točnost otpravka-ovlašteni službenik</w:t>
      </w:r>
    </w:p>
    <w:p w:rsidRDefault="00460E7F" w:rsidP="004F5146" w:rsidR="00460E7F">
      <w:pPr>
        <w:jc w:val="right"/>
        <w:rPr>
          <w:sz w:val="24"/>
          <w:szCs w:val="24"/>
        </w:rPr>
      </w:pPr>
      <w:r>
        <w:rPr>
          <w:sz w:val="24"/>
        </w:rPr>
        <w:t xml:space="preserve">Mirjana Gašparić </w:t>
      </w:r>
    </w:p>
    <w:p w:rsidRDefault="00C01F0C" w:rsidP="00C01F0C" w:rsidR="00C01F0C" w:rsidRPr="00BE2D79">
      <w:pPr>
        <w:jc w:val="both"/>
        <w:rPr>
          <w:rFonts w:cstheme="majorBidi" w:hAnsiTheme="majorBidi" w:asciiTheme="majorBidi"/>
          <w:sz w:val="24"/>
          <w:szCs w:val="24"/>
        </w:rPr>
      </w:pPr>
    </w:p>
    <w:sectPr w:rsidSect="004738D5" w:rsidR="00C01F0C" w:rsidRPr="00BE2D79">
      <w:headerReference w:type="even" r:id="rId10"/>
      <w:headerReference w:type="default" r:id="rId11"/>
      <w:headerReference w:type="first" r:id="rId12"/>
      <w:footerReference w:type="first" r:id="rId13"/>
      <w:pgSz w:h="16838" w:w="11906"/>
      <w:pgMar w:gutter="0" w:footer="709" w:header="709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D64D25" w:rsidR="00D64D25">
      <w:r>
        <w:separator/>
      </w:r>
    </w:p>
  </w:endnote>
  <w:endnote w:id="0" w:type="continuationSeparator">
    <w:p w:rsidRDefault="00D64D25" w:rsidR="00D64D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</w:fonts>
</file>

<file path=word/footer1.xml><?xml version="1.0" encoding="utf-8"?>
<w:ft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4738D5" w:rsidP="004738D5" w:rsidR="004738D5">
    <w:pPr>
      <w:pStyle w:val="Podnoje"/>
      <w:jc w:val="center"/>
    </w:pPr>
  </w:p>
  <w:p w:rsidRDefault="004738D5" w:rsidR="004738D5">
    <w:pPr>
      <w:pStyle w:val="Podnoje"/>
    </w:pPr>
  </w:p>
</w:ftr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D64D25" w:rsidR="00D64D25">
      <w:r>
        <w:separator/>
      </w:r>
    </w:p>
  </w:footnote>
  <w:footnote w:id="0" w:type="continuationSeparator">
    <w:p w:rsidRDefault="00D64D25" w:rsidR="00D64D25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E87384" w:rsidP="00CC7295" w:rsidR="00E87384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1F398D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E87384" w:rsidR="00E87384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1972442325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Default="0033224D" w:rsidP="00BE2D79" w:rsidR="004738D5">
        <w:pPr>
          <w:pStyle w:val="Zaglavlje"/>
          <w:jc w:val="right"/>
        </w:pPr>
        <w:r>
          <w:rPr>
            <w:bCs/>
            <w:sz w:val="24"/>
            <w:szCs w:val="24"/>
          </w:rPr>
          <w:t xml:space="preserve">  70</w:t>
        </w:r>
        <w:r w:rsidR="004738D5" w:rsidRPr="00A5506D">
          <w:rPr>
            <w:bCs/>
            <w:sz w:val="24"/>
            <w:szCs w:val="24"/>
          </w:rPr>
          <w:t>.</w:t>
        </w:r>
        <w:r w:rsidR="004738D5" w:rsidRPr="00A5506D">
          <w:rPr>
            <w:b/>
            <w:sz w:val="24"/>
            <w:szCs w:val="24"/>
          </w:rPr>
          <w:t xml:space="preserve"> </w:t>
        </w:r>
        <w:r w:rsidR="004738D5" w:rsidRPr="00A5506D">
          <w:rPr>
            <w:sz w:val="24"/>
            <w:szCs w:val="24"/>
          </w:rPr>
          <w:t>St-</w:t>
        </w:r>
        <w:r w:rsidR="006B61B0">
          <w:rPr>
            <w:sz w:val="24"/>
            <w:szCs w:val="24"/>
          </w:rPr>
          <w:t>7865</w:t>
        </w:r>
        <w:r w:rsidR="001166F3">
          <w:rPr>
            <w:sz w:val="24"/>
            <w:szCs w:val="24"/>
          </w:rPr>
          <w:t>/201</w:t>
        </w:r>
        <w:r w:rsidR="009B296D">
          <w:rPr>
            <w:sz w:val="24"/>
            <w:szCs w:val="24"/>
          </w:rPr>
          <w:t>6</w:t>
        </w:r>
      </w:p>
      <w:p w:rsidRDefault="004738D5" w:rsidR="004738D5" w:rsidRPr="004738D5">
        <w:pPr>
          <w:pStyle w:val="Zaglavlje"/>
          <w:jc w:val="center"/>
          <w:rPr>
            <w:sz w:val="24"/>
            <w:szCs w:val="24"/>
          </w:rPr>
        </w:pPr>
        <w:r w:rsidRPr="004738D5">
          <w:rPr>
            <w:sz w:val="24"/>
            <w:szCs w:val="24"/>
          </w:rPr>
          <w:fldChar w:fldCharType="begin"/>
        </w:r>
        <w:r w:rsidRPr="004738D5">
          <w:rPr>
            <w:sz w:val="24"/>
            <w:szCs w:val="24"/>
          </w:rPr>
          <w:instrText>PAGE   \* MERGEFORMAT</w:instrText>
        </w:r>
        <w:r w:rsidRPr="004738D5">
          <w:rPr>
            <w:sz w:val="24"/>
            <w:szCs w:val="24"/>
          </w:rPr>
          <w:fldChar w:fldCharType="separate"/>
        </w:r>
        <w:r w:rsidR="00460E7F">
          <w:rPr>
            <w:noProof/>
            <w:sz w:val="24"/>
            <w:szCs w:val="24"/>
          </w:rPr>
          <w:t>2</w:t>
        </w:r>
        <w:r w:rsidRPr="004738D5">
          <w:rPr>
            <w:sz w:val="24"/>
            <w:szCs w:val="24"/>
          </w:rPr>
          <w:fldChar w:fldCharType="end"/>
        </w:r>
      </w:p>
    </w:sdtContent>
  </w:sdt>
  <w:p w:rsidRDefault="00E87384" w:rsidP="00F470AA" w:rsidR="00E87384" w:rsidRPr="00010102">
    <w:pPr>
      <w:pStyle w:val="Zaglavlje"/>
      <w:jc w:val="right"/>
      <w:rPr>
        <w:sz w:val="24"/>
        <w:szCs w:val="24"/>
      </w:rPr>
    </w:pPr>
  </w:p>
</w:hdr>
</file>

<file path=word/header3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4738D5" w:rsidP="004738D5" w:rsidR="004738D5">
    <w:pPr>
      <w:pStyle w:val="Zaglavlje"/>
      <w:jc w:val="right"/>
    </w:pPr>
  </w:p>
  <w:p w:rsidRDefault="004738D5" w:rsidR="004738D5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3142AD9"/>
    <w:multiLevelType w:val="hybridMultilevel"/>
    <w:tmpl w:val="89249AF0"/>
    <w:lvl w:tplc="3FCE1ECA" w:ilvl="0">
      <w:start w:val="2"/>
      <w:numFmt w:val="upperRoman"/>
      <w:lvlText w:val="%1."/>
      <w:lvlJc w:val="left"/>
      <w:pPr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1">
    <w:nsid w:val="14C20A1C"/>
    <w:multiLevelType w:val="hybridMultilevel"/>
    <w:tmpl w:val="6B0C48D6"/>
    <w:lvl w:tplc="5216A0AC" w:ilvl="0">
      <w:start w:val="3"/>
      <w:numFmt w:val="upperRoman"/>
      <w:lvlText w:val="%1."/>
      <w:lvlJc w:val="left"/>
      <w:pPr>
        <w:tabs>
          <w:tab w:pos="1875" w:val="num"/>
        </w:tabs>
        <w:ind w:hanging="1155" w:left="187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2">
    <w:nsid w:val="2B1B739B"/>
    <w:multiLevelType w:val="hybridMultilevel"/>
    <w:tmpl w:val="82E044F4"/>
    <w:lvl w:tplc="06BCCE44" w:ilvl="0">
      <w:start w:val="3"/>
      <w:numFmt w:val="bullet"/>
      <w:lvlText w:val="-"/>
      <w:lvlJc w:val="left"/>
      <w:pPr>
        <w:ind w:hanging="360" w:left="1068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788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508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228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948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668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388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108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828"/>
      </w:pPr>
      <w:rPr>
        <w:rFonts w:hAnsi="Wingdings" w:ascii="Wingdings" w:hint="default"/>
      </w:rPr>
    </w:lvl>
  </w:abstractNum>
  <w:abstractNum w:abstractNumId="3">
    <w:nsid w:val="3C111C48"/>
    <w:multiLevelType w:val="hybridMultilevel"/>
    <w:tmpl w:val="27B8329A"/>
    <w:lvl w:tplc="FC423DC6" w:ilvl="0">
      <w:start w:val="1"/>
      <w:numFmt w:val="upperRoman"/>
      <w:lvlText w:val="%1."/>
      <w:lvlJc w:val="left"/>
      <w:pPr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4">
    <w:nsid w:val="3D4F2EFC"/>
    <w:multiLevelType w:val="hybridMultilevel"/>
    <w:tmpl w:val="565A43AA"/>
    <w:lvl w:tplc="85EAC08C" w:ilvl="0">
      <w:start w:val="68"/>
      <w:numFmt w:val="bullet"/>
      <w:lvlText w:val="-"/>
      <w:lvlJc w:val="left"/>
      <w:pPr>
        <w:ind w:hanging="360" w:left="1068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788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508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228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948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668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388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108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828"/>
      </w:pPr>
      <w:rPr>
        <w:rFonts w:hAnsi="Wingdings" w:ascii="Wingdings" w:hint="default"/>
      </w:rPr>
    </w:lvl>
  </w:abstractNum>
  <w:abstractNum w:abstractNumId="5">
    <w:nsid w:val="3D954C8F"/>
    <w:multiLevelType w:val="hybridMultilevel"/>
    <w:tmpl w:val="592A2A50"/>
    <w:lvl w:tplc="9D5ECA16" w:ilvl="0">
      <w:start w:val="4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6">
    <w:nsid w:val="3E615845"/>
    <w:multiLevelType w:val="singleLevel"/>
    <w:tmpl w:val="4B8A78A0"/>
    <w:lvl w:ilvl="0">
      <w:start w:val="1"/>
      <w:numFmt w:val="decimal"/>
      <w:lvlText w:val="%1."/>
      <w:legacy w:legacyIndent="360" w:legacySpace="120" w:legacy="true"/>
      <w:lvlJc w:val="left"/>
      <w:pPr>
        <w:ind w:hanging="360" w:left="720"/>
      </w:pPr>
    </w:lvl>
  </w:abstractNum>
  <w:abstractNum w:abstractNumId="7">
    <w:nsid w:val="41A8069A"/>
    <w:multiLevelType w:val="hybridMultilevel"/>
    <w:tmpl w:val="92B802B6"/>
    <w:lvl w:tplc="AF8E8D12" w:ilvl="0">
      <w:start w:val="4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8">
    <w:nsid w:val="45F9357E"/>
    <w:multiLevelType w:val="hybridMultilevel"/>
    <w:tmpl w:val="4F6685C2"/>
    <w:lvl w:tplc="E5CEA2A6" w:ilvl="0">
      <w:start w:val="4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9">
    <w:nsid w:val="489540E7"/>
    <w:multiLevelType w:val="hybridMultilevel"/>
    <w:tmpl w:val="6A38421E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10">
    <w:nsid w:val="6FC24459"/>
    <w:multiLevelType w:val="hybridMultilevel"/>
    <w:tmpl w:val="8C447C70"/>
    <w:lvl w:tplc="654808D8" w:ilvl="0">
      <w:start w:val="1"/>
      <w:numFmt w:val="upperRoman"/>
      <w:lvlText w:val="%1."/>
      <w:lvlJc w:val="left"/>
      <w:pPr>
        <w:ind w:hanging="1005" w:left="1713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1">
    <w:nsid w:val="769D392F"/>
    <w:multiLevelType w:val="singleLevel"/>
    <w:tmpl w:val="1C7AE8EA"/>
    <w:lvl w:ilvl="0">
      <w:start w:val="1"/>
      <w:numFmt w:val="upperRoman"/>
      <w:lvlText w:val="%1. "/>
      <w:legacy w:legacyIndent="360" w:legacySpace="0" w:legacy="true"/>
      <w:lvlJc w:val="left"/>
      <w:pPr>
        <w:ind w:hanging="360" w:left="1080"/>
      </w:pPr>
      <w:rPr>
        <w:b w:val="false"/>
        <w:i w:val="false"/>
        <w:sz w:val="22"/>
      </w:rPr>
    </w:lvl>
  </w:abstractNum>
  <w:num w:numId="1">
    <w:abstractNumId w:val="11"/>
  </w:num>
  <w:num w:numId="2">
    <w:abstractNumId w:val="6"/>
    <w:lvlOverride w:ilvl="0">
      <w:startOverride w:val="1"/>
    </w:lvlOverride>
  </w:num>
  <w:num w:numId="3">
    <w:abstractNumId w:val="9"/>
  </w:num>
  <w:num w:numId="4">
    <w:abstractNumId w:val="1"/>
  </w:num>
  <w:num w:numId="5">
    <w:abstractNumId w:val="8"/>
  </w:num>
  <w:num w:numId="6">
    <w:abstractNumId w:val="5"/>
  </w:num>
  <w:num w:numId="7">
    <w:abstractNumId w:val="7"/>
  </w:num>
  <w:num w:numId="8">
    <w:abstractNumId w:val="3"/>
  </w:num>
  <w:num w:numId="9">
    <w:abstractNumId w:val="0"/>
  </w:num>
  <w:num w:numId="10">
    <w:abstractNumId w:val="10"/>
  </w:num>
  <w:num w:numId="11">
    <w:abstractNumId w:val="2"/>
  </w:num>
  <w:num w:numId="12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40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3C054B"/>
    <w:rsid w:val="00002054"/>
    <w:rsid w:val="000035E4"/>
    <w:rsid w:val="00004060"/>
    <w:rsid w:val="00010102"/>
    <w:rsid w:val="00011DE2"/>
    <w:rsid w:val="0001403B"/>
    <w:rsid w:val="000257EF"/>
    <w:rsid w:val="00026500"/>
    <w:rsid w:val="00026663"/>
    <w:rsid w:val="0003191E"/>
    <w:rsid w:val="00041DEA"/>
    <w:rsid w:val="00044F0C"/>
    <w:rsid w:val="000505CC"/>
    <w:rsid w:val="00061D14"/>
    <w:rsid w:val="0006290D"/>
    <w:rsid w:val="00065B44"/>
    <w:rsid w:val="00073EF5"/>
    <w:rsid w:val="00082B1E"/>
    <w:rsid w:val="000A19F2"/>
    <w:rsid w:val="000A23AD"/>
    <w:rsid w:val="000A6083"/>
    <w:rsid w:val="000B0687"/>
    <w:rsid w:val="000C7001"/>
    <w:rsid w:val="000D2F83"/>
    <w:rsid w:val="000D5090"/>
    <w:rsid w:val="000D61B8"/>
    <w:rsid w:val="000D684F"/>
    <w:rsid w:val="000E0148"/>
    <w:rsid w:val="000E42D5"/>
    <w:rsid w:val="000E4EF5"/>
    <w:rsid w:val="000E530D"/>
    <w:rsid w:val="000E6E2E"/>
    <w:rsid w:val="000E6F7E"/>
    <w:rsid w:val="000F329D"/>
    <w:rsid w:val="000F3B59"/>
    <w:rsid w:val="001039EA"/>
    <w:rsid w:val="00110FF8"/>
    <w:rsid w:val="00111921"/>
    <w:rsid w:val="001141DA"/>
    <w:rsid w:val="0011495D"/>
    <w:rsid w:val="001166F3"/>
    <w:rsid w:val="00123529"/>
    <w:rsid w:val="00125559"/>
    <w:rsid w:val="001334EB"/>
    <w:rsid w:val="00133DAD"/>
    <w:rsid w:val="00135BFD"/>
    <w:rsid w:val="00140204"/>
    <w:rsid w:val="00141639"/>
    <w:rsid w:val="00144270"/>
    <w:rsid w:val="00145D95"/>
    <w:rsid w:val="0014739C"/>
    <w:rsid w:val="001474FA"/>
    <w:rsid w:val="001524DD"/>
    <w:rsid w:val="00152D25"/>
    <w:rsid w:val="00155803"/>
    <w:rsid w:val="00161E62"/>
    <w:rsid w:val="0016207A"/>
    <w:rsid w:val="00163542"/>
    <w:rsid w:val="0016422E"/>
    <w:rsid w:val="00167C07"/>
    <w:rsid w:val="00172DF9"/>
    <w:rsid w:val="001864B6"/>
    <w:rsid w:val="00191F43"/>
    <w:rsid w:val="001A028B"/>
    <w:rsid w:val="001A3C39"/>
    <w:rsid w:val="001B0891"/>
    <w:rsid w:val="001B3AD7"/>
    <w:rsid w:val="001B5C35"/>
    <w:rsid w:val="001C1529"/>
    <w:rsid w:val="001C43AC"/>
    <w:rsid w:val="001D00F9"/>
    <w:rsid w:val="001D1C82"/>
    <w:rsid w:val="001E6223"/>
    <w:rsid w:val="001E6B00"/>
    <w:rsid w:val="001E7C6D"/>
    <w:rsid w:val="001F398D"/>
    <w:rsid w:val="001F57ED"/>
    <w:rsid w:val="001F5DAE"/>
    <w:rsid w:val="002033C1"/>
    <w:rsid w:val="002037B7"/>
    <w:rsid w:val="00207377"/>
    <w:rsid w:val="0021224E"/>
    <w:rsid w:val="00214202"/>
    <w:rsid w:val="00222A40"/>
    <w:rsid w:val="00225694"/>
    <w:rsid w:val="0022610A"/>
    <w:rsid w:val="00244430"/>
    <w:rsid w:val="00247564"/>
    <w:rsid w:val="00247D0E"/>
    <w:rsid w:val="0025027E"/>
    <w:rsid w:val="00252DBB"/>
    <w:rsid w:val="00265870"/>
    <w:rsid w:val="00266C87"/>
    <w:rsid w:val="00272716"/>
    <w:rsid w:val="00272E59"/>
    <w:rsid w:val="00274679"/>
    <w:rsid w:val="00281447"/>
    <w:rsid w:val="00281580"/>
    <w:rsid w:val="002873E3"/>
    <w:rsid w:val="00290426"/>
    <w:rsid w:val="00291B0C"/>
    <w:rsid w:val="00295C8C"/>
    <w:rsid w:val="002A1E38"/>
    <w:rsid w:val="002A257B"/>
    <w:rsid w:val="002C1CF8"/>
    <w:rsid w:val="002C3D7B"/>
    <w:rsid w:val="002D22FB"/>
    <w:rsid w:val="002E00D6"/>
    <w:rsid w:val="002E02B3"/>
    <w:rsid w:val="002F1469"/>
    <w:rsid w:val="002F5F25"/>
    <w:rsid w:val="002F69E0"/>
    <w:rsid w:val="0030184A"/>
    <w:rsid w:val="00305FF2"/>
    <w:rsid w:val="0031304E"/>
    <w:rsid w:val="00317C2B"/>
    <w:rsid w:val="00321158"/>
    <w:rsid w:val="0033224D"/>
    <w:rsid w:val="00355742"/>
    <w:rsid w:val="00357444"/>
    <w:rsid w:val="00357A41"/>
    <w:rsid w:val="00360AA0"/>
    <w:rsid w:val="0036683F"/>
    <w:rsid w:val="00367356"/>
    <w:rsid w:val="00367904"/>
    <w:rsid w:val="00377FD3"/>
    <w:rsid w:val="003804BC"/>
    <w:rsid w:val="00381C8F"/>
    <w:rsid w:val="0038418E"/>
    <w:rsid w:val="003941E8"/>
    <w:rsid w:val="003A1E58"/>
    <w:rsid w:val="003A2C67"/>
    <w:rsid w:val="003A3D20"/>
    <w:rsid w:val="003A6DCB"/>
    <w:rsid w:val="003B0866"/>
    <w:rsid w:val="003B560E"/>
    <w:rsid w:val="003B5F98"/>
    <w:rsid w:val="003B7620"/>
    <w:rsid w:val="003C054B"/>
    <w:rsid w:val="003C28D7"/>
    <w:rsid w:val="003C7FA1"/>
    <w:rsid w:val="003D114D"/>
    <w:rsid w:val="003D244E"/>
    <w:rsid w:val="003D4FAE"/>
    <w:rsid w:val="003E2C67"/>
    <w:rsid w:val="003F0F90"/>
    <w:rsid w:val="003F2065"/>
    <w:rsid w:val="003F513B"/>
    <w:rsid w:val="00402741"/>
    <w:rsid w:val="00404F7B"/>
    <w:rsid w:val="00406012"/>
    <w:rsid w:val="00407EF4"/>
    <w:rsid w:val="00412337"/>
    <w:rsid w:val="00414A26"/>
    <w:rsid w:val="00425F5C"/>
    <w:rsid w:val="0043052F"/>
    <w:rsid w:val="00430624"/>
    <w:rsid w:val="0043381E"/>
    <w:rsid w:val="00437FE0"/>
    <w:rsid w:val="00440F71"/>
    <w:rsid w:val="00441A85"/>
    <w:rsid w:val="00450BD5"/>
    <w:rsid w:val="0045260E"/>
    <w:rsid w:val="00453A62"/>
    <w:rsid w:val="00453AB3"/>
    <w:rsid w:val="004566B3"/>
    <w:rsid w:val="00460E7F"/>
    <w:rsid w:val="004738D5"/>
    <w:rsid w:val="00474E9B"/>
    <w:rsid w:val="00475264"/>
    <w:rsid w:val="00477073"/>
    <w:rsid w:val="00482D71"/>
    <w:rsid w:val="004874E3"/>
    <w:rsid w:val="004877C0"/>
    <w:rsid w:val="00490D0A"/>
    <w:rsid w:val="004918E2"/>
    <w:rsid w:val="004935F4"/>
    <w:rsid w:val="004A1760"/>
    <w:rsid w:val="004A49A5"/>
    <w:rsid w:val="004C1980"/>
    <w:rsid w:val="004C351D"/>
    <w:rsid w:val="004C5B14"/>
    <w:rsid w:val="004D061D"/>
    <w:rsid w:val="004E099E"/>
    <w:rsid w:val="004E24AE"/>
    <w:rsid w:val="004E38CB"/>
    <w:rsid w:val="004E5638"/>
    <w:rsid w:val="004F39B0"/>
    <w:rsid w:val="0050050B"/>
    <w:rsid w:val="0050747A"/>
    <w:rsid w:val="0052330E"/>
    <w:rsid w:val="00523599"/>
    <w:rsid w:val="005459AC"/>
    <w:rsid w:val="00546DDA"/>
    <w:rsid w:val="00547DA2"/>
    <w:rsid w:val="0055329A"/>
    <w:rsid w:val="0056105B"/>
    <w:rsid w:val="0056577E"/>
    <w:rsid w:val="00570A62"/>
    <w:rsid w:val="005723B3"/>
    <w:rsid w:val="0057392B"/>
    <w:rsid w:val="00580215"/>
    <w:rsid w:val="0058118F"/>
    <w:rsid w:val="005849B0"/>
    <w:rsid w:val="005903C5"/>
    <w:rsid w:val="00590AC2"/>
    <w:rsid w:val="00590C16"/>
    <w:rsid w:val="00591205"/>
    <w:rsid w:val="00596669"/>
    <w:rsid w:val="005A62F4"/>
    <w:rsid w:val="005A7699"/>
    <w:rsid w:val="005A7C39"/>
    <w:rsid w:val="005B235B"/>
    <w:rsid w:val="005B2755"/>
    <w:rsid w:val="005B740A"/>
    <w:rsid w:val="005C10F2"/>
    <w:rsid w:val="005C1239"/>
    <w:rsid w:val="005C5A01"/>
    <w:rsid w:val="005E372E"/>
    <w:rsid w:val="005E58B1"/>
    <w:rsid w:val="005F60B9"/>
    <w:rsid w:val="005F6F19"/>
    <w:rsid w:val="0060103C"/>
    <w:rsid w:val="00606779"/>
    <w:rsid w:val="0060715B"/>
    <w:rsid w:val="00624CE8"/>
    <w:rsid w:val="00633466"/>
    <w:rsid w:val="00643287"/>
    <w:rsid w:val="00643F03"/>
    <w:rsid w:val="00646B30"/>
    <w:rsid w:val="00654CD3"/>
    <w:rsid w:val="0066091E"/>
    <w:rsid w:val="00671B25"/>
    <w:rsid w:val="00673881"/>
    <w:rsid w:val="00676F68"/>
    <w:rsid w:val="0067706E"/>
    <w:rsid w:val="00695214"/>
    <w:rsid w:val="0069606C"/>
    <w:rsid w:val="006A0FE2"/>
    <w:rsid w:val="006B0045"/>
    <w:rsid w:val="006B33A1"/>
    <w:rsid w:val="006B4A8A"/>
    <w:rsid w:val="006B50D8"/>
    <w:rsid w:val="006B61B0"/>
    <w:rsid w:val="006B6249"/>
    <w:rsid w:val="006B6CB9"/>
    <w:rsid w:val="006D242B"/>
    <w:rsid w:val="006D4D9D"/>
    <w:rsid w:val="006E00A2"/>
    <w:rsid w:val="006E45D2"/>
    <w:rsid w:val="006E5584"/>
    <w:rsid w:val="006E5C72"/>
    <w:rsid w:val="006F3C98"/>
    <w:rsid w:val="006F4B28"/>
    <w:rsid w:val="006F70FF"/>
    <w:rsid w:val="006F7DFB"/>
    <w:rsid w:val="007005D5"/>
    <w:rsid w:val="00700A97"/>
    <w:rsid w:val="00705F2E"/>
    <w:rsid w:val="00710A12"/>
    <w:rsid w:val="007125DA"/>
    <w:rsid w:val="007229E3"/>
    <w:rsid w:val="007278E3"/>
    <w:rsid w:val="00727BC8"/>
    <w:rsid w:val="00730966"/>
    <w:rsid w:val="00733E79"/>
    <w:rsid w:val="00736564"/>
    <w:rsid w:val="00736C9F"/>
    <w:rsid w:val="007468B0"/>
    <w:rsid w:val="00753D8A"/>
    <w:rsid w:val="00756A16"/>
    <w:rsid w:val="0076081A"/>
    <w:rsid w:val="00765040"/>
    <w:rsid w:val="007736ED"/>
    <w:rsid w:val="00773B76"/>
    <w:rsid w:val="00774C49"/>
    <w:rsid w:val="007753CA"/>
    <w:rsid w:val="00775D92"/>
    <w:rsid w:val="0078193C"/>
    <w:rsid w:val="0079139B"/>
    <w:rsid w:val="0079412D"/>
    <w:rsid w:val="007A1BC8"/>
    <w:rsid w:val="007A20E4"/>
    <w:rsid w:val="007B010E"/>
    <w:rsid w:val="007C4683"/>
    <w:rsid w:val="007C4DC9"/>
    <w:rsid w:val="007D1CF5"/>
    <w:rsid w:val="007D1E44"/>
    <w:rsid w:val="007D7E1E"/>
    <w:rsid w:val="007E0632"/>
    <w:rsid w:val="007E12F7"/>
    <w:rsid w:val="007E2C7B"/>
    <w:rsid w:val="007E39E4"/>
    <w:rsid w:val="007F5A6D"/>
    <w:rsid w:val="00800A4D"/>
    <w:rsid w:val="008221CA"/>
    <w:rsid w:val="00825213"/>
    <w:rsid w:val="0083015F"/>
    <w:rsid w:val="00830E53"/>
    <w:rsid w:val="00833134"/>
    <w:rsid w:val="00833B9B"/>
    <w:rsid w:val="0083471A"/>
    <w:rsid w:val="0084102D"/>
    <w:rsid w:val="00843DC0"/>
    <w:rsid w:val="00851F8B"/>
    <w:rsid w:val="00854BDB"/>
    <w:rsid w:val="00857A13"/>
    <w:rsid w:val="008600EF"/>
    <w:rsid w:val="00860796"/>
    <w:rsid w:val="00865721"/>
    <w:rsid w:val="0087057B"/>
    <w:rsid w:val="00872255"/>
    <w:rsid w:val="0087348C"/>
    <w:rsid w:val="00877940"/>
    <w:rsid w:val="00883C53"/>
    <w:rsid w:val="00890C84"/>
    <w:rsid w:val="008935AC"/>
    <w:rsid w:val="008B5163"/>
    <w:rsid w:val="008C040B"/>
    <w:rsid w:val="008C25FC"/>
    <w:rsid w:val="008D07BB"/>
    <w:rsid w:val="008D17C5"/>
    <w:rsid w:val="008D2B79"/>
    <w:rsid w:val="0090567E"/>
    <w:rsid w:val="00913A5E"/>
    <w:rsid w:val="0091727B"/>
    <w:rsid w:val="0092581D"/>
    <w:rsid w:val="0093028D"/>
    <w:rsid w:val="00932CA2"/>
    <w:rsid w:val="009340D3"/>
    <w:rsid w:val="009365EA"/>
    <w:rsid w:val="00937662"/>
    <w:rsid w:val="00937A83"/>
    <w:rsid w:val="0094342D"/>
    <w:rsid w:val="009461F5"/>
    <w:rsid w:val="00955F7E"/>
    <w:rsid w:val="009560BC"/>
    <w:rsid w:val="00970703"/>
    <w:rsid w:val="00970E44"/>
    <w:rsid w:val="00975F7A"/>
    <w:rsid w:val="00977412"/>
    <w:rsid w:val="00983351"/>
    <w:rsid w:val="00984AF7"/>
    <w:rsid w:val="00985F50"/>
    <w:rsid w:val="0098602D"/>
    <w:rsid w:val="00987E8F"/>
    <w:rsid w:val="009A1429"/>
    <w:rsid w:val="009A4F06"/>
    <w:rsid w:val="009B296D"/>
    <w:rsid w:val="009C4383"/>
    <w:rsid w:val="009C4B0C"/>
    <w:rsid w:val="009C507F"/>
    <w:rsid w:val="009D0A10"/>
    <w:rsid w:val="009D2ACF"/>
    <w:rsid w:val="009D3583"/>
    <w:rsid w:val="009D3CE4"/>
    <w:rsid w:val="009D5805"/>
    <w:rsid w:val="009D69A3"/>
    <w:rsid w:val="009E1874"/>
    <w:rsid w:val="009F388F"/>
    <w:rsid w:val="009F4ACC"/>
    <w:rsid w:val="009F5D38"/>
    <w:rsid w:val="009F7800"/>
    <w:rsid w:val="00A00569"/>
    <w:rsid w:val="00A046AD"/>
    <w:rsid w:val="00A05FB1"/>
    <w:rsid w:val="00A13997"/>
    <w:rsid w:val="00A17588"/>
    <w:rsid w:val="00A21146"/>
    <w:rsid w:val="00A3190F"/>
    <w:rsid w:val="00A31D0E"/>
    <w:rsid w:val="00A31F36"/>
    <w:rsid w:val="00A32DEB"/>
    <w:rsid w:val="00A346FA"/>
    <w:rsid w:val="00A358C6"/>
    <w:rsid w:val="00A37721"/>
    <w:rsid w:val="00A43568"/>
    <w:rsid w:val="00A47737"/>
    <w:rsid w:val="00A517AD"/>
    <w:rsid w:val="00A5506D"/>
    <w:rsid w:val="00A56EAA"/>
    <w:rsid w:val="00A5757D"/>
    <w:rsid w:val="00A60E78"/>
    <w:rsid w:val="00A62CE1"/>
    <w:rsid w:val="00A67396"/>
    <w:rsid w:val="00A722A9"/>
    <w:rsid w:val="00A74ED8"/>
    <w:rsid w:val="00A852CD"/>
    <w:rsid w:val="00A87E8F"/>
    <w:rsid w:val="00A93C48"/>
    <w:rsid w:val="00A97EA5"/>
    <w:rsid w:val="00AA4AD8"/>
    <w:rsid w:val="00AA62BD"/>
    <w:rsid w:val="00AB2D2C"/>
    <w:rsid w:val="00AC089E"/>
    <w:rsid w:val="00AC0C0E"/>
    <w:rsid w:val="00AC3B9B"/>
    <w:rsid w:val="00AC719D"/>
    <w:rsid w:val="00AD2293"/>
    <w:rsid w:val="00AD4A29"/>
    <w:rsid w:val="00AE1097"/>
    <w:rsid w:val="00AE188D"/>
    <w:rsid w:val="00AE369C"/>
    <w:rsid w:val="00AF065B"/>
    <w:rsid w:val="00AF69D0"/>
    <w:rsid w:val="00B02F2A"/>
    <w:rsid w:val="00B13B69"/>
    <w:rsid w:val="00B27D48"/>
    <w:rsid w:val="00B33CF5"/>
    <w:rsid w:val="00B36B90"/>
    <w:rsid w:val="00B43D51"/>
    <w:rsid w:val="00B476CE"/>
    <w:rsid w:val="00B50611"/>
    <w:rsid w:val="00B51550"/>
    <w:rsid w:val="00B53434"/>
    <w:rsid w:val="00B572BF"/>
    <w:rsid w:val="00B61629"/>
    <w:rsid w:val="00B75AE6"/>
    <w:rsid w:val="00B763CD"/>
    <w:rsid w:val="00B815C2"/>
    <w:rsid w:val="00B86452"/>
    <w:rsid w:val="00B94E3D"/>
    <w:rsid w:val="00BA3BA0"/>
    <w:rsid w:val="00BA547B"/>
    <w:rsid w:val="00BB2313"/>
    <w:rsid w:val="00BB4764"/>
    <w:rsid w:val="00BB683E"/>
    <w:rsid w:val="00BC2377"/>
    <w:rsid w:val="00BC3441"/>
    <w:rsid w:val="00BC3AF6"/>
    <w:rsid w:val="00BC458B"/>
    <w:rsid w:val="00BC52F6"/>
    <w:rsid w:val="00BC5921"/>
    <w:rsid w:val="00BC5EE7"/>
    <w:rsid w:val="00BC6500"/>
    <w:rsid w:val="00BE25EC"/>
    <w:rsid w:val="00BE2D79"/>
    <w:rsid w:val="00BE35EA"/>
    <w:rsid w:val="00C00837"/>
    <w:rsid w:val="00C00A6B"/>
    <w:rsid w:val="00C01F0C"/>
    <w:rsid w:val="00C040D0"/>
    <w:rsid w:val="00C1532C"/>
    <w:rsid w:val="00C17C50"/>
    <w:rsid w:val="00C21C51"/>
    <w:rsid w:val="00C22A83"/>
    <w:rsid w:val="00C2725A"/>
    <w:rsid w:val="00C279C5"/>
    <w:rsid w:val="00C279E0"/>
    <w:rsid w:val="00C32124"/>
    <w:rsid w:val="00C367F4"/>
    <w:rsid w:val="00C40B37"/>
    <w:rsid w:val="00C445D7"/>
    <w:rsid w:val="00C45498"/>
    <w:rsid w:val="00C613A3"/>
    <w:rsid w:val="00C63A96"/>
    <w:rsid w:val="00C6686B"/>
    <w:rsid w:val="00C72048"/>
    <w:rsid w:val="00C73426"/>
    <w:rsid w:val="00C7515E"/>
    <w:rsid w:val="00C76060"/>
    <w:rsid w:val="00C8441F"/>
    <w:rsid w:val="00C85D84"/>
    <w:rsid w:val="00C9334D"/>
    <w:rsid w:val="00C946ED"/>
    <w:rsid w:val="00C94EB0"/>
    <w:rsid w:val="00C96BA0"/>
    <w:rsid w:val="00CA083A"/>
    <w:rsid w:val="00CA7A54"/>
    <w:rsid w:val="00CA7CD6"/>
    <w:rsid w:val="00CB6504"/>
    <w:rsid w:val="00CC2E02"/>
    <w:rsid w:val="00CC3BB6"/>
    <w:rsid w:val="00CC3DEF"/>
    <w:rsid w:val="00CC536D"/>
    <w:rsid w:val="00CC7295"/>
    <w:rsid w:val="00CD1E35"/>
    <w:rsid w:val="00CD421D"/>
    <w:rsid w:val="00CE3FD4"/>
    <w:rsid w:val="00CF56FE"/>
    <w:rsid w:val="00D0256A"/>
    <w:rsid w:val="00D16DD8"/>
    <w:rsid w:val="00D17166"/>
    <w:rsid w:val="00D30ED3"/>
    <w:rsid w:val="00D33644"/>
    <w:rsid w:val="00D413EC"/>
    <w:rsid w:val="00D4629E"/>
    <w:rsid w:val="00D5590A"/>
    <w:rsid w:val="00D64D25"/>
    <w:rsid w:val="00D6743C"/>
    <w:rsid w:val="00D70237"/>
    <w:rsid w:val="00D70FCA"/>
    <w:rsid w:val="00D75043"/>
    <w:rsid w:val="00D82B57"/>
    <w:rsid w:val="00D85BA5"/>
    <w:rsid w:val="00D87DDC"/>
    <w:rsid w:val="00D91C60"/>
    <w:rsid w:val="00D93D8B"/>
    <w:rsid w:val="00DA0776"/>
    <w:rsid w:val="00DA2782"/>
    <w:rsid w:val="00DA28CD"/>
    <w:rsid w:val="00DA2904"/>
    <w:rsid w:val="00DB06A4"/>
    <w:rsid w:val="00DB1F61"/>
    <w:rsid w:val="00DC1538"/>
    <w:rsid w:val="00DC19A1"/>
    <w:rsid w:val="00DC1E56"/>
    <w:rsid w:val="00DC3984"/>
    <w:rsid w:val="00DC39CA"/>
    <w:rsid w:val="00DC47EF"/>
    <w:rsid w:val="00DD0BAE"/>
    <w:rsid w:val="00DD1AFA"/>
    <w:rsid w:val="00DD2B2F"/>
    <w:rsid w:val="00DE033F"/>
    <w:rsid w:val="00DE2012"/>
    <w:rsid w:val="00DE38BC"/>
    <w:rsid w:val="00DE4300"/>
    <w:rsid w:val="00DE4439"/>
    <w:rsid w:val="00DE73BD"/>
    <w:rsid w:val="00DE7639"/>
    <w:rsid w:val="00DF357C"/>
    <w:rsid w:val="00E13958"/>
    <w:rsid w:val="00E13FBF"/>
    <w:rsid w:val="00E14B66"/>
    <w:rsid w:val="00E23EDB"/>
    <w:rsid w:val="00E24336"/>
    <w:rsid w:val="00E43476"/>
    <w:rsid w:val="00E47A19"/>
    <w:rsid w:val="00E50594"/>
    <w:rsid w:val="00E50AA2"/>
    <w:rsid w:val="00E53BE8"/>
    <w:rsid w:val="00E601B8"/>
    <w:rsid w:val="00E63F6E"/>
    <w:rsid w:val="00E65D5D"/>
    <w:rsid w:val="00E66F2E"/>
    <w:rsid w:val="00E87384"/>
    <w:rsid w:val="00E91BC3"/>
    <w:rsid w:val="00E93AAB"/>
    <w:rsid w:val="00EA0B89"/>
    <w:rsid w:val="00EA206D"/>
    <w:rsid w:val="00EA221F"/>
    <w:rsid w:val="00EC6B71"/>
    <w:rsid w:val="00EC7E37"/>
    <w:rsid w:val="00ED0001"/>
    <w:rsid w:val="00ED37C0"/>
    <w:rsid w:val="00ED49F1"/>
    <w:rsid w:val="00ED583A"/>
    <w:rsid w:val="00EE0D2B"/>
    <w:rsid w:val="00EF6EB5"/>
    <w:rsid w:val="00F110D5"/>
    <w:rsid w:val="00F23214"/>
    <w:rsid w:val="00F2388E"/>
    <w:rsid w:val="00F31EBC"/>
    <w:rsid w:val="00F3554E"/>
    <w:rsid w:val="00F408C0"/>
    <w:rsid w:val="00F433D6"/>
    <w:rsid w:val="00F4409E"/>
    <w:rsid w:val="00F44CB5"/>
    <w:rsid w:val="00F470AA"/>
    <w:rsid w:val="00F47302"/>
    <w:rsid w:val="00F5353F"/>
    <w:rsid w:val="00F60181"/>
    <w:rsid w:val="00F61ECB"/>
    <w:rsid w:val="00F67D2B"/>
    <w:rsid w:val="00F711D0"/>
    <w:rsid w:val="00F74432"/>
    <w:rsid w:val="00F77D03"/>
    <w:rsid w:val="00F80EE4"/>
    <w:rsid w:val="00F86025"/>
    <w:rsid w:val="00F862D9"/>
    <w:rsid w:val="00FA3EBE"/>
    <w:rsid w:val="00FA7C26"/>
    <w:rsid w:val="00FB242B"/>
    <w:rsid w:val="00FC18FC"/>
    <w:rsid w:val="00FC38F9"/>
    <w:rsid w:val="00FC3DFB"/>
    <w:rsid w:val="00FC3F59"/>
    <w:rsid w:val="00FC776D"/>
    <w:rsid w:val="00FD0A63"/>
    <w:rsid w:val="00FD35AE"/>
    <w:rsid w:val="00FD3D09"/>
    <w:rsid w:val="00FD612C"/>
    <w:rsid w:val="00FE341C"/>
    <w:rsid w:val="00FE3E6D"/>
    <w:rsid w:val="00FE7607"/>
    <w:rsid w:val="00FE7E4E"/>
    <w:rsid w:val="00FF447A"/>
    <w:rsid w:val="00FF5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bidi="ar-SA"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uiPriority="99" w:name="header"/>
    <w:lsdException w:uiPriority="99" w:name="footer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sid w:val="00CF56FE"/>
    <w:pPr>
      <w:overflowPunct w:val="false"/>
      <w:autoSpaceDE w:val="false"/>
      <w:autoSpaceDN w:val="false"/>
      <w:adjustRightInd w:val="false"/>
      <w:textAlignment w:val="baseline"/>
    </w:pPr>
  </w:style>
  <w:style w:styleId="Naslov2" w:type="paragraph">
    <w:name w:val="heading 2"/>
    <w:basedOn w:val="Normal"/>
    <w:next w:val="Normal"/>
    <w:link w:val="Naslov2Char"/>
    <w:qFormat/>
    <w:rsid w:val="00F44CB5"/>
    <w:pPr>
      <w:keepNext/>
      <w:tabs>
        <w:tab w:pos="2520" w:val="center"/>
        <w:tab w:pos="6840" w:val="left"/>
      </w:tabs>
      <w:overflowPunct/>
      <w:autoSpaceDE/>
      <w:autoSpaceDN/>
      <w:adjustRightInd/>
      <w:jc w:val="center"/>
      <w:textAlignment w:val="auto"/>
      <w:outlineLvl w:val="1"/>
    </w:pPr>
    <w:rPr>
      <w:b/>
      <w:bCs/>
      <w:sz w:val="28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rsid w:val="00CC7295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CC7295"/>
  </w:style>
  <w:style w:styleId="Podnoje" w:type="paragraph">
    <w:name w:val="footer"/>
    <w:basedOn w:val="Normal"/>
    <w:link w:val="PodnojeChar"/>
    <w:uiPriority w:val="99"/>
    <w:rsid w:val="00CC7295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7125DA"/>
    <w:rPr>
      <w:rFonts w:cs="Tahoma" w:hAnsi="Tahoma" w:ascii="Tahoma"/>
      <w:sz w:val="16"/>
      <w:szCs w:val="16"/>
    </w:rPr>
  </w:style>
  <w:style w:customStyle="true" w:styleId="Naslov2Char" w:type="character">
    <w:name w:val="Naslov 2 Char"/>
    <w:basedOn w:val="Zadanifontodlomka"/>
    <w:link w:val="Naslov2"/>
    <w:rsid w:val="00695214"/>
    <w:rPr>
      <w:b/>
      <w:bCs/>
      <w:sz w:val="28"/>
      <w:szCs w:val="24"/>
    </w:rPr>
  </w:style>
  <w:style w:styleId="Odlomakpopisa" w:type="paragraph">
    <w:name w:val="List Paragraph"/>
    <w:basedOn w:val="Normal"/>
    <w:uiPriority w:val="34"/>
    <w:qFormat/>
    <w:rsid w:val="00A5506D"/>
    <w:pPr>
      <w:ind w:left="720"/>
      <w:contextualSpacing/>
    </w:pPr>
  </w:style>
  <w:style w:customStyle="true" w:styleId="ZaglavljeChar" w:type="character">
    <w:name w:val="Zaglavlje Char"/>
    <w:basedOn w:val="Zadanifontodlomka"/>
    <w:link w:val="Zaglavlje"/>
    <w:uiPriority w:val="99"/>
    <w:rsid w:val="004738D5"/>
  </w:style>
  <w:style w:customStyle="true" w:styleId="PodnojeChar" w:type="character">
    <w:name w:val="Podnožje Char"/>
    <w:basedOn w:val="Zadanifontodlomka"/>
    <w:link w:val="Podnoje"/>
    <w:uiPriority w:val="99"/>
    <w:rsid w:val="004738D5"/>
  </w:style>
  <w:style w:styleId="Tekstrezerviranogmjesta" w:type="character">
    <w:name w:val="Placeholder Text"/>
    <w:basedOn w:val="Zadanifontodlomka"/>
    <w:uiPriority w:val="99"/>
    <w:semiHidden/>
    <w:rsid w:val="00460E7F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460E7F"/>
    <w:rPr>
      <w:rFonts w:cs="Times New Roman" w:hAnsi="Times New Roman" w:ascii="Times New Roman"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460E7F"/>
    <w:rPr>
      <w:rFonts w:cstheme="majorBidi" w:hAnsiTheme="majorBidi" w:asciiTheme="majorBidi"/>
      <w:sz w:val="24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460E7F"/>
    <w:rPr>
      <w:rFonts w:cstheme="majorBidi" w:hAnsiTheme="majorBidi" w:asciiTheme="majorBidi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460E7F"/>
    <w:rPr>
      <w:rFonts w:cstheme="majorBidi" w:hAnsiTheme="majorBidi" w:asciiTheme="majorBidi"/>
      <w:sz w:val="24"/>
      <w:szCs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header" w:uiPriority="99"/>
    <w:lsdException w:name="footer" w:uiPriority="99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sid w:val="00CF56FE"/>
    <w:pPr>
      <w:overflowPunct w:val="0"/>
      <w:autoSpaceDE w:val="0"/>
      <w:autoSpaceDN w:val="0"/>
      <w:adjustRightInd w:val="0"/>
      <w:textAlignment w:val="baseline"/>
    </w:pPr>
  </w:style>
  <w:style w:styleId="Naslov2" w:type="paragraph">
    <w:name w:val="heading 2"/>
    <w:basedOn w:val="Normal"/>
    <w:next w:val="Normal"/>
    <w:link w:val="Naslov2Char"/>
    <w:qFormat/>
    <w:rsid w:val="00F44CB5"/>
    <w:pPr>
      <w:keepNext/>
      <w:tabs>
        <w:tab w:pos="2520" w:val="center"/>
        <w:tab w:pos="6840" w:val="left"/>
      </w:tabs>
      <w:overflowPunct/>
      <w:autoSpaceDE/>
      <w:autoSpaceDN/>
      <w:adjustRightInd/>
      <w:jc w:val="center"/>
      <w:textAlignment w:val="auto"/>
      <w:outlineLvl w:val="1"/>
    </w:pPr>
    <w:rPr>
      <w:b/>
      <w:bCs/>
      <w:sz w:val="28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rsid w:val="00CC7295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CC7295"/>
  </w:style>
  <w:style w:styleId="Podnoje" w:type="paragraph">
    <w:name w:val="footer"/>
    <w:basedOn w:val="Normal"/>
    <w:link w:val="PodnojeChar"/>
    <w:uiPriority w:val="99"/>
    <w:rsid w:val="00CC7295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7125DA"/>
    <w:rPr>
      <w:rFonts w:ascii="Tahoma" w:cs="Tahoma" w:hAnsi="Tahoma"/>
      <w:sz w:val="16"/>
      <w:szCs w:val="16"/>
    </w:rPr>
  </w:style>
  <w:style w:customStyle="1" w:styleId="Naslov2Char" w:type="character">
    <w:name w:val="Naslov 2 Char"/>
    <w:basedOn w:val="Zadanifontodlomka"/>
    <w:link w:val="Naslov2"/>
    <w:rsid w:val="00695214"/>
    <w:rPr>
      <w:b/>
      <w:bCs/>
      <w:sz w:val="28"/>
      <w:szCs w:val="24"/>
    </w:rPr>
  </w:style>
  <w:style w:styleId="Odlomakpopisa" w:type="paragraph">
    <w:name w:val="List Paragraph"/>
    <w:basedOn w:val="Normal"/>
    <w:uiPriority w:val="34"/>
    <w:qFormat/>
    <w:rsid w:val="00A5506D"/>
    <w:pPr>
      <w:ind w:left="720"/>
      <w:contextualSpacing/>
    </w:pPr>
  </w:style>
  <w:style w:customStyle="1" w:styleId="ZaglavljeChar" w:type="character">
    <w:name w:val="Zaglavlje Char"/>
    <w:basedOn w:val="Zadanifontodlomka"/>
    <w:link w:val="Zaglavlje"/>
    <w:uiPriority w:val="99"/>
    <w:rsid w:val="004738D5"/>
  </w:style>
  <w:style w:customStyle="1" w:styleId="PodnojeChar" w:type="character">
    <w:name w:val="Podnožje Char"/>
    <w:basedOn w:val="Zadanifontodlomka"/>
    <w:link w:val="Podnoje"/>
    <w:uiPriority w:val="99"/>
    <w:rsid w:val="004738D5"/>
  </w:style>
  <w:style w:styleId="Tekstrezerviranogmjesta" w:type="character">
    <w:name w:val="Placeholder Text"/>
    <w:basedOn w:val="Zadanifontodlomka"/>
    <w:uiPriority w:val="99"/>
    <w:semiHidden/>
    <w:rsid w:val="00460E7F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460E7F"/>
    <w:rPr>
      <w:rFonts w:ascii="Times New Roman" w:cs="Times New Roman" w:hAnsi="Times New Roman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460E7F"/>
    <w:rPr>
      <w:rFonts w:asciiTheme="majorBidi" w:cstheme="majorBidi" w:hAnsiTheme="majorBidi"/>
      <w:sz w:val="24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460E7F"/>
    <w:rPr>
      <w:rFonts w:asciiTheme="majorBidi" w:cstheme="majorBidi" w:hAnsiTheme="majorBidi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460E7F"/>
    <w:rPr>
      <w:rFonts w:asciiTheme="majorBidi" w:cstheme="majorBidi" w:hAnsiTheme="majorBidi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448745584">
      <w:bodyDiv w:val="true"/>
      <w:marLeft w:val="120"/>
      <w:marRight w:val="120"/>
      <w:marTop w:val="120"/>
      <w:marBottom w:val="12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140153054">
          <w:marLeft w:val="0"/>
          <w:marRight w:val="0"/>
          <w:marTop w:val="6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587224517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038161167">
                  <w:marLeft w:val="3750"/>
                  <w:marRight w:val="0"/>
                  <w:marTop w:val="0"/>
                  <w:marBottom w:val="3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833791691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817263024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818231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7390879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2827308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7074117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71371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949318471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724909211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93666828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13. rujna 2017.</izvorni_sadrzaj>
    <derivirana_varijabla naziv="DomainObject.DatumDonosenjaOdluke_1">13. rujna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Maja</izvorni_sadrzaj>
    <derivirana_varijabla naziv="DomainObject.DonositeljOdluke.Ime_1">Maja</derivirana_varijabla>
  </DomainObject.DonositeljOdluke.Ime>
  <DomainObject.DonositeljOdluke.Prezime>
    <izvorni_sadrzaj>Jurovicki</izvorni_sadrzaj>
    <derivirana_varijabla naziv="DomainObject.DonositeljOdluke.Prezime_1">Jurovicki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2</izvorni_sadrzaj>
    <derivirana_varijabla naziv="DomainObject.BrojStranica_1">2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7865</izvorni_sadrzaj>
    <derivirana_varijabla naziv="DomainObject.Predmet.Broj_1">7865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8. prosinca 2015.</izvorni_sadrzaj>
    <derivirana_varijabla naziv="DomainObject.Predmet.DatumOsnivanja_1">8. prosinca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St-7865/2015</izvorni_sadrzaj>
    <derivirana_varijabla naziv="DomainObject.Predmet.OznakaBroj_1">St-7865/2015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SRETNE NEKRETNINE d.o.o. zastupanog po punomoćniku ZOU Zdravko Baburak &amp; Dijana Brezak &amp; Zrinka Grabas</izvorni_sadrzaj>
    <derivirana_varijabla naziv="DomainObject.Predmet.ProtustrankaFormated_1">  SRETNE NEKRETNINE d.o.o. zastupanog po punomoćniku ZOU Zdravko Baburak &amp; Dijana Brezak &amp; Zrinka Grabas</derivirana_varijabla>
  </DomainObject.Predmet.ProtustrankaFormated>
  <DomainObject.Predmet.ProtustrankaFormatedOIB>
    <izvorni_sadrzaj>  SRETNE NEKRETNINE d.o.o., OIB 61793431033 zastupanog po punomoćniku ZOU Zdravko Baburak &amp; Dijana Brezak &amp; Zrinka Grabas</izvorni_sadrzaj>
    <derivirana_varijabla naziv="DomainObject.Predmet.ProtustrankaFormatedOIB_1">  SRETNE NEKRETNINE d.o.o., OIB 61793431033 zastupanog po punomoćniku ZOU Zdravko Baburak &amp; Dijana Brezak &amp; Zrinka Grabas</derivirana_varijabla>
  </DomainObject.Predmet.ProtustrankaFormatedOIB>
  <DomainObject.Predmet.ProtustrankaFormatedWithAdress>
    <izvorni_sadrzaj> SRETNE NEKRETNINE d.o.o., Krajiška 30, 10000 Zagreb zastupanog po punomoćniku ZOU Zdravko Baburak &amp; Dijana Brezak &amp; Zrinka Grabas</izvorni_sadrzaj>
    <derivirana_varijabla naziv="DomainObject.Predmet.ProtustrankaFormatedWithAdress_1"> SRETNE NEKRETNINE d.o.o., Krajiška 30, 10000 Zagreb zastupanog po punomoćniku ZOU Zdravko Baburak &amp; Dijana Brezak &amp; Zrinka Grabas</derivirana_varijabla>
  </DomainObject.Predmet.ProtustrankaFormatedWithAdress>
  <DomainObject.Predmet.ProtustrankaFormatedWithAdressOIB>
    <izvorni_sadrzaj> SRETNE NEKRETNINE d.o.o., OIB 61793431033, Krajiška 30, 10000 Zagreb zastupanog po punomoćniku ZOU Zdravko Baburak &amp; Dijana Brezak &amp; Zrinka Grabas</izvorni_sadrzaj>
    <derivirana_varijabla naziv="DomainObject.Predmet.ProtustrankaFormatedWithAdressOIB_1"> SRETNE NEKRETNINE d.o.o., OIB 61793431033, Krajiška 30, 10000 Zagreb zastupanog po punomoćniku ZOU Zdravko Baburak &amp; Dijana Brezak &amp; Zrinka Grabas</derivirana_varijabla>
  </DomainObject.Predmet.ProtustrankaFormatedWithAdressOIB>
  <DomainObject.Predmet.ProtustrankaWithAdress>
    <izvorni_sadrzaj>SRETNE NEKRETNINE d.o.o. Krajiška 30, 10000 Zagreb</izvorni_sadrzaj>
    <derivirana_varijabla naziv="DomainObject.Predmet.ProtustrankaWithAdress_1">SRETNE NEKRETNINE d.o.o. Krajiška 30, 10000 Zagreb</derivirana_varijabla>
  </DomainObject.Predmet.ProtustrankaWithAdress>
  <DomainObject.Predmet.ProtustrankaWithAdressOIB>
    <izvorni_sadrzaj>SRETNE NEKRETNINE d.o.o., OIB 61793431033, Krajiška 30, 10000 Zagreb</izvorni_sadrzaj>
    <derivirana_varijabla naziv="DomainObject.Predmet.ProtustrankaWithAdressOIB_1">SRETNE NEKRETNINE d.o.o., OIB 61793431033, Krajiška 30, 10000 Zagreb</derivirana_varijabla>
  </DomainObject.Predmet.ProtustrankaWithAdressOIB>
  <DomainObject.Predmet.ProtustrankaNazivFormated>
    <izvorni_sadrzaj>SRETNE NEKRETNINE d.o.o.</izvorni_sadrzaj>
    <derivirana_varijabla naziv="DomainObject.Predmet.ProtustrankaNazivFormated_1">SRETNE NEKRETNINE d.o.o.</derivirana_varijabla>
  </DomainObject.Predmet.ProtustrankaNazivFormated>
  <DomainObject.Predmet.ProtustrankaNazivFormatedOIB>
    <izvorni_sadrzaj>SRETNE NEKRETNINE d.o.o., OIB 61793431033</izvorni_sadrzaj>
    <derivirana_varijabla naziv="DomainObject.Predmet.ProtustrankaNazivFormatedOIB_1">SRETNE NEKRETNINE d.o.o., OIB 61793431033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70.St - M. Jurovicki</izvorni_sadrzaj>
    <derivirana_varijabla naziv="DomainObject.Predmet.Referada.Naziv_1">70.St - M. Jurovicki</derivirana_varijabla>
  </DomainObject.Predmet.Referada.Naziv>
  <DomainObject.Predmet.Referada.Oznaka>
    <izvorni_sadrzaj>70.St</izvorni_sadrzaj>
    <derivirana_varijabla naziv="DomainObject.Predmet.Referada.Oznaka_1">70.St</derivirana_varijabla>
  </DomainObject.Predmet.Referada.Oznaka>
  <DomainObject.Predmet.Referada.Prostorija.Naziv>
    <izvorni_sadrzaj>Soba DZ I 30</izvorni_sadrzaj>
    <derivirana_varijabla naziv="DomainObject.Predmet.Referada.Prostorija.Naziv_1">Soba DZ I 30</derivirana_varijabla>
  </DomainObject.Predmet.Referada.Prostorija.Naziv>
  <DomainObject.Predmet.Referada.Prostorija.Oznaka>
    <izvorni_sadrzaj>DZ I 30</izvorni_sadrzaj>
    <derivirana_varijabla naziv="DomainObject.Predmet.Referada.Prostorija.Oznaka_1">DZ I 30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Maja Jurovicki</izvorni_sadrzaj>
    <derivirana_varijabla naziv="DomainObject.Predmet.Referada.Sudac_1">Maja Jurovicki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70.St - M. Jurovicki</izvorni_sadrzaj>
    <derivirana_varijabla naziv="DomainObject.Predmet.TrenutnaLokacijaSpisa.Naziv_1">70.St - M. Jurovicki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Mirjana Gašparić</izvorni_sadrzaj>
    <derivirana_varijabla naziv="DomainObject.Predmet.Zapisnicar_1">Mirjana Gašparić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SRETNE NEKRETNINE d.o.o. zastupanog po punomoćniku ZOU Zdravko Baburak &amp; Dijana Brezak &amp; Zrinka Grabas</item>
    </izvorni_sadrzaj>
    <derivirana_varijabla naziv="DomainObject.Predmet.ProtuStrankaListFormated_1">
      <item>SRETNE NEKRETNINE d.o.o. zastupanog po punomoćniku ZOU Zdravko Baburak &amp; Dijana Brezak &amp; Zrinka Grabas</item>
    </derivirana_varijabla>
  </DomainObject.Predmet.ProtuStrankaListFormated>
  <DomainObject.Predmet.ProtuStrankaListFormatedOIB>
    <izvorni_sadrzaj>
      <item>SRETNE NEKRETNINE d.o.o., OIB 61793431033 zastupanog po punomoćniku ZOU Zdravko Baburak &amp; Dijana Brezak &amp; Zrinka Grabas</item>
    </izvorni_sadrzaj>
    <derivirana_varijabla naziv="DomainObject.Predmet.ProtuStrankaListFormatedOIB_1">
      <item>SRETNE NEKRETNINE d.o.o., OIB 61793431033 zastupanog po punomoćniku ZOU Zdravko Baburak &amp; Dijana Brezak &amp; Zrinka Grabas</item>
    </derivirana_varijabla>
  </DomainObject.Predmet.ProtuStrankaListFormatedOIB>
  <DomainObject.Predmet.ProtuStrankaListFormatedWithAdress>
    <izvorni_sadrzaj>
      <item>SRETNE NEKRETNINE d.o.o., Krajiška 30, 10000 Zagreb zastupanog po punomoćniku ZOU Zdravko Baburak &amp; Dijana Brezak &amp; Zrinka Grabas</item>
    </izvorni_sadrzaj>
    <derivirana_varijabla naziv="DomainObject.Predmet.ProtuStrankaListFormatedWithAdress_1">
      <item>SRETNE NEKRETNINE d.o.o., Krajiška 30, 10000 Zagreb zastupanog po punomoćniku ZOU Zdravko Baburak &amp; Dijana Brezak &amp; Zrinka Grabas</item>
    </derivirana_varijabla>
  </DomainObject.Predmet.ProtuStrankaListFormatedWithAdress>
  <DomainObject.Predmet.ProtuStrankaListFormatedWithAdressOIB>
    <izvorni_sadrzaj>
      <item>SRETNE NEKRETNINE d.o.o., OIB 61793431033, Krajiška 30, 10000 Zagreb zastupanog po punomoćniku ZOU Zdravko Baburak &amp; Dijana Brezak &amp; Zrinka Grabas</item>
    </izvorni_sadrzaj>
    <derivirana_varijabla naziv="DomainObject.Predmet.ProtuStrankaListFormatedWithAdressOIB_1">
      <item>SRETNE NEKRETNINE d.o.o., OIB 61793431033, Krajiška 30, 10000 Zagreb zastupanog po punomoćniku ZOU Zdravko Baburak &amp; Dijana Brezak &amp; Zrinka Grabas</item>
    </derivirana_varijabla>
  </DomainObject.Predmet.ProtuStrankaListFormatedWithAdressOIB>
  <DomainObject.Predmet.ProtuStrankaListNazivFormated>
    <izvorni_sadrzaj>
      <item>SRETNE NEKRETNINE d.o.o.</item>
    </izvorni_sadrzaj>
    <derivirana_varijabla naziv="DomainObject.Predmet.ProtuStrankaListNazivFormated_1">
      <item>SRETNE NEKRETNINE d.o.o.</item>
    </derivirana_varijabla>
  </DomainObject.Predmet.ProtuStrankaListNazivFormated>
  <DomainObject.Predmet.ProtuStrankaListNazivFormatedOIB>
    <izvorni_sadrzaj>
      <item>SRETNE NEKRETNINE d.o.o., OIB 61793431033</item>
    </izvorni_sadrzaj>
    <derivirana_varijabla naziv="DomainObject.Predmet.ProtuStrankaListNazivFormatedOIB_1">
      <item>SRETNE NEKRETNINE d.o.o., OIB 61793431033</item>
    </derivirana_varijabla>
  </DomainObject.Predmet.ProtuStrankaListNazivFormatedOIB>
  <DomainObject.Predmet.OstaliListFormated>
    <izvorni_sadrzaj>
      <item>MISLAV KARAMATIĆ</item>
      <item>ZOU Zdravko Baburak &amp; Dijana Brezak &amp; Zrinka Grabas punomoćnik sudionika u postupku SRETNE NEKRETNINE d.o.o.</item>
    </izvorni_sadrzaj>
    <derivirana_varijabla naziv="DomainObject.Predmet.OstaliListFormated_1">
      <item>MISLAV KARAMATIĆ</item>
      <item>ZOU Zdravko Baburak &amp; Dijana Brezak &amp; Zrinka Grabas punomoćnik sudionika u postupku SRETNE NEKRETNINE d.o.o.</item>
    </derivirana_varijabla>
  </DomainObject.Predmet.OstaliListFormated>
  <DomainObject.Predmet.OstaliListFormatedOIB>
    <izvorni_sadrzaj>
      <item>MISLAV KARAMATIĆ, OIB 49518582460</item>
      <item>ZOU Zdravko Baburak &amp; Dijana Brezak &amp; Zrinka Grabas punomoćnik sudionika u postupku SRETNE NEKRETNINE d.o.o.</item>
    </izvorni_sadrzaj>
    <derivirana_varijabla naziv="DomainObject.Predmet.OstaliListFormatedOIB_1">
      <item>MISLAV KARAMATIĆ, OIB 49518582460</item>
      <item>ZOU Zdravko Baburak &amp; Dijana Brezak &amp; Zrinka Grabas punomoćnik sudionika u postupku SRETNE NEKRETNINE d.o.o.</item>
    </derivirana_varijabla>
  </DomainObject.Predmet.OstaliListFormatedOIB>
  <DomainObject.Predmet.OstaliListFormatedWithAdress>
    <izvorni_sadrzaj>
      <item>MISLAV KARAMATIĆ, Vugrovečka 9, 10360 Dobrodol</item>
      <item>ZOU Zdravko Baburak &amp; Dijana Brezak &amp; Zrinka Grabas, Strojarska 2, 10000 Zagreb punomoćnik sudionika u postupku SRETNE NEKRETNINE d.o.o.</item>
    </izvorni_sadrzaj>
    <derivirana_varijabla naziv="DomainObject.Predmet.OstaliListFormatedWithAdress_1">
      <item>MISLAV KARAMATIĆ, Vugrovečka 9, 10360 Dobrodol</item>
      <item>ZOU Zdravko Baburak &amp; Dijana Brezak &amp; Zrinka Grabas, Strojarska 2, 10000 Zagreb punomoćnik sudionika u postupku SRETNE NEKRETNINE d.o.o.</item>
    </derivirana_varijabla>
  </DomainObject.Predmet.OstaliListFormatedWithAdress>
  <DomainObject.Predmet.OstaliListFormatedWithAdressOIB>
    <izvorni_sadrzaj>
      <item>MISLAV KARAMATIĆ, OIB 49518582460, Vugrovečka 9, 10360 Dobrodol</item>
      <item>ZOU Zdravko Baburak &amp; Dijana Brezak &amp; Zrinka Grabas, Strojarska 2, 10000 Zagreb punomoćnik sudionika u postupku SRETNE NEKRETNINE d.o.o.</item>
    </izvorni_sadrzaj>
    <derivirana_varijabla naziv="DomainObject.Predmet.OstaliListFormatedWithAdressOIB_1">
      <item>MISLAV KARAMATIĆ, OIB 49518582460, Vugrovečka 9, 10360 Dobrodol</item>
      <item>ZOU Zdravko Baburak &amp; Dijana Brezak &amp; Zrinka Grabas, Strojarska 2, 10000 Zagreb punomoćnik sudionika u postupku SRETNE NEKRETNINE d.o.o.</item>
    </derivirana_varijabla>
  </DomainObject.Predmet.OstaliListFormatedWithAdressOIB>
  <DomainObject.Predmet.OstaliListNazivFormated>
    <izvorni_sadrzaj>
      <item>MISLAV KARAMATIĆ</item>
      <item>ZOU Zdravko Baburak &amp; Dijana Brezak &amp; Zrinka Grabas</item>
    </izvorni_sadrzaj>
    <derivirana_varijabla naziv="DomainObject.Predmet.OstaliListNazivFormated_1">
      <item>MISLAV KARAMATIĆ</item>
      <item>ZOU Zdravko Baburak &amp; Dijana Brezak &amp; Zrinka Grabas</item>
    </derivirana_varijabla>
  </DomainObject.Predmet.OstaliListNazivFormated>
  <DomainObject.Predmet.OstaliListNazivFormatedOIB>
    <izvorni_sadrzaj>
      <item>MISLAV KARAMATIĆ, OIB 49518582460</item>
      <item>ZOU Zdravko Baburak &amp; Dijana Brezak &amp; Zrinka Grabas</item>
    </izvorni_sadrzaj>
    <derivirana_varijabla naziv="DomainObject.Predmet.OstaliListNazivFormatedOIB_1">
      <item>MISLAV KARAMATIĆ, OIB 49518582460</item>
      <item>ZOU Zdravko Baburak &amp; Dijana Brezak &amp; Zrinka Grabas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13. rujna 2017.</izvorni_sadrzaj>
    <derivirana_varijabla naziv="DomainObject.Datum_1">13. rujna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SRETNE NEKRETNINE d.o.o.</izvorni_sadrzaj>
    <derivirana_varijabla naziv="DomainObject.Predmet.ProtustrankaIDrugi_1">SRETNE NEKRETNINE d.o.o.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SRETNE NEKRETNINE d.o.o., OIB 61793431033, Krajiška 30, 10000 Zagreb</izvorni_sadrzaj>
    <derivirana_varijabla naziv="DomainObject.Predmet.ProtustrankaIDrugiAdressOIB_1">SRETNE NEKRETNINE d.o.o., OIB 61793431033, Krajiška 30,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SRETNE NEKRETNINE d.o.o.</item>
      <item>FINA Regionalni centar Zagreb</item>
      <item>MISLAV KARAMATIĆ</item>
      <item>ZOU Zdravko Baburak &amp; Dijana Brezak &amp; Zrinka Grabas</item>
    </izvorni_sadrzaj>
    <derivirana_varijabla naziv="DomainObject.Predmet.SudioniciListNaziv_1">
      <item>SRETNE NEKRETNINE d.o.o.</item>
      <item>FINA Regionalni centar Zagreb</item>
      <item>MISLAV KARAMATIĆ</item>
      <item>ZOU Zdravko Baburak &amp; Dijana Brezak &amp; Zrinka Grabas</item>
    </derivirana_varijabla>
  </DomainObject.Predmet.SudioniciListNaziv>
  <DomainObject.Predmet.SudioniciListAdressOIB>
    <izvorni_sadrzaj>
      <item>SRETNE NEKRETNINE d.o.o., OIB 61793431033, Krajiška 30,10000 Zagreb</item>
      <item>FINA Regionalni centar Zagreb, OIB 85821130368, Trg svibanjskih žrtava 1995. 1,10000 Zagreb</item>
      <item>MISLAV KARAMATIĆ, OIB 49518582460, Vugrovečka 9,10360 Dobrodol</item>
      <item>ZOU Zdravko Baburak &amp; Dijana Brezak &amp; Zrinka Grabas, Strojarska 2,10000 Zagreb</item>
    </izvorni_sadrzaj>
    <derivirana_varijabla naziv="DomainObject.Predmet.SudioniciListAdressOIB_1">
      <item>SRETNE NEKRETNINE d.o.o., OIB 61793431033, Krajiška 30,10000 Zagreb</item>
      <item>FINA Regionalni centar Zagreb, OIB 85821130368, Trg svibanjskih žrtava 1995. 1,10000 Zagreb</item>
      <item>MISLAV KARAMATIĆ, OIB 49518582460, Vugrovečka 9,10360 Dobrodol</item>
      <item>ZOU Zdravko Baburak &amp; Dijana Brezak &amp; Zrinka Grabas, Strojarska 2,10000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61793431033</item>
      <item>, OIB 85821130368</item>
      <item>, OIB 49518582460</item>
      <item>, OIB null</item>
    </izvorni_sadrzaj>
    <derivirana_varijabla naziv="DomainObject.Predmet.SudioniciListNazivOIB_1">
      <item>, OIB 61793431033</item>
      <item>, OIB 85821130368</item>
      <item>, OIB 49518582460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430</properties:Words>
  <properties:Characters>2353</properties:Characters>
  <properties:Lines>64</properties:Lines>
  <properties:Paragraphs>23</properties:Paragraphs>
  <properties:TotalTime>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2790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2017-09-13T09:27:00Z</dcterms:created>
  <dc:creator>Korisnik</dc:creator>
  <cp:lastModifiedBy>Mirjana Gašparić</cp:lastModifiedBy>
  <cp:lastPrinted>2017-09-13T09:34:00Z</cp:lastPrinted>
  <dcterms:modified xmlns:xsi="http://www.w3.org/2001/XMLSchema-instance" xsi:type="dcterms:W3CDTF">2017-09-13T09:34:00Z</dcterms:modified>
  <cp:revision>3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