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7C955" w14:textId="77777777" w:rsidR="00D94022" w:rsidRPr="00D94022" w:rsidRDefault="00D94022" w:rsidP="00D94022">
      <w:pPr>
        <w:spacing w:after="0" w:line="240" w:lineRule="auto"/>
        <w:ind w:firstLine="708"/>
        <w:rPr>
          <w:rFonts w:ascii="Arial" w:eastAsia="Times New Roman" w:hAnsi="Arial" w:cs="Arial"/>
          <w:sz w:val="24"/>
          <w:szCs w:val="24"/>
          <w:lang w:eastAsia="hr-HR"/>
        </w:rPr>
      </w:pPr>
      <w:r w:rsidRPr="00D94022">
        <w:rPr>
          <w:rFonts w:ascii="Arial" w:eastAsia="Times New Roman" w:hAnsi="Arial" w:cs="Arial"/>
          <w:noProof/>
          <w:sz w:val="24"/>
          <w:szCs w:val="24"/>
          <w:lang w:eastAsia="hr-HR"/>
        </w:rPr>
        <w:drawing>
          <wp:inline distT="0" distB="0" distL="0" distR="0" wp14:anchorId="5EA60B27" wp14:editId="2306BF65">
            <wp:extent cx="485775" cy="60960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09600"/>
                    </a:xfrm>
                    <a:prstGeom prst="rect">
                      <a:avLst/>
                    </a:prstGeom>
                    <a:noFill/>
                    <a:ln>
                      <a:noFill/>
                    </a:ln>
                  </pic:spPr>
                </pic:pic>
              </a:graphicData>
            </a:graphic>
          </wp:inline>
        </w:drawing>
      </w:r>
    </w:p>
    <w:p w14:paraId="0653823F" w14:textId="6C4D5FCB" w:rsidR="00D94022" w:rsidRPr="00D94022" w:rsidRDefault="00D94022" w:rsidP="00D94022">
      <w:pPr>
        <w:spacing w:after="0" w:line="240" w:lineRule="auto"/>
        <w:rPr>
          <w:rFonts w:ascii="Arial" w:eastAsia="Times New Roman" w:hAnsi="Arial" w:cs="Arial"/>
          <w:sz w:val="24"/>
          <w:szCs w:val="24"/>
          <w:lang w:eastAsia="hr-HR"/>
        </w:rPr>
      </w:pPr>
      <w:r w:rsidRPr="00D94022">
        <w:rPr>
          <w:rFonts w:ascii="Arial" w:eastAsia="Times New Roman" w:hAnsi="Arial" w:cs="Arial"/>
          <w:sz w:val="24"/>
          <w:szCs w:val="24"/>
          <w:lang w:eastAsia="hr-HR"/>
        </w:rPr>
        <w:t>REPUBLIKA HRVATSKA</w:t>
      </w:r>
      <w:r w:rsidR="0049098B">
        <w:rPr>
          <w:rFonts w:ascii="Arial" w:eastAsia="Times New Roman" w:hAnsi="Arial" w:cs="Arial"/>
          <w:sz w:val="24"/>
          <w:szCs w:val="24"/>
          <w:lang w:eastAsia="hr-HR"/>
        </w:rPr>
        <w:tab/>
      </w:r>
      <w:r w:rsidR="0049098B">
        <w:rPr>
          <w:rFonts w:ascii="Arial" w:eastAsia="Times New Roman" w:hAnsi="Arial" w:cs="Arial"/>
          <w:sz w:val="24"/>
          <w:szCs w:val="24"/>
          <w:lang w:eastAsia="hr-HR"/>
        </w:rPr>
        <w:tab/>
      </w:r>
      <w:r w:rsidR="0049098B">
        <w:rPr>
          <w:rFonts w:ascii="Arial" w:eastAsia="Times New Roman" w:hAnsi="Arial" w:cs="Arial"/>
          <w:sz w:val="24"/>
          <w:szCs w:val="24"/>
          <w:lang w:eastAsia="hr-HR"/>
        </w:rPr>
        <w:tab/>
      </w:r>
      <w:r w:rsidR="0049098B">
        <w:rPr>
          <w:rFonts w:ascii="Arial" w:eastAsia="Times New Roman" w:hAnsi="Arial" w:cs="Arial"/>
          <w:sz w:val="24"/>
          <w:szCs w:val="24"/>
          <w:lang w:eastAsia="hr-HR"/>
        </w:rPr>
        <w:tab/>
      </w:r>
      <w:r w:rsidR="0049098B">
        <w:rPr>
          <w:rFonts w:ascii="Arial" w:eastAsia="Times New Roman" w:hAnsi="Arial" w:cs="Arial"/>
          <w:sz w:val="24"/>
          <w:szCs w:val="24"/>
          <w:lang w:eastAsia="hr-HR"/>
        </w:rPr>
        <w:tab/>
      </w:r>
      <w:r w:rsidR="0049098B">
        <w:rPr>
          <w:rFonts w:ascii="Arial" w:eastAsia="Times New Roman" w:hAnsi="Arial" w:cs="Arial"/>
          <w:sz w:val="24"/>
          <w:szCs w:val="24"/>
          <w:lang w:eastAsia="hr-HR"/>
        </w:rPr>
        <w:tab/>
      </w:r>
      <w:r w:rsidR="0049098B">
        <w:rPr>
          <w:rFonts w:ascii="Arial" w:eastAsia="Times New Roman" w:hAnsi="Arial" w:cs="Arial"/>
          <w:sz w:val="24"/>
          <w:szCs w:val="24"/>
          <w:lang w:eastAsia="hr-HR"/>
        </w:rPr>
        <w:tab/>
        <w:t xml:space="preserve">     P-</w:t>
      </w:r>
      <w:r w:rsidR="00437767">
        <w:rPr>
          <w:rFonts w:ascii="Arial" w:eastAsia="Times New Roman" w:hAnsi="Arial" w:cs="Arial"/>
          <w:sz w:val="24"/>
          <w:szCs w:val="24"/>
          <w:lang w:eastAsia="hr-HR"/>
        </w:rPr>
        <w:t>898</w:t>
      </w:r>
      <w:r w:rsidR="003425DC">
        <w:rPr>
          <w:rFonts w:ascii="Arial" w:eastAsia="Times New Roman" w:hAnsi="Arial" w:cs="Arial"/>
          <w:sz w:val="24"/>
          <w:szCs w:val="24"/>
          <w:lang w:eastAsia="hr-HR"/>
        </w:rPr>
        <w:t>/202</w:t>
      </w:r>
      <w:r w:rsidR="00437767">
        <w:rPr>
          <w:rFonts w:ascii="Arial" w:eastAsia="Times New Roman" w:hAnsi="Arial" w:cs="Arial"/>
          <w:sz w:val="24"/>
          <w:szCs w:val="24"/>
          <w:lang w:eastAsia="hr-HR"/>
        </w:rPr>
        <w:t>5</w:t>
      </w:r>
      <w:r w:rsidR="003425DC">
        <w:rPr>
          <w:rFonts w:ascii="Arial" w:eastAsia="Times New Roman" w:hAnsi="Arial" w:cs="Arial"/>
          <w:sz w:val="24"/>
          <w:szCs w:val="24"/>
          <w:lang w:eastAsia="hr-HR"/>
        </w:rPr>
        <w:t>-</w:t>
      </w:r>
    </w:p>
    <w:p w14:paraId="4CB85F7C" w14:textId="77777777" w:rsidR="00D94022" w:rsidRPr="00D94022" w:rsidRDefault="00D94022" w:rsidP="00D94022">
      <w:pPr>
        <w:spacing w:after="0" w:line="240" w:lineRule="auto"/>
        <w:rPr>
          <w:rFonts w:ascii="Arial" w:eastAsia="Times New Roman" w:hAnsi="Arial" w:cs="Arial"/>
          <w:sz w:val="24"/>
          <w:szCs w:val="24"/>
          <w:lang w:eastAsia="hr-HR"/>
        </w:rPr>
      </w:pPr>
      <w:r w:rsidRPr="00D94022">
        <w:rPr>
          <w:rFonts w:ascii="Arial" w:eastAsia="Times New Roman" w:hAnsi="Arial" w:cs="Arial"/>
          <w:sz w:val="24"/>
          <w:szCs w:val="24"/>
          <w:lang w:eastAsia="hr-HR"/>
        </w:rPr>
        <w:t xml:space="preserve">    Općinski sud u Zadru</w:t>
      </w:r>
    </w:p>
    <w:p w14:paraId="58340584" w14:textId="77777777" w:rsidR="00D94022" w:rsidRPr="00D94022" w:rsidRDefault="00D94022" w:rsidP="00D94022">
      <w:pPr>
        <w:spacing w:after="0" w:line="240" w:lineRule="auto"/>
        <w:rPr>
          <w:rFonts w:ascii="Arial" w:eastAsia="Times New Roman" w:hAnsi="Arial" w:cs="Arial"/>
          <w:sz w:val="24"/>
          <w:szCs w:val="24"/>
          <w:lang w:eastAsia="hr-HR"/>
        </w:rPr>
      </w:pPr>
      <w:r w:rsidRPr="00D94022">
        <w:rPr>
          <w:rFonts w:ascii="Arial" w:eastAsia="Times New Roman" w:hAnsi="Arial" w:cs="Arial"/>
          <w:sz w:val="24"/>
          <w:szCs w:val="24"/>
          <w:lang w:eastAsia="hr-HR"/>
        </w:rPr>
        <w:t xml:space="preserve">   </w:t>
      </w:r>
      <w:proofErr w:type="spellStart"/>
      <w:r w:rsidRPr="00D94022">
        <w:rPr>
          <w:rFonts w:ascii="Arial" w:eastAsia="Times New Roman" w:hAnsi="Arial" w:cs="Arial"/>
          <w:sz w:val="24"/>
          <w:szCs w:val="24"/>
          <w:lang w:eastAsia="hr-HR"/>
        </w:rPr>
        <w:t>Borelli</w:t>
      </w:r>
      <w:proofErr w:type="spellEnd"/>
      <w:r w:rsidRPr="00D94022">
        <w:rPr>
          <w:rFonts w:ascii="Arial" w:eastAsia="Times New Roman" w:hAnsi="Arial" w:cs="Arial"/>
          <w:sz w:val="24"/>
          <w:szCs w:val="24"/>
          <w:lang w:eastAsia="hr-HR"/>
        </w:rPr>
        <w:t xml:space="preserve"> 9, 23000 Zadar</w:t>
      </w:r>
    </w:p>
    <w:p w14:paraId="5EC48140" w14:textId="77777777" w:rsidR="00D94022" w:rsidRDefault="00D94022" w:rsidP="00D94022">
      <w:pPr>
        <w:spacing w:after="0" w:line="240" w:lineRule="auto"/>
        <w:rPr>
          <w:rFonts w:ascii="Arial" w:eastAsia="Times New Roman" w:hAnsi="Arial" w:cs="Arial"/>
          <w:sz w:val="24"/>
          <w:szCs w:val="24"/>
          <w:lang w:eastAsia="hr-HR"/>
        </w:rPr>
      </w:pPr>
    </w:p>
    <w:p w14:paraId="339F6E76" w14:textId="77777777" w:rsidR="00675735" w:rsidRPr="00D94022" w:rsidRDefault="00675735" w:rsidP="009E6943">
      <w:pPr>
        <w:spacing w:after="0" w:line="240" w:lineRule="auto"/>
        <w:jc w:val="center"/>
        <w:rPr>
          <w:rFonts w:ascii="Arial" w:eastAsia="Times New Roman" w:hAnsi="Arial" w:cs="Arial"/>
          <w:sz w:val="24"/>
          <w:szCs w:val="24"/>
          <w:lang w:eastAsia="hr-HR"/>
        </w:rPr>
      </w:pPr>
    </w:p>
    <w:p w14:paraId="3ECB9B38" w14:textId="3CCACBAB" w:rsidR="007771A1" w:rsidRDefault="00D94022" w:rsidP="0049256C">
      <w:pPr>
        <w:spacing w:after="0" w:line="240" w:lineRule="auto"/>
        <w:jc w:val="center"/>
        <w:rPr>
          <w:rFonts w:ascii="Arial" w:eastAsia="Times New Roman" w:hAnsi="Arial" w:cs="Arial"/>
          <w:sz w:val="24"/>
          <w:szCs w:val="24"/>
          <w:lang w:eastAsia="hr-HR"/>
        </w:rPr>
      </w:pPr>
      <w:r w:rsidRPr="00D94022">
        <w:rPr>
          <w:rFonts w:ascii="Arial" w:eastAsia="Times New Roman" w:hAnsi="Arial" w:cs="Arial"/>
          <w:sz w:val="24"/>
          <w:szCs w:val="24"/>
          <w:lang w:eastAsia="hr-HR"/>
        </w:rPr>
        <w:t>U   I M E   R E P U B L I K E   H R V A T S K E</w:t>
      </w:r>
    </w:p>
    <w:p w14:paraId="39C9E138" w14:textId="77777777" w:rsidR="007A43E1" w:rsidRDefault="007A43E1" w:rsidP="00AF1017">
      <w:pPr>
        <w:spacing w:after="0" w:line="240" w:lineRule="auto"/>
        <w:rPr>
          <w:rFonts w:ascii="Arial" w:eastAsia="Times New Roman" w:hAnsi="Arial" w:cs="Arial"/>
          <w:sz w:val="24"/>
          <w:szCs w:val="24"/>
          <w:lang w:eastAsia="hr-HR"/>
        </w:rPr>
      </w:pPr>
    </w:p>
    <w:p w14:paraId="5AE1118D" w14:textId="0A82D6C2" w:rsidR="0049098B" w:rsidRDefault="0049098B" w:rsidP="000658E3">
      <w:pPr>
        <w:spacing w:after="0" w:line="240" w:lineRule="auto"/>
        <w:jc w:val="center"/>
        <w:rPr>
          <w:rFonts w:ascii="Arial" w:eastAsia="Times New Roman" w:hAnsi="Arial" w:cs="Arial"/>
          <w:sz w:val="24"/>
          <w:szCs w:val="24"/>
          <w:lang w:eastAsia="hr-HR"/>
        </w:rPr>
      </w:pPr>
      <w:r>
        <w:rPr>
          <w:rFonts w:ascii="Arial" w:eastAsia="Times New Roman" w:hAnsi="Arial" w:cs="Arial"/>
          <w:sz w:val="24"/>
          <w:szCs w:val="24"/>
          <w:lang w:eastAsia="hr-HR"/>
        </w:rPr>
        <w:t xml:space="preserve">   </w:t>
      </w:r>
      <w:r w:rsidR="007771A1">
        <w:rPr>
          <w:rFonts w:ascii="Arial" w:eastAsia="Times New Roman" w:hAnsi="Arial" w:cs="Arial"/>
          <w:sz w:val="24"/>
          <w:szCs w:val="24"/>
          <w:lang w:eastAsia="hr-HR"/>
        </w:rPr>
        <w:t>P R E S U D A   Z B O G   O G L U H E</w:t>
      </w:r>
    </w:p>
    <w:p w14:paraId="6EF33AAF" w14:textId="77777777" w:rsidR="007A43E1" w:rsidRDefault="007A43E1" w:rsidP="00437767">
      <w:pPr>
        <w:pStyle w:val="Odlomakpopisa"/>
        <w:autoSpaceDE w:val="0"/>
        <w:autoSpaceDN w:val="0"/>
        <w:adjustRightInd w:val="0"/>
        <w:spacing w:after="0" w:line="240" w:lineRule="auto"/>
        <w:ind w:left="795"/>
        <w:jc w:val="both"/>
        <w:rPr>
          <w:rFonts w:ascii="Arial" w:eastAsia="Times New Roman" w:hAnsi="Arial" w:cs="Arial"/>
          <w:sz w:val="24"/>
          <w:szCs w:val="24"/>
          <w:lang w:eastAsia="hr-HR"/>
        </w:rPr>
      </w:pPr>
    </w:p>
    <w:p w14:paraId="6F033293" w14:textId="0EE29F28" w:rsidR="0049256C" w:rsidRDefault="0049098B" w:rsidP="0049256C">
      <w:pPr>
        <w:pStyle w:val="Odlomakpopisa"/>
        <w:ind w:left="142"/>
        <w:jc w:val="both"/>
        <w:rPr>
          <w:rFonts w:ascii="Arial" w:eastAsia="Times New Roman" w:hAnsi="Arial" w:cs="Arial"/>
          <w:sz w:val="24"/>
          <w:szCs w:val="24"/>
          <w:lang w:eastAsia="hr-HR"/>
        </w:rPr>
      </w:pPr>
      <w:r>
        <w:rPr>
          <w:rFonts w:ascii="Arial" w:eastAsia="Times New Roman" w:hAnsi="Arial" w:cs="Arial"/>
          <w:b/>
          <w:sz w:val="24"/>
          <w:szCs w:val="24"/>
          <w:lang w:eastAsia="hr-HR"/>
        </w:rPr>
        <w:tab/>
      </w:r>
      <w:r w:rsidR="00D94022" w:rsidRPr="001137A6">
        <w:rPr>
          <w:rFonts w:ascii="Arial" w:eastAsia="Times New Roman" w:hAnsi="Arial" w:cs="Arial"/>
          <w:sz w:val="24"/>
          <w:szCs w:val="24"/>
          <w:lang w:eastAsia="hr-HR"/>
        </w:rPr>
        <w:t xml:space="preserve">Općinski sud u Zadru, po </w:t>
      </w:r>
      <w:r w:rsidR="00F344D2" w:rsidRPr="001137A6">
        <w:rPr>
          <w:rFonts w:ascii="Arial" w:eastAsia="Times New Roman" w:hAnsi="Arial" w:cs="Arial"/>
          <w:sz w:val="24"/>
          <w:szCs w:val="24"/>
          <w:lang w:eastAsia="hr-HR"/>
        </w:rPr>
        <w:t>sutkinji</w:t>
      </w:r>
      <w:r w:rsidR="00D94022" w:rsidRPr="001137A6">
        <w:rPr>
          <w:rFonts w:ascii="Arial" w:eastAsia="Times New Roman" w:hAnsi="Arial" w:cs="Arial"/>
          <w:sz w:val="24"/>
          <w:szCs w:val="24"/>
          <w:lang w:eastAsia="hr-HR"/>
        </w:rPr>
        <w:t xml:space="preserve"> toga suda Maji Ivković, </w:t>
      </w:r>
      <w:r w:rsidR="00F344D2" w:rsidRPr="001137A6">
        <w:rPr>
          <w:rFonts w:ascii="Arial" w:eastAsia="Times New Roman" w:hAnsi="Arial" w:cs="Arial"/>
          <w:sz w:val="24"/>
          <w:szCs w:val="24"/>
          <w:lang w:eastAsia="hr-HR"/>
        </w:rPr>
        <w:t>u pravnoj stvari tužitelja</w:t>
      </w:r>
      <w:r w:rsidR="00437767" w:rsidRPr="001137A6">
        <w:rPr>
          <w:rFonts w:ascii="Arial" w:eastAsia="Times New Roman" w:hAnsi="Arial" w:cs="Arial"/>
          <w:sz w:val="24"/>
          <w:szCs w:val="24"/>
          <w:lang w:eastAsia="hr-HR"/>
        </w:rPr>
        <w:t xml:space="preserve"> </w:t>
      </w:r>
      <w:r w:rsidR="001137A6" w:rsidRPr="001137A6">
        <w:rPr>
          <w:rFonts w:ascii="Arial" w:eastAsia="Times New Roman" w:hAnsi="Arial" w:cs="Arial"/>
          <w:sz w:val="24"/>
          <w:szCs w:val="24"/>
          <w:lang w:eastAsia="hr-HR"/>
        </w:rPr>
        <w:t xml:space="preserve">1) </w:t>
      </w:r>
      <w:r w:rsidR="001137A6" w:rsidRPr="001137A6">
        <w:rPr>
          <w:rFonts w:ascii="Arial" w:eastAsia="Times New Roman" w:hAnsi="Arial" w:cs="Arial"/>
          <w:bCs/>
          <w:sz w:val="24"/>
          <w:szCs w:val="24"/>
          <w:lang w:eastAsia="hr-HR"/>
        </w:rPr>
        <w:t>Ane Lisica, iz Bibinja, OIB:</w:t>
      </w:r>
      <w:r w:rsidR="001137A6">
        <w:rPr>
          <w:rFonts w:ascii="Arial" w:eastAsia="Times New Roman" w:hAnsi="Arial" w:cs="Arial"/>
          <w:bCs/>
          <w:sz w:val="24"/>
          <w:szCs w:val="24"/>
          <w:lang w:eastAsia="hr-HR"/>
        </w:rPr>
        <w:t xml:space="preserve"> </w:t>
      </w:r>
      <w:r w:rsidR="001137A6" w:rsidRPr="001137A6">
        <w:rPr>
          <w:rFonts w:ascii="Arial" w:eastAsia="Times New Roman" w:hAnsi="Arial" w:cs="Arial"/>
          <w:bCs/>
          <w:sz w:val="24"/>
          <w:szCs w:val="24"/>
          <w:lang w:eastAsia="hr-HR"/>
        </w:rPr>
        <w:t xml:space="preserve">54958317918, Ulica Bibinjskih </w:t>
      </w:r>
      <w:proofErr w:type="spellStart"/>
      <w:r w:rsidR="001137A6" w:rsidRPr="001137A6">
        <w:rPr>
          <w:rFonts w:ascii="Arial" w:eastAsia="Times New Roman" w:hAnsi="Arial" w:cs="Arial"/>
          <w:bCs/>
          <w:sz w:val="24"/>
          <w:szCs w:val="24"/>
          <w:lang w:eastAsia="hr-HR"/>
        </w:rPr>
        <w:t>Mlikarica</w:t>
      </w:r>
      <w:proofErr w:type="spellEnd"/>
      <w:r w:rsidR="001137A6" w:rsidRPr="001137A6">
        <w:rPr>
          <w:rFonts w:ascii="Arial" w:eastAsia="Times New Roman" w:hAnsi="Arial" w:cs="Arial"/>
          <w:bCs/>
          <w:sz w:val="24"/>
          <w:szCs w:val="24"/>
          <w:lang w:eastAsia="hr-HR"/>
        </w:rPr>
        <w:t xml:space="preserve"> 9 i 2) Davorke </w:t>
      </w:r>
      <w:proofErr w:type="spellStart"/>
      <w:r w:rsidR="007B098C">
        <w:rPr>
          <w:rFonts w:ascii="Arial" w:eastAsia="Times New Roman" w:hAnsi="Arial" w:cs="Arial"/>
          <w:bCs/>
          <w:sz w:val="24"/>
          <w:szCs w:val="24"/>
          <w:lang w:eastAsia="hr-HR"/>
        </w:rPr>
        <w:t>Matak</w:t>
      </w:r>
      <w:proofErr w:type="spellEnd"/>
      <w:r w:rsidR="001137A6" w:rsidRPr="001137A6">
        <w:rPr>
          <w:rFonts w:ascii="Arial" w:eastAsia="Times New Roman" w:hAnsi="Arial" w:cs="Arial"/>
          <w:bCs/>
          <w:sz w:val="24"/>
          <w:szCs w:val="24"/>
          <w:lang w:eastAsia="hr-HR"/>
        </w:rPr>
        <w:t xml:space="preserve"> iz Bibinja, OIB:</w:t>
      </w:r>
      <w:r w:rsidR="002C79ED">
        <w:rPr>
          <w:rFonts w:ascii="Arial" w:eastAsia="Times New Roman" w:hAnsi="Arial" w:cs="Arial"/>
          <w:bCs/>
          <w:sz w:val="24"/>
          <w:szCs w:val="24"/>
          <w:lang w:eastAsia="hr-HR"/>
        </w:rPr>
        <w:t xml:space="preserve"> </w:t>
      </w:r>
      <w:r w:rsidR="001137A6" w:rsidRPr="001137A6">
        <w:rPr>
          <w:rFonts w:ascii="Arial" w:eastAsia="Times New Roman" w:hAnsi="Arial" w:cs="Arial"/>
          <w:bCs/>
          <w:sz w:val="24"/>
          <w:szCs w:val="24"/>
          <w:lang w:eastAsia="hr-HR"/>
        </w:rPr>
        <w:t xml:space="preserve">13814572502, Put Bibinjskih </w:t>
      </w:r>
      <w:proofErr w:type="spellStart"/>
      <w:r w:rsidR="001137A6" w:rsidRPr="001137A6">
        <w:rPr>
          <w:rFonts w:ascii="Arial" w:eastAsia="Times New Roman" w:hAnsi="Arial" w:cs="Arial"/>
          <w:bCs/>
          <w:sz w:val="24"/>
          <w:szCs w:val="24"/>
          <w:lang w:eastAsia="hr-HR"/>
        </w:rPr>
        <w:t>Mlikarica</w:t>
      </w:r>
      <w:proofErr w:type="spellEnd"/>
      <w:r w:rsidR="001137A6" w:rsidRPr="001137A6">
        <w:rPr>
          <w:rFonts w:ascii="Arial" w:eastAsia="Times New Roman" w:hAnsi="Arial" w:cs="Arial"/>
          <w:bCs/>
          <w:sz w:val="24"/>
          <w:szCs w:val="24"/>
          <w:lang w:eastAsia="hr-HR"/>
        </w:rPr>
        <w:t xml:space="preserve"> 3, zastupanih po </w:t>
      </w:r>
      <w:r w:rsidR="00BF09A1">
        <w:rPr>
          <w:rFonts w:ascii="Arial" w:eastAsia="Times New Roman" w:hAnsi="Arial" w:cs="Arial"/>
          <w:bCs/>
          <w:sz w:val="24"/>
          <w:szCs w:val="24"/>
          <w:lang w:eastAsia="hr-HR"/>
        </w:rPr>
        <w:t>punomoćniku Trpimiru Kučini, odvjetniku u Zadru</w:t>
      </w:r>
      <w:r w:rsidR="001137A6" w:rsidRPr="001137A6">
        <w:rPr>
          <w:rFonts w:ascii="Arial" w:eastAsia="Times New Roman" w:hAnsi="Arial" w:cs="Arial"/>
          <w:bCs/>
          <w:sz w:val="24"/>
          <w:szCs w:val="24"/>
          <w:lang w:eastAsia="hr-HR"/>
        </w:rPr>
        <w:t xml:space="preserve">, protiv tuženika: </w:t>
      </w:r>
      <w:r w:rsidR="0081076E" w:rsidRPr="001137A6">
        <w:rPr>
          <w:rFonts w:ascii="Arial" w:eastAsia="Times New Roman" w:hAnsi="Arial" w:cs="Arial"/>
          <w:sz w:val="24"/>
          <w:szCs w:val="24"/>
          <w:lang w:eastAsia="hr-HR"/>
        </w:rPr>
        <w:t>1) Zvonka</w:t>
      </w:r>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Sikirić</w:t>
      </w:r>
      <w:r w:rsidR="0081076E" w:rsidRPr="001137A6">
        <w:rPr>
          <w:rFonts w:ascii="Arial" w:eastAsia="Times New Roman" w:hAnsi="Arial" w:cs="Arial"/>
          <w:sz w:val="24"/>
          <w:szCs w:val="24"/>
          <w:lang w:eastAsia="hr-HR"/>
        </w:rPr>
        <w:t>a</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Vinka, OIB:</w:t>
      </w:r>
      <w:r w:rsidR="007A43E1" w:rsidRPr="001137A6">
        <w:rPr>
          <w:rFonts w:ascii="Arial" w:eastAsia="Times New Roman" w:hAnsi="Arial" w:cs="Arial"/>
          <w:sz w:val="24"/>
          <w:szCs w:val="24"/>
          <w:lang w:eastAsia="hr-HR"/>
        </w:rPr>
        <w:t xml:space="preserve"> </w:t>
      </w:r>
      <w:r w:rsidR="00437767" w:rsidRPr="001137A6">
        <w:rPr>
          <w:rFonts w:ascii="Arial" w:eastAsia="Times New Roman" w:hAnsi="Arial" w:cs="Arial"/>
          <w:sz w:val="24"/>
          <w:szCs w:val="24"/>
          <w:lang w:eastAsia="hr-HR"/>
        </w:rPr>
        <w:t xml:space="preserve">87074935550, Bibinje, </w:t>
      </w:r>
      <w:proofErr w:type="spellStart"/>
      <w:r w:rsidR="00437767" w:rsidRPr="001137A6">
        <w:rPr>
          <w:rFonts w:ascii="Arial" w:eastAsia="Times New Roman" w:hAnsi="Arial" w:cs="Arial"/>
          <w:sz w:val="24"/>
          <w:szCs w:val="24"/>
          <w:lang w:eastAsia="hr-HR"/>
        </w:rPr>
        <w:t>Padrele</w:t>
      </w:r>
      <w:proofErr w:type="spellEnd"/>
      <w:r w:rsidR="00437767" w:rsidRPr="001137A6">
        <w:rPr>
          <w:rFonts w:ascii="Arial" w:eastAsia="Times New Roman" w:hAnsi="Arial" w:cs="Arial"/>
          <w:sz w:val="24"/>
          <w:szCs w:val="24"/>
          <w:lang w:eastAsia="hr-HR"/>
        </w:rPr>
        <w:t xml:space="preserve"> br. 92, osobno i kao nasljednik </w:t>
      </w:r>
      <w:proofErr w:type="spellStart"/>
      <w:r w:rsidR="00437767" w:rsidRPr="001137A6">
        <w:rPr>
          <w:rFonts w:ascii="Arial" w:eastAsia="Times New Roman" w:hAnsi="Arial" w:cs="Arial"/>
          <w:sz w:val="24"/>
          <w:szCs w:val="24"/>
          <w:lang w:eastAsia="hr-HR"/>
        </w:rPr>
        <w:t>Sikirić</w:t>
      </w:r>
      <w:proofErr w:type="spellEnd"/>
      <w:r w:rsidR="00437767" w:rsidRPr="001137A6">
        <w:rPr>
          <w:rFonts w:ascii="Arial" w:eastAsia="Times New Roman" w:hAnsi="Arial" w:cs="Arial"/>
          <w:sz w:val="24"/>
          <w:szCs w:val="24"/>
          <w:lang w:eastAsia="hr-HR"/>
        </w:rPr>
        <w:t xml:space="preserve"> Ivo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Križe</w:t>
      </w:r>
      <w:proofErr w:type="spellEnd"/>
      <w:r w:rsidR="00437767" w:rsidRPr="001137A6">
        <w:rPr>
          <w:rFonts w:ascii="Arial" w:eastAsia="Times New Roman" w:hAnsi="Arial" w:cs="Arial"/>
          <w:sz w:val="24"/>
          <w:szCs w:val="24"/>
          <w:lang w:eastAsia="hr-HR"/>
        </w:rPr>
        <w:t>, 2</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Gordan</w:t>
      </w:r>
      <w:r w:rsidR="0081076E" w:rsidRPr="001137A6">
        <w:rPr>
          <w:rFonts w:ascii="Arial" w:eastAsia="Times New Roman" w:hAnsi="Arial" w:cs="Arial"/>
          <w:sz w:val="24"/>
          <w:szCs w:val="24"/>
          <w:lang w:eastAsia="hr-HR"/>
        </w:rPr>
        <w:t>a</w:t>
      </w:r>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Sikirić</w:t>
      </w:r>
      <w:r w:rsidR="0081076E" w:rsidRPr="001137A6">
        <w:rPr>
          <w:rFonts w:ascii="Arial" w:eastAsia="Times New Roman" w:hAnsi="Arial" w:cs="Arial"/>
          <w:sz w:val="24"/>
          <w:szCs w:val="24"/>
          <w:lang w:eastAsia="hr-HR"/>
        </w:rPr>
        <w:t>a</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xml:space="preserve">. Dinka, Bibinje, Među </w:t>
      </w:r>
      <w:proofErr w:type="spellStart"/>
      <w:r w:rsidR="00437767" w:rsidRPr="001137A6">
        <w:rPr>
          <w:rFonts w:ascii="Arial" w:eastAsia="Times New Roman" w:hAnsi="Arial" w:cs="Arial"/>
          <w:sz w:val="24"/>
          <w:szCs w:val="24"/>
          <w:lang w:eastAsia="hr-HR"/>
        </w:rPr>
        <w:t>V</w:t>
      </w:r>
      <w:r w:rsidR="002C79ED">
        <w:rPr>
          <w:rFonts w:ascii="Arial" w:eastAsia="Times New Roman" w:hAnsi="Arial" w:cs="Arial"/>
          <w:sz w:val="24"/>
          <w:szCs w:val="24"/>
          <w:lang w:eastAsia="hr-HR"/>
        </w:rPr>
        <w:t>rtlin</w:t>
      </w:r>
      <w:proofErr w:type="spellEnd"/>
      <w:r w:rsidR="002C79ED">
        <w:rPr>
          <w:rFonts w:ascii="Arial" w:eastAsia="Times New Roman" w:hAnsi="Arial" w:cs="Arial"/>
          <w:sz w:val="24"/>
          <w:szCs w:val="24"/>
          <w:lang w:eastAsia="hr-HR"/>
        </w:rPr>
        <w:t xml:space="preserve"> 4, kao nasljednik </w:t>
      </w:r>
      <w:proofErr w:type="spellStart"/>
      <w:r w:rsidR="002C79ED">
        <w:rPr>
          <w:rFonts w:ascii="Arial" w:eastAsia="Times New Roman" w:hAnsi="Arial" w:cs="Arial"/>
          <w:sz w:val="24"/>
          <w:szCs w:val="24"/>
          <w:lang w:eastAsia="hr-HR"/>
        </w:rPr>
        <w:t>Sikirić</w:t>
      </w:r>
      <w:proofErr w:type="spellEnd"/>
      <w:r w:rsidR="002C79ED">
        <w:rPr>
          <w:rFonts w:ascii="Arial" w:eastAsia="Times New Roman" w:hAnsi="Arial" w:cs="Arial"/>
          <w:sz w:val="24"/>
          <w:szCs w:val="24"/>
          <w:lang w:eastAsia="hr-HR"/>
        </w:rPr>
        <w:t xml:space="preserve"> Dinka </w:t>
      </w:r>
      <w:proofErr w:type="spellStart"/>
      <w:r w:rsidR="002C79ED">
        <w:rPr>
          <w:rFonts w:ascii="Arial" w:eastAsia="Times New Roman" w:hAnsi="Arial" w:cs="Arial"/>
          <w:sz w:val="24"/>
          <w:szCs w:val="24"/>
          <w:lang w:eastAsia="hr-HR"/>
        </w:rPr>
        <w:t>pok</w:t>
      </w:r>
      <w:proofErr w:type="spellEnd"/>
      <w:r w:rsidR="002C79ED">
        <w:rPr>
          <w:rFonts w:ascii="Arial" w:eastAsia="Times New Roman" w:hAnsi="Arial" w:cs="Arial"/>
          <w:sz w:val="24"/>
          <w:szCs w:val="24"/>
          <w:lang w:eastAsia="hr-HR"/>
        </w:rPr>
        <w:t xml:space="preserve">. Tome i </w:t>
      </w:r>
      <w:proofErr w:type="spellStart"/>
      <w:r w:rsidR="002C79ED">
        <w:rPr>
          <w:rFonts w:ascii="Arial" w:eastAsia="Times New Roman" w:hAnsi="Arial" w:cs="Arial"/>
          <w:sz w:val="24"/>
          <w:szCs w:val="24"/>
          <w:lang w:eastAsia="hr-HR"/>
        </w:rPr>
        <w:t>Sikirić</w:t>
      </w:r>
      <w:proofErr w:type="spellEnd"/>
      <w:r w:rsidR="002C79ED">
        <w:rPr>
          <w:rFonts w:ascii="Arial" w:eastAsia="Times New Roman" w:hAnsi="Arial" w:cs="Arial"/>
          <w:sz w:val="24"/>
          <w:szCs w:val="24"/>
          <w:lang w:eastAsia="hr-HR"/>
        </w:rPr>
        <w:t xml:space="preserve"> Nike</w:t>
      </w:r>
      <w:r w:rsidR="00437767" w:rsidRPr="001137A6">
        <w:rPr>
          <w:rFonts w:ascii="Arial" w:eastAsia="Times New Roman" w:hAnsi="Arial" w:cs="Arial"/>
          <w:sz w:val="24"/>
          <w:szCs w:val="24"/>
          <w:lang w:eastAsia="hr-HR"/>
        </w:rPr>
        <w:t xml:space="preserve"> p. Tome, 3</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w:t>
      </w:r>
      <w:r w:rsidR="007A43E1" w:rsidRPr="001137A6">
        <w:rPr>
          <w:rFonts w:ascii="Arial" w:eastAsia="Times New Roman" w:hAnsi="Arial" w:cs="Arial"/>
          <w:sz w:val="24"/>
          <w:szCs w:val="24"/>
          <w:lang w:eastAsia="hr-HR"/>
        </w:rPr>
        <w:t>Jurice</w:t>
      </w:r>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Matak</w:t>
      </w:r>
      <w:r w:rsidR="007A43E1" w:rsidRPr="001137A6">
        <w:rPr>
          <w:rFonts w:ascii="Arial" w:eastAsia="Times New Roman" w:hAnsi="Arial" w:cs="Arial"/>
          <w:sz w:val="24"/>
          <w:szCs w:val="24"/>
          <w:lang w:eastAsia="hr-HR"/>
        </w:rPr>
        <w:t>a</w:t>
      </w:r>
      <w:proofErr w:type="spellEnd"/>
      <w:r w:rsidR="00437767" w:rsidRPr="001137A6">
        <w:rPr>
          <w:rFonts w:ascii="Arial" w:eastAsia="Times New Roman" w:hAnsi="Arial" w:cs="Arial"/>
          <w:sz w:val="24"/>
          <w:szCs w:val="24"/>
          <w:lang w:eastAsia="hr-HR"/>
        </w:rPr>
        <w:t xml:space="preserve">, Put Bibinjskih </w:t>
      </w:r>
      <w:proofErr w:type="spellStart"/>
      <w:r w:rsidR="00437767" w:rsidRPr="001137A6">
        <w:rPr>
          <w:rFonts w:ascii="Arial" w:eastAsia="Times New Roman" w:hAnsi="Arial" w:cs="Arial"/>
          <w:sz w:val="24"/>
          <w:szCs w:val="24"/>
          <w:lang w:eastAsia="hr-HR"/>
        </w:rPr>
        <w:t>Mlikarica</w:t>
      </w:r>
      <w:proofErr w:type="spellEnd"/>
      <w:r w:rsidR="00437767" w:rsidRPr="001137A6">
        <w:rPr>
          <w:rFonts w:ascii="Arial" w:eastAsia="Times New Roman" w:hAnsi="Arial" w:cs="Arial"/>
          <w:sz w:val="24"/>
          <w:szCs w:val="24"/>
          <w:lang w:eastAsia="hr-HR"/>
        </w:rPr>
        <w:t xml:space="preserve"> 3B, Bibinje, 4</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w:t>
      </w:r>
      <w:r w:rsidR="0081076E" w:rsidRPr="001137A6">
        <w:rPr>
          <w:rFonts w:ascii="Arial" w:eastAsia="Times New Roman" w:hAnsi="Arial" w:cs="Arial"/>
          <w:sz w:val="24"/>
          <w:szCs w:val="24"/>
          <w:lang w:eastAsia="hr-HR"/>
        </w:rPr>
        <w:t>Silvane</w:t>
      </w:r>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Matak</w:t>
      </w:r>
      <w:proofErr w:type="spellEnd"/>
      <w:r w:rsidR="00437767" w:rsidRPr="001137A6">
        <w:rPr>
          <w:rFonts w:ascii="Arial" w:eastAsia="Times New Roman" w:hAnsi="Arial" w:cs="Arial"/>
          <w:sz w:val="24"/>
          <w:szCs w:val="24"/>
          <w:lang w:eastAsia="hr-HR"/>
        </w:rPr>
        <w:t xml:space="preserve">, Put Bibinjskih </w:t>
      </w:r>
      <w:proofErr w:type="spellStart"/>
      <w:r w:rsidR="00437767" w:rsidRPr="001137A6">
        <w:rPr>
          <w:rFonts w:ascii="Arial" w:eastAsia="Times New Roman" w:hAnsi="Arial" w:cs="Arial"/>
          <w:sz w:val="24"/>
          <w:szCs w:val="24"/>
          <w:lang w:eastAsia="hr-HR"/>
        </w:rPr>
        <w:t>Mlikarica</w:t>
      </w:r>
      <w:proofErr w:type="spellEnd"/>
      <w:r w:rsidR="00437767" w:rsidRPr="001137A6">
        <w:rPr>
          <w:rFonts w:ascii="Arial" w:eastAsia="Times New Roman" w:hAnsi="Arial" w:cs="Arial"/>
          <w:sz w:val="24"/>
          <w:szCs w:val="24"/>
          <w:lang w:eastAsia="hr-HR"/>
        </w:rPr>
        <w:t xml:space="preserve"> 3B, Bibinje, tuženi</w:t>
      </w:r>
      <w:r w:rsidR="00AF434F">
        <w:rPr>
          <w:rFonts w:ascii="Arial" w:eastAsia="Times New Roman" w:hAnsi="Arial" w:cs="Arial"/>
          <w:sz w:val="24"/>
          <w:szCs w:val="24"/>
          <w:lang w:eastAsia="hr-HR"/>
        </w:rPr>
        <w:t>ci pod</w:t>
      </w:r>
      <w:r w:rsidR="00437767" w:rsidRPr="001137A6">
        <w:rPr>
          <w:rFonts w:ascii="Arial" w:eastAsia="Times New Roman" w:hAnsi="Arial" w:cs="Arial"/>
          <w:sz w:val="24"/>
          <w:szCs w:val="24"/>
          <w:lang w:eastAsia="hr-HR"/>
        </w:rPr>
        <w:t xml:space="preserve"> 3)</w:t>
      </w:r>
      <w:r w:rsidR="00DA2142" w:rsidRPr="001137A6">
        <w:rPr>
          <w:rFonts w:ascii="Arial" w:eastAsia="Times New Roman" w:hAnsi="Arial" w:cs="Arial"/>
          <w:sz w:val="24"/>
          <w:szCs w:val="24"/>
          <w:lang w:eastAsia="hr-HR"/>
        </w:rPr>
        <w:t xml:space="preserve"> i </w:t>
      </w:r>
      <w:r w:rsidR="00437767" w:rsidRPr="001137A6">
        <w:rPr>
          <w:rFonts w:ascii="Arial" w:eastAsia="Times New Roman" w:hAnsi="Arial" w:cs="Arial"/>
          <w:sz w:val="24"/>
          <w:szCs w:val="24"/>
          <w:lang w:eastAsia="hr-HR"/>
        </w:rPr>
        <w:t>4)</w:t>
      </w:r>
      <w:r w:rsidR="0049256C">
        <w:rPr>
          <w:rFonts w:ascii="Arial" w:eastAsia="Times New Roman" w:hAnsi="Arial" w:cs="Arial"/>
          <w:sz w:val="24"/>
          <w:szCs w:val="24"/>
          <w:lang w:eastAsia="hr-HR"/>
        </w:rPr>
        <w:t xml:space="preserve"> osobno i</w:t>
      </w:r>
      <w:r w:rsidR="00437767" w:rsidRPr="001137A6">
        <w:rPr>
          <w:rFonts w:ascii="Arial" w:eastAsia="Times New Roman" w:hAnsi="Arial" w:cs="Arial"/>
          <w:sz w:val="24"/>
          <w:szCs w:val="24"/>
          <w:lang w:eastAsia="hr-HR"/>
        </w:rPr>
        <w:t xml:space="preserve"> kao nasljednici </w:t>
      </w:r>
      <w:proofErr w:type="spellStart"/>
      <w:r w:rsidR="00437767" w:rsidRPr="001137A6">
        <w:rPr>
          <w:rFonts w:ascii="Arial" w:eastAsia="Times New Roman" w:hAnsi="Arial" w:cs="Arial"/>
          <w:sz w:val="24"/>
          <w:szCs w:val="24"/>
          <w:lang w:eastAsia="hr-HR"/>
        </w:rPr>
        <w:t>Matak</w:t>
      </w:r>
      <w:proofErr w:type="spellEnd"/>
      <w:r w:rsidR="00437767" w:rsidRPr="001137A6">
        <w:rPr>
          <w:rFonts w:ascii="Arial" w:eastAsia="Times New Roman" w:hAnsi="Arial" w:cs="Arial"/>
          <w:sz w:val="24"/>
          <w:szCs w:val="24"/>
          <w:lang w:eastAsia="hr-HR"/>
        </w:rPr>
        <w:t xml:space="preserve"> Ante p. Jure, OIB:</w:t>
      </w:r>
      <w:r w:rsidR="007A43E1" w:rsidRPr="001137A6">
        <w:rPr>
          <w:rFonts w:ascii="Arial" w:eastAsia="Times New Roman" w:hAnsi="Arial" w:cs="Arial"/>
          <w:sz w:val="24"/>
          <w:szCs w:val="24"/>
          <w:lang w:eastAsia="hr-HR"/>
        </w:rPr>
        <w:t xml:space="preserve"> </w:t>
      </w:r>
      <w:r w:rsidR="00437767" w:rsidRPr="001137A6">
        <w:rPr>
          <w:rFonts w:ascii="Arial" w:eastAsia="Times New Roman" w:hAnsi="Arial" w:cs="Arial"/>
          <w:sz w:val="24"/>
          <w:szCs w:val="24"/>
          <w:lang w:eastAsia="hr-HR"/>
        </w:rPr>
        <w:t xml:space="preserve">97372600804, Put Bibinjskih </w:t>
      </w:r>
      <w:proofErr w:type="spellStart"/>
      <w:r w:rsidR="00437767" w:rsidRPr="001137A6">
        <w:rPr>
          <w:rFonts w:ascii="Arial" w:eastAsia="Times New Roman" w:hAnsi="Arial" w:cs="Arial"/>
          <w:sz w:val="24"/>
          <w:szCs w:val="24"/>
          <w:lang w:eastAsia="hr-HR"/>
        </w:rPr>
        <w:t>Mlikarica</w:t>
      </w:r>
      <w:proofErr w:type="spellEnd"/>
      <w:r w:rsidR="00437767" w:rsidRPr="001137A6">
        <w:rPr>
          <w:rFonts w:ascii="Arial" w:eastAsia="Times New Roman" w:hAnsi="Arial" w:cs="Arial"/>
          <w:sz w:val="24"/>
          <w:szCs w:val="24"/>
          <w:lang w:eastAsia="hr-HR"/>
        </w:rPr>
        <w:t xml:space="preserve"> 3B, Bibinje</w:t>
      </w:r>
      <w:r w:rsidR="00DA2142" w:rsidRPr="001137A6">
        <w:rPr>
          <w:rFonts w:ascii="Arial" w:eastAsia="Times New Roman" w:hAnsi="Arial" w:cs="Arial"/>
          <w:sz w:val="24"/>
          <w:szCs w:val="24"/>
          <w:lang w:eastAsia="hr-HR"/>
        </w:rPr>
        <w:t>,</w:t>
      </w:r>
      <w:r w:rsidR="0049256C">
        <w:rPr>
          <w:rFonts w:ascii="Arial" w:eastAsia="Times New Roman" w:hAnsi="Arial" w:cs="Arial"/>
          <w:sz w:val="24"/>
          <w:szCs w:val="24"/>
          <w:lang w:eastAsia="hr-HR"/>
        </w:rPr>
        <w:t xml:space="preserve"> 5</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Ante </w:t>
      </w:r>
      <w:proofErr w:type="spellStart"/>
      <w:r w:rsidR="00437767" w:rsidRPr="001137A6">
        <w:rPr>
          <w:rFonts w:ascii="Arial" w:eastAsia="Times New Roman" w:hAnsi="Arial" w:cs="Arial"/>
          <w:sz w:val="24"/>
          <w:szCs w:val="24"/>
          <w:lang w:eastAsia="hr-HR"/>
        </w:rPr>
        <w:t>Sikirić</w:t>
      </w:r>
      <w:r w:rsidR="0081076E" w:rsidRPr="001137A6">
        <w:rPr>
          <w:rFonts w:ascii="Arial" w:eastAsia="Times New Roman" w:hAnsi="Arial" w:cs="Arial"/>
          <w:sz w:val="24"/>
          <w:szCs w:val="24"/>
          <w:lang w:eastAsia="hr-HR"/>
        </w:rPr>
        <w:t>a</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xml:space="preserve">. Grge iz Bibinja, Među </w:t>
      </w:r>
      <w:proofErr w:type="spellStart"/>
      <w:r w:rsidR="00437767" w:rsidRPr="001137A6">
        <w:rPr>
          <w:rFonts w:ascii="Arial" w:eastAsia="Times New Roman" w:hAnsi="Arial" w:cs="Arial"/>
          <w:sz w:val="24"/>
          <w:szCs w:val="24"/>
          <w:lang w:eastAsia="hr-HR"/>
        </w:rPr>
        <w:t>Vrtlin</w:t>
      </w:r>
      <w:proofErr w:type="spellEnd"/>
      <w:r w:rsidR="00437767" w:rsidRPr="001137A6">
        <w:rPr>
          <w:rFonts w:ascii="Arial" w:eastAsia="Times New Roman" w:hAnsi="Arial" w:cs="Arial"/>
          <w:sz w:val="24"/>
          <w:szCs w:val="24"/>
          <w:lang w:eastAsia="hr-HR"/>
        </w:rPr>
        <w:t xml:space="preserve"> 3, osobno i kao nasljednik Sikirić Marija ud. Grge</w:t>
      </w:r>
      <w:r w:rsidR="007A43E1" w:rsidRPr="001137A6">
        <w:rPr>
          <w:rFonts w:ascii="Arial" w:eastAsia="Times New Roman" w:hAnsi="Arial" w:cs="Arial"/>
          <w:sz w:val="24"/>
          <w:szCs w:val="24"/>
          <w:lang w:eastAsia="hr-HR"/>
        </w:rPr>
        <w:t>,</w:t>
      </w:r>
      <w:r w:rsidR="0049256C">
        <w:rPr>
          <w:rFonts w:ascii="Arial" w:eastAsia="Times New Roman" w:hAnsi="Arial" w:cs="Arial"/>
          <w:sz w:val="24"/>
          <w:szCs w:val="24"/>
          <w:lang w:eastAsia="hr-HR"/>
        </w:rPr>
        <w:t xml:space="preserve"> 6</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Dinka Modrić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xml:space="preserve">. Grge, Vrsi, </w:t>
      </w:r>
      <w:proofErr w:type="spellStart"/>
      <w:r w:rsidR="00437767" w:rsidRPr="001137A6">
        <w:rPr>
          <w:rFonts w:ascii="Arial" w:eastAsia="Times New Roman" w:hAnsi="Arial" w:cs="Arial"/>
          <w:sz w:val="24"/>
          <w:szCs w:val="24"/>
          <w:lang w:eastAsia="hr-HR"/>
        </w:rPr>
        <w:t>Zukve</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bb</w:t>
      </w:r>
      <w:proofErr w:type="spellEnd"/>
      <w:r w:rsidR="0081076E" w:rsidRPr="001137A6">
        <w:rPr>
          <w:rFonts w:ascii="Arial" w:eastAsia="Times New Roman" w:hAnsi="Arial" w:cs="Arial"/>
          <w:sz w:val="24"/>
          <w:szCs w:val="24"/>
          <w:lang w:eastAsia="hr-HR"/>
        </w:rPr>
        <w:t>,</w:t>
      </w:r>
      <w:r w:rsidR="0049256C">
        <w:rPr>
          <w:rFonts w:ascii="Arial" w:eastAsia="Times New Roman" w:hAnsi="Arial" w:cs="Arial"/>
          <w:sz w:val="24"/>
          <w:szCs w:val="24"/>
          <w:lang w:eastAsia="hr-HR"/>
        </w:rPr>
        <w:t xml:space="preserve"> 7</w:t>
      </w:r>
      <w:r w:rsidR="00DA2142" w:rsidRPr="001137A6">
        <w:rPr>
          <w:rFonts w:ascii="Arial" w:eastAsia="Times New Roman" w:hAnsi="Arial" w:cs="Arial"/>
          <w:sz w:val="24"/>
          <w:szCs w:val="24"/>
          <w:lang w:eastAsia="hr-HR"/>
        </w:rPr>
        <w:t>)</w:t>
      </w:r>
      <w:r w:rsidR="0081076E" w:rsidRPr="001137A6">
        <w:rPr>
          <w:rFonts w:ascii="Arial" w:eastAsia="Times New Roman" w:hAnsi="Arial" w:cs="Arial"/>
          <w:sz w:val="24"/>
          <w:szCs w:val="24"/>
          <w:lang w:eastAsia="hr-HR"/>
        </w:rPr>
        <w:t xml:space="preserve"> Ane</w:t>
      </w:r>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Smolić</w:t>
      </w:r>
      <w:proofErr w:type="spellEnd"/>
      <w:r w:rsidR="00437767" w:rsidRPr="001137A6">
        <w:rPr>
          <w:rFonts w:ascii="Arial" w:eastAsia="Times New Roman" w:hAnsi="Arial" w:cs="Arial"/>
          <w:sz w:val="24"/>
          <w:szCs w:val="24"/>
          <w:lang w:eastAsia="hr-HR"/>
        </w:rPr>
        <w:t xml:space="preserve"> iz </w:t>
      </w:r>
      <w:proofErr w:type="spellStart"/>
      <w:r w:rsidR="00437767" w:rsidRPr="001137A6">
        <w:rPr>
          <w:rFonts w:ascii="Arial" w:eastAsia="Times New Roman" w:hAnsi="Arial" w:cs="Arial"/>
          <w:sz w:val="24"/>
          <w:szCs w:val="24"/>
          <w:lang w:eastAsia="hr-HR"/>
        </w:rPr>
        <w:t>Sukošana</w:t>
      </w:r>
      <w:proofErr w:type="spellEnd"/>
      <w:r w:rsidR="00437767" w:rsidRPr="001137A6">
        <w:rPr>
          <w:rFonts w:ascii="Arial" w:eastAsia="Times New Roman" w:hAnsi="Arial" w:cs="Arial"/>
          <w:sz w:val="24"/>
          <w:szCs w:val="24"/>
          <w:lang w:eastAsia="hr-HR"/>
        </w:rPr>
        <w:t xml:space="preserve">, Dr. Franje Tuđmana 110, (u zemljišnim knjigama upisana kao Lisica Ana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Borisa), OIB:</w:t>
      </w:r>
      <w:r w:rsidR="007A43E1" w:rsidRPr="001137A6">
        <w:rPr>
          <w:rFonts w:ascii="Arial" w:eastAsia="Times New Roman" w:hAnsi="Arial" w:cs="Arial"/>
          <w:sz w:val="24"/>
          <w:szCs w:val="24"/>
          <w:lang w:eastAsia="hr-HR"/>
        </w:rPr>
        <w:t xml:space="preserve"> </w:t>
      </w:r>
      <w:r w:rsidR="00437767" w:rsidRPr="001137A6">
        <w:rPr>
          <w:rFonts w:ascii="Arial" w:eastAsia="Times New Roman" w:hAnsi="Arial" w:cs="Arial"/>
          <w:sz w:val="24"/>
          <w:szCs w:val="24"/>
          <w:lang w:eastAsia="hr-HR"/>
        </w:rPr>
        <w:t>89807094424, osobno i kao nasljed</w:t>
      </w:r>
      <w:r w:rsidR="0049256C">
        <w:rPr>
          <w:rFonts w:ascii="Arial" w:eastAsia="Times New Roman" w:hAnsi="Arial" w:cs="Arial"/>
          <w:sz w:val="24"/>
          <w:szCs w:val="24"/>
          <w:lang w:eastAsia="hr-HR"/>
        </w:rPr>
        <w:t>nica Lisica Marica ud. Borisa, 8</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w:t>
      </w:r>
      <w:r w:rsidR="0081076E" w:rsidRPr="001137A6">
        <w:rPr>
          <w:rFonts w:ascii="Arial" w:eastAsia="Times New Roman" w:hAnsi="Arial" w:cs="Arial"/>
          <w:sz w:val="24"/>
          <w:szCs w:val="24"/>
          <w:lang w:eastAsia="hr-HR"/>
        </w:rPr>
        <w:t>Anamarije</w:t>
      </w:r>
      <w:r w:rsidR="00437767" w:rsidRPr="001137A6">
        <w:rPr>
          <w:rFonts w:ascii="Arial" w:eastAsia="Times New Roman" w:hAnsi="Arial" w:cs="Arial"/>
          <w:sz w:val="24"/>
          <w:szCs w:val="24"/>
          <w:lang w:eastAsia="hr-HR"/>
        </w:rPr>
        <w:t xml:space="preserve"> Marušić, OIB:</w:t>
      </w:r>
      <w:r w:rsidR="007A43E1" w:rsidRPr="001137A6">
        <w:rPr>
          <w:rFonts w:ascii="Arial" w:eastAsia="Times New Roman" w:hAnsi="Arial" w:cs="Arial"/>
          <w:sz w:val="24"/>
          <w:szCs w:val="24"/>
          <w:lang w:eastAsia="hr-HR"/>
        </w:rPr>
        <w:t xml:space="preserve"> </w:t>
      </w:r>
      <w:r w:rsidR="00437767" w:rsidRPr="001137A6">
        <w:rPr>
          <w:rFonts w:ascii="Arial" w:eastAsia="Times New Roman" w:hAnsi="Arial" w:cs="Arial"/>
          <w:sz w:val="24"/>
          <w:szCs w:val="24"/>
          <w:lang w:eastAsia="hr-HR"/>
        </w:rPr>
        <w:t>42513588554, Ulica XIX 1, Zemunik Donji,</w:t>
      </w:r>
      <w:r w:rsidR="0049256C">
        <w:rPr>
          <w:rFonts w:ascii="Arial" w:eastAsia="Times New Roman" w:hAnsi="Arial" w:cs="Arial"/>
          <w:sz w:val="24"/>
          <w:szCs w:val="24"/>
          <w:lang w:eastAsia="hr-HR"/>
        </w:rPr>
        <w:t xml:space="preserve"> 9</w:t>
      </w:r>
      <w:r w:rsidR="00437767" w:rsidRPr="001137A6">
        <w:rPr>
          <w:rFonts w:ascii="Arial" w:eastAsia="Times New Roman" w:hAnsi="Arial" w:cs="Arial"/>
          <w:sz w:val="24"/>
          <w:szCs w:val="24"/>
          <w:lang w:eastAsia="hr-HR"/>
        </w:rPr>
        <w:t xml:space="preserve">) </w:t>
      </w:r>
      <w:r w:rsidR="0081076E" w:rsidRPr="001137A6">
        <w:rPr>
          <w:rFonts w:ascii="Arial" w:eastAsia="Times New Roman" w:hAnsi="Arial" w:cs="Arial"/>
          <w:sz w:val="24"/>
          <w:szCs w:val="24"/>
          <w:lang w:eastAsia="hr-HR"/>
        </w:rPr>
        <w:t xml:space="preserve">Zvjezdane </w:t>
      </w:r>
      <w:proofErr w:type="spellStart"/>
      <w:r w:rsidR="0081076E" w:rsidRPr="001137A6">
        <w:rPr>
          <w:rFonts w:ascii="Arial" w:eastAsia="Times New Roman" w:hAnsi="Arial" w:cs="Arial"/>
          <w:sz w:val="24"/>
          <w:szCs w:val="24"/>
          <w:lang w:eastAsia="hr-HR"/>
        </w:rPr>
        <w:t>Pinčić</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Bor</w:t>
      </w:r>
      <w:r w:rsidR="0081076E" w:rsidRPr="001137A6">
        <w:rPr>
          <w:rFonts w:ascii="Arial" w:eastAsia="Times New Roman" w:hAnsi="Arial" w:cs="Arial"/>
          <w:sz w:val="24"/>
          <w:szCs w:val="24"/>
          <w:lang w:eastAsia="hr-HR"/>
        </w:rPr>
        <w:t>isa, Zemunik Donji, Ulica XIX 1 i</w:t>
      </w:r>
      <w:r w:rsidR="0049256C">
        <w:rPr>
          <w:rFonts w:ascii="Arial" w:eastAsia="Times New Roman" w:hAnsi="Arial" w:cs="Arial"/>
          <w:sz w:val="24"/>
          <w:szCs w:val="24"/>
          <w:lang w:eastAsia="hr-HR"/>
        </w:rPr>
        <w:t xml:space="preserve"> 10</w:t>
      </w:r>
      <w:r w:rsidR="00DA2142" w:rsidRPr="001137A6">
        <w:rPr>
          <w:rFonts w:ascii="Arial" w:eastAsia="Times New Roman" w:hAnsi="Arial" w:cs="Arial"/>
          <w:sz w:val="24"/>
          <w:szCs w:val="24"/>
          <w:lang w:eastAsia="hr-HR"/>
        </w:rPr>
        <w:t>)</w:t>
      </w:r>
      <w:r w:rsidR="00437767" w:rsidRPr="001137A6">
        <w:rPr>
          <w:rFonts w:ascii="Arial" w:eastAsia="Times New Roman" w:hAnsi="Arial" w:cs="Arial"/>
          <w:sz w:val="24"/>
          <w:szCs w:val="24"/>
          <w:lang w:eastAsia="hr-HR"/>
        </w:rPr>
        <w:t xml:space="preserve"> </w:t>
      </w:r>
      <w:r w:rsidR="0081076E" w:rsidRPr="001137A6">
        <w:rPr>
          <w:rFonts w:ascii="Arial" w:eastAsia="Times New Roman" w:hAnsi="Arial" w:cs="Arial"/>
          <w:sz w:val="24"/>
          <w:szCs w:val="24"/>
          <w:lang w:eastAsia="hr-HR"/>
        </w:rPr>
        <w:t xml:space="preserve">Ivice </w:t>
      </w:r>
      <w:proofErr w:type="spellStart"/>
      <w:r w:rsidR="0081076E" w:rsidRPr="001137A6">
        <w:rPr>
          <w:rFonts w:ascii="Arial" w:eastAsia="Times New Roman" w:hAnsi="Arial" w:cs="Arial"/>
          <w:sz w:val="24"/>
          <w:szCs w:val="24"/>
          <w:lang w:eastAsia="hr-HR"/>
        </w:rPr>
        <w:t>Sikirića</w:t>
      </w:r>
      <w:proofErr w:type="spellEnd"/>
      <w:r w:rsidR="00437767" w:rsidRPr="001137A6">
        <w:rPr>
          <w:rFonts w:ascii="Arial" w:eastAsia="Times New Roman" w:hAnsi="Arial" w:cs="Arial"/>
          <w:sz w:val="24"/>
          <w:szCs w:val="24"/>
          <w:lang w:eastAsia="hr-HR"/>
        </w:rPr>
        <w:t xml:space="preserve"> </w:t>
      </w:r>
      <w:proofErr w:type="spellStart"/>
      <w:r w:rsidR="00437767" w:rsidRPr="001137A6">
        <w:rPr>
          <w:rFonts w:ascii="Arial" w:eastAsia="Times New Roman" w:hAnsi="Arial" w:cs="Arial"/>
          <w:sz w:val="24"/>
          <w:szCs w:val="24"/>
          <w:lang w:eastAsia="hr-HR"/>
        </w:rPr>
        <w:t>pok</w:t>
      </w:r>
      <w:proofErr w:type="spellEnd"/>
      <w:r w:rsidR="00437767" w:rsidRPr="001137A6">
        <w:rPr>
          <w:rFonts w:ascii="Arial" w:eastAsia="Times New Roman" w:hAnsi="Arial" w:cs="Arial"/>
          <w:sz w:val="24"/>
          <w:szCs w:val="24"/>
          <w:lang w:eastAsia="hr-HR"/>
        </w:rPr>
        <w:t>. Vinka, Bibinje 56 A, Bibinje, radi</w:t>
      </w:r>
      <w:r w:rsidR="003425DC" w:rsidRPr="001137A6">
        <w:rPr>
          <w:rFonts w:ascii="Arial" w:eastAsia="Times New Roman" w:hAnsi="Arial" w:cs="Arial"/>
          <w:sz w:val="24"/>
          <w:szCs w:val="24"/>
          <w:lang w:eastAsia="hr-HR"/>
        </w:rPr>
        <w:t xml:space="preserve"> </w:t>
      </w:r>
      <w:r w:rsidR="0081076E" w:rsidRPr="001137A6">
        <w:rPr>
          <w:rFonts w:ascii="Arial" w:eastAsia="Times New Roman" w:hAnsi="Arial" w:cs="Arial"/>
          <w:sz w:val="24"/>
          <w:szCs w:val="24"/>
          <w:lang w:eastAsia="hr-HR"/>
        </w:rPr>
        <w:t>utvrđenja prava vlasništva,</w:t>
      </w:r>
      <w:r w:rsidR="003425DC" w:rsidRPr="001137A6">
        <w:rPr>
          <w:rFonts w:ascii="Arial" w:eastAsia="Times New Roman" w:hAnsi="Arial" w:cs="Arial"/>
          <w:sz w:val="24"/>
          <w:szCs w:val="24"/>
          <w:lang w:eastAsia="hr-HR"/>
        </w:rPr>
        <w:t xml:space="preserve"> </w:t>
      </w:r>
      <w:r w:rsidR="007A43E1" w:rsidRPr="001137A6">
        <w:rPr>
          <w:rFonts w:ascii="Arial" w:eastAsia="Times New Roman" w:hAnsi="Arial" w:cs="Arial"/>
          <w:sz w:val="24"/>
          <w:szCs w:val="24"/>
          <w:lang w:eastAsia="hr-HR"/>
        </w:rPr>
        <w:t>21</w:t>
      </w:r>
      <w:r w:rsidR="003425DC" w:rsidRPr="001137A6">
        <w:rPr>
          <w:rFonts w:ascii="Arial" w:eastAsia="Times New Roman" w:hAnsi="Arial" w:cs="Arial"/>
          <w:sz w:val="24"/>
          <w:szCs w:val="24"/>
          <w:lang w:eastAsia="hr-HR"/>
        </w:rPr>
        <w:t>. ru</w:t>
      </w:r>
      <w:r w:rsidR="0081076E" w:rsidRPr="001137A6">
        <w:rPr>
          <w:rFonts w:ascii="Arial" w:eastAsia="Times New Roman" w:hAnsi="Arial" w:cs="Arial"/>
          <w:sz w:val="24"/>
          <w:szCs w:val="24"/>
          <w:lang w:eastAsia="hr-HR"/>
        </w:rPr>
        <w:t>jna 2026.,</w:t>
      </w:r>
    </w:p>
    <w:p w14:paraId="630C75AF" w14:textId="343EF9D5" w:rsidR="007A43E1" w:rsidRDefault="00D94022" w:rsidP="0049256C">
      <w:pPr>
        <w:pStyle w:val="Odlomakpopisa"/>
        <w:ind w:left="142"/>
        <w:jc w:val="center"/>
        <w:rPr>
          <w:rFonts w:ascii="Arial" w:eastAsia="Times New Roman" w:hAnsi="Arial" w:cs="Arial"/>
          <w:sz w:val="24"/>
          <w:szCs w:val="24"/>
          <w:lang w:eastAsia="hr-HR"/>
        </w:rPr>
      </w:pPr>
      <w:r w:rsidRPr="00D94022">
        <w:rPr>
          <w:rFonts w:ascii="Arial" w:eastAsia="Times New Roman" w:hAnsi="Arial" w:cs="Arial"/>
          <w:sz w:val="24"/>
          <w:szCs w:val="24"/>
          <w:lang w:eastAsia="hr-HR"/>
        </w:rPr>
        <w:t>p r e s u d i o   j e</w:t>
      </w:r>
    </w:p>
    <w:p w14:paraId="610BE8AA" w14:textId="77777777" w:rsidR="00336C73" w:rsidRDefault="00336C73" w:rsidP="00336C73">
      <w:pPr>
        <w:pStyle w:val="Odlomakpopisa"/>
        <w:autoSpaceDE w:val="0"/>
        <w:autoSpaceDN w:val="0"/>
        <w:adjustRightInd w:val="0"/>
        <w:spacing w:after="0" w:line="240" w:lineRule="auto"/>
        <w:ind w:left="0"/>
        <w:jc w:val="both"/>
        <w:rPr>
          <w:rFonts w:ascii="Arial" w:hAnsi="Arial" w:cs="Arial"/>
          <w:sz w:val="23"/>
          <w:szCs w:val="23"/>
        </w:rPr>
      </w:pPr>
    </w:p>
    <w:p w14:paraId="42AC6532" w14:textId="50E46C84" w:rsidR="00DA2142" w:rsidRPr="00AF1017" w:rsidRDefault="00DA2142" w:rsidP="00DA2142">
      <w:pPr>
        <w:spacing w:after="0" w:line="240" w:lineRule="auto"/>
        <w:ind w:firstLine="708"/>
        <w:jc w:val="both"/>
        <w:rPr>
          <w:rFonts w:ascii="Arial" w:eastAsia="Times New Roman" w:hAnsi="Arial" w:cs="Arial"/>
          <w:sz w:val="24"/>
          <w:szCs w:val="24"/>
          <w:lang w:eastAsia="hr-HR"/>
        </w:rPr>
      </w:pPr>
      <w:r w:rsidRPr="00AF1017">
        <w:rPr>
          <w:rFonts w:ascii="Arial" w:eastAsia="Times New Roman" w:hAnsi="Arial" w:cs="Arial"/>
          <w:sz w:val="24"/>
          <w:szCs w:val="24"/>
          <w:lang w:eastAsia="hr-HR"/>
        </w:rPr>
        <w:t xml:space="preserve">I. Utvrđuje se da je tužiteljica ANA LISICA, iz Bibinja, OIB:54958317918, Put Bibinjskih </w:t>
      </w:r>
      <w:proofErr w:type="spellStart"/>
      <w:r w:rsidRPr="00AF1017">
        <w:rPr>
          <w:rFonts w:ascii="Arial" w:eastAsia="Times New Roman" w:hAnsi="Arial" w:cs="Arial"/>
          <w:sz w:val="24"/>
          <w:szCs w:val="24"/>
          <w:lang w:eastAsia="hr-HR"/>
        </w:rPr>
        <w:t>Mlikarica</w:t>
      </w:r>
      <w:proofErr w:type="spellEnd"/>
      <w:r w:rsidRPr="00AF1017">
        <w:rPr>
          <w:rFonts w:ascii="Arial" w:eastAsia="Times New Roman" w:hAnsi="Arial" w:cs="Arial"/>
          <w:sz w:val="24"/>
          <w:szCs w:val="24"/>
          <w:lang w:eastAsia="hr-HR"/>
        </w:rPr>
        <w:t xml:space="preserve"> 9, stekla valjanu pravnu osnovu za uknjižbu prava vlasništva na k.č.br. 240/5 neplodno i dvorište ukupne površine 315 m2 upisane u </w:t>
      </w:r>
      <w:proofErr w:type="spellStart"/>
      <w:r w:rsidRPr="00AF1017">
        <w:rPr>
          <w:rFonts w:ascii="Arial" w:eastAsia="Times New Roman" w:hAnsi="Arial" w:cs="Arial"/>
          <w:sz w:val="24"/>
          <w:szCs w:val="24"/>
          <w:lang w:eastAsia="hr-HR"/>
        </w:rPr>
        <w:t>zk.ul</w:t>
      </w:r>
      <w:proofErr w:type="spellEnd"/>
      <w:r w:rsidRPr="00AF1017">
        <w:rPr>
          <w:rFonts w:ascii="Arial" w:eastAsia="Times New Roman" w:hAnsi="Arial" w:cs="Arial"/>
          <w:sz w:val="24"/>
          <w:szCs w:val="24"/>
          <w:lang w:eastAsia="hr-HR"/>
        </w:rPr>
        <w:t>. 1951 k.o. Bibinje za 210/315 dijela od cijeloga su tuženi dužni priznati i trpjeti da tužiteljica temeljem ove presude a nakon njezine pravomoćnosti zatraži i ishodi uknjižbu prava vlasništva u svoju korist i na svoja ime za 210/315 dijela od cijeloga uz istovremeno brisanje tog prava sa imena tužen</w:t>
      </w:r>
      <w:r w:rsidR="0049256C">
        <w:rPr>
          <w:rFonts w:ascii="Arial" w:eastAsia="Times New Roman" w:hAnsi="Arial" w:cs="Arial"/>
          <w:sz w:val="24"/>
          <w:szCs w:val="24"/>
          <w:lang w:eastAsia="hr-HR"/>
        </w:rPr>
        <w:t>ika i njihovih pravnih prednika, sve u roku od 15 dana.</w:t>
      </w:r>
    </w:p>
    <w:p w14:paraId="00841117" w14:textId="623FBFC2" w:rsidR="00DA2142" w:rsidRPr="00AF1017" w:rsidRDefault="00DA2142" w:rsidP="00DA2142">
      <w:pPr>
        <w:spacing w:after="0" w:line="240" w:lineRule="auto"/>
        <w:ind w:firstLine="708"/>
        <w:jc w:val="both"/>
        <w:rPr>
          <w:rFonts w:ascii="Arial" w:eastAsia="Times New Roman" w:hAnsi="Arial" w:cs="Arial"/>
          <w:sz w:val="24"/>
          <w:szCs w:val="24"/>
          <w:lang w:eastAsia="hr-HR"/>
        </w:rPr>
      </w:pPr>
      <w:r w:rsidRPr="00AF1017">
        <w:rPr>
          <w:rFonts w:ascii="Arial" w:eastAsia="Times New Roman" w:hAnsi="Arial" w:cs="Arial"/>
          <w:sz w:val="24"/>
          <w:szCs w:val="24"/>
          <w:lang w:eastAsia="hr-HR"/>
        </w:rPr>
        <w:t xml:space="preserve"> </w:t>
      </w:r>
    </w:p>
    <w:p w14:paraId="65904A36" w14:textId="12CE6B10" w:rsidR="00DA2142" w:rsidRPr="00437767" w:rsidRDefault="00DA2142" w:rsidP="00DA2142">
      <w:pPr>
        <w:spacing w:after="0" w:line="240" w:lineRule="auto"/>
        <w:ind w:firstLine="708"/>
        <w:jc w:val="both"/>
        <w:rPr>
          <w:rFonts w:ascii="Arial" w:eastAsia="Times New Roman" w:hAnsi="Arial" w:cs="Arial"/>
          <w:sz w:val="24"/>
          <w:szCs w:val="24"/>
          <w:lang w:eastAsia="hr-HR"/>
        </w:rPr>
      </w:pPr>
      <w:r w:rsidRPr="00437767">
        <w:rPr>
          <w:rFonts w:ascii="Arial" w:eastAsia="Times New Roman" w:hAnsi="Arial" w:cs="Arial"/>
          <w:sz w:val="24"/>
          <w:szCs w:val="24"/>
          <w:lang w:eastAsia="hr-HR"/>
        </w:rPr>
        <w:t>II. Utvrđuje se da je tužiteljica</w:t>
      </w:r>
      <w:r w:rsidRPr="00AF1017">
        <w:rPr>
          <w:rFonts w:ascii="Arial" w:eastAsia="Times New Roman" w:hAnsi="Arial" w:cs="Arial"/>
          <w:sz w:val="24"/>
          <w:szCs w:val="24"/>
          <w:lang w:eastAsia="hr-HR"/>
        </w:rPr>
        <w:t xml:space="preserve"> </w:t>
      </w:r>
      <w:r w:rsidRPr="00437767">
        <w:rPr>
          <w:rFonts w:ascii="Arial" w:eastAsia="Times New Roman" w:hAnsi="Arial" w:cs="Arial"/>
          <w:sz w:val="24"/>
          <w:szCs w:val="24"/>
          <w:lang w:eastAsia="hr-HR"/>
        </w:rPr>
        <w:t xml:space="preserve">DAVORKA MATAK iz Bibinja, OIB:13814572502, Put Bibinjskih </w:t>
      </w:r>
      <w:proofErr w:type="spellStart"/>
      <w:r w:rsidRPr="00437767">
        <w:rPr>
          <w:rFonts w:ascii="Arial" w:eastAsia="Times New Roman" w:hAnsi="Arial" w:cs="Arial"/>
          <w:sz w:val="24"/>
          <w:szCs w:val="24"/>
          <w:lang w:eastAsia="hr-HR"/>
        </w:rPr>
        <w:t>Mlikarica</w:t>
      </w:r>
      <w:proofErr w:type="spellEnd"/>
      <w:r w:rsidRPr="00437767">
        <w:rPr>
          <w:rFonts w:ascii="Arial" w:eastAsia="Times New Roman" w:hAnsi="Arial" w:cs="Arial"/>
          <w:sz w:val="24"/>
          <w:szCs w:val="24"/>
          <w:lang w:eastAsia="hr-HR"/>
        </w:rPr>
        <w:t xml:space="preserve"> 3 , stekla valjanu pravnu osnovu za uknjižbu prava vlasništva na k.č.br. 240/5 neplodno i dvorište ukupne površine 315 m2 upisane u </w:t>
      </w:r>
      <w:proofErr w:type="spellStart"/>
      <w:r w:rsidRPr="00437767">
        <w:rPr>
          <w:rFonts w:ascii="Arial" w:eastAsia="Times New Roman" w:hAnsi="Arial" w:cs="Arial"/>
          <w:sz w:val="24"/>
          <w:szCs w:val="24"/>
          <w:lang w:eastAsia="hr-HR"/>
        </w:rPr>
        <w:t>zk.ul</w:t>
      </w:r>
      <w:proofErr w:type="spellEnd"/>
      <w:r w:rsidRPr="00437767">
        <w:rPr>
          <w:rFonts w:ascii="Arial" w:eastAsia="Times New Roman" w:hAnsi="Arial" w:cs="Arial"/>
          <w:sz w:val="24"/>
          <w:szCs w:val="24"/>
          <w:lang w:eastAsia="hr-HR"/>
        </w:rPr>
        <w:t>. 1951 k.o. Bibinje za 105/315 dijela od cijeloga su tuženi dužni priznati i trpjeti da tužiteljica temeljem ove presude a nakon njezine pravomoćnosti zatraži i ishodi uknjižbu prava vlasništva u svoju korist i na svoja ime za 105/315 dijela od cijeloga uz istovremeno brisanje tog prava sa imena tuženika i</w:t>
      </w:r>
      <w:r w:rsidR="0049256C">
        <w:rPr>
          <w:rFonts w:ascii="Arial" w:eastAsia="Times New Roman" w:hAnsi="Arial" w:cs="Arial"/>
          <w:sz w:val="24"/>
          <w:szCs w:val="24"/>
          <w:lang w:eastAsia="hr-HR"/>
        </w:rPr>
        <w:t xml:space="preserve"> njihovih pravnih prednika, sve u roku od 15 dana.</w:t>
      </w:r>
    </w:p>
    <w:p w14:paraId="2E2C9CB1" w14:textId="77777777" w:rsidR="00DA2142" w:rsidRPr="00AF1017" w:rsidRDefault="00DA2142" w:rsidP="00336C73">
      <w:pPr>
        <w:pStyle w:val="Odlomakpopisa"/>
        <w:autoSpaceDE w:val="0"/>
        <w:autoSpaceDN w:val="0"/>
        <w:adjustRightInd w:val="0"/>
        <w:spacing w:after="0" w:line="240" w:lineRule="auto"/>
        <w:ind w:left="0"/>
        <w:jc w:val="both"/>
        <w:rPr>
          <w:rFonts w:ascii="Arial" w:hAnsi="Arial" w:cs="Arial"/>
          <w:sz w:val="23"/>
          <w:szCs w:val="23"/>
        </w:rPr>
      </w:pPr>
    </w:p>
    <w:p w14:paraId="20E9A27E" w14:textId="77777777" w:rsidR="00336C73" w:rsidRDefault="00D94022" w:rsidP="00336C73">
      <w:pPr>
        <w:spacing w:after="0" w:line="240" w:lineRule="auto"/>
        <w:jc w:val="center"/>
        <w:rPr>
          <w:rFonts w:ascii="Arial" w:eastAsia="Times New Roman" w:hAnsi="Arial" w:cs="Arial"/>
          <w:sz w:val="24"/>
          <w:szCs w:val="24"/>
          <w:lang w:eastAsia="hr-HR"/>
        </w:rPr>
      </w:pPr>
      <w:r w:rsidRPr="00D94022">
        <w:rPr>
          <w:rFonts w:ascii="Arial" w:eastAsia="Times New Roman" w:hAnsi="Arial" w:cs="Arial"/>
          <w:sz w:val="24"/>
          <w:szCs w:val="24"/>
          <w:lang w:eastAsia="hr-HR"/>
        </w:rPr>
        <w:t>Obrazloženje</w:t>
      </w:r>
    </w:p>
    <w:p w14:paraId="3E0B825B" w14:textId="77777777" w:rsidR="00336C73" w:rsidRPr="003425DC" w:rsidRDefault="00336C73" w:rsidP="00DA2142">
      <w:pPr>
        <w:spacing w:after="0" w:line="240" w:lineRule="auto"/>
        <w:jc w:val="both"/>
        <w:rPr>
          <w:rFonts w:ascii="Arial" w:eastAsia="Times New Roman" w:hAnsi="Arial" w:cs="Arial"/>
          <w:sz w:val="24"/>
          <w:szCs w:val="24"/>
          <w:lang w:eastAsia="hr-HR"/>
        </w:rPr>
      </w:pPr>
    </w:p>
    <w:p w14:paraId="76144B8D" w14:textId="3E34ACFF" w:rsidR="000A483E" w:rsidRPr="00AF1017" w:rsidRDefault="00DA2142" w:rsidP="00AF1017">
      <w:pPr>
        <w:ind w:left="142" w:firstLine="566"/>
        <w:jc w:val="both"/>
        <w:rPr>
          <w:rFonts w:ascii="Arial" w:eastAsia="Times New Roman" w:hAnsi="Arial" w:cs="Arial"/>
          <w:sz w:val="24"/>
          <w:szCs w:val="24"/>
          <w:lang w:eastAsia="hr-HR"/>
        </w:rPr>
      </w:pPr>
      <w:r w:rsidRPr="00DA2142">
        <w:rPr>
          <w:rFonts w:ascii="Arial" w:eastAsia="Times New Roman" w:hAnsi="Arial" w:cs="Arial"/>
          <w:sz w:val="24"/>
          <w:szCs w:val="24"/>
          <w:lang w:eastAsia="hr-HR"/>
        </w:rPr>
        <w:t>1.</w:t>
      </w:r>
      <w:r>
        <w:rPr>
          <w:rFonts w:ascii="Arial" w:eastAsia="Times New Roman" w:hAnsi="Arial" w:cs="Arial"/>
          <w:sz w:val="24"/>
          <w:szCs w:val="24"/>
          <w:lang w:eastAsia="hr-HR"/>
        </w:rPr>
        <w:t xml:space="preserve"> </w:t>
      </w:r>
      <w:r w:rsidR="008B3126" w:rsidRPr="00DA2142">
        <w:rPr>
          <w:rFonts w:ascii="Arial" w:eastAsia="Times New Roman" w:hAnsi="Arial" w:cs="Arial"/>
          <w:sz w:val="24"/>
          <w:szCs w:val="24"/>
          <w:lang w:eastAsia="hr-HR"/>
        </w:rPr>
        <w:t>Tužitelj</w:t>
      </w:r>
      <w:r w:rsidR="00144911" w:rsidRPr="00DA2142">
        <w:rPr>
          <w:rFonts w:ascii="Arial" w:eastAsia="Times New Roman" w:hAnsi="Arial" w:cs="Arial"/>
          <w:sz w:val="24"/>
          <w:szCs w:val="24"/>
          <w:lang w:eastAsia="hr-HR"/>
        </w:rPr>
        <w:t xml:space="preserve"> u tužbi</w:t>
      </w:r>
      <w:r w:rsidR="00062960" w:rsidRPr="00DA2142">
        <w:rPr>
          <w:rFonts w:ascii="Arial" w:eastAsia="Times New Roman" w:hAnsi="Arial" w:cs="Arial"/>
          <w:sz w:val="24"/>
          <w:szCs w:val="24"/>
          <w:lang w:eastAsia="hr-HR"/>
        </w:rPr>
        <w:t xml:space="preserve"> zaprimljenoj</w:t>
      </w:r>
      <w:r w:rsidR="003425DC" w:rsidRPr="00DA2142">
        <w:rPr>
          <w:rFonts w:ascii="Arial" w:eastAsia="Times New Roman" w:hAnsi="Arial" w:cs="Arial"/>
          <w:sz w:val="24"/>
          <w:szCs w:val="24"/>
          <w:lang w:eastAsia="hr-HR"/>
        </w:rPr>
        <w:t xml:space="preserve"> dana </w:t>
      </w:r>
      <w:r w:rsidRPr="00DA2142">
        <w:rPr>
          <w:rFonts w:ascii="Arial" w:eastAsia="Times New Roman" w:hAnsi="Arial" w:cs="Arial"/>
          <w:sz w:val="24"/>
          <w:szCs w:val="24"/>
          <w:lang w:eastAsia="hr-HR"/>
        </w:rPr>
        <w:t>27. veljače</w:t>
      </w:r>
      <w:r w:rsidR="00062960" w:rsidRPr="00DA2142">
        <w:rPr>
          <w:rFonts w:ascii="Arial" w:eastAsia="Times New Roman" w:hAnsi="Arial" w:cs="Arial"/>
          <w:sz w:val="24"/>
          <w:szCs w:val="24"/>
          <w:lang w:eastAsia="hr-HR"/>
        </w:rPr>
        <w:t xml:space="preserve"> 202</w:t>
      </w:r>
      <w:r w:rsidRPr="00DA2142">
        <w:rPr>
          <w:rFonts w:ascii="Arial" w:eastAsia="Times New Roman" w:hAnsi="Arial" w:cs="Arial"/>
          <w:sz w:val="24"/>
          <w:szCs w:val="24"/>
          <w:lang w:eastAsia="hr-HR"/>
        </w:rPr>
        <w:t>5</w:t>
      </w:r>
      <w:r w:rsidR="00062960" w:rsidRPr="00DA2142">
        <w:rPr>
          <w:rFonts w:ascii="Arial" w:eastAsia="Times New Roman" w:hAnsi="Arial" w:cs="Arial"/>
          <w:sz w:val="24"/>
          <w:szCs w:val="24"/>
          <w:lang w:eastAsia="hr-HR"/>
        </w:rPr>
        <w:t>.</w:t>
      </w:r>
      <w:r w:rsidR="00144911" w:rsidRPr="00DA2142">
        <w:rPr>
          <w:rFonts w:ascii="Arial" w:eastAsia="Times New Roman" w:hAnsi="Arial" w:cs="Arial"/>
          <w:sz w:val="24"/>
          <w:szCs w:val="24"/>
          <w:lang w:eastAsia="hr-HR"/>
        </w:rPr>
        <w:t xml:space="preserve"> navodi</w:t>
      </w:r>
      <w:r w:rsidR="00675735" w:rsidRPr="00DA2142">
        <w:rPr>
          <w:rFonts w:ascii="Arial" w:eastAsia="Times New Roman" w:hAnsi="Arial" w:cs="Arial"/>
          <w:sz w:val="24"/>
          <w:szCs w:val="24"/>
          <w:lang w:eastAsia="hr-HR"/>
        </w:rPr>
        <w:t xml:space="preserve"> </w:t>
      </w:r>
      <w:r w:rsidRPr="00DA2142">
        <w:rPr>
          <w:rFonts w:ascii="Arial" w:eastAsia="Times New Roman" w:hAnsi="Arial" w:cs="Arial"/>
          <w:sz w:val="24"/>
          <w:szCs w:val="24"/>
          <w:lang w:eastAsia="hr-HR"/>
        </w:rPr>
        <w:t xml:space="preserve">da je predmet ove tužbe utvrđenje prava vlasništva na k.č.br. 240/5 neplodno i dvorište ukupne površine 315 m2 upisane u </w:t>
      </w:r>
      <w:proofErr w:type="spellStart"/>
      <w:r w:rsidRPr="00DA2142">
        <w:rPr>
          <w:rFonts w:ascii="Arial" w:eastAsia="Times New Roman" w:hAnsi="Arial" w:cs="Arial"/>
          <w:sz w:val="24"/>
          <w:szCs w:val="24"/>
          <w:lang w:eastAsia="hr-HR"/>
        </w:rPr>
        <w:t>zk</w:t>
      </w:r>
      <w:proofErr w:type="spellEnd"/>
      <w:r w:rsidRPr="00DA2142">
        <w:rPr>
          <w:rFonts w:ascii="Arial" w:eastAsia="Times New Roman" w:hAnsi="Arial" w:cs="Arial"/>
          <w:sz w:val="24"/>
          <w:szCs w:val="24"/>
          <w:lang w:eastAsia="hr-HR"/>
        </w:rPr>
        <w:t xml:space="preserve">. ul. 1951 k.o. Bibinje na ime tužiteljica Ane Lisice za 210/315 dijela od cijeloga i na ime tužiteljice Davorke Matak za 105/315 dijela od cijeloga. Tužiteljica Davorka Matak je i upisana </w:t>
      </w:r>
      <w:proofErr w:type="spellStart"/>
      <w:r w:rsidRPr="00DA2142">
        <w:rPr>
          <w:rFonts w:ascii="Arial" w:eastAsia="Times New Roman" w:hAnsi="Arial" w:cs="Arial"/>
          <w:sz w:val="24"/>
          <w:szCs w:val="24"/>
          <w:lang w:eastAsia="hr-HR"/>
        </w:rPr>
        <w:t>zk</w:t>
      </w:r>
      <w:proofErr w:type="spellEnd"/>
      <w:r w:rsidRPr="00DA2142">
        <w:rPr>
          <w:rFonts w:ascii="Arial" w:eastAsia="Times New Roman" w:hAnsi="Arial" w:cs="Arial"/>
          <w:sz w:val="24"/>
          <w:szCs w:val="24"/>
          <w:lang w:eastAsia="hr-HR"/>
        </w:rPr>
        <w:t xml:space="preserve">. vlasnica na predmetnoj nekretnini za 1/60 dijela od cijeloga. U naravi se radi o građevinskoj parceli u suvlasništvu tužiteljica. Suvlasništvo egzistira dugi niz godina te nikada nije bilo sporova u vezi predmetne nekretnine. Tužiteljica Ana Lisica je predmetni suvlasnički udio na nekretnini k.č.br. 240/5 k.o. Bibinje stekla nasljeđivanjem majke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xml:space="preserve">. Nediljke Lisice te jedan dio i temeljem ugovora o doživotnom uzdržavanju između nje i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xml:space="preserve">. Nediljke Lisice. </w:t>
      </w:r>
      <w:proofErr w:type="spellStart"/>
      <w:r>
        <w:rPr>
          <w:rFonts w:ascii="Arial" w:eastAsia="Times New Roman" w:hAnsi="Arial" w:cs="Arial"/>
          <w:sz w:val="24"/>
          <w:szCs w:val="24"/>
          <w:lang w:eastAsia="hr-HR"/>
        </w:rPr>
        <w:t>p</w:t>
      </w:r>
      <w:r w:rsidRPr="00DA2142">
        <w:rPr>
          <w:rFonts w:ascii="Arial" w:eastAsia="Times New Roman" w:hAnsi="Arial" w:cs="Arial"/>
          <w:sz w:val="24"/>
          <w:szCs w:val="24"/>
          <w:lang w:eastAsia="hr-HR"/>
        </w:rPr>
        <w:t>ok</w:t>
      </w:r>
      <w:proofErr w:type="spellEnd"/>
      <w:r w:rsidRPr="00DA2142">
        <w:rPr>
          <w:rFonts w:ascii="Arial" w:eastAsia="Times New Roman" w:hAnsi="Arial" w:cs="Arial"/>
          <w:sz w:val="24"/>
          <w:szCs w:val="24"/>
          <w:lang w:eastAsia="hr-HR"/>
        </w:rPr>
        <w:t xml:space="preserve">. Nediljka Lisica je suvlasnički udio predmetne nekretnine od 105/315 dijela od cijeloga stekla darovanjem od Lisica Križa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xml:space="preserve">. Bože iz Bibinja a ostatak od 105/315 dijela od cijeloga je stekla nasljeđivanjem supruga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xml:space="preserve">. </w:t>
      </w:r>
      <w:proofErr w:type="spellStart"/>
      <w:r w:rsidRPr="00DA2142">
        <w:rPr>
          <w:rFonts w:ascii="Arial" w:eastAsia="Times New Roman" w:hAnsi="Arial" w:cs="Arial"/>
          <w:sz w:val="24"/>
          <w:szCs w:val="24"/>
          <w:lang w:eastAsia="hr-HR"/>
        </w:rPr>
        <w:t>Venca</w:t>
      </w:r>
      <w:proofErr w:type="spellEnd"/>
      <w:r w:rsidRPr="00DA2142">
        <w:rPr>
          <w:rFonts w:ascii="Arial" w:eastAsia="Times New Roman" w:hAnsi="Arial" w:cs="Arial"/>
          <w:sz w:val="24"/>
          <w:szCs w:val="24"/>
          <w:lang w:eastAsia="hr-HR"/>
        </w:rPr>
        <w:t xml:space="preserve"> Lisice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xml:space="preserve">. Bože. Tužiteljica Davorka Matak je suvlasnički udio od 105/315 dijela od cijeloga stekla građenjem na terenu i nasljeđivanjem oca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xml:space="preserve">. Borisa Lisice te diobom sa svojim sestrama </w:t>
      </w:r>
      <w:proofErr w:type="spellStart"/>
      <w:r w:rsidRPr="00DA2142">
        <w:rPr>
          <w:rFonts w:ascii="Arial" w:eastAsia="Times New Roman" w:hAnsi="Arial" w:cs="Arial"/>
          <w:sz w:val="24"/>
          <w:szCs w:val="24"/>
          <w:lang w:eastAsia="hr-HR"/>
        </w:rPr>
        <w:t>Smolić</w:t>
      </w:r>
      <w:proofErr w:type="spellEnd"/>
      <w:r w:rsidRPr="00DA2142">
        <w:rPr>
          <w:rFonts w:ascii="Arial" w:eastAsia="Times New Roman" w:hAnsi="Arial" w:cs="Arial"/>
          <w:sz w:val="24"/>
          <w:szCs w:val="24"/>
          <w:lang w:eastAsia="hr-HR"/>
        </w:rPr>
        <w:t xml:space="preserve"> Anom i </w:t>
      </w:r>
      <w:proofErr w:type="spellStart"/>
      <w:r w:rsidRPr="00DA2142">
        <w:rPr>
          <w:rFonts w:ascii="Arial" w:eastAsia="Times New Roman" w:hAnsi="Arial" w:cs="Arial"/>
          <w:sz w:val="24"/>
          <w:szCs w:val="24"/>
          <w:lang w:eastAsia="hr-HR"/>
        </w:rPr>
        <w:t>pok</w:t>
      </w:r>
      <w:proofErr w:type="spellEnd"/>
      <w:r w:rsidRPr="00DA2142">
        <w:rPr>
          <w:rFonts w:ascii="Arial" w:eastAsia="Times New Roman" w:hAnsi="Arial" w:cs="Arial"/>
          <w:sz w:val="24"/>
          <w:szCs w:val="24"/>
          <w:lang w:eastAsia="hr-HR"/>
        </w:rPr>
        <w:t>. Marušić Grozdanom. Uvidom u zemljišne knjige tužiteljice su ustanovile da je stanje zemljišnoknjižnog upis nesređeno. Tužiteljice imaju pravni interes srediti zemljišnoknjižno stanje svoje nekretnine</w:t>
      </w:r>
      <w:r>
        <w:rPr>
          <w:rFonts w:ascii="Arial" w:eastAsia="Times New Roman" w:hAnsi="Arial" w:cs="Arial"/>
          <w:sz w:val="24"/>
          <w:szCs w:val="24"/>
          <w:lang w:eastAsia="hr-HR"/>
        </w:rPr>
        <w:t>.</w:t>
      </w:r>
      <w:r w:rsidR="009030D4" w:rsidRPr="00AF1017">
        <w:rPr>
          <w:rFonts w:ascii="Arial" w:hAnsi="Arial" w:cs="Arial"/>
          <w:sz w:val="24"/>
          <w:szCs w:val="24"/>
        </w:rPr>
        <w:t xml:space="preserve"> </w:t>
      </w:r>
    </w:p>
    <w:p w14:paraId="2F01988C" w14:textId="48C58D49" w:rsidR="009E6943" w:rsidRPr="00560288" w:rsidRDefault="00315F94" w:rsidP="00560288">
      <w:pPr>
        <w:jc w:val="both"/>
        <w:rPr>
          <w:rFonts w:ascii="Arial" w:hAnsi="Arial" w:cs="Arial"/>
          <w:sz w:val="24"/>
          <w:szCs w:val="24"/>
        </w:rPr>
      </w:pPr>
      <w:r w:rsidRPr="00F344D2">
        <w:rPr>
          <w:rFonts w:ascii="Arial" w:hAnsi="Arial" w:cs="Arial"/>
          <w:sz w:val="24"/>
          <w:szCs w:val="24"/>
        </w:rPr>
        <w:tab/>
      </w:r>
      <w:r w:rsidR="00AF1017">
        <w:rPr>
          <w:rFonts w:ascii="Arial" w:hAnsi="Arial" w:cs="Arial"/>
          <w:sz w:val="24"/>
          <w:szCs w:val="24"/>
        </w:rPr>
        <w:t>2</w:t>
      </w:r>
      <w:r w:rsidR="000A483E" w:rsidRPr="00F344D2">
        <w:rPr>
          <w:rFonts w:ascii="Arial" w:hAnsi="Arial" w:cs="Arial"/>
          <w:sz w:val="24"/>
          <w:szCs w:val="24"/>
        </w:rPr>
        <w:t>. Tuženi</w:t>
      </w:r>
      <w:r w:rsidR="00560288">
        <w:rPr>
          <w:rFonts w:ascii="Arial" w:hAnsi="Arial" w:cs="Arial"/>
          <w:sz w:val="24"/>
          <w:szCs w:val="24"/>
        </w:rPr>
        <w:t>ci</w:t>
      </w:r>
      <w:r w:rsidR="00AF1017">
        <w:rPr>
          <w:rFonts w:ascii="Arial" w:hAnsi="Arial" w:cs="Arial"/>
          <w:sz w:val="24"/>
          <w:szCs w:val="24"/>
        </w:rPr>
        <w:t>,</w:t>
      </w:r>
      <w:r w:rsidR="000A483E" w:rsidRPr="00F344D2">
        <w:rPr>
          <w:rFonts w:ascii="Arial" w:hAnsi="Arial" w:cs="Arial"/>
          <w:sz w:val="24"/>
          <w:szCs w:val="24"/>
        </w:rPr>
        <w:t xml:space="preserve"> iako uredno pozvan</w:t>
      </w:r>
      <w:r w:rsidR="00560288">
        <w:rPr>
          <w:rFonts w:ascii="Arial" w:hAnsi="Arial" w:cs="Arial"/>
          <w:sz w:val="24"/>
          <w:szCs w:val="24"/>
        </w:rPr>
        <w:t>i</w:t>
      </w:r>
      <w:r w:rsidR="000A483E" w:rsidRPr="00F344D2">
        <w:rPr>
          <w:rFonts w:ascii="Arial" w:hAnsi="Arial" w:cs="Arial"/>
          <w:sz w:val="24"/>
          <w:szCs w:val="24"/>
        </w:rPr>
        <w:t xml:space="preserve"> da podnes</w:t>
      </w:r>
      <w:r w:rsidR="00560288">
        <w:rPr>
          <w:rFonts w:ascii="Arial" w:hAnsi="Arial" w:cs="Arial"/>
          <w:sz w:val="24"/>
          <w:szCs w:val="24"/>
        </w:rPr>
        <w:t>u</w:t>
      </w:r>
      <w:r w:rsidRPr="00F344D2">
        <w:rPr>
          <w:rFonts w:ascii="Arial" w:hAnsi="Arial" w:cs="Arial"/>
          <w:sz w:val="24"/>
          <w:szCs w:val="24"/>
        </w:rPr>
        <w:t xml:space="preserve"> odgovor n</w:t>
      </w:r>
      <w:r w:rsidR="000A483E" w:rsidRPr="00F344D2">
        <w:rPr>
          <w:rFonts w:ascii="Arial" w:hAnsi="Arial" w:cs="Arial"/>
          <w:sz w:val="24"/>
          <w:szCs w:val="24"/>
        </w:rPr>
        <w:t>a tužbu</w:t>
      </w:r>
      <w:r w:rsidR="007A43E1">
        <w:rPr>
          <w:rFonts w:ascii="Arial" w:hAnsi="Arial" w:cs="Arial"/>
          <w:sz w:val="24"/>
          <w:szCs w:val="24"/>
        </w:rPr>
        <w:t xml:space="preserve">, </w:t>
      </w:r>
      <w:r w:rsidR="000A483E" w:rsidRPr="00F344D2">
        <w:rPr>
          <w:rFonts w:ascii="Arial" w:hAnsi="Arial" w:cs="Arial"/>
          <w:sz w:val="24"/>
          <w:szCs w:val="24"/>
        </w:rPr>
        <w:t>ni</w:t>
      </w:r>
      <w:r w:rsidR="00560288">
        <w:rPr>
          <w:rFonts w:ascii="Arial" w:hAnsi="Arial" w:cs="Arial"/>
          <w:sz w:val="24"/>
          <w:szCs w:val="24"/>
        </w:rPr>
        <w:t>su</w:t>
      </w:r>
      <w:r w:rsidR="000A483E" w:rsidRPr="00F344D2">
        <w:rPr>
          <w:rFonts w:ascii="Arial" w:hAnsi="Arial" w:cs="Arial"/>
          <w:sz w:val="24"/>
          <w:szCs w:val="24"/>
        </w:rPr>
        <w:t xml:space="preserve"> dostavi</w:t>
      </w:r>
      <w:r w:rsidR="00560288">
        <w:rPr>
          <w:rFonts w:ascii="Arial" w:hAnsi="Arial" w:cs="Arial"/>
          <w:sz w:val="24"/>
          <w:szCs w:val="24"/>
        </w:rPr>
        <w:t>li</w:t>
      </w:r>
      <w:r w:rsidRPr="00F344D2">
        <w:rPr>
          <w:rFonts w:ascii="Arial" w:hAnsi="Arial" w:cs="Arial"/>
          <w:sz w:val="24"/>
          <w:szCs w:val="24"/>
        </w:rPr>
        <w:t xml:space="preserve"> pisani odgovor na tužbu, a osnovanost tužbenog zahtjeva proizlazi iz činjenica navedenih u tužbi, koje nisu u suprotnosti s dokazima koje je tužiteljica podnijela, kao što ne postoje niti opće poznate okolnosti iz kojih proizlazi da su tuženike spriječili opravdani razlozi da podnesu odgovor na tužbu, to je temeljem čl. 331. b. st. 1. </w:t>
      </w:r>
      <w:r w:rsidR="009C64E1" w:rsidRPr="009C64E1">
        <w:rPr>
          <w:rFonts w:ascii="Arial" w:hAnsi="Arial" w:cs="Arial"/>
          <w:sz w:val="24"/>
          <w:szCs w:val="24"/>
        </w:rPr>
        <w:t>Zakona o parničnom postupku („Narodne novine“ br. 53/91, 91/92, 112/99, 88/01, 117/03, 88/05, 84/08, 123/08, 57/11, 148/11, 25/13, 43/13, 89/14, 70/19, 80/22, 114/22, 155/23 i 146/25)</w:t>
      </w:r>
      <w:r w:rsidR="000A483E" w:rsidRPr="00F344D2">
        <w:rPr>
          <w:rFonts w:ascii="Arial" w:hAnsi="Arial" w:cs="Arial"/>
          <w:sz w:val="24"/>
          <w:szCs w:val="24"/>
        </w:rPr>
        <w:t>,</w:t>
      </w:r>
      <w:r w:rsidRPr="00F344D2">
        <w:rPr>
          <w:rFonts w:ascii="Arial" w:hAnsi="Arial" w:cs="Arial"/>
          <w:sz w:val="24"/>
          <w:szCs w:val="24"/>
        </w:rPr>
        <w:t xml:space="preserve"> odlučeno kao u izreci presude.</w:t>
      </w:r>
    </w:p>
    <w:p w14:paraId="7BE47798" w14:textId="541CDA64" w:rsidR="005615AC" w:rsidRDefault="00FF3101" w:rsidP="00437767">
      <w:pPr>
        <w:spacing w:after="0" w:line="240" w:lineRule="auto"/>
        <w:jc w:val="center"/>
        <w:rPr>
          <w:rFonts w:ascii="Arial" w:eastAsia="Times New Roman" w:hAnsi="Arial" w:cs="Arial"/>
          <w:bCs/>
          <w:sz w:val="24"/>
          <w:szCs w:val="24"/>
          <w:lang w:eastAsia="hr-HR"/>
        </w:rPr>
      </w:pPr>
      <w:r>
        <w:rPr>
          <w:rFonts w:ascii="Arial" w:eastAsia="Times New Roman" w:hAnsi="Arial" w:cs="Arial"/>
          <w:bCs/>
          <w:sz w:val="24"/>
          <w:szCs w:val="24"/>
          <w:lang w:eastAsia="hr-HR"/>
        </w:rPr>
        <w:t xml:space="preserve">  </w:t>
      </w:r>
    </w:p>
    <w:p w14:paraId="6B460C9F" w14:textId="42301433" w:rsidR="00D94022" w:rsidRPr="00D94022" w:rsidRDefault="00FF3101" w:rsidP="00D94022">
      <w:pPr>
        <w:spacing w:after="0" w:line="240" w:lineRule="auto"/>
        <w:jc w:val="center"/>
        <w:rPr>
          <w:rFonts w:ascii="Arial" w:eastAsia="Times New Roman" w:hAnsi="Arial" w:cs="Arial"/>
          <w:bCs/>
          <w:sz w:val="24"/>
          <w:szCs w:val="24"/>
          <w:lang w:eastAsia="hr-HR"/>
        </w:rPr>
      </w:pPr>
      <w:r>
        <w:rPr>
          <w:rFonts w:ascii="Arial" w:eastAsia="Times New Roman" w:hAnsi="Arial" w:cs="Arial"/>
          <w:bCs/>
          <w:sz w:val="24"/>
          <w:szCs w:val="24"/>
          <w:lang w:eastAsia="hr-HR"/>
        </w:rPr>
        <w:t xml:space="preserve">   </w:t>
      </w:r>
      <w:r w:rsidR="00732A47">
        <w:rPr>
          <w:rFonts w:ascii="Arial" w:eastAsia="Times New Roman" w:hAnsi="Arial" w:cs="Arial"/>
          <w:bCs/>
          <w:sz w:val="24"/>
          <w:szCs w:val="24"/>
          <w:lang w:eastAsia="hr-HR"/>
        </w:rPr>
        <w:t>U Zadru</w:t>
      </w:r>
      <w:r w:rsidR="00675735">
        <w:rPr>
          <w:rFonts w:ascii="Arial" w:eastAsia="Times New Roman" w:hAnsi="Arial" w:cs="Arial"/>
          <w:bCs/>
          <w:sz w:val="24"/>
          <w:szCs w:val="24"/>
          <w:lang w:eastAsia="hr-HR"/>
        </w:rPr>
        <w:t xml:space="preserve">, </w:t>
      </w:r>
      <w:r w:rsidR="007A43E1">
        <w:rPr>
          <w:rFonts w:ascii="Arial" w:eastAsia="Times New Roman" w:hAnsi="Arial" w:cs="Arial"/>
          <w:bCs/>
          <w:sz w:val="24"/>
          <w:szCs w:val="24"/>
          <w:lang w:eastAsia="hr-HR"/>
        </w:rPr>
        <w:t>21</w:t>
      </w:r>
      <w:r w:rsidR="003425DC">
        <w:rPr>
          <w:rFonts w:ascii="Arial" w:eastAsia="Times New Roman" w:hAnsi="Arial" w:cs="Arial"/>
          <w:bCs/>
          <w:sz w:val="24"/>
          <w:szCs w:val="24"/>
          <w:lang w:eastAsia="hr-HR"/>
        </w:rPr>
        <w:t>. rujna</w:t>
      </w:r>
      <w:r w:rsidR="0033491B">
        <w:rPr>
          <w:rFonts w:ascii="Arial" w:eastAsia="Times New Roman" w:hAnsi="Arial" w:cs="Arial"/>
          <w:bCs/>
          <w:sz w:val="24"/>
          <w:szCs w:val="24"/>
          <w:lang w:eastAsia="hr-HR"/>
        </w:rPr>
        <w:t xml:space="preserve"> </w:t>
      </w:r>
      <w:r w:rsidR="00F344D2">
        <w:rPr>
          <w:rFonts w:ascii="Arial" w:eastAsia="Times New Roman" w:hAnsi="Arial" w:cs="Arial"/>
          <w:bCs/>
          <w:sz w:val="24"/>
          <w:szCs w:val="24"/>
          <w:lang w:eastAsia="hr-HR"/>
        </w:rPr>
        <w:t>2026</w:t>
      </w:r>
      <w:r w:rsidR="00D94022" w:rsidRPr="00D94022">
        <w:rPr>
          <w:rFonts w:ascii="Arial" w:eastAsia="Times New Roman" w:hAnsi="Arial" w:cs="Arial"/>
          <w:bCs/>
          <w:sz w:val="24"/>
          <w:szCs w:val="24"/>
          <w:lang w:eastAsia="hr-HR"/>
        </w:rPr>
        <w:t>.</w:t>
      </w:r>
    </w:p>
    <w:p w14:paraId="795F20D3" w14:textId="77777777" w:rsidR="00F31D5B" w:rsidRDefault="00D94022" w:rsidP="00D94022">
      <w:pPr>
        <w:spacing w:after="0" w:line="240" w:lineRule="auto"/>
        <w:jc w:val="center"/>
        <w:rPr>
          <w:rFonts w:ascii="Arial" w:eastAsia="Times New Roman" w:hAnsi="Arial" w:cs="Arial"/>
          <w:bCs/>
          <w:sz w:val="24"/>
          <w:szCs w:val="24"/>
          <w:lang w:eastAsia="hr-HR"/>
        </w:rPr>
      </w:pPr>
      <w:r w:rsidRPr="00D94022">
        <w:rPr>
          <w:rFonts w:ascii="Arial" w:eastAsia="Times New Roman" w:hAnsi="Arial" w:cs="Arial"/>
          <w:bCs/>
          <w:sz w:val="24"/>
          <w:szCs w:val="24"/>
          <w:lang w:eastAsia="hr-HR"/>
        </w:rPr>
        <w:tab/>
      </w:r>
      <w:r w:rsidRPr="00D94022">
        <w:rPr>
          <w:rFonts w:ascii="Arial" w:eastAsia="Times New Roman" w:hAnsi="Arial" w:cs="Arial"/>
          <w:bCs/>
          <w:sz w:val="24"/>
          <w:szCs w:val="24"/>
          <w:lang w:eastAsia="hr-HR"/>
        </w:rPr>
        <w:tab/>
      </w:r>
      <w:r w:rsidRPr="00D94022">
        <w:rPr>
          <w:rFonts w:ascii="Arial" w:eastAsia="Times New Roman" w:hAnsi="Arial" w:cs="Arial"/>
          <w:bCs/>
          <w:sz w:val="24"/>
          <w:szCs w:val="24"/>
          <w:lang w:eastAsia="hr-HR"/>
        </w:rPr>
        <w:tab/>
      </w:r>
      <w:r w:rsidRPr="00D94022">
        <w:rPr>
          <w:rFonts w:ascii="Arial" w:eastAsia="Times New Roman" w:hAnsi="Arial" w:cs="Arial"/>
          <w:bCs/>
          <w:sz w:val="24"/>
          <w:szCs w:val="24"/>
          <w:lang w:eastAsia="hr-HR"/>
        </w:rPr>
        <w:tab/>
      </w:r>
      <w:r w:rsidRPr="00D94022">
        <w:rPr>
          <w:rFonts w:ascii="Arial" w:eastAsia="Times New Roman" w:hAnsi="Arial" w:cs="Arial"/>
          <w:bCs/>
          <w:sz w:val="24"/>
          <w:szCs w:val="24"/>
          <w:lang w:eastAsia="hr-HR"/>
        </w:rPr>
        <w:tab/>
      </w:r>
      <w:r w:rsidRPr="00D94022">
        <w:rPr>
          <w:rFonts w:ascii="Arial" w:eastAsia="Times New Roman" w:hAnsi="Arial" w:cs="Arial"/>
          <w:bCs/>
          <w:sz w:val="24"/>
          <w:szCs w:val="24"/>
          <w:lang w:eastAsia="hr-HR"/>
        </w:rPr>
        <w:tab/>
      </w:r>
      <w:r w:rsidRPr="00D94022">
        <w:rPr>
          <w:rFonts w:ascii="Arial" w:eastAsia="Times New Roman" w:hAnsi="Arial" w:cs="Arial"/>
          <w:bCs/>
          <w:sz w:val="24"/>
          <w:szCs w:val="24"/>
          <w:lang w:eastAsia="hr-HR"/>
        </w:rPr>
        <w:tab/>
      </w:r>
    </w:p>
    <w:p w14:paraId="77731786" w14:textId="77777777" w:rsidR="005615AC" w:rsidRDefault="00F31D5B" w:rsidP="00F31D5B">
      <w:pPr>
        <w:spacing w:after="0" w:line="240" w:lineRule="auto"/>
        <w:ind w:left="3540" w:firstLine="708"/>
        <w:jc w:val="center"/>
        <w:rPr>
          <w:rFonts w:ascii="Arial" w:eastAsia="Times New Roman" w:hAnsi="Arial" w:cs="Arial"/>
          <w:bCs/>
          <w:sz w:val="24"/>
          <w:szCs w:val="24"/>
          <w:lang w:eastAsia="hr-HR"/>
        </w:rPr>
      </w:pPr>
      <w:r>
        <w:rPr>
          <w:rFonts w:ascii="Arial" w:eastAsia="Times New Roman" w:hAnsi="Arial" w:cs="Arial"/>
          <w:bCs/>
          <w:sz w:val="24"/>
          <w:szCs w:val="24"/>
          <w:lang w:eastAsia="hr-HR"/>
        </w:rPr>
        <w:t xml:space="preserve">        </w:t>
      </w:r>
      <w:r w:rsidR="0098080D">
        <w:rPr>
          <w:rFonts w:ascii="Arial" w:eastAsia="Times New Roman" w:hAnsi="Arial" w:cs="Arial"/>
          <w:bCs/>
          <w:sz w:val="24"/>
          <w:szCs w:val="24"/>
          <w:lang w:eastAsia="hr-HR"/>
        </w:rPr>
        <w:tab/>
      </w:r>
      <w:r>
        <w:rPr>
          <w:rFonts w:ascii="Arial" w:eastAsia="Times New Roman" w:hAnsi="Arial" w:cs="Arial"/>
          <w:bCs/>
          <w:sz w:val="24"/>
          <w:szCs w:val="24"/>
          <w:lang w:eastAsia="hr-HR"/>
        </w:rPr>
        <w:t xml:space="preserve">  </w:t>
      </w:r>
      <w:r w:rsidR="0098080D">
        <w:rPr>
          <w:rFonts w:ascii="Arial" w:eastAsia="Times New Roman" w:hAnsi="Arial" w:cs="Arial"/>
          <w:bCs/>
          <w:sz w:val="24"/>
          <w:szCs w:val="24"/>
          <w:lang w:eastAsia="hr-HR"/>
        </w:rPr>
        <w:t xml:space="preserve">                </w:t>
      </w:r>
    </w:p>
    <w:p w14:paraId="41ED1FE3" w14:textId="77777777" w:rsidR="005615AC" w:rsidRDefault="005615AC" w:rsidP="00F31D5B">
      <w:pPr>
        <w:spacing w:after="0" w:line="240" w:lineRule="auto"/>
        <w:ind w:left="3540" w:firstLine="708"/>
        <w:jc w:val="center"/>
        <w:rPr>
          <w:rFonts w:ascii="Arial" w:eastAsia="Times New Roman" w:hAnsi="Arial" w:cs="Arial"/>
          <w:bCs/>
          <w:sz w:val="24"/>
          <w:szCs w:val="24"/>
          <w:lang w:eastAsia="hr-HR"/>
        </w:rPr>
      </w:pPr>
    </w:p>
    <w:p w14:paraId="517B429A" w14:textId="1FC77556" w:rsidR="00D94022" w:rsidRPr="00D94022" w:rsidRDefault="0098080D" w:rsidP="00F31D5B">
      <w:pPr>
        <w:spacing w:after="0" w:line="240" w:lineRule="auto"/>
        <w:ind w:left="3540" w:firstLine="708"/>
        <w:jc w:val="center"/>
        <w:rPr>
          <w:rFonts w:ascii="Arial" w:eastAsia="Times New Roman" w:hAnsi="Arial" w:cs="Arial"/>
          <w:sz w:val="24"/>
          <w:szCs w:val="24"/>
          <w:lang w:eastAsia="hr-HR"/>
        </w:rPr>
      </w:pPr>
      <w:r>
        <w:rPr>
          <w:rFonts w:ascii="Arial" w:eastAsia="Times New Roman" w:hAnsi="Arial" w:cs="Arial"/>
          <w:bCs/>
          <w:sz w:val="24"/>
          <w:szCs w:val="24"/>
          <w:lang w:eastAsia="hr-HR"/>
        </w:rPr>
        <w:t xml:space="preserve"> </w:t>
      </w:r>
      <w:r w:rsidR="00F31D5B">
        <w:rPr>
          <w:rFonts w:ascii="Arial" w:eastAsia="Times New Roman" w:hAnsi="Arial" w:cs="Arial"/>
          <w:sz w:val="24"/>
          <w:szCs w:val="24"/>
          <w:lang w:eastAsia="hr-HR"/>
        </w:rPr>
        <w:t>Sutkinja</w:t>
      </w:r>
    </w:p>
    <w:p w14:paraId="00B6E2D8" w14:textId="77777777" w:rsidR="00D94022" w:rsidRPr="00D94022" w:rsidRDefault="00D94022" w:rsidP="00D94022">
      <w:pPr>
        <w:spacing w:after="0" w:line="240" w:lineRule="auto"/>
        <w:ind w:left="12036"/>
        <w:rPr>
          <w:rFonts w:ascii="Arial" w:eastAsia="Times New Roman" w:hAnsi="Arial" w:cs="Arial"/>
          <w:sz w:val="24"/>
          <w:szCs w:val="24"/>
          <w:lang w:eastAsia="hr-HR"/>
        </w:rPr>
      </w:pPr>
    </w:p>
    <w:p w14:paraId="0329243B" w14:textId="0CB58058" w:rsidR="00D94022" w:rsidRPr="00D94022" w:rsidRDefault="005615AC" w:rsidP="005615AC">
      <w:pPr>
        <w:spacing w:after="0" w:line="240" w:lineRule="auto"/>
        <w:ind w:left="5664"/>
        <w:rPr>
          <w:rFonts w:ascii="Arial" w:eastAsia="Times New Roman" w:hAnsi="Arial" w:cs="Arial"/>
          <w:sz w:val="24"/>
          <w:szCs w:val="24"/>
          <w:lang w:eastAsia="hr-HR"/>
        </w:rPr>
      </w:pPr>
      <w:r>
        <w:rPr>
          <w:rFonts w:ascii="Arial" w:eastAsia="Times New Roman" w:hAnsi="Arial" w:cs="Arial"/>
          <w:sz w:val="24"/>
          <w:szCs w:val="24"/>
          <w:lang w:eastAsia="hr-HR"/>
        </w:rPr>
        <w:t xml:space="preserve">      </w:t>
      </w:r>
      <w:r w:rsidR="00D94022" w:rsidRPr="00D94022">
        <w:rPr>
          <w:rFonts w:ascii="Arial" w:eastAsia="Times New Roman" w:hAnsi="Arial" w:cs="Arial"/>
          <w:sz w:val="24"/>
          <w:szCs w:val="24"/>
          <w:lang w:eastAsia="hr-HR"/>
        </w:rPr>
        <w:t>Maja Ivković</w:t>
      </w:r>
    </w:p>
    <w:p w14:paraId="5C5FA1E8" w14:textId="77777777" w:rsidR="00D94022" w:rsidRPr="00D94022" w:rsidRDefault="00D94022" w:rsidP="00D94022">
      <w:pPr>
        <w:spacing w:after="0" w:line="240" w:lineRule="auto"/>
        <w:rPr>
          <w:rFonts w:ascii="Arial" w:eastAsia="Times New Roman" w:hAnsi="Arial" w:cs="Arial"/>
          <w:sz w:val="24"/>
          <w:szCs w:val="24"/>
          <w:lang w:eastAsia="hr-HR"/>
        </w:rPr>
      </w:pPr>
    </w:p>
    <w:p w14:paraId="5BD328A4" w14:textId="77777777" w:rsidR="00D94022" w:rsidRPr="00D94022" w:rsidRDefault="00D94022" w:rsidP="00D94022">
      <w:pPr>
        <w:spacing w:after="0" w:line="240" w:lineRule="auto"/>
        <w:rPr>
          <w:rFonts w:ascii="Arial" w:eastAsia="Times New Roman" w:hAnsi="Arial" w:cs="Arial"/>
          <w:sz w:val="24"/>
          <w:szCs w:val="24"/>
          <w:lang w:eastAsia="hr-HR"/>
        </w:rPr>
      </w:pPr>
    </w:p>
    <w:p w14:paraId="4ECB07A0" w14:textId="77777777" w:rsidR="008B3126" w:rsidRDefault="008B3126" w:rsidP="00D94022">
      <w:pPr>
        <w:spacing w:after="0" w:line="240" w:lineRule="auto"/>
        <w:rPr>
          <w:rFonts w:ascii="Arial" w:eastAsia="Times New Roman" w:hAnsi="Arial" w:cs="Arial"/>
          <w:sz w:val="24"/>
          <w:szCs w:val="24"/>
          <w:lang w:eastAsia="hr-HR"/>
        </w:rPr>
      </w:pPr>
    </w:p>
    <w:p w14:paraId="5DF05C1E" w14:textId="77777777" w:rsidR="008B3126" w:rsidRPr="00D94022" w:rsidRDefault="008B3126" w:rsidP="00D94022">
      <w:pPr>
        <w:spacing w:after="0" w:line="240" w:lineRule="auto"/>
        <w:rPr>
          <w:rFonts w:ascii="Arial" w:eastAsia="Times New Roman" w:hAnsi="Arial" w:cs="Arial"/>
          <w:sz w:val="24"/>
          <w:szCs w:val="24"/>
          <w:lang w:eastAsia="hr-HR"/>
        </w:rPr>
      </w:pPr>
    </w:p>
    <w:p w14:paraId="690AC051" w14:textId="77777777" w:rsidR="00D94022" w:rsidRPr="00D94022" w:rsidRDefault="00D94022" w:rsidP="00D94022">
      <w:pPr>
        <w:spacing w:after="0" w:line="240" w:lineRule="auto"/>
        <w:rPr>
          <w:rFonts w:ascii="Arial" w:eastAsia="Times New Roman" w:hAnsi="Arial" w:cs="Arial"/>
          <w:sz w:val="24"/>
          <w:szCs w:val="24"/>
          <w:lang w:eastAsia="hr-HR"/>
        </w:rPr>
      </w:pPr>
    </w:p>
    <w:p w14:paraId="5C80BFF6" w14:textId="77777777" w:rsidR="00F344D2" w:rsidRDefault="00F344D2" w:rsidP="00D94022">
      <w:pPr>
        <w:spacing w:after="0" w:line="240" w:lineRule="auto"/>
        <w:jc w:val="both"/>
        <w:rPr>
          <w:rFonts w:ascii="Arial" w:eastAsia="Times New Roman" w:hAnsi="Arial" w:cs="Arial"/>
          <w:sz w:val="24"/>
          <w:szCs w:val="24"/>
          <w:lang w:eastAsia="hr-HR"/>
        </w:rPr>
      </w:pPr>
    </w:p>
    <w:p w14:paraId="525126B8" w14:textId="77777777" w:rsidR="00F344D2" w:rsidRDefault="00F344D2" w:rsidP="00D94022">
      <w:pPr>
        <w:spacing w:after="0" w:line="240" w:lineRule="auto"/>
        <w:jc w:val="both"/>
        <w:rPr>
          <w:rFonts w:ascii="Arial" w:eastAsia="Times New Roman" w:hAnsi="Arial" w:cs="Arial"/>
          <w:sz w:val="24"/>
          <w:szCs w:val="24"/>
          <w:lang w:eastAsia="hr-HR"/>
        </w:rPr>
      </w:pPr>
    </w:p>
    <w:p w14:paraId="0E473F55" w14:textId="77777777" w:rsidR="00F344D2" w:rsidRDefault="00F344D2" w:rsidP="00D94022">
      <w:pPr>
        <w:spacing w:after="0" w:line="240" w:lineRule="auto"/>
        <w:jc w:val="both"/>
        <w:rPr>
          <w:rFonts w:ascii="Arial" w:eastAsia="Times New Roman" w:hAnsi="Arial" w:cs="Arial"/>
          <w:sz w:val="24"/>
          <w:szCs w:val="24"/>
          <w:lang w:eastAsia="hr-HR"/>
        </w:rPr>
      </w:pPr>
    </w:p>
    <w:p w14:paraId="5E55553A" w14:textId="77777777" w:rsidR="00F344D2" w:rsidRDefault="00F344D2" w:rsidP="00D94022">
      <w:pPr>
        <w:spacing w:after="0" w:line="240" w:lineRule="auto"/>
        <w:jc w:val="both"/>
        <w:rPr>
          <w:rFonts w:ascii="Arial" w:eastAsia="Times New Roman" w:hAnsi="Arial" w:cs="Arial"/>
          <w:sz w:val="24"/>
          <w:szCs w:val="24"/>
          <w:lang w:eastAsia="hr-HR"/>
        </w:rPr>
      </w:pPr>
    </w:p>
    <w:p w14:paraId="0AB37880" w14:textId="77777777" w:rsidR="00F344D2" w:rsidRDefault="00F344D2" w:rsidP="00D94022">
      <w:pPr>
        <w:spacing w:after="0" w:line="240" w:lineRule="auto"/>
        <w:jc w:val="both"/>
        <w:rPr>
          <w:rFonts w:ascii="Arial" w:eastAsia="Times New Roman" w:hAnsi="Arial" w:cs="Arial"/>
          <w:sz w:val="24"/>
          <w:szCs w:val="24"/>
          <w:lang w:eastAsia="hr-HR"/>
        </w:rPr>
      </w:pPr>
    </w:p>
    <w:p w14:paraId="22228597" w14:textId="77777777" w:rsidR="00F344D2" w:rsidRDefault="00F344D2" w:rsidP="00D94022">
      <w:pPr>
        <w:spacing w:after="0" w:line="240" w:lineRule="auto"/>
        <w:jc w:val="both"/>
        <w:rPr>
          <w:rFonts w:ascii="Arial" w:eastAsia="Times New Roman" w:hAnsi="Arial" w:cs="Arial"/>
          <w:sz w:val="24"/>
          <w:szCs w:val="24"/>
          <w:lang w:eastAsia="hr-HR"/>
        </w:rPr>
      </w:pPr>
    </w:p>
    <w:p w14:paraId="216BC973" w14:textId="77777777" w:rsidR="00F344D2" w:rsidRDefault="00F344D2" w:rsidP="00D94022">
      <w:pPr>
        <w:spacing w:after="0" w:line="240" w:lineRule="auto"/>
        <w:jc w:val="both"/>
        <w:rPr>
          <w:rFonts w:ascii="Arial" w:eastAsia="Times New Roman" w:hAnsi="Arial" w:cs="Arial"/>
          <w:sz w:val="24"/>
          <w:szCs w:val="24"/>
          <w:lang w:eastAsia="hr-HR"/>
        </w:rPr>
      </w:pPr>
    </w:p>
    <w:p w14:paraId="561297EE" w14:textId="77777777" w:rsidR="00560288" w:rsidRDefault="00560288" w:rsidP="00D94022">
      <w:pPr>
        <w:spacing w:after="0" w:line="240" w:lineRule="auto"/>
        <w:jc w:val="both"/>
        <w:rPr>
          <w:rFonts w:ascii="Arial" w:eastAsia="Times New Roman" w:hAnsi="Arial" w:cs="Arial"/>
          <w:sz w:val="24"/>
          <w:szCs w:val="24"/>
          <w:lang w:eastAsia="hr-HR"/>
        </w:rPr>
      </w:pPr>
    </w:p>
    <w:p w14:paraId="26A8DB8B" w14:textId="77777777" w:rsidR="00560288" w:rsidRDefault="00560288" w:rsidP="00D94022">
      <w:pPr>
        <w:spacing w:after="0" w:line="240" w:lineRule="auto"/>
        <w:jc w:val="both"/>
        <w:rPr>
          <w:rFonts w:ascii="Arial" w:eastAsia="Times New Roman" w:hAnsi="Arial" w:cs="Arial"/>
          <w:sz w:val="24"/>
          <w:szCs w:val="24"/>
          <w:lang w:eastAsia="hr-HR"/>
        </w:rPr>
      </w:pPr>
    </w:p>
    <w:p w14:paraId="3F1C0137" w14:textId="77777777" w:rsidR="00F344D2" w:rsidRDefault="00F344D2" w:rsidP="00D94022">
      <w:pPr>
        <w:spacing w:after="0" w:line="240" w:lineRule="auto"/>
        <w:jc w:val="both"/>
        <w:rPr>
          <w:rFonts w:ascii="Arial" w:eastAsia="Times New Roman" w:hAnsi="Arial" w:cs="Arial"/>
          <w:sz w:val="24"/>
          <w:szCs w:val="24"/>
          <w:lang w:eastAsia="hr-HR"/>
        </w:rPr>
      </w:pPr>
    </w:p>
    <w:p w14:paraId="57A01340" w14:textId="77777777" w:rsidR="005615AC" w:rsidRDefault="005615AC" w:rsidP="00AB7244">
      <w:pPr>
        <w:spacing w:after="0" w:line="240" w:lineRule="auto"/>
        <w:ind w:firstLine="708"/>
        <w:jc w:val="both"/>
        <w:rPr>
          <w:rFonts w:ascii="Arial" w:eastAsia="Times New Roman" w:hAnsi="Arial" w:cs="Arial"/>
          <w:sz w:val="24"/>
          <w:szCs w:val="24"/>
          <w:lang w:eastAsia="hr-HR"/>
        </w:rPr>
      </w:pPr>
    </w:p>
    <w:p w14:paraId="0FF9B79F" w14:textId="77777777" w:rsidR="005615AC" w:rsidRDefault="005615AC" w:rsidP="00AB7244">
      <w:pPr>
        <w:spacing w:after="0" w:line="240" w:lineRule="auto"/>
        <w:ind w:firstLine="708"/>
        <w:jc w:val="both"/>
        <w:rPr>
          <w:rFonts w:ascii="Arial" w:eastAsia="Times New Roman" w:hAnsi="Arial" w:cs="Arial"/>
          <w:sz w:val="24"/>
          <w:szCs w:val="24"/>
          <w:lang w:eastAsia="hr-HR"/>
        </w:rPr>
      </w:pPr>
    </w:p>
    <w:p w14:paraId="231E1D3A" w14:textId="77777777" w:rsidR="005615AC" w:rsidRDefault="005615AC" w:rsidP="00AB7244">
      <w:pPr>
        <w:spacing w:after="0" w:line="240" w:lineRule="auto"/>
        <w:ind w:firstLine="708"/>
        <w:jc w:val="both"/>
        <w:rPr>
          <w:rFonts w:ascii="Arial" w:eastAsia="Times New Roman" w:hAnsi="Arial" w:cs="Arial"/>
          <w:sz w:val="24"/>
          <w:szCs w:val="24"/>
          <w:lang w:eastAsia="hr-HR"/>
        </w:rPr>
      </w:pPr>
    </w:p>
    <w:p w14:paraId="30677CEA" w14:textId="580A6DAB" w:rsidR="00AB7244" w:rsidRPr="00AB7244" w:rsidRDefault="00AB7244" w:rsidP="00AB7244">
      <w:pPr>
        <w:spacing w:after="0" w:line="240" w:lineRule="auto"/>
        <w:ind w:firstLine="708"/>
        <w:jc w:val="both"/>
        <w:rPr>
          <w:rFonts w:ascii="Arial" w:eastAsia="Times New Roman" w:hAnsi="Arial" w:cs="Arial"/>
          <w:sz w:val="24"/>
          <w:szCs w:val="24"/>
          <w:lang w:eastAsia="hr-HR"/>
        </w:rPr>
      </w:pPr>
      <w:r w:rsidRPr="00AB7244">
        <w:rPr>
          <w:rFonts w:ascii="Arial" w:eastAsia="Times New Roman" w:hAnsi="Arial" w:cs="Arial"/>
          <w:sz w:val="24"/>
          <w:szCs w:val="24"/>
          <w:lang w:eastAsia="hr-HR"/>
        </w:rPr>
        <w:t>UPUTA O PRAVNOM LIJEKU:</w:t>
      </w:r>
    </w:p>
    <w:p w14:paraId="0D2FDFFF" w14:textId="77777777" w:rsidR="00F344D2" w:rsidRDefault="00F344D2" w:rsidP="00D94022">
      <w:pPr>
        <w:spacing w:after="0" w:line="240" w:lineRule="auto"/>
        <w:jc w:val="both"/>
        <w:rPr>
          <w:rFonts w:ascii="Arial" w:eastAsia="Times New Roman" w:hAnsi="Arial" w:cs="Arial"/>
          <w:sz w:val="24"/>
          <w:szCs w:val="24"/>
          <w:lang w:eastAsia="hr-HR"/>
        </w:rPr>
      </w:pPr>
    </w:p>
    <w:p w14:paraId="00B0FBF4" w14:textId="77777777" w:rsidR="00D94022" w:rsidRPr="00D94022" w:rsidRDefault="00D94022" w:rsidP="00D94022">
      <w:pPr>
        <w:spacing w:after="0" w:line="240" w:lineRule="auto"/>
        <w:jc w:val="both"/>
        <w:rPr>
          <w:rFonts w:ascii="Arial" w:eastAsia="Times New Roman" w:hAnsi="Arial" w:cs="Arial"/>
          <w:sz w:val="24"/>
          <w:szCs w:val="24"/>
          <w:lang w:eastAsia="hr-HR"/>
        </w:rPr>
      </w:pPr>
      <w:r w:rsidRPr="00D94022">
        <w:rPr>
          <w:rFonts w:ascii="Arial" w:eastAsia="Times New Roman" w:hAnsi="Arial" w:cs="Arial"/>
          <w:sz w:val="24"/>
          <w:szCs w:val="24"/>
          <w:lang w:eastAsia="hr-HR"/>
        </w:rPr>
        <w:tab/>
        <w:t xml:space="preserve">Protiv ove presude dopuštena je žalba u roku od 15 (petnaest) dana od dana primitka pismenog </w:t>
      </w:r>
      <w:proofErr w:type="spellStart"/>
      <w:r w:rsidRPr="00D94022">
        <w:rPr>
          <w:rFonts w:ascii="Arial" w:eastAsia="Times New Roman" w:hAnsi="Arial" w:cs="Arial"/>
          <w:sz w:val="24"/>
          <w:szCs w:val="24"/>
          <w:lang w:eastAsia="hr-HR"/>
        </w:rPr>
        <w:t>otpravka</w:t>
      </w:r>
      <w:proofErr w:type="spellEnd"/>
      <w:r w:rsidRPr="00D94022">
        <w:rPr>
          <w:rFonts w:ascii="Arial" w:eastAsia="Times New Roman" w:hAnsi="Arial" w:cs="Arial"/>
          <w:sz w:val="24"/>
          <w:szCs w:val="24"/>
          <w:lang w:eastAsia="hr-HR"/>
        </w:rPr>
        <w:t xml:space="preserve"> iste. Žalba se podnosi putem ovog suda nadležnom županijskom sudu, pismeno u 3 (tri) istovjetna primjerka.</w:t>
      </w:r>
    </w:p>
    <w:p w14:paraId="20BE699A" w14:textId="77777777" w:rsidR="00D94022" w:rsidRPr="00D94022" w:rsidRDefault="00D94022" w:rsidP="00D94022">
      <w:pPr>
        <w:spacing w:after="0" w:line="240" w:lineRule="auto"/>
        <w:jc w:val="both"/>
        <w:rPr>
          <w:rFonts w:ascii="Arial" w:eastAsia="Times New Roman" w:hAnsi="Arial" w:cs="Arial"/>
          <w:sz w:val="24"/>
          <w:szCs w:val="24"/>
          <w:lang w:eastAsia="hr-HR"/>
        </w:rPr>
      </w:pPr>
      <w:r w:rsidRPr="00D94022">
        <w:rPr>
          <w:rFonts w:ascii="Arial" w:eastAsia="Times New Roman" w:hAnsi="Arial" w:cs="Arial"/>
          <w:sz w:val="24"/>
          <w:szCs w:val="24"/>
          <w:lang w:eastAsia="hr-HR"/>
        </w:rPr>
        <w:tab/>
        <w:t>Presuda zbog ogluhe ne može se pobijati zbog pogrešno ili nepotpuno utvrđenog činjeničnog stanja.</w:t>
      </w:r>
    </w:p>
    <w:p w14:paraId="43E607FF" w14:textId="77777777" w:rsidR="00D94022" w:rsidRDefault="00D94022" w:rsidP="00D94022">
      <w:pPr>
        <w:spacing w:after="0" w:line="240" w:lineRule="auto"/>
        <w:rPr>
          <w:rFonts w:ascii="Arial" w:eastAsia="Times New Roman" w:hAnsi="Arial" w:cs="Arial"/>
          <w:sz w:val="24"/>
          <w:szCs w:val="24"/>
          <w:lang w:eastAsia="hr-HR"/>
        </w:rPr>
      </w:pPr>
    </w:p>
    <w:p w14:paraId="5C08C4F8" w14:textId="77777777" w:rsidR="00560288" w:rsidRPr="00D94022" w:rsidRDefault="00560288" w:rsidP="00D94022">
      <w:pPr>
        <w:spacing w:after="0" w:line="240" w:lineRule="auto"/>
        <w:rPr>
          <w:rFonts w:ascii="Arial" w:eastAsia="Times New Roman" w:hAnsi="Arial" w:cs="Arial"/>
          <w:sz w:val="24"/>
          <w:szCs w:val="24"/>
          <w:lang w:eastAsia="hr-HR"/>
        </w:rPr>
      </w:pPr>
    </w:p>
    <w:p w14:paraId="6ACD98D0" w14:textId="77777777" w:rsidR="00D94022" w:rsidRPr="00D94022" w:rsidRDefault="00D94022" w:rsidP="00D94022">
      <w:pPr>
        <w:spacing w:after="0" w:line="240" w:lineRule="auto"/>
        <w:rPr>
          <w:rFonts w:ascii="Arial" w:eastAsia="Times New Roman" w:hAnsi="Arial" w:cs="Arial"/>
          <w:sz w:val="24"/>
          <w:szCs w:val="24"/>
          <w:lang w:eastAsia="hr-HR"/>
        </w:rPr>
      </w:pPr>
      <w:r w:rsidRPr="00D94022">
        <w:rPr>
          <w:rFonts w:ascii="Arial" w:eastAsia="Times New Roman" w:hAnsi="Arial" w:cs="Arial"/>
          <w:sz w:val="24"/>
          <w:szCs w:val="24"/>
          <w:lang w:eastAsia="hr-HR"/>
        </w:rPr>
        <w:t>DNA:</w:t>
      </w:r>
    </w:p>
    <w:p w14:paraId="6C6C5D8B" w14:textId="7CDD5373" w:rsidR="00D94022" w:rsidRPr="00732A47" w:rsidRDefault="0047088C" w:rsidP="0047088C">
      <w:pPr>
        <w:pStyle w:val="Bezproreda"/>
        <w:ind w:left="720"/>
        <w:rPr>
          <w:rFonts w:ascii="Arial" w:hAnsi="Arial" w:cs="Arial"/>
          <w:sz w:val="24"/>
          <w:szCs w:val="24"/>
          <w:lang w:eastAsia="hr-HR"/>
        </w:rPr>
      </w:pPr>
      <w:r>
        <w:rPr>
          <w:rFonts w:ascii="Arial" w:hAnsi="Arial" w:cs="Arial"/>
          <w:sz w:val="24"/>
          <w:szCs w:val="24"/>
          <w:lang w:eastAsia="hr-HR"/>
        </w:rPr>
        <w:t>-</w:t>
      </w:r>
      <w:r w:rsidR="00FF3101" w:rsidRPr="00732A47">
        <w:rPr>
          <w:rFonts w:ascii="Arial" w:hAnsi="Arial" w:cs="Arial"/>
          <w:sz w:val="24"/>
          <w:szCs w:val="24"/>
          <w:lang w:eastAsia="hr-HR"/>
        </w:rPr>
        <w:t>Tužitelj</w:t>
      </w:r>
      <w:r w:rsidR="00AF1017">
        <w:rPr>
          <w:rFonts w:ascii="Arial" w:hAnsi="Arial" w:cs="Arial"/>
          <w:sz w:val="24"/>
          <w:szCs w:val="24"/>
          <w:lang w:eastAsia="hr-HR"/>
        </w:rPr>
        <w:t>ima</w:t>
      </w:r>
      <w:r w:rsidR="000A483E">
        <w:rPr>
          <w:rFonts w:ascii="Arial" w:hAnsi="Arial" w:cs="Arial"/>
          <w:sz w:val="24"/>
          <w:szCs w:val="24"/>
          <w:lang w:eastAsia="hr-HR"/>
        </w:rPr>
        <w:t xml:space="preserve"> po </w:t>
      </w:r>
      <w:r w:rsidR="009C64E1">
        <w:rPr>
          <w:rFonts w:ascii="Arial" w:hAnsi="Arial" w:cs="Arial"/>
          <w:sz w:val="24"/>
          <w:szCs w:val="24"/>
          <w:lang w:eastAsia="hr-HR"/>
        </w:rPr>
        <w:t>punomoćn</w:t>
      </w:r>
      <w:r w:rsidR="00BF09A1">
        <w:rPr>
          <w:rFonts w:ascii="Arial" w:hAnsi="Arial" w:cs="Arial"/>
          <w:sz w:val="24"/>
          <w:szCs w:val="24"/>
          <w:lang w:eastAsia="hr-HR"/>
        </w:rPr>
        <w:t>iku</w:t>
      </w:r>
      <w:bookmarkStart w:id="0" w:name="_GoBack"/>
      <w:bookmarkEnd w:id="0"/>
    </w:p>
    <w:p w14:paraId="144D929D" w14:textId="4518B0B5" w:rsidR="00D94022" w:rsidRDefault="0047088C" w:rsidP="0047088C">
      <w:pPr>
        <w:spacing w:after="0" w:line="240" w:lineRule="auto"/>
        <w:ind w:left="720"/>
        <w:jc w:val="both"/>
        <w:rPr>
          <w:rFonts w:ascii="Arial" w:eastAsia="Times New Roman" w:hAnsi="Arial" w:cs="Arial"/>
          <w:sz w:val="24"/>
          <w:szCs w:val="24"/>
          <w:lang w:eastAsia="hr-HR"/>
        </w:rPr>
      </w:pPr>
      <w:r>
        <w:rPr>
          <w:rFonts w:ascii="Arial" w:eastAsia="Times New Roman" w:hAnsi="Arial" w:cs="Arial"/>
          <w:sz w:val="24"/>
          <w:szCs w:val="24"/>
          <w:lang w:eastAsia="hr-HR"/>
        </w:rPr>
        <w:t>-</w:t>
      </w:r>
      <w:r w:rsidR="009C64E1">
        <w:rPr>
          <w:rFonts w:ascii="Arial" w:eastAsia="Times New Roman" w:hAnsi="Arial" w:cs="Arial"/>
          <w:sz w:val="24"/>
          <w:szCs w:val="24"/>
          <w:lang w:eastAsia="hr-HR"/>
        </w:rPr>
        <w:t xml:space="preserve">Tuženicima </w:t>
      </w:r>
      <w:r w:rsidR="00E03ED4">
        <w:rPr>
          <w:rFonts w:ascii="Arial" w:eastAsia="Times New Roman" w:hAnsi="Arial" w:cs="Arial"/>
          <w:sz w:val="24"/>
          <w:szCs w:val="24"/>
          <w:lang w:eastAsia="hr-HR"/>
        </w:rPr>
        <w:t>pod 1) do 10) osobno</w:t>
      </w:r>
    </w:p>
    <w:p w14:paraId="5433D763" w14:textId="4CF802F8" w:rsidR="00492C9F" w:rsidRPr="00AF1017" w:rsidRDefault="00492C9F" w:rsidP="00AF1017">
      <w:pPr>
        <w:spacing w:after="0" w:line="240" w:lineRule="auto"/>
        <w:ind w:left="720"/>
        <w:jc w:val="both"/>
        <w:rPr>
          <w:rFonts w:ascii="Arial" w:eastAsia="Times New Roman" w:hAnsi="Arial" w:cs="Arial"/>
          <w:sz w:val="24"/>
          <w:szCs w:val="24"/>
          <w:lang w:eastAsia="hr-HR"/>
        </w:rPr>
      </w:pPr>
    </w:p>
    <w:p w14:paraId="7EFE40E9" w14:textId="77777777" w:rsidR="00D94022" w:rsidRPr="00732A47" w:rsidRDefault="00D94022" w:rsidP="00D94022">
      <w:pPr>
        <w:spacing w:after="0" w:line="240" w:lineRule="auto"/>
        <w:jc w:val="both"/>
        <w:rPr>
          <w:rFonts w:ascii="Arial" w:eastAsia="Times New Roman" w:hAnsi="Arial" w:cs="Arial"/>
          <w:sz w:val="24"/>
          <w:szCs w:val="24"/>
          <w:lang w:eastAsia="hr-HR"/>
        </w:rPr>
      </w:pPr>
    </w:p>
    <w:p w14:paraId="7B0D2D77" w14:textId="77777777" w:rsidR="00D94022" w:rsidRPr="00732A47" w:rsidRDefault="00D94022" w:rsidP="00D94022">
      <w:pPr>
        <w:spacing w:after="0" w:line="240" w:lineRule="auto"/>
        <w:jc w:val="both"/>
        <w:rPr>
          <w:rFonts w:ascii="Arial" w:eastAsia="Times New Roman" w:hAnsi="Arial" w:cs="Arial"/>
          <w:sz w:val="24"/>
          <w:szCs w:val="24"/>
          <w:lang w:eastAsia="hr-HR"/>
        </w:rPr>
      </w:pPr>
      <w:r w:rsidRPr="00732A47">
        <w:rPr>
          <w:rFonts w:ascii="Arial" w:eastAsia="Times New Roman" w:hAnsi="Arial" w:cs="Arial"/>
          <w:sz w:val="24"/>
          <w:szCs w:val="24"/>
          <w:lang w:eastAsia="hr-HR"/>
        </w:rPr>
        <w:t xml:space="preserve">Nakon pravomoćnosti: </w:t>
      </w:r>
    </w:p>
    <w:p w14:paraId="43963421" w14:textId="77777777" w:rsidR="00D94022" w:rsidRPr="00D94022" w:rsidRDefault="00D94022" w:rsidP="00D94022">
      <w:pPr>
        <w:spacing w:after="0" w:line="240" w:lineRule="auto"/>
        <w:jc w:val="both"/>
        <w:rPr>
          <w:rFonts w:ascii="Arial" w:eastAsia="Times New Roman" w:hAnsi="Arial" w:cs="Arial"/>
          <w:sz w:val="24"/>
          <w:szCs w:val="24"/>
          <w:lang w:eastAsia="hr-HR"/>
        </w:rPr>
      </w:pPr>
      <w:r w:rsidRPr="00D94022">
        <w:rPr>
          <w:rFonts w:ascii="Arial" w:eastAsia="Times New Roman" w:hAnsi="Arial" w:cs="Arial"/>
          <w:sz w:val="24"/>
          <w:szCs w:val="24"/>
          <w:lang w:eastAsia="hr-HR"/>
        </w:rPr>
        <w:t xml:space="preserve">-Porezna uprava Zadar. </w:t>
      </w:r>
    </w:p>
    <w:p w14:paraId="745AA03D" w14:textId="77777777" w:rsidR="00493E88" w:rsidRDefault="00493E88"/>
    <w:sectPr w:rsidR="00493E88" w:rsidSect="00C754F2">
      <w:headerReference w:type="even" r:id="rId9"/>
      <w:head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E8F7B" w14:textId="77777777" w:rsidR="00275C60" w:rsidRDefault="00275C60" w:rsidP="00D94022">
      <w:pPr>
        <w:spacing w:after="0" w:line="240" w:lineRule="auto"/>
      </w:pPr>
      <w:r>
        <w:separator/>
      </w:r>
    </w:p>
  </w:endnote>
  <w:endnote w:type="continuationSeparator" w:id="0">
    <w:p w14:paraId="34CB40A9" w14:textId="77777777" w:rsidR="00275C60" w:rsidRDefault="00275C60" w:rsidP="00D9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B672D" w14:textId="77777777" w:rsidR="00275C60" w:rsidRDefault="00275C60" w:rsidP="00D94022">
      <w:pPr>
        <w:spacing w:after="0" w:line="240" w:lineRule="auto"/>
      </w:pPr>
      <w:r>
        <w:separator/>
      </w:r>
    </w:p>
  </w:footnote>
  <w:footnote w:type="continuationSeparator" w:id="0">
    <w:p w14:paraId="561814D2" w14:textId="77777777" w:rsidR="00275C60" w:rsidRDefault="00275C60" w:rsidP="00D9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D1F1B" w14:textId="77777777" w:rsidR="0084340D" w:rsidRDefault="00BB1AB2" w:rsidP="00F51C1B">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6DBF4006" w14:textId="77777777" w:rsidR="0084340D" w:rsidRDefault="0084340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BF30C" w14:textId="692407E0" w:rsidR="0084340D" w:rsidRDefault="00BB1AB2" w:rsidP="00F51C1B">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BF09A1">
      <w:rPr>
        <w:rStyle w:val="Brojstranice"/>
        <w:noProof/>
      </w:rPr>
      <w:t>2</w:t>
    </w:r>
    <w:r>
      <w:rPr>
        <w:rStyle w:val="Brojstranice"/>
      </w:rPr>
      <w:fldChar w:fldCharType="end"/>
    </w:r>
  </w:p>
  <w:p w14:paraId="0EC7BFDF" w14:textId="60266CF7" w:rsidR="0084340D" w:rsidRPr="00F31D5B" w:rsidRDefault="00BB1AB2" w:rsidP="00985A36">
    <w:pPr>
      <w:ind w:left="4248" w:firstLine="708"/>
      <w:jc w:val="right"/>
      <w:rPr>
        <w:rFonts w:ascii="Arial" w:hAnsi="Arial" w:cs="Arial"/>
        <w:sz w:val="24"/>
        <w:szCs w:val="24"/>
      </w:rPr>
    </w:pPr>
    <w:r w:rsidRPr="00F31D5B">
      <w:rPr>
        <w:rFonts w:ascii="Arial" w:hAnsi="Arial" w:cs="Arial"/>
        <w:sz w:val="24"/>
        <w:szCs w:val="24"/>
      </w:rPr>
      <w:t xml:space="preserve"> P-</w:t>
    </w:r>
    <w:r w:rsidR="00437767">
      <w:rPr>
        <w:rFonts w:ascii="Arial" w:hAnsi="Arial" w:cs="Arial"/>
        <w:sz w:val="24"/>
        <w:szCs w:val="24"/>
      </w:rPr>
      <w:t>898</w:t>
    </w:r>
    <w:r w:rsidR="000A483E">
      <w:rPr>
        <w:rFonts w:ascii="Arial" w:hAnsi="Arial" w:cs="Arial"/>
        <w:sz w:val="24"/>
        <w:szCs w:val="24"/>
      </w:rPr>
      <w:t>/202</w:t>
    </w:r>
    <w:r w:rsidR="00437767">
      <w:rPr>
        <w:rFonts w:ascii="Arial" w:hAnsi="Arial" w:cs="Arial"/>
        <w:sz w:val="24"/>
        <w:szCs w:val="24"/>
      </w:rPr>
      <w:t>5</w:t>
    </w:r>
    <w:r w:rsidR="007771A1">
      <w:rPr>
        <w:rFonts w:ascii="Arial" w:hAnsi="Arial" w:cs="Arial"/>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13D3272"/>
    <w:multiLevelType w:val="hybridMultilevel"/>
    <w:tmpl w:val="B1EF85A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42F7F2"/>
    <w:multiLevelType w:val="hybridMultilevel"/>
    <w:tmpl w:val="FF202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DB6225"/>
    <w:multiLevelType w:val="hybridMultilevel"/>
    <w:tmpl w:val="FA7A393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CC3034A"/>
    <w:multiLevelType w:val="hybridMultilevel"/>
    <w:tmpl w:val="EE99016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2C19DF"/>
    <w:multiLevelType w:val="hybridMultilevel"/>
    <w:tmpl w:val="9224D924"/>
    <w:lvl w:ilvl="0" w:tplc="346C69B4">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5" w15:restartNumberingAfterBreak="0">
    <w:nsid w:val="0ACE2999"/>
    <w:multiLevelType w:val="hybridMultilevel"/>
    <w:tmpl w:val="FCF87AF6"/>
    <w:lvl w:ilvl="0" w:tplc="041A0001">
      <w:start w:val="1"/>
      <w:numFmt w:val="bullet"/>
      <w:lvlText w:val=""/>
      <w:lvlJc w:val="left"/>
      <w:pPr>
        <w:ind w:left="795" w:hanging="360"/>
      </w:pPr>
      <w:rPr>
        <w:rFonts w:ascii="Symbol" w:hAnsi="Symbol" w:hint="default"/>
      </w:rPr>
    </w:lvl>
    <w:lvl w:ilvl="1" w:tplc="041A0003" w:tentative="1">
      <w:start w:val="1"/>
      <w:numFmt w:val="bullet"/>
      <w:lvlText w:val="o"/>
      <w:lvlJc w:val="left"/>
      <w:pPr>
        <w:ind w:left="1515" w:hanging="360"/>
      </w:pPr>
      <w:rPr>
        <w:rFonts w:ascii="Courier New" w:hAnsi="Courier New" w:cs="Courier New" w:hint="default"/>
      </w:rPr>
    </w:lvl>
    <w:lvl w:ilvl="2" w:tplc="041A0005" w:tentative="1">
      <w:start w:val="1"/>
      <w:numFmt w:val="bullet"/>
      <w:lvlText w:val=""/>
      <w:lvlJc w:val="left"/>
      <w:pPr>
        <w:ind w:left="2235" w:hanging="360"/>
      </w:pPr>
      <w:rPr>
        <w:rFonts w:ascii="Wingdings" w:hAnsi="Wingdings" w:hint="default"/>
      </w:rPr>
    </w:lvl>
    <w:lvl w:ilvl="3" w:tplc="041A0001" w:tentative="1">
      <w:start w:val="1"/>
      <w:numFmt w:val="bullet"/>
      <w:lvlText w:val=""/>
      <w:lvlJc w:val="left"/>
      <w:pPr>
        <w:ind w:left="2955" w:hanging="360"/>
      </w:pPr>
      <w:rPr>
        <w:rFonts w:ascii="Symbol" w:hAnsi="Symbol" w:hint="default"/>
      </w:rPr>
    </w:lvl>
    <w:lvl w:ilvl="4" w:tplc="041A0003" w:tentative="1">
      <w:start w:val="1"/>
      <w:numFmt w:val="bullet"/>
      <w:lvlText w:val="o"/>
      <w:lvlJc w:val="left"/>
      <w:pPr>
        <w:ind w:left="3675" w:hanging="360"/>
      </w:pPr>
      <w:rPr>
        <w:rFonts w:ascii="Courier New" w:hAnsi="Courier New" w:cs="Courier New" w:hint="default"/>
      </w:rPr>
    </w:lvl>
    <w:lvl w:ilvl="5" w:tplc="041A0005" w:tentative="1">
      <w:start w:val="1"/>
      <w:numFmt w:val="bullet"/>
      <w:lvlText w:val=""/>
      <w:lvlJc w:val="left"/>
      <w:pPr>
        <w:ind w:left="4395" w:hanging="360"/>
      </w:pPr>
      <w:rPr>
        <w:rFonts w:ascii="Wingdings" w:hAnsi="Wingdings" w:hint="default"/>
      </w:rPr>
    </w:lvl>
    <w:lvl w:ilvl="6" w:tplc="041A0001" w:tentative="1">
      <w:start w:val="1"/>
      <w:numFmt w:val="bullet"/>
      <w:lvlText w:val=""/>
      <w:lvlJc w:val="left"/>
      <w:pPr>
        <w:ind w:left="5115" w:hanging="360"/>
      </w:pPr>
      <w:rPr>
        <w:rFonts w:ascii="Symbol" w:hAnsi="Symbol" w:hint="default"/>
      </w:rPr>
    </w:lvl>
    <w:lvl w:ilvl="7" w:tplc="041A0003" w:tentative="1">
      <w:start w:val="1"/>
      <w:numFmt w:val="bullet"/>
      <w:lvlText w:val="o"/>
      <w:lvlJc w:val="left"/>
      <w:pPr>
        <w:ind w:left="5835" w:hanging="360"/>
      </w:pPr>
      <w:rPr>
        <w:rFonts w:ascii="Courier New" w:hAnsi="Courier New" w:cs="Courier New" w:hint="default"/>
      </w:rPr>
    </w:lvl>
    <w:lvl w:ilvl="8" w:tplc="041A0005" w:tentative="1">
      <w:start w:val="1"/>
      <w:numFmt w:val="bullet"/>
      <w:lvlText w:val=""/>
      <w:lvlJc w:val="left"/>
      <w:pPr>
        <w:ind w:left="6555" w:hanging="360"/>
      </w:pPr>
      <w:rPr>
        <w:rFonts w:ascii="Wingdings" w:hAnsi="Wingdings" w:hint="default"/>
      </w:rPr>
    </w:lvl>
  </w:abstractNum>
  <w:abstractNum w:abstractNumId="6" w15:restartNumberingAfterBreak="0">
    <w:nsid w:val="0D6A5D80"/>
    <w:multiLevelType w:val="hybridMultilevel"/>
    <w:tmpl w:val="5918482E"/>
    <w:lvl w:ilvl="0" w:tplc="8BF0049E">
      <w:start w:val="1"/>
      <w:numFmt w:val="decimal"/>
      <w:lvlText w:val="%1."/>
      <w:lvlJc w:val="left"/>
      <w:pPr>
        <w:ind w:left="1068" w:hanging="360"/>
      </w:pPr>
      <w:rPr>
        <w:rFonts w:ascii="Arial" w:eastAsia="Times New Roman" w:hAnsi="Arial" w:cs="Arial" w:hint="default"/>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0E267146"/>
    <w:multiLevelType w:val="hybridMultilevel"/>
    <w:tmpl w:val="F83E2AC0"/>
    <w:lvl w:ilvl="0" w:tplc="6CC08D02">
      <w:start w:val="1"/>
      <w:numFmt w:val="decimal"/>
      <w:lvlText w:val="%1."/>
      <w:lvlJc w:val="left"/>
      <w:pPr>
        <w:tabs>
          <w:tab w:val="num" w:pos="720"/>
        </w:tabs>
        <w:ind w:left="720" w:hanging="360"/>
      </w:pPr>
      <w:rPr>
        <w:rFonts w:hint="default"/>
        <w:b w:val="0"/>
        <w:bCs/>
      </w:rPr>
    </w:lvl>
    <w:lvl w:ilvl="1" w:tplc="7D70AE14">
      <w:start w:val="10"/>
      <w:numFmt w:val="bullet"/>
      <w:lvlText w:val="-"/>
      <w:lvlJc w:val="left"/>
      <w:pPr>
        <w:tabs>
          <w:tab w:val="num" w:pos="1440"/>
        </w:tabs>
        <w:ind w:left="1440" w:hanging="360"/>
      </w:pPr>
      <w:rPr>
        <w:rFonts w:ascii="Verdana" w:eastAsia="Times New Roman" w:hAnsi="Verdana"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 w15:restartNumberingAfterBreak="0">
    <w:nsid w:val="0FA561F6"/>
    <w:multiLevelType w:val="hybridMultilevel"/>
    <w:tmpl w:val="74DC7E1A"/>
    <w:lvl w:ilvl="0" w:tplc="12129ABA">
      <w:start w:val="1"/>
      <w:numFmt w:val="decimal"/>
      <w:lvlText w:val="%1."/>
      <w:lvlJc w:val="left"/>
      <w:pPr>
        <w:ind w:left="1068" w:hanging="360"/>
      </w:pPr>
      <w:rPr>
        <w:rFonts w:eastAsia="Times New Roman"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111F7544"/>
    <w:multiLevelType w:val="hybridMultilevel"/>
    <w:tmpl w:val="CE1C8226"/>
    <w:lvl w:ilvl="0" w:tplc="2B363EF0">
      <w:start w:val="1"/>
      <w:numFmt w:val="decimal"/>
      <w:lvlText w:val="%1."/>
      <w:lvlJc w:val="left"/>
      <w:pPr>
        <w:ind w:left="1058" w:hanging="360"/>
      </w:pPr>
      <w:rPr>
        <w:rFonts w:hint="default"/>
        <w:sz w:val="24"/>
      </w:rPr>
    </w:lvl>
    <w:lvl w:ilvl="1" w:tplc="041A0019" w:tentative="1">
      <w:start w:val="1"/>
      <w:numFmt w:val="lowerLetter"/>
      <w:lvlText w:val="%2."/>
      <w:lvlJc w:val="left"/>
      <w:pPr>
        <w:ind w:left="1778" w:hanging="360"/>
      </w:pPr>
    </w:lvl>
    <w:lvl w:ilvl="2" w:tplc="041A001B" w:tentative="1">
      <w:start w:val="1"/>
      <w:numFmt w:val="lowerRoman"/>
      <w:lvlText w:val="%3."/>
      <w:lvlJc w:val="right"/>
      <w:pPr>
        <w:ind w:left="2498" w:hanging="180"/>
      </w:pPr>
    </w:lvl>
    <w:lvl w:ilvl="3" w:tplc="041A000F" w:tentative="1">
      <w:start w:val="1"/>
      <w:numFmt w:val="decimal"/>
      <w:lvlText w:val="%4."/>
      <w:lvlJc w:val="left"/>
      <w:pPr>
        <w:ind w:left="3218" w:hanging="360"/>
      </w:pPr>
    </w:lvl>
    <w:lvl w:ilvl="4" w:tplc="041A0019" w:tentative="1">
      <w:start w:val="1"/>
      <w:numFmt w:val="lowerLetter"/>
      <w:lvlText w:val="%5."/>
      <w:lvlJc w:val="left"/>
      <w:pPr>
        <w:ind w:left="3938" w:hanging="360"/>
      </w:pPr>
    </w:lvl>
    <w:lvl w:ilvl="5" w:tplc="041A001B" w:tentative="1">
      <w:start w:val="1"/>
      <w:numFmt w:val="lowerRoman"/>
      <w:lvlText w:val="%6."/>
      <w:lvlJc w:val="right"/>
      <w:pPr>
        <w:ind w:left="4658" w:hanging="180"/>
      </w:pPr>
    </w:lvl>
    <w:lvl w:ilvl="6" w:tplc="041A000F" w:tentative="1">
      <w:start w:val="1"/>
      <w:numFmt w:val="decimal"/>
      <w:lvlText w:val="%7."/>
      <w:lvlJc w:val="left"/>
      <w:pPr>
        <w:ind w:left="5378" w:hanging="360"/>
      </w:pPr>
    </w:lvl>
    <w:lvl w:ilvl="7" w:tplc="041A0019" w:tentative="1">
      <w:start w:val="1"/>
      <w:numFmt w:val="lowerLetter"/>
      <w:lvlText w:val="%8."/>
      <w:lvlJc w:val="left"/>
      <w:pPr>
        <w:ind w:left="6098" w:hanging="360"/>
      </w:pPr>
    </w:lvl>
    <w:lvl w:ilvl="8" w:tplc="041A001B" w:tentative="1">
      <w:start w:val="1"/>
      <w:numFmt w:val="lowerRoman"/>
      <w:lvlText w:val="%9."/>
      <w:lvlJc w:val="right"/>
      <w:pPr>
        <w:ind w:left="6818" w:hanging="180"/>
      </w:pPr>
    </w:lvl>
  </w:abstractNum>
  <w:abstractNum w:abstractNumId="10" w15:restartNumberingAfterBreak="0">
    <w:nsid w:val="13F54076"/>
    <w:multiLevelType w:val="hybridMultilevel"/>
    <w:tmpl w:val="F6A475DA"/>
    <w:lvl w:ilvl="0" w:tplc="09F6A420">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1" w15:restartNumberingAfterBreak="0">
    <w:nsid w:val="16B013E5"/>
    <w:multiLevelType w:val="hybridMultilevel"/>
    <w:tmpl w:val="5A0259F2"/>
    <w:lvl w:ilvl="0" w:tplc="1DEAECB4">
      <w:start w:val="1"/>
      <w:numFmt w:val="decimal"/>
      <w:lvlText w:val="%1."/>
      <w:lvlJc w:val="left"/>
      <w:pPr>
        <w:ind w:left="1065" w:hanging="360"/>
      </w:pPr>
      <w:rPr>
        <w:rFonts w:ascii="Arial" w:eastAsia="Times New Roman" w:hAnsi="Arial" w:cs="Arial" w:hint="default"/>
        <w:color w:val="auto"/>
        <w:sz w:val="24"/>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2" w15:restartNumberingAfterBreak="0">
    <w:nsid w:val="181F1BBF"/>
    <w:multiLevelType w:val="hybridMultilevel"/>
    <w:tmpl w:val="339437D4"/>
    <w:lvl w:ilvl="0" w:tplc="914A2AE6">
      <w:start w:val="1"/>
      <w:numFmt w:val="decimal"/>
      <w:lvlText w:val="%1."/>
      <w:lvlJc w:val="left"/>
      <w:pPr>
        <w:ind w:left="1065" w:hanging="360"/>
      </w:pPr>
      <w:rPr>
        <w:rFonts w:ascii="Arial" w:eastAsia="Times New Roman" w:hAnsi="Arial" w:cs="Arial" w:hint="default"/>
        <w:color w:val="auto"/>
        <w:sz w:val="24"/>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3" w15:restartNumberingAfterBreak="0">
    <w:nsid w:val="1F147621"/>
    <w:multiLevelType w:val="hybridMultilevel"/>
    <w:tmpl w:val="C3AEA1C8"/>
    <w:lvl w:ilvl="0" w:tplc="35E4CBAA">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4" w15:restartNumberingAfterBreak="0">
    <w:nsid w:val="202C6C88"/>
    <w:multiLevelType w:val="hybridMultilevel"/>
    <w:tmpl w:val="AB4C333C"/>
    <w:lvl w:ilvl="0" w:tplc="041A000F">
      <w:start w:val="1"/>
      <w:numFmt w:val="decimal"/>
      <w:lvlText w:val="%1."/>
      <w:lvlJc w:val="left"/>
      <w:pPr>
        <w:ind w:left="720" w:hanging="360"/>
      </w:pPr>
      <w:rPr>
        <w:rFonts w:eastAsia="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8B279CD"/>
    <w:multiLevelType w:val="hybridMultilevel"/>
    <w:tmpl w:val="EBD4A680"/>
    <w:lvl w:ilvl="0" w:tplc="2A9ABE74">
      <w:start w:val="1"/>
      <w:numFmt w:val="decimal"/>
      <w:lvlText w:val="%1."/>
      <w:lvlJc w:val="left"/>
      <w:pPr>
        <w:ind w:left="1418" w:hanging="360"/>
      </w:pPr>
      <w:rPr>
        <w:rFonts w:hint="default"/>
        <w:sz w:val="24"/>
      </w:rPr>
    </w:lvl>
    <w:lvl w:ilvl="1" w:tplc="041A0019" w:tentative="1">
      <w:start w:val="1"/>
      <w:numFmt w:val="lowerLetter"/>
      <w:lvlText w:val="%2."/>
      <w:lvlJc w:val="left"/>
      <w:pPr>
        <w:ind w:left="2138" w:hanging="360"/>
      </w:pPr>
    </w:lvl>
    <w:lvl w:ilvl="2" w:tplc="041A001B" w:tentative="1">
      <w:start w:val="1"/>
      <w:numFmt w:val="lowerRoman"/>
      <w:lvlText w:val="%3."/>
      <w:lvlJc w:val="right"/>
      <w:pPr>
        <w:ind w:left="2858" w:hanging="180"/>
      </w:pPr>
    </w:lvl>
    <w:lvl w:ilvl="3" w:tplc="041A000F" w:tentative="1">
      <w:start w:val="1"/>
      <w:numFmt w:val="decimal"/>
      <w:lvlText w:val="%4."/>
      <w:lvlJc w:val="left"/>
      <w:pPr>
        <w:ind w:left="3578" w:hanging="360"/>
      </w:pPr>
    </w:lvl>
    <w:lvl w:ilvl="4" w:tplc="041A0019" w:tentative="1">
      <w:start w:val="1"/>
      <w:numFmt w:val="lowerLetter"/>
      <w:lvlText w:val="%5."/>
      <w:lvlJc w:val="left"/>
      <w:pPr>
        <w:ind w:left="4298" w:hanging="360"/>
      </w:pPr>
    </w:lvl>
    <w:lvl w:ilvl="5" w:tplc="041A001B" w:tentative="1">
      <w:start w:val="1"/>
      <w:numFmt w:val="lowerRoman"/>
      <w:lvlText w:val="%6."/>
      <w:lvlJc w:val="right"/>
      <w:pPr>
        <w:ind w:left="5018" w:hanging="180"/>
      </w:pPr>
    </w:lvl>
    <w:lvl w:ilvl="6" w:tplc="041A000F" w:tentative="1">
      <w:start w:val="1"/>
      <w:numFmt w:val="decimal"/>
      <w:lvlText w:val="%7."/>
      <w:lvlJc w:val="left"/>
      <w:pPr>
        <w:ind w:left="5738" w:hanging="360"/>
      </w:pPr>
    </w:lvl>
    <w:lvl w:ilvl="7" w:tplc="041A0019" w:tentative="1">
      <w:start w:val="1"/>
      <w:numFmt w:val="lowerLetter"/>
      <w:lvlText w:val="%8."/>
      <w:lvlJc w:val="left"/>
      <w:pPr>
        <w:ind w:left="6458" w:hanging="360"/>
      </w:pPr>
    </w:lvl>
    <w:lvl w:ilvl="8" w:tplc="041A001B" w:tentative="1">
      <w:start w:val="1"/>
      <w:numFmt w:val="lowerRoman"/>
      <w:lvlText w:val="%9."/>
      <w:lvlJc w:val="right"/>
      <w:pPr>
        <w:ind w:left="7178" w:hanging="180"/>
      </w:pPr>
    </w:lvl>
  </w:abstractNum>
  <w:abstractNum w:abstractNumId="16" w15:restartNumberingAfterBreak="0">
    <w:nsid w:val="2D25165B"/>
    <w:multiLevelType w:val="hybridMultilevel"/>
    <w:tmpl w:val="56989448"/>
    <w:lvl w:ilvl="0" w:tplc="B1161CE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822177"/>
    <w:multiLevelType w:val="hybridMultilevel"/>
    <w:tmpl w:val="996C512E"/>
    <w:lvl w:ilvl="0" w:tplc="4E4ABC90">
      <w:start w:val="1"/>
      <w:numFmt w:val="decimal"/>
      <w:lvlText w:val="%1."/>
      <w:lvlJc w:val="left"/>
      <w:pPr>
        <w:ind w:left="1058" w:hanging="360"/>
      </w:pPr>
      <w:rPr>
        <w:rFonts w:eastAsia="Times New Roman" w:hint="default"/>
      </w:rPr>
    </w:lvl>
    <w:lvl w:ilvl="1" w:tplc="041A0019" w:tentative="1">
      <w:start w:val="1"/>
      <w:numFmt w:val="lowerLetter"/>
      <w:lvlText w:val="%2."/>
      <w:lvlJc w:val="left"/>
      <w:pPr>
        <w:ind w:left="1778" w:hanging="360"/>
      </w:pPr>
    </w:lvl>
    <w:lvl w:ilvl="2" w:tplc="041A001B" w:tentative="1">
      <w:start w:val="1"/>
      <w:numFmt w:val="lowerRoman"/>
      <w:lvlText w:val="%3."/>
      <w:lvlJc w:val="right"/>
      <w:pPr>
        <w:ind w:left="2498" w:hanging="180"/>
      </w:pPr>
    </w:lvl>
    <w:lvl w:ilvl="3" w:tplc="041A000F" w:tentative="1">
      <w:start w:val="1"/>
      <w:numFmt w:val="decimal"/>
      <w:lvlText w:val="%4."/>
      <w:lvlJc w:val="left"/>
      <w:pPr>
        <w:ind w:left="3218" w:hanging="360"/>
      </w:pPr>
    </w:lvl>
    <w:lvl w:ilvl="4" w:tplc="041A0019" w:tentative="1">
      <w:start w:val="1"/>
      <w:numFmt w:val="lowerLetter"/>
      <w:lvlText w:val="%5."/>
      <w:lvlJc w:val="left"/>
      <w:pPr>
        <w:ind w:left="3938" w:hanging="360"/>
      </w:pPr>
    </w:lvl>
    <w:lvl w:ilvl="5" w:tplc="041A001B" w:tentative="1">
      <w:start w:val="1"/>
      <w:numFmt w:val="lowerRoman"/>
      <w:lvlText w:val="%6."/>
      <w:lvlJc w:val="right"/>
      <w:pPr>
        <w:ind w:left="4658" w:hanging="180"/>
      </w:pPr>
    </w:lvl>
    <w:lvl w:ilvl="6" w:tplc="041A000F" w:tentative="1">
      <w:start w:val="1"/>
      <w:numFmt w:val="decimal"/>
      <w:lvlText w:val="%7."/>
      <w:lvlJc w:val="left"/>
      <w:pPr>
        <w:ind w:left="5378" w:hanging="360"/>
      </w:pPr>
    </w:lvl>
    <w:lvl w:ilvl="7" w:tplc="041A0019" w:tentative="1">
      <w:start w:val="1"/>
      <w:numFmt w:val="lowerLetter"/>
      <w:lvlText w:val="%8."/>
      <w:lvlJc w:val="left"/>
      <w:pPr>
        <w:ind w:left="6098" w:hanging="360"/>
      </w:pPr>
    </w:lvl>
    <w:lvl w:ilvl="8" w:tplc="041A001B" w:tentative="1">
      <w:start w:val="1"/>
      <w:numFmt w:val="lowerRoman"/>
      <w:lvlText w:val="%9."/>
      <w:lvlJc w:val="right"/>
      <w:pPr>
        <w:ind w:left="6818" w:hanging="180"/>
      </w:pPr>
    </w:lvl>
  </w:abstractNum>
  <w:abstractNum w:abstractNumId="18" w15:restartNumberingAfterBreak="0">
    <w:nsid w:val="2E2F784C"/>
    <w:multiLevelType w:val="hybridMultilevel"/>
    <w:tmpl w:val="6F848060"/>
    <w:lvl w:ilvl="0" w:tplc="67AEFF4A">
      <w:start w:val="1"/>
      <w:numFmt w:val="decimal"/>
      <w:lvlText w:val="%1."/>
      <w:lvlJc w:val="left"/>
      <w:pPr>
        <w:ind w:left="1068" w:hanging="360"/>
      </w:pPr>
      <w:rPr>
        <w:rFonts w:eastAsia="Times New Roman"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2E77573C"/>
    <w:multiLevelType w:val="hybridMultilevel"/>
    <w:tmpl w:val="ED30FD4A"/>
    <w:lvl w:ilvl="0" w:tplc="1ECA6DF0">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0" w15:restartNumberingAfterBreak="0">
    <w:nsid w:val="36720170"/>
    <w:multiLevelType w:val="hybridMultilevel"/>
    <w:tmpl w:val="9BB4D11C"/>
    <w:lvl w:ilvl="0" w:tplc="2B281602">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1" w15:restartNumberingAfterBreak="0">
    <w:nsid w:val="37AEBA32"/>
    <w:multiLevelType w:val="hybridMultilevel"/>
    <w:tmpl w:val="4F7DF3D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A866E68"/>
    <w:multiLevelType w:val="hybridMultilevel"/>
    <w:tmpl w:val="7CB8FD5A"/>
    <w:lvl w:ilvl="0" w:tplc="00BCA3AC">
      <w:start w:val="1"/>
      <w:numFmt w:val="upperRoman"/>
      <w:lvlText w:val="%1."/>
      <w:lvlJc w:val="left"/>
      <w:pPr>
        <w:ind w:left="1425" w:hanging="720"/>
      </w:pPr>
      <w:rPr>
        <w:rFonts w:ascii="Arial" w:hAnsi="Arial" w:cs="Arial" w:hint="default"/>
        <w:b/>
        <w:sz w:val="23"/>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3" w15:restartNumberingAfterBreak="0">
    <w:nsid w:val="3D9716B7"/>
    <w:multiLevelType w:val="hybridMultilevel"/>
    <w:tmpl w:val="CC381C20"/>
    <w:lvl w:ilvl="0" w:tplc="ACBC3078">
      <w:start w:val="1"/>
      <w:numFmt w:val="decimal"/>
      <w:lvlText w:val="%1."/>
      <w:lvlJc w:val="left"/>
      <w:pPr>
        <w:ind w:left="1095" w:hanging="360"/>
      </w:pPr>
      <w:rPr>
        <w:rFonts w:eastAsia="Times New Roman" w:hint="default"/>
      </w:rPr>
    </w:lvl>
    <w:lvl w:ilvl="1" w:tplc="041A0019" w:tentative="1">
      <w:start w:val="1"/>
      <w:numFmt w:val="lowerLetter"/>
      <w:lvlText w:val="%2."/>
      <w:lvlJc w:val="left"/>
      <w:pPr>
        <w:ind w:left="1815" w:hanging="360"/>
      </w:pPr>
    </w:lvl>
    <w:lvl w:ilvl="2" w:tplc="041A001B" w:tentative="1">
      <w:start w:val="1"/>
      <w:numFmt w:val="lowerRoman"/>
      <w:lvlText w:val="%3."/>
      <w:lvlJc w:val="right"/>
      <w:pPr>
        <w:ind w:left="2535" w:hanging="180"/>
      </w:pPr>
    </w:lvl>
    <w:lvl w:ilvl="3" w:tplc="041A000F" w:tentative="1">
      <w:start w:val="1"/>
      <w:numFmt w:val="decimal"/>
      <w:lvlText w:val="%4."/>
      <w:lvlJc w:val="left"/>
      <w:pPr>
        <w:ind w:left="3255" w:hanging="360"/>
      </w:pPr>
    </w:lvl>
    <w:lvl w:ilvl="4" w:tplc="041A0019" w:tentative="1">
      <w:start w:val="1"/>
      <w:numFmt w:val="lowerLetter"/>
      <w:lvlText w:val="%5."/>
      <w:lvlJc w:val="left"/>
      <w:pPr>
        <w:ind w:left="3975" w:hanging="360"/>
      </w:pPr>
    </w:lvl>
    <w:lvl w:ilvl="5" w:tplc="041A001B" w:tentative="1">
      <w:start w:val="1"/>
      <w:numFmt w:val="lowerRoman"/>
      <w:lvlText w:val="%6."/>
      <w:lvlJc w:val="right"/>
      <w:pPr>
        <w:ind w:left="4695" w:hanging="180"/>
      </w:pPr>
    </w:lvl>
    <w:lvl w:ilvl="6" w:tplc="041A000F" w:tentative="1">
      <w:start w:val="1"/>
      <w:numFmt w:val="decimal"/>
      <w:lvlText w:val="%7."/>
      <w:lvlJc w:val="left"/>
      <w:pPr>
        <w:ind w:left="5415" w:hanging="360"/>
      </w:pPr>
    </w:lvl>
    <w:lvl w:ilvl="7" w:tplc="041A0019" w:tentative="1">
      <w:start w:val="1"/>
      <w:numFmt w:val="lowerLetter"/>
      <w:lvlText w:val="%8."/>
      <w:lvlJc w:val="left"/>
      <w:pPr>
        <w:ind w:left="6135" w:hanging="360"/>
      </w:pPr>
    </w:lvl>
    <w:lvl w:ilvl="8" w:tplc="041A001B" w:tentative="1">
      <w:start w:val="1"/>
      <w:numFmt w:val="lowerRoman"/>
      <w:lvlText w:val="%9."/>
      <w:lvlJc w:val="right"/>
      <w:pPr>
        <w:ind w:left="6855" w:hanging="180"/>
      </w:pPr>
    </w:lvl>
  </w:abstractNum>
  <w:abstractNum w:abstractNumId="24" w15:restartNumberingAfterBreak="0">
    <w:nsid w:val="41297C20"/>
    <w:multiLevelType w:val="hybridMultilevel"/>
    <w:tmpl w:val="C2C0BE8A"/>
    <w:lvl w:ilvl="0" w:tplc="83A846FC">
      <w:start w:val="1"/>
      <w:numFmt w:val="upperRoman"/>
      <w:lvlText w:val="%1."/>
      <w:lvlJc w:val="left"/>
      <w:pPr>
        <w:ind w:left="1428" w:hanging="720"/>
      </w:pPr>
      <w:rPr>
        <w:rFonts w:hint="default"/>
        <w:b/>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43724183"/>
    <w:multiLevelType w:val="hybridMultilevel"/>
    <w:tmpl w:val="35FA1AA6"/>
    <w:lvl w:ilvl="0" w:tplc="F1D29900">
      <w:start w:val="1"/>
      <w:numFmt w:val="upperRoman"/>
      <w:lvlText w:val="%1."/>
      <w:lvlJc w:val="left"/>
      <w:pPr>
        <w:ind w:left="1425" w:hanging="72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6" w15:restartNumberingAfterBreak="0">
    <w:nsid w:val="513D46B3"/>
    <w:multiLevelType w:val="hybridMultilevel"/>
    <w:tmpl w:val="7B2EFB8C"/>
    <w:lvl w:ilvl="0" w:tplc="FDD220BE">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7" w15:restartNumberingAfterBreak="0">
    <w:nsid w:val="54D7159A"/>
    <w:multiLevelType w:val="hybridMultilevel"/>
    <w:tmpl w:val="41DE6A48"/>
    <w:lvl w:ilvl="0" w:tplc="F126E2E6">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8" w15:restartNumberingAfterBreak="0">
    <w:nsid w:val="56222438"/>
    <w:multiLevelType w:val="hybridMultilevel"/>
    <w:tmpl w:val="C89228DE"/>
    <w:lvl w:ilvl="0" w:tplc="47FAB41A">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9" w15:restartNumberingAfterBreak="0">
    <w:nsid w:val="58FE49E4"/>
    <w:multiLevelType w:val="hybridMultilevel"/>
    <w:tmpl w:val="3ABED788"/>
    <w:lvl w:ilvl="0" w:tplc="9B78B916">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0" w15:restartNumberingAfterBreak="0">
    <w:nsid w:val="5B7313A0"/>
    <w:multiLevelType w:val="hybridMultilevel"/>
    <w:tmpl w:val="21F89E82"/>
    <w:lvl w:ilvl="0" w:tplc="75EAF57C">
      <w:start w:val="1"/>
      <w:numFmt w:val="upperRoman"/>
      <w:lvlText w:val="%1."/>
      <w:lvlJc w:val="left"/>
      <w:pPr>
        <w:ind w:left="1425" w:hanging="7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1" w15:restartNumberingAfterBreak="0">
    <w:nsid w:val="5DDD325B"/>
    <w:multiLevelType w:val="hybridMultilevel"/>
    <w:tmpl w:val="BC4C67A4"/>
    <w:lvl w:ilvl="0" w:tplc="9B56CDC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2" w15:restartNumberingAfterBreak="0">
    <w:nsid w:val="5DE023B6"/>
    <w:multiLevelType w:val="hybridMultilevel"/>
    <w:tmpl w:val="98707BF2"/>
    <w:lvl w:ilvl="0" w:tplc="A7C81394">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3" w15:restartNumberingAfterBreak="0">
    <w:nsid w:val="63212A63"/>
    <w:multiLevelType w:val="hybridMultilevel"/>
    <w:tmpl w:val="EF9EB4D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FA2BFB9"/>
    <w:multiLevelType w:val="hybridMultilevel"/>
    <w:tmpl w:val="53EB4B6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55A5217"/>
    <w:multiLevelType w:val="hybridMultilevel"/>
    <w:tmpl w:val="E35CC5AA"/>
    <w:lvl w:ilvl="0" w:tplc="DDFCD05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79F627C6"/>
    <w:multiLevelType w:val="hybridMultilevel"/>
    <w:tmpl w:val="23106FDC"/>
    <w:lvl w:ilvl="0" w:tplc="E058221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7" w15:restartNumberingAfterBreak="0">
    <w:nsid w:val="7C353E24"/>
    <w:multiLevelType w:val="hybridMultilevel"/>
    <w:tmpl w:val="7AA69C6E"/>
    <w:lvl w:ilvl="0" w:tplc="524C8C00">
      <w:start w:val="1"/>
      <w:numFmt w:val="decimal"/>
      <w:lvlText w:val="%1."/>
      <w:lvlJc w:val="left"/>
      <w:pPr>
        <w:ind w:left="1095" w:hanging="360"/>
      </w:pPr>
      <w:rPr>
        <w:rFonts w:hint="default"/>
      </w:rPr>
    </w:lvl>
    <w:lvl w:ilvl="1" w:tplc="041A0019" w:tentative="1">
      <w:start w:val="1"/>
      <w:numFmt w:val="lowerLetter"/>
      <w:lvlText w:val="%2."/>
      <w:lvlJc w:val="left"/>
      <w:pPr>
        <w:ind w:left="1815" w:hanging="360"/>
      </w:pPr>
    </w:lvl>
    <w:lvl w:ilvl="2" w:tplc="041A001B" w:tentative="1">
      <w:start w:val="1"/>
      <w:numFmt w:val="lowerRoman"/>
      <w:lvlText w:val="%3."/>
      <w:lvlJc w:val="right"/>
      <w:pPr>
        <w:ind w:left="2535" w:hanging="180"/>
      </w:pPr>
    </w:lvl>
    <w:lvl w:ilvl="3" w:tplc="041A000F" w:tentative="1">
      <w:start w:val="1"/>
      <w:numFmt w:val="decimal"/>
      <w:lvlText w:val="%4."/>
      <w:lvlJc w:val="left"/>
      <w:pPr>
        <w:ind w:left="3255" w:hanging="360"/>
      </w:pPr>
    </w:lvl>
    <w:lvl w:ilvl="4" w:tplc="041A0019" w:tentative="1">
      <w:start w:val="1"/>
      <w:numFmt w:val="lowerLetter"/>
      <w:lvlText w:val="%5."/>
      <w:lvlJc w:val="left"/>
      <w:pPr>
        <w:ind w:left="3975" w:hanging="360"/>
      </w:pPr>
    </w:lvl>
    <w:lvl w:ilvl="5" w:tplc="041A001B" w:tentative="1">
      <w:start w:val="1"/>
      <w:numFmt w:val="lowerRoman"/>
      <w:lvlText w:val="%6."/>
      <w:lvlJc w:val="right"/>
      <w:pPr>
        <w:ind w:left="4695" w:hanging="180"/>
      </w:pPr>
    </w:lvl>
    <w:lvl w:ilvl="6" w:tplc="041A000F" w:tentative="1">
      <w:start w:val="1"/>
      <w:numFmt w:val="decimal"/>
      <w:lvlText w:val="%7."/>
      <w:lvlJc w:val="left"/>
      <w:pPr>
        <w:ind w:left="5415" w:hanging="360"/>
      </w:pPr>
    </w:lvl>
    <w:lvl w:ilvl="7" w:tplc="041A0019" w:tentative="1">
      <w:start w:val="1"/>
      <w:numFmt w:val="lowerLetter"/>
      <w:lvlText w:val="%8."/>
      <w:lvlJc w:val="left"/>
      <w:pPr>
        <w:ind w:left="6135" w:hanging="360"/>
      </w:pPr>
    </w:lvl>
    <w:lvl w:ilvl="8" w:tplc="041A001B" w:tentative="1">
      <w:start w:val="1"/>
      <w:numFmt w:val="lowerRoman"/>
      <w:lvlText w:val="%9."/>
      <w:lvlJc w:val="right"/>
      <w:pPr>
        <w:ind w:left="6855" w:hanging="180"/>
      </w:pPr>
    </w:lvl>
  </w:abstractNum>
  <w:abstractNum w:abstractNumId="38" w15:restartNumberingAfterBreak="0">
    <w:nsid w:val="7D5E53C2"/>
    <w:multiLevelType w:val="hybridMultilevel"/>
    <w:tmpl w:val="392EEFD8"/>
    <w:lvl w:ilvl="0" w:tplc="96781C0C">
      <w:start w:val="1"/>
      <w:numFmt w:val="decimal"/>
      <w:lvlText w:val="%1."/>
      <w:lvlJc w:val="left"/>
      <w:pPr>
        <w:ind w:left="1065" w:hanging="360"/>
      </w:pPr>
      <w:rPr>
        <w:rFonts w:eastAsia="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9" w15:restartNumberingAfterBreak="0">
    <w:nsid w:val="7DD93507"/>
    <w:multiLevelType w:val="hybridMultilevel"/>
    <w:tmpl w:val="BA54BDEA"/>
    <w:lvl w:ilvl="0" w:tplc="C39E10D2">
      <w:start w:val="1"/>
      <w:numFmt w:val="decimal"/>
      <w:lvlText w:val="%1."/>
      <w:lvlJc w:val="left"/>
      <w:pPr>
        <w:ind w:left="1072" w:hanging="360"/>
      </w:pPr>
      <w:rPr>
        <w:rFonts w:hint="default"/>
      </w:rPr>
    </w:lvl>
    <w:lvl w:ilvl="1" w:tplc="041A0019" w:tentative="1">
      <w:start w:val="1"/>
      <w:numFmt w:val="lowerLetter"/>
      <w:lvlText w:val="%2."/>
      <w:lvlJc w:val="left"/>
      <w:pPr>
        <w:ind w:left="1792" w:hanging="360"/>
      </w:pPr>
    </w:lvl>
    <w:lvl w:ilvl="2" w:tplc="041A001B" w:tentative="1">
      <w:start w:val="1"/>
      <w:numFmt w:val="lowerRoman"/>
      <w:lvlText w:val="%3."/>
      <w:lvlJc w:val="right"/>
      <w:pPr>
        <w:ind w:left="2512" w:hanging="180"/>
      </w:pPr>
    </w:lvl>
    <w:lvl w:ilvl="3" w:tplc="041A000F" w:tentative="1">
      <w:start w:val="1"/>
      <w:numFmt w:val="decimal"/>
      <w:lvlText w:val="%4."/>
      <w:lvlJc w:val="left"/>
      <w:pPr>
        <w:ind w:left="3232" w:hanging="360"/>
      </w:pPr>
    </w:lvl>
    <w:lvl w:ilvl="4" w:tplc="041A0019" w:tentative="1">
      <w:start w:val="1"/>
      <w:numFmt w:val="lowerLetter"/>
      <w:lvlText w:val="%5."/>
      <w:lvlJc w:val="left"/>
      <w:pPr>
        <w:ind w:left="3952" w:hanging="360"/>
      </w:pPr>
    </w:lvl>
    <w:lvl w:ilvl="5" w:tplc="041A001B" w:tentative="1">
      <w:start w:val="1"/>
      <w:numFmt w:val="lowerRoman"/>
      <w:lvlText w:val="%6."/>
      <w:lvlJc w:val="right"/>
      <w:pPr>
        <w:ind w:left="4672" w:hanging="180"/>
      </w:pPr>
    </w:lvl>
    <w:lvl w:ilvl="6" w:tplc="041A000F" w:tentative="1">
      <w:start w:val="1"/>
      <w:numFmt w:val="decimal"/>
      <w:lvlText w:val="%7."/>
      <w:lvlJc w:val="left"/>
      <w:pPr>
        <w:ind w:left="5392" w:hanging="360"/>
      </w:pPr>
    </w:lvl>
    <w:lvl w:ilvl="7" w:tplc="041A0019" w:tentative="1">
      <w:start w:val="1"/>
      <w:numFmt w:val="lowerLetter"/>
      <w:lvlText w:val="%8."/>
      <w:lvlJc w:val="left"/>
      <w:pPr>
        <w:ind w:left="6112" w:hanging="360"/>
      </w:pPr>
    </w:lvl>
    <w:lvl w:ilvl="8" w:tplc="041A001B" w:tentative="1">
      <w:start w:val="1"/>
      <w:numFmt w:val="lowerRoman"/>
      <w:lvlText w:val="%9."/>
      <w:lvlJc w:val="right"/>
      <w:pPr>
        <w:ind w:left="6832" w:hanging="180"/>
      </w:pPr>
    </w:lvl>
  </w:abstractNum>
  <w:abstractNum w:abstractNumId="40" w15:restartNumberingAfterBreak="0">
    <w:nsid w:val="7FBE6200"/>
    <w:multiLevelType w:val="hybridMultilevel"/>
    <w:tmpl w:val="39108350"/>
    <w:lvl w:ilvl="0" w:tplc="A8681DBC">
      <w:start w:val="1"/>
      <w:numFmt w:val="decimal"/>
      <w:lvlText w:val="%1."/>
      <w:lvlJc w:val="left"/>
      <w:pPr>
        <w:ind w:left="1068" w:hanging="360"/>
      </w:pPr>
      <w:rPr>
        <w:rFonts w:eastAsia="Times New Roman"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7"/>
  </w:num>
  <w:num w:numId="2">
    <w:abstractNumId w:val="2"/>
  </w:num>
  <w:num w:numId="3">
    <w:abstractNumId w:val="3"/>
  </w:num>
  <w:num w:numId="4">
    <w:abstractNumId w:val="33"/>
  </w:num>
  <w:num w:numId="5">
    <w:abstractNumId w:val="21"/>
  </w:num>
  <w:num w:numId="6">
    <w:abstractNumId w:val="34"/>
  </w:num>
  <w:num w:numId="7">
    <w:abstractNumId w:val="0"/>
  </w:num>
  <w:num w:numId="8">
    <w:abstractNumId w:val="28"/>
  </w:num>
  <w:num w:numId="9">
    <w:abstractNumId w:val="6"/>
  </w:num>
  <w:num w:numId="10">
    <w:abstractNumId w:val="40"/>
  </w:num>
  <w:num w:numId="11">
    <w:abstractNumId w:val="8"/>
  </w:num>
  <w:num w:numId="12">
    <w:abstractNumId w:val="14"/>
  </w:num>
  <w:num w:numId="13">
    <w:abstractNumId w:val="23"/>
  </w:num>
  <w:num w:numId="14">
    <w:abstractNumId w:val="18"/>
  </w:num>
  <w:num w:numId="15">
    <w:abstractNumId w:val="10"/>
  </w:num>
  <w:num w:numId="16">
    <w:abstractNumId w:val="4"/>
  </w:num>
  <w:num w:numId="17">
    <w:abstractNumId w:val="1"/>
  </w:num>
  <w:num w:numId="18">
    <w:abstractNumId w:val="22"/>
  </w:num>
  <w:num w:numId="19">
    <w:abstractNumId w:val="30"/>
  </w:num>
  <w:num w:numId="20">
    <w:abstractNumId w:val="11"/>
  </w:num>
  <w:num w:numId="21">
    <w:abstractNumId w:val="35"/>
  </w:num>
  <w:num w:numId="22">
    <w:abstractNumId w:val="25"/>
  </w:num>
  <w:num w:numId="23">
    <w:abstractNumId w:val="19"/>
  </w:num>
  <w:num w:numId="24">
    <w:abstractNumId w:val="12"/>
  </w:num>
  <w:num w:numId="25">
    <w:abstractNumId w:val="38"/>
  </w:num>
  <w:num w:numId="26">
    <w:abstractNumId w:val="13"/>
  </w:num>
  <w:num w:numId="27">
    <w:abstractNumId w:val="31"/>
  </w:num>
  <w:num w:numId="28">
    <w:abstractNumId w:val="17"/>
  </w:num>
  <w:num w:numId="29">
    <w:abstractNumId w:val="26"/>
  </w:num>
  <w:num w:numId="30">
    <w:abstractNumId w:val="9"/>
  </w:num>
  <w:num w:numId="31">
    <w:abstractNumId w:val="15"/>
  </w:num>
  <w:num w:numId="32">
    <w:abstractNumId w:val="37"/>
  </w:num>
  <w:num w:numId="33">
    <w:abstractNumId w:val="27"/>
  </w:num>
  <w:num w:numId="34">
    <w:abstractNumId w:val="29"/>
  </w:num>
  <w:num w:numId="35">
    <w:abstractNumId w:val="32"/>
  </w:num>
  <w:num w:numId="36">
    <w:abstractNumId w:val="5"/>
  </w:num>
  <w:num w:numId="37">
    <w:abstractNumId w:val="20"/>
  </w:num>
  <w:num w:numId="38">
    <w:abstractNumId w:val="24"/>
  </w:num>
  <w:num w:numId="39">
    <w:abstractNumId w:val="16"/>
  </w:num>
  <w:num w:numId="40">
    <w:abstractNumId w:val="39"/>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EEF"/>
    <w:rsid w:val="00027803"/>
    <w:rsid w:val="00034238"/>
    <w:rsid w:val="00062960"/>
    <w:rsid w:val="000658E3"/>
    <w:rsid w:val="00092946"/>
    <w:rsid w:val="000A483E"/>
    <w:rsid w:val="00111AD2"/>
    <w:rsid w:val="001137A6"/>
    <w:rsid w:val="00144911"/>
    <w:rsid w:val="00145CB2"/>
    <w:rsid w:val="00184C94"/>
    <w:rsid w:val="00205A3B"/>
    <w:rsid w:val="00226722"/>
    <w:rsid w:val="00275C60"/>
    <w:rsid w:val="002C79ED"/>
    <w:rsid w:val="002E0576"/>
    <w:rsid w:val="00315F94"/>
    <w:rsid w:val="0033491B"/>
    <w:rsid w:val="00336C73"/>
    <w:rsid w:val="003425DC"/>
    <w:rsid w:val="004315D9"/>
    <w:rsid w:val="00437767"/>
    <w:rsid w:val="0047088C"/>
    <w:rsid w:val="00471DFC"/>
    <w:rsid w:val="0049098B"/>
    <w:rsid w:val="0049256C"/>
    <w:rsid w:val="00492C9F"/>
    <w:rsid w:val="00493085"/>
    <w:rsid w:val="00493E88"/>
    <w:rsid w:val="004F55B6"/>
    <w:rsid w:val="00560288"/>
    <w:rsid w:val="005615AC"/>
    <w:rsid w:val="005E7EEF"/>
    <w:rsid w:val="005F5C41"/>
    <w:rsid w:val="00640B88"/>
    <w:rsid w:val="00651259"/>
    <w:rsid w:val="00675735"/>
    <w:rsid w:val="006B4F7C"/>
    <w:rsid w:val="007127CF"/>
    <w:rsid w:val="00732A47"/>
    <w:rsid w:val="007771A1"/>
    <w:rsid w:val="00777F68"/>
    <w:rsid w:val="00782489"/>
    <w:rsid w:val="007A43E1"/>
    <w:rsid w:val="007B098C"/>
    <w:rsid w:val="007C2DCD"/>
    <w:rsid w:val="007F00C9"/>
    <w:rsid w:val="008043C8"/>
    <w:rsid w:val="0081076E"/>
    <w:rsid w:val="0084340D"/>
    <w:rsid w:val="008600C7"/>
    <w:rsid w:val="008A2CD1"/>
    <w:rsid w:val="008B3126"/>
    <w:rsid w:val="008E0224"/>
    <w:rsid w:val="009030D4"/>
    <w:rsid w:val="0096793B"/>
    <w:rsid w:val="0098080D"/>
    <w:rsid w:val="009C4D55"/>
    <w:rsid w:val="009C64E1"/>
    <w:rsid w:val="009E6943"/>
    <w:rsid w:val="00A4043D"/>
    <w:rsid w:val="00AB7244"/>
    <w:rsid w:val="00AF1017"/>
    <w:rsid w:val="00AF434F"/>
    <w:rsid w:val="00B05059"/>
    <w:rsid w:val="00B703CF"/>
    <w:rsid w:val="00BB1AB2"/>
    <w:rsid w:val="00BE272D"/>
    <w:rsid w:val="00BE783B"/>
    <w:rsid w:val="00BF09A1"/>
    <w:rsid w:val="00C0059D"/>
    <w:rsid w:val="00C1046D"/>
    <w:rsid w:val="00C50054"/>
    <w:rsid w:val="00D87AD5"/>
    <w:rsid w:val="00D94022"/>
    <w:rsid w:val="00DA2142"/>
    <w:rsid w:val="00E03ED4"/>
    <w:rsid w:val="00E6482D"/>
    <w:rsid w:val="00F31D5B"/>
    <w:rsid w:val="00F344D2"/>
    <w:rsid w:val="00FF31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8017"/>
  <w15:chartTrackingRefBased/>
  <w15:docId w15:val="{159D36D2-2807-4E97-94EC-3DEE1FAB3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98B"/>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rsid w:val="00D94022"/>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rsid w:val="00D94022"/>
    <w:rPr>
      <w:rFonts w:ascii="Times New Roman" w:eastAsia="Times New Roman" w:hAnsi="Times New Roman" w:cs="Times New Roman"/>
      <w:sz w:val="24"/>
      <w:szCs w:val="24"/>
      <w:lang w:eastAsia="hr-HR"/>
    </w:rPr>
  </w:style>
  <w:style w:type="character" w:styleId="Brojstranice">
    <w:name w:val="page number"/>
    <w:basedOn w:val="Zadanifontodlomka"/>
    <w:rsid w:val="00D94022"/>
  </w:style>
  <w:style w:type="paragraph" w:styleId="Podnoje">
    <w:name w:val="footer"/>
    <w:basedOn w:val="Normal"/>
    <w:link w:val="PodnojeChar"/>
    <w:uiPriority w:val="99"/>
    <w:unhideWhenUsed/>
    <w:rsid w:val="00D9402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94022"/>
  </w:style>
  <w:style w:type="paragraph" w:styleId="Odlomakpopisa">
    <w:name w:val="List Paragraph"/>
    <w:basedOn w:val="Normal"/>
    <w:uiPriority w:val="34"/>
    <w:qFormat/>
    <w:rsid w:val="00D94022"/>
    <w:pPr>
      <w:ind w:left="720"/>
      <w:contextualSpacing/>
    </w:pPr>
  </w:style>
  <w:style w:type="paragraph" w:styleId="Tekstbalonia">
    <w:name w:val="Balloon Text"/>
    <w:basedOn w:val="Normal"/>
    <w:link w:val="TekstbaloniaChar"/>
    <w:uiPriority w:val="99"/>
    <w:semiHidden/>
    <w:unhideWhenUsed/>
    <w:rsid w:val="00F31D5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31D5B"/>
    <w:rPr>
      <w:rFonts w:ascii="Segoe UI" w:hAnsi="Segoe UI" w:cs="Segoe UI"/>
      <w:sz w:val="18"/>
      <w:szCs w:val="18"/>
    </w:rPr>
  </w:style>
  <w:style w:type="paragraph" w:customStyle="1" w:styleId="Default">
    <w:name w:val="Default"/>
    <w:rsid w:val="008B3126"/>
    <w:pPr>
      <w:autoSpaceDE w:val="0"/>
      <w:autoSpaceDN w:val="0"/>
      <w:adjustRightInd w:val="0"/>
      <w:spacing w:after="0" w:line="240" w:lineRule="auto"/>
    </w:pPr>
    <w:rPr>
      <w:rFonts w:ascii="Times New Roman" w:hAnsi="Times New Roman" w:cs="Times New Roman"/>
      <w:color w:val="000000"/>
      <w:sz w:val="24"/>
      <w:szCs w:val="24"/>
    </w:rPr>
  </w:style>
  <w:style w:type="paragraph" w:styleId="Bezproreda">
    <w:name w:val="No Spacing"/>
    <w:uiPriority w:val="1"/>
    <w:qFormat/>
    <w:rsid w:val="008B31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B92D1-050C-4829-8597-7177AB057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813</Words>
  <Characters>4637</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Žeželj</dc:creator>
  <cp:keywords/>
  <dc:description/>
  <cp:lastModifiedBy>Maja Ivković</cp:lastModifiedBy>
  <cp:revision>13</cp:revision>
  <cp:lastPrinted>2026-09-21T10:11:00Z</cp:lastPrinted>
  <dcterms:created xsi:type="dcterms:W3CDTF">2026-09-18T12:50:00Z</dcterms:created>
  <dcterms:modified xsi:type="dcterms:W3CDTF">2026-09-21T10:56:00Z</dcterms:modified>
</cp:coreProperties>
</file>