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d5c321" w14:paraId="2d5c321" w:rsidRDefault="008106C9" w:rsidP="00572798" w:rsidR="00325398" w:rsidRPr="00C86ABF">
      <w:pPr>
        <w:tabs>
          <w:tab w:pos="6150" w:val="left"/>
        </w:tabs>
        <w15:collapsed w:val="false"/>
      </w:pPr>
      <w:bookmarkStart w:name="_GoBack" w:id="0"/>
      <w:bookmarkEnd w:id="0"/>
      <w:r w:rsidRPr="00C86ABF"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2798" w:rsidRPr="00C86ABF">
        <w:tab/>
      </w:r>
    </w:p>
    <w:p w:rsidRDefault="008613BD" w:rsidP="00572798" w:rsidR="008613BD" w:rsidRPr="00C86ABF">
      <w:pPr>
        <w:tabs>
          <w:tab w:pos="6150" w:val="left"/>
        </w:tabs>
        <w:rPr>
          <w:b/>
        </w:rPr>
      </w:pPr>
    </w:p>
    <w:p w:rsidRDefault="00325398" w:rsidP="00325398" w:rsidR="00325398" w:rsidRPr="00C86ABF">
      <w:r w:rsidRPr="00C86ABF">
        <w:t xml:space="preserve">                            </w:t>
      </w:r>
    </w:p>
    <w:p w:rsidRDefault="00325398" w:rsidP="00572798" w:rsidR="00325398" w:rsidRPr="00C86ABF">
      <w:pPr>
        <w:tabs>
          <w:tab w:pos="7020" w:val="left"/>
        </w:tabs>
      </w:pPr>
      <w:r w:rsidRPr="00C86ABF">
        <w:t>REPUBLIKA HRVATSKA</w:t>
      </w:r>
      <w:r w:rsidR="00572798" w:rsidRPr="00C86ABF">
        <w:t xml:space="preserve"> </w:t>
      </w:r>
    </w:p>
    <w:p w:rsidRDefault="00325398" w:rsidP="00325398" w:rsidR="00325398" w:rsidRPr="00C86ABF">
      <w:r w:rsidRPr="00C86ABF">
        <w:t>Trgovački sud u Zagrebu</w:t>
      </w:r>
    </w:p>
    <w:p w:rsidRDefault="00325398" w:rsidP="00325398" w:rsidR="00325398" w:rsidRPr="00C86ABF">
      <w:r w:rsidRPr="00C86ABF">
        <w:t>Zagreb, Amruševa 2/II</w:t>
      </w:r>
      <w:r w:rsidR="002263E6" w:rsidRPr="00C86ABF">
        <w:tab/>
      </w:r>
      <w:r w:rsidR="002263E6" w:rsidRPr="00C86ABF">
        <w:tab/>
      </w:r>
      <w:r w:rsidR="002263E6" w:rsidRPr="00C86ABF">
        <w:tab/>
      </w:r>
      <w:r w:rsidR="002263E6" w:rsidRPr="00C86ABF">
        <w:tab/>
      </w:r>
      <w:r w:rsidR="002263E6" w:rsidRPr="00C86ABF">
        <w:tab/>
      </w:r>
      <w:r w:rsidR="002263E6" w:rsidRPr="00C86ABF">
        <w:tab/>
        <w:t>55. St-</w:t>
      </w:r>
      <w:r w:rsidR="0038259D">
        <w:t>4159</w:t>
      </w:r>
      <w:r w:rsidR="00F70253">
        <w:t>/</w:t>
      </w:r>
      <w:r w:rsidR="00AE195B">
        <w:t>2015-3</w:t>
      </w:r>
    </w:p>
    <w:p w:rsidRDefault="00ED6AA8" w:rsidP="00325398" w:rsidR="00ED6AA8" w:rsidRPr="00C86ABF"/>
    <w:p w:rsidRDefault="00ED6AA8" w:rsidP="00325398" w:rsidR="00ED6AA8" w:rsidRPr="00C86ABF"/>
    <w:p w:rsidRDefault="00325398" w:rsidP="00325398" w:rsidR="00325398" w:rsidRPr="00C86ABF"/>
    <w:p w:rsidRDefault="00325398" w:rsidP="009419D8" w:rsidR="00325398" w:rsidRPr="00C86ABF">
      <w:pPr>
        <w:jc w:val="both"/>
      </w:pPr>
      <w:r w:rsidRPr="00C86ABF">
        <w:t xml:space="preserve"> </w:t>
      </w:r>
      <w:r w:rsidR="00ED6AA8" w:rsidRPr="00C86ABF">
        <w:tab/>
      </w:r>
      <w:r w:rsidRPr="00C86ABF">
        <w:t>TRGOVAČKI SUD U ZAGREBU, u skraćenom stečajnom postupku</w:t>
      </w:r>
      <w:r w:rsidR="008155EE" w:rsidRPr="00C86ABF">
        <w:t xml:space="preserve"> pod poslovnim brojem St-</w:t>
      </w:r>
      <w:r w:rsidR="0038259D">
        <w:t>4159</w:t>
      </w:r>
      <w:r w:rsidR="008106C9" w:rsidRPr="00C86ABF">
        <w:t>/</w:t>
      </w:r>
      <w:r w:rsidR="008155EE" w:rsidRPr="00C86ABF">
        <w:t>15</w:t>
      </w:r>
      <w:r w:rsidR="001F6933" w:rsidRPr="00C86ABF">
        <w:t>,</w:t>
      </w:r>
      <w:r w:rsidRPr="00C86ABF">
        <w:t xml:space="preserve"> temeljem odredbe članka </w:t>
      </w:r>
      <w:r w:rsidR="00AC4528" w:rsidRPr="00C86ABF">
        <w:t>430.</w:t>
      </w:r>
      <w:r w:rsidRPr="00C86ABF">
        <w:t xml:space="preserve"> Stečajnog zakona</w:t>
      </w:r>
      <w:r w:rsidR="008155EE" w:rsidRPr="00C86ABF">
        <w:t xml:space="preserve"> </w:t>
      </w:r>
      <w:r w:rsidRPr="00C86ABF">
        <w:t xml:space="preserve">(N.N. br. </w:t>
      </w:r>
      <w:r w:rsidR="00AC4528" w:rsidRPr="00C86ABF">
        <w:t>71/15.</w:t>
      </w:r>
      <w:r w:rsidRPr="00C86ABF">
        <w:t>)</w:t>
      </w:r>
      <w:r w:rsidR="008155EE" w:rsidRPr="00C86ABF">
        <w:t>,</w:t>
      </w:r>
      <w:r w:rsidR="008106C9" w:rsidRPr="00C86ABF">
        <w:t xml:space="preserve"> </w:t>
      </w:r>
      <w:r w:rsidRPr="00C86ABF">
        <w:t xml:space="preserve">dana </w:t>
      </w:r>
      <w:r w:rsidR="00F70253">
        <w:t>1</w:t>
      </w:r>
      <w:r w:rsidR="00CD240C">
        <w:t>4. prosinca</w:t>
      </w:r>
      <w:r w:rsidR="00590AEF" w:rsidRPr="00C86ABF">
        <w:t xml:space="preserve"> 2015.</w:t>
      </w:r>
      <w:r w:rsidRPr="00C86ABF">
        <w:t>,</w:t>
      </w:r>
      <w:r w:rsidR="00F034D3" w:rsidRPr="00C86ABF">
        <w:t xml:space="preserve"> </w:t>
      </w:r>
      <w:r w:rsidRPr="00C86ABF">
        <w:t>objavljuje</w:t>
      </w:r>
      <w:r w:rsidR="008155EE" w:rsidRPr="00C86ABF">
        <w:t>:</w:t>
      </w:r>
    </w:p>
    <w:p w:rsidRDefault="00ED6AA8" w:rsidP="00325398" w:rsidR="00ED6AA8" w:rsidRPr="00C86ABF"/>
    <w:p w:rsidRDefault="00325398" w:rsidP="00325398" w:rsidR="00325398" w:rsidRPr="00C86ABF">
      <w:pPr>
        <w:jc w:val="center"/>
      </w:pPr>
      <w:r w:rsidRPr="00C86ABF">
        <w:t>O G L A S</w:t>
      </w:r>
    </w:p>
    <w:p w:rsidRDefault="00325398" w:rsidP="00325398" w:rsidR="00325398" w:rsidRPr="00C86ABF">
      <w:pPr>
        <w:rPr>
          <w:b/>
        </w:rPr>
      </w:pPr>
    </w:p>
    <w:p w:rsidRDefault="008155EE" w:rsidP="00152412" w:rsidR="00EB6118" w:rsidRPr="00C86ABF">
      <w:pPr>
        <w:pStyle w:val="Odlomakpopisa"/>
        <w:numPr>
          <w:ilvl w:val="0"/>
          <w:numId w:val="5"/>
        </w:numPr>
      </w:pPr>
      <w:r w:rsidRPr="00C86ABF">
        <w:t>Z</w:t>
      </w:r>
      <w:r w:rsidR="00D66226" w:rsidRPr="00C86ABF">
        <w:t xml:space="preserve">a </w:t>
      </w:r>
      <w:r w:rsidR="00AC4528" w:rsidRPr="00C86ABF">
        <w:t>dužnik</w:t>
      </w:r>
      <w:r w:rsidR="00D66226" w:rsidRPr="00C86ABF">
        <w:t xml:space="preserve">a </w:t>
      </w:r>
      <w:r w:rsidR="00AC4528" w:rsidRPr="00C86ABF">
        <w:t xml:space="preserve"> </w:t>
      </w:r>
      <w:r w:rsidR="0038259D">
        <w:t>VISCUS GRUPA d.o.o. za proizvodnju, trgovinu i usluge, OIB 74123157325, Novaki, Cvjetna cesta 16.</w:t>
      </w:r>
      <w:r w:rsidR="00F70253">
        <w:t>.</w:t>
      </w:r>
    </w:p>
    <w:p w:rsidRDefault="00152412" w:rsidP="00152412" w:rsidR="00152412" w:rsidRPr="00C86ABF">
      <w:pPr>
        <w:pStyle w:val="Odlomakpopisa"/>
        <w:ind w:left="1428"/>
      </w:pPr>
    </w:p>
    <w:p w:rsidRDefault="00AC4528" w:rsidP="00D66226" w:rsidR="00AC4528" w:rsidRPr="00C86ABF">
      <w:pPr>
        <w:pStyle w:val="Odlomakpopisa"/>
        <w:numPr>
          <w:ilvl w:val="0"/>
          <w:numId w:val="5"/>
        </w:numPr>
      </w:pPr>
      <w:r w:rsidRPr="00C86ABF">
        <w:t xml:space="preserve">Iznos duga evidentiran na temelju neizvršenih osnova za plaćanje </w:t>
      </w:r>
      <w:r w:rsidR="00D66226" w:rsidRPr="00C86ABF">
        <w:t xml:space="preserve">je </w:t>
      </w:r>
      <w:r w:rsidR="0038259D">
        <w:t>1.443.902,58</w:t>
      </w:r>
      <w:r w:rsidR="00EB6118" w:rsidRPr="00C86ABF">
        <w:t xml:space="preserve"> </w:t>
      </w:r>
      <w:r w:rsidRPr="00C86ABF">
        <w:t xml:space="preserve"> kn</w:t>
      </w:r>
      <w:r w:rsidR="005F4627" w:rsidRPr="00C86ABF">
        <w:t>.</w:t>
      </w:r>
    </w:p>
    <w:p w:rsidRDefault="00AC4528" w:rsidP="00AC4528" w:rsidR="00AC4528" w:rsidRPr="00C86ABF">
      <w:pPr>
        <w:ind w:left="360"/>
      </w:pPr>
      <w:r w:rsidRPr="00C86ABF">
        <w:t xml:space="preserve"> </w:t>
      </w:r>
    </w:p>
    <w:p w:rsidRDefault="00D66226" w:rsidP="00D01B78" w:rsidR="00D66226" w:rsidRPr="00C86ABF">
      <w:pPr>
        <w:pStyle w:val="Odlomakpopisa"/>
        <w:numPr>
          <w:ilvl w:val="0"/>
          <w:numId w:val="5"/>
        </w:numPr>
        <w:jc w:val="both"/>
      </w:pPr>
      <w:r w:rsidRPr="00C86ABF">
        <w:t>Pozivaju se osobe ovlaštene za zastupanje dužnika po zakonu u roku</w:t>
      </w:r>
      <w:r w:rsidR="00413F4C" w:rsidRPr="00C86ABF">
        <w:t xml:space="preserve"> </w:t>
      </w:r>
      <w:r w:rsidRPr="00C86ABF">
        <w:t>15 dana od dana objave oglasa</w:t>
      </w:r>
      <w:r w:rsidR="00413F4C" w:rsidRPr="00C86ABF">
        <w:t>, pozivom na gornji broj spisa,</w:t>
      </w:r>
      <w:r w:rsidRPr="00C86ABF">
        <w:t xml:space="preserve"> podnijeti sudu javnobilježnički ovjerovljen popis imovine i obveza na propisanom obrascu</w:t>
      </w:r>
      <w:r w:rsidR="005F4627" w:rsidRPr="00C86ABF">
        <w:t>.</w:t>
      </w:r>
    </w:p>
    <w:p w:rsidRDefault="00D01B78" w:rsidP="00D66226" w:rsidR="00D01B78" w:rsidRPr="00C86ABF">
      <w:pPr>
        <w:ind w:firstLine="720"/>
        <w:jc w:val="both"/>
      </w:pPr>
    </w:p>
    <w:p w:rsidRDefault="00D66226" w:rsidP="00D01B78" w:rsidR="00D66226" w:rsidRPr="00C86ABF">
      <w:pPr>
        <w:pStyle w:val="Odlomakpopisa"/>
        <w:numPr>
          <w:ilvl w:val="0"/>
          <w:numId w:val="5"/>
        </w:numPr>
        <w:jc w:val="both"/>
      </w:pPr>
      <w:r w:rsidRPr="00C86ABF">
        <w:t>Pozivaju se vjerovnici dužnika najkasnije u roku od 45 dana od dana objave ovog oglasa</w:t>
      </w:r>
      <w:r w:rsidR="00413F4C" w:rsidRPr="00C86ABF">
        <w:t>,</w:t>
      </w:r>
      <w:r w:rsidRPr="00C86ABF">
        <w:t xml:space="preserve"> </w:t>
      </w:r>
      <w:r w:rsidR="00D01B78" w:rsidRPr="00C86ABF">
        <w:t>pozivom na gornji broj spisa</w:t>
      </w:r>
      <w:r w:rsidR="00413F4C" w:rsidRPr="00C86ABF">
        <w:t>,</w:t>
      </w:r>
      <w:r w:rsidR="00D01B78" w:rsidRPr="00C86ABF">
        <w:t xml:space="preserve"> </w:t>
      </w:r>
      <w:r w:rsidRPr="00C86ABF">
        <w:t>predložiti otvaranje stečajnog postupka</w:t>
      </w:r>
      <w:r w:rsidR="001F6933" w:rsidRPr="00C86ABF">
        <w:t>, te po pozivu suda predujmiti sredstva za namirenje troškova postupka</w:t>
      </w:r>
      <w:r w:rsidRPr="00C86ABF">
        <w:t>.</w:t>
      </w:r>
    </w:p>
    <w:p w:rsidRDefault="00D01B78" w:rsidP="00D01B78" w:rsidR="00D01B78" w:rsidRPr="00C86ABF">
      <w:pPr>
        <w:pStyle w:val="Odlomakpopisa"/>
      </w:pPr>
    </w:p>
    <w:p w:rsidRDefault="001F6933" w:rsidP="001F6933" w:rsidR="001F6933" w:rsidRPr="00C86ABF">
      <w:pPr>
        <w:pStyle w:val="Odlomakpopisa"/>
        <w:numPr>
          <w:ilvl w:val="0"/>
          <w:numId w:val="5"/>
        </w:numPr>
        <w:jc w:val="both"/>
      </w:pPr>
      <w:r w:rsidRPr="00C86ABF">
        <w:t>UPOZORENJE:</w:t>
      </w:r>
    </w:p>
    <w:p w:rsidRDefault="00D01B78" w:rsidP="001F6933" w:rsidR="00F034D3" w:rsidRPr="00C86ABF">
      <w:pPr>
        <w:pStyle w:val="Odlomakpopisa"/>
        <w:ind w:left="1428"/>
        <w:jc w:val="both"/>
      </w:pPr>
      <w:r w:rsidRPr="00C86ABF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F034D3" w:rsidRPr="00C86ABF">
        <w:t xml:space="preserve">ili </w:t>
      </w:r>
      <w:r w:rsidRPr="00C86ABF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Default="00D01B78" w:rsidP="001F6933" w:rsidR="00D66226" w:rsidRPr="00C86ABF">
      <w:pPr>
        <w:pStyle w:val="Odlomakpopisa"/>
        <w:ind w:left="1428"/>
        <w:jc w:val="both"/>
      </w:pPr>
      <w:r w:rsidRPr="00C86ABF">
        <w:t xml:space="preserve">U </w:t>
      </w:r>
      <w:r w:rsidR="00F034D3" w:rsidRPr="00C86ABF">
        <w:t>t</w:t>
      </w:r>
      <w:r w:rsidRPr="00C86ABF">
        <w:t>om slučaju sud će po službenoj dužnosti donijeti rješenje o otvaranju i zaključenju skraćenog stečajnog postupka</w:t>
      </w:r>
      <w:r w:rsidR="001F6933" w:rsidRPr="00C86ABF">
        <w:t>.</w:t>
      </w:r>
    </w:p>
    <w:p w:rsidRDefault="008155EE" w:rsidP="00325398" w:rsidR="008155EE" w:rsidRPr="00C86ABF">
      <w:pPr>
        <w:jc w:val="center"/>
      </w:pPr>
    </w:p>
    <w:p w:rsidRDefault="008106C9" w:rsidP="00325398" w:rsidR="00325398" w:rsidRPr="00C86ABF">
      <w:pPr>
        <w:jc w:val="center"/>
      </w:pPr>
      <w:r w:rsidRPr="00C86ABF">
        <w:t xml:space="preserve">U </w:t>
      </w:r>
      <w:r w:rsidR="00325398" w:rsidRPr="00C86ABF">
        <w:t>Zagreb</w:t>
      </w:r>
      <w:r w:rsidRPr="00C86ABF">
        <w:t>u</w:t>
      </w:r>
      <w:r w:rsidR="00325398" w:rsidRPr="00C86ABF">
        <w:t>,</w:t>
      </w:r>
      <w:r w:rsidR="00590AEF" w:rsidRPr="00C86ABF">
        <w:t xml:space="preserve"> </w:t>
      </w:r>
      <w:r w:rsidR="00F70253">
        <w:t>14</w:t>
      </w:r>
      <w:r w:rsidR="00CD240C">
        <w:t>. prosinca</w:t>
      </w:r>
      <w:r w:rsidR="00590AEF" w:rsidRPr="00C86ABF">
        <w:t xml:space="preserve"> 2015.</w:t>
      </w:r>
    </w:p>
    <w:p w:rsidRDefault="00325398" w:rsidP="00325398" w:rsidR="00325398" w:rsidRPr="00C86ABF"/>
    <w:p w:rsidRDefault="00325398" w:rsidP="00325398" w:rsidR="00325398" w:rsidRPr="00C86ABF">
      <w:pPr>
        <w:jc w:val="right"/>
      </w:pPr>
      <w:r w:rsidRPr="00C86ABF">
        <w:t xml:space="preserve">        </w:t>
      </w:r>
      <w:r w:rsidR="005D476D" w:rsidRPr="00C86ABF">
        <w:t>Sudac:</w:t>
      </w:r>
    </w:p>
    <w:p w:rsidRDefault="008106C9" w:rsidP="00572798" w:rsidR="00572798" w:rsidRPr="00C86ABF">
      <w:pPr>
        <w:jc w:val="right"/>
      </w:pPr>
      <w:r w:rsidRPr="00C86ABF">
        <w:t>Božena Zajec</w:t>
      </w:r>
      <w:r w:rsidR="00572798" w:rsidRPr="00C86ABF">
        <w:t xml:space="preserve"> </w:t>
      </w:r>
    </w:p>
    <w:sectPr w:rsidSect="00ED6AA8" w:rsidR="00572798" w:rsidRPr="00C86ABF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13B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3039D"/>
    <w:rsid w:val="000513D4"/>
    <w:rsid w:val="000B6498"/>
    <w:rsid w:val="000E3190"/>
    <w:rsid w:val="001149B0"/>
    <w:rsid w:val="00114EAD"/>
    <w:rsid w:val="00152412"/>
    <w:rsid w:val="00185571"/>
    <w:rsid w:val="001E50FB"/>
    <w:rsid w:val="001F6933"/>
    <w:rsid w:val="00212695"/>
    <w:rsid w:val="002263E6"/>
    <w:rsid w:val="00230A63"/>
    <w:rsid w:val="00263D6D"/>
    <w:rsid w:val="00264D19"/>
    <w:rsid w:val="00297E94"/>
    <w:rsid w:val="00323706"/>
    <w:rsid w:val="00325398"/>
    <w:rsid w:val="0038246E"/>
    <w:rsid w:val="0038259D"/>
    <w:rsid w:val="003D35F9"/>
    <w:rsid w:val="003E3A15"/>
    <w:rsid w:val="00413F4C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406B9"/>
    <w:rsid w:val="00657B8E"/>
    <w:rsid w:val="006D3713"/>
    <w:rsid w:val="007129D0"/>
    <w:rsid w:val="007B5AFD"/>
    <w:rsid w:val="007D5A5D"/>
    <w:rsid w:val="008106C9"/>
    <w:rsid w:val="008155EE"/>
    <w:rsid w:val="008613BD"/>
    <w:rsid w:val="00863025"/>
    <w:rsid w:val="00871F01"/>
    <w:rsid w:val="00901263"/>
    <w:rsid w:val="00920CA0"/>
    <w:rsid w:val="009419D8"/>
    <w:rsid w:val="00A71431"/>
    <w:rsid w:val="00AC08D6"/>
    <w:rsid w:val="00AC4528"/>
    <w:rsid w:val="00AD027A"/>
    <w:rsid w:val="00AE195B"/>
    <w:rsid w:val="00B82F18"/>
    <w:rsid w:val="00C2303F"/>
    <w:rsid w:val="00C836B9"/>
    <w:rsid w:val="00C86ABF"/>
    <w:rsid w:val="00C958E9"/>
    <w:rsid w:val="00CB12E1"/>
    <w:rsid w:val="00CD240C"/>
    <w:rsid w:val="00CE7362"/>
    <w:rsid w:val="00D01B78"/>
    <w:rsid w:val="00D66226"/>
    <w:rsid w:val="00EB6118"/>
    <w:rsid w:val="00EC113B"/>
    <w:rsid w:val="00EC3302"/>
    <w:rsid w:val="00ED6AA8"/>
    <w:rsid w:val="00F034D3"/>
    <w:rsid w:val="00F2627E"/>
    <w:rsid w:val="00F70253"/>
    <w:rsid w:val="00FD78CF"/>
    <w:rsid w:val="00FE0A42"/>
    <w:rsid w:val="00FE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406B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406B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406B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406B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406B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406B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406B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406B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406B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406B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prosinca 2015.</izvorni_sadrzaj>
    <derivirana_varijabla naziv="DomainObject.DatumDonosenjaOdluke_1">14.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Božena</izvorni_sadrzaj>
    <derivirana_varijabla naziv="DomainObject.DonositeljOdluke.Ime_1">Božena</derivirana_varijabla>
  </DomainObject.DonositeljOdluke.Ime>
  <DomainObject.DonositeljOdluke.Prezime>
    <izvorni_sadrzaj>Zajec</izvorni_sadrzaj>
    <derivirana_varijabla naziv="DomainObject.DonositeljOdluke.Prezime_1">Zajec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4159</izvorni_sadrzaj>
    <derivirana_varijabla naziv="DomainObject.Predmet.Broj_1">4159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2015.</izvorni_sadrzaj>
    <derivirana_varijabla naziv="DomainObject.Predmet.DatumOsnivanja_1">13.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St-4159/2015</izvorni_sadrzaj>
    <derivirana_varijabla naziv="DomainObject.Predmet.OznakaBroj_1">St-4159/2015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VISCUS GRUPA d.o.o. zastupanog po punomoćniku DAMIR SAMBOL</izvorni_sadrzaj>
    <derivirana_varijabla naziv="DomainObject.Predmet.ProtustrankaFormated_1">  VISCUS GRUPA d.o.o. zastupanog po punomoćniku DAMIR SAMBOL</derivirana_varijabla>
  </DomainObject.Predmet.ProtustrankaFormated>
  <DomainObject.Predmet.ProtustrankaFormatedOIB>
    <izvorni_sadrzaj>  VISCUS GRUPA d.o.o., OIB 74123157325 zastupanog po punomoćniku DAMIR SAMBOL</izvorni_sadrzaj>
    <derivirana_varijabla naziv="DomainObject.Predmet.ProtustrankaFormatedOIB_1">  VISCUS GRUPA d.o.o., OIB 74123157325 zastupanog po punomoćniku DAMIR SAMBOL</derivirana_varijabla>
  </DomainObject.Predmet.ProtustrankaFormatedOIB>
  <DomainObject.Predmet.ProtustrankaFormatedWithAdress>
    <izvorni_sadrzaj> VISCUS GRUPA d.o.o., Cvjetna cesta 16, 10431 Novaki zastupanog po punomoćniku DAMIR SAMBOL</izvorni_sadrzaj>
    <derivirana_varijabla naziv="DomainObject.Predmet.ProtustrankaFormatedWithAdress_1"> VISCUS GRUPA d.o.o., Cvjetna cesta 16, 10431 Novaki zastupanog po punomoćniku DAMIR SAMBOL</derivirana_varijabla>
  </DomainObject.Predmet.ProtustrankaFormatedWithAdress>
  <DomainObject.Predmet.ProtustrankaFormatedWithAdressOIB>
    <izvorni_sadrzaj> VISCUS GRUPA d.o.o., OIB 74123157325, Cvjetna cesta 16, 10431 Novaki zastupanog po punomoćniku DAMIR SAMBOL</izvorni_sadrzaj>
    <derivirana_varijabla naziv="DomainObject.Predmet.ProtustrankaFormatedWithAdressOIB_1"> VISCUS GRUPA d.o.o., OIB 74123157325, Cvjetna cesta 16, 10431 Novaki zastupanog po punomoćniku DAMIR SAMBOL</derivirana_varijabla>
  </DomainObject.Predmet.ProtustrankaFormatedWithAdressOIB>
  <DomainObject.Predmet.ProtustrankaWithAdress>
    <izvorni_sadrzaj>VISCUS GRUPA d.o.o. Cvjetna cesta 16, 10431 Novaki</izvorni_sadrzaj>
    <derivirana_varijabla naziv="DomainObject.Predmet.ProtustrankaWithAdress_1">VISCUS GRUPA d.o.o. Cvjetna cesta 16, 10431 Novaki</derivirana_varijabla>
  </DomainObject.Predmet.ProtustrankaWithAdress>
  <DomainObject.Predmet.ProtustrankaWithAdressOIB>
    <izvorni_sadrzaj>VISCUS GRUPA d.o.o., OIB 74123157325, Cvjetna cesta 16, 10431 Novaki</izvorni_sadrzaj>
    <derivirana_varijabla naziv="DomainObject.Predmet.ProtustrankaWithAdressOIB_1">VISCUS GRUPA d.o.o., OIB 74123157325, Cvjetna cesta 16, 10431 Novaki</derivirana_varijabla>
  </DomainObject.Predmet.ProtustrankaWithAdressOIB>
  <DomainObject.Predmet.ProtustrankaNazivFormated>
    <izvorni_sadrzaj>VISCUS GRUPA d.o.o.</izvorni_sadrzaj>
    <derivirana_varijabla naziv="DomainObject.Predmet.ProtustrankaNazivFormated_1">VISCUS GRUPA d.o.o.</derivirana_varijabla>
  </DomainObject.Predmet.ProtustrankaNazivFormated>
  <DomainObject.Predmet.ProtustrankaNazivFormatedOIB>
    <izvorni_sadrzaj>VISCUS GRUPA d.o.o., OIB 74123157325</izvorni_sadrzaj>
    <derivirana_varijabla naziv="DomainObject.Predmet.ProtustrankaNazivFormatedOIB_1">VISCUS GRUPA d.o.o., OIB 74123157325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55.St - B. Zajec</izvorni_sadrzaj>
    <derivirana_varijabla naziv="DomainObject.Predmet.Referada.Naziv_1">55.St - B. Zajec</derivirana_varijabla>
  </DomainObject.Predmet.Referada.Naziv>
  <DomainObject.Predmet.Referada.Oznaka>
    <izvorni_sadrzaj>55.St</izvorni_sadrzaj>
    <derivirana_varijabla naziv="DomainObject.Predmet.Referada.Oznaka_1">55.St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Božena Zajec</izvorni_sadrzaj>
    <derivirana_varijabla naziv="DomainObject.Predmet.Referada.Sudac_1">Božena Zajec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55.St - B. Zajec</izvorni_sadrzaj>
    <derivirana_varijabla naziv="DomainObject.Predmet.TrenutnaLokacijaSpisa.Naziv_1">55.St - B. Zajec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Karmela Dolenc</izvorni_sadrzaj>
    <derivirana_varijabla naziv="DomainObject.Predmet.Zapisnicar_1">Karmela Dolenc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VISCUS GRUPA d.o.o. zastupanog po punomoćniku DAMIR SAMBOL</item>
    </izvorni_sadrzaj>
    <derivirana_varijabla naziv="DomainObject.Predmet.ProtuStrankaListFormated_1">
      <item>VISCUS GRUPA d.o.o. zastupanog po punomoćniku DAMIR SAMBOL</item>
    </derivirana_varijabla>
  </DomainObject.Predmet.ProtuStrankaListFormated>
  <DomainObject.Predmet.ProtuStrankaListFormatedOIB>
    <izvorni_sadrzaj>
      <item>VISCUS GRUPA d.o.o., OIB 74123157325 zastupanog po punomoćniku DAMIR SAMBOL</item>
    </izvorni_sadrzaj>
    <derivirana_varijabla naziv="DomainObject.Predmet.ProtuStrankaListFormatedOIB_1">
      <item>VISCUS GRUPA d.o.o., OIB 74123157325 zastupanog po punomoćniku DAMIR SAMBOL</item>
    </derivirana_varijabla>
  </DomainObject.Predmet.ProtuStrankaListFormatedOIB>
  <DomainObject.Predmet.ProtuStrankaListFormatedWithAdress>
    <izvorni_sadrzaj>
      <item>VISCUS GRUPA d.o.o., Cvjetna cesta 16, 10431 Novaki zastupanog po punomoćniku DAMIR SAMBOL</item>
    </izvorni_sadrzaj>
    <derivirana_varijabla naziv="DomainObject.Predmet.ProtuStrankaListFormatedWithAdress_1">
      <item>VISCUS GRUPA d.o.o., Cvjetna cesta 16, 10431 Novaki zastupanog po punomoćniku DAMIR SAMBOL</item>
    </derivirana_varijabla>
  </DomainObject.Predmet.ProtuStrankaListFormatedWithAdress>
  <DomainObject.Predmet.ProtuStrankaListFormatedWithAdressOIB>
    <izvorni_sadrzaj>
      <item>VISCUS GRUPA d.o.o., OIB 74123157325, Cvjetna cesta 16, 10431 Novaki zastupanog po punomoćniku DAMIR SAMBOL</item>
    </izvorni_sadrzaj>
    <derivirana_varijabla naziv="DomainObject.Predmet.ProtuStrankaListFormatedWithAdressOIB_1">
      <item>VISCUS GRUPA d.o.o., OIB 74123157325, Cvjetna cesta 16, 10431 Novaki zastupanog po punomoćniku DAMIR SAMBOL</item>
    </derivirana_varijabla>
  </DomainObject.Predmet.ProtuStrankaListFormatedWithAdressOIB>
  <DomainObject.Predmet.ProtuStrankaListNazivFormated>
    <izvorni_sadrzaj>
      <item>VISCUS GRUPA d.o.o.</item>
    </izvorni_sadrzaj>
    <derivirana_varijabla naziv="DomainObject.Predmet.ProtuStrankaListNazivFormated_1">
      <item>VISCUS GRUPA d.o.o.</item>
    </derivirana_varijabla>
  </DomainObject.Predmet.ProtuStrankaListNazivFormated>
  <DomainObject.Predmet.ProtuStrankaListNazivFormatedOIB>
    <izvorni_sadrzaj>
      <item>VISCUS GRUPA d.o.o., OIB 74123157325</item>
    </izvorni_sadrzaj>
    <derivirana_varijabla naziv="DomainObject.Predmet.ProtuStrankaListNazivFormatedOIB_1">
      <item>VISCUS GRUPA d.o.o., OIB 74123157325</item>
    </derivirana_varijabla>
  </DomainObject.Predmet.ProtuStrankaListNazivFormatedOIB>
  <DomainObject.Predmet.OstaliListFormated>
    <izvorni_sadrzaj>
      <item>DAMIR SAMBOL punomoćnik sudionika u postupku VISCUS GRUPA d.o.o.</item>
    </izvorni_sadrzaj>
    <derivirana_varijabla naziv="DomainObject.Predmet.OstaliListFormated_1">
      <item>DAMIR SAMBOL punomoćnik sudionika u postupku VISCUS GRUPA d.o.o.</item>
    </derivirana_varijabla>
  </DomainObject.Predmet.OstaliListFormated>
  <DomainObject.Predmet.OstaliListFormatedOIB>
    <izvorni_sadrzaj>
      <item>DAMIR SAMBOL, OIB 46921504848 punomoćnik sudionika u postupku VISCUS GRUPA d.o.o.</item>
    </izvorni_sadrzaj>
    <derivirana_varijabla naziv="DomainObject.Predmet.OstaliListFormatedOIB_1">
      <item>DAMIR SAMBOL, OIB 46921504848 punomoćnik sudionika u postupku VISCUS GRUPA d.o.o.</item>
    </derivirana_varijabla>
  </DomainObject.Predmet.OstaliListFormatedOIB>
  <DomainObject.Predmet.OstaliListFormatedWithAdress>
    <izvorni_sadrzaj>
      <item>DAMIR SAMBOL, Pantovčak 141 C, 10000 Zagreb punomoćnik sudionika u postupku VISCUS GRUPA d.o.o.</item>
    </izvorni_sadrzaj>
    <derivirana_varijabla naziv="DomainObject.Predmet.OstaliListFormatedWithAdress_1">
      <item>DAMIR SAMBOL, Pantovčak 141 C, 10000 Zagreb punomoćnik sudionika u postupku VISCUS GRUPA d.o.o.</item>
    </derivirana_varijabla>
  </DomainObject.Predmet.OstaliListFormatedWithAdress>
  <DomainObject.Predmet.OstaliListFormatedWithAdressOIB>
    <izvorni_sadrzaj>
      <item>DAMIR SAMBOL, OIB 46921504848, Pantovčak 141 C, 10000 Zagreb punomoćnik sudionika u postupku VISCUS GRUPA d.o.o.</item>
    </izvorni_sadrzaj>
    <derivirana_varijabla naziv="DomainObject.Predmet.OstaliListFormatedWithAdressOIB_1">
      <item>DAMIR SAMBOL, OIB 46921504848, Pantovčak 141 C, 10000 Zagreb punomoćnik sudionika u postupku VISCUS GRUPA d.o.o.</item>
    </derivirana_varijabla>
  </DomainObject.Predmet.OstaliListFormatedWithAdressOIB>
  <DomainObject.Predmet.OstaliListNazivFormated>
    <izvorni_sadrzaj>
      <item>DAMIR SAMBOL</item>
    </izvorni_sadrzaj>
    <derivirana_varijabla naziv="DomainObject.Predmet.OstaliListNazivFormated_1">
      <item>DAMIR SAMBOL</item>
    </derivirana_varijabla>
  </DomainObject.Predmet.OstaliListNazivFormated>
  <DomainObject.Predmet.OstaliListNazivFormatedOIB>
    <izvorni_sadrzaj>
      <item>DAMIR SAMBOL, OIB 46921504848</item>
    </izvorni_sadrzaj>
    <derivirana_varijabla naziv="DomainObject.Predmet.OstaliListNazivFormatedOIB_1">
      <item>DAMIR SAMBOL, OIB 46921504848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prosinca 2015.</izvorni_sadrzaj>
    <derivirana_varijabla naziv="DomainObject.Datum_1">14.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VISCUS GRUPA d.o.o.</izvorni_sadrzaj>
    <derivirana_varijabla naziv="DomainObject.Predmet.ProtustrankaIDrugi_1">VISCUS GRUPA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VISCUS GRUPA d.o.o., OIB 74123157325, Cvjetna cesta 16, 10431 Novaki</izvorni_sadrzaj>
    <derivirana_varijabla naziv="DomainObject.Predmet.ProtustrankaIDrugiAdressOIB_1">VISCUS GRUPA d.o.o., OIB 74123157325, Cvjetna cesta 16, 10431 Novaki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VISCUS GRUPA d.o.o.</item>
      <item>FINA Regionalni centar Zagreb</item>
      <item>DAMIR SAMBOL</item>
    </izvorni_sadrzaj>
    <derivirana_varijabla naziv="DomainObject.Predmet.SudioniciListNaziv_1">
      <item>VISCUS GRUPA d.o.o.</item>
      <item>FINA Regionalni centar Zagreb</item>
      <item>DAMIR SAMBOL</item>
    </derivirana_varijabla>
  </DomainObject.Predmet.SudioniciListNaziv>
  <DomainObject.Predmet.SudioniciListAdressOIB>
    <izvorni_sadrzaj>
      <item>VISCUS GRUPA d.o.o., OIB 74123157325, Cvjetna cesta 16,10431 Novaki</item>
      <item>FINA Regionalni centar Zagreb, OIB 85821130368, Trg svibanjskih žrtava 1995. 1,10000 Zagreb</item>
      <item>DAMIR SAMBOL, OIB 46921504848, Pantovčak 141 C,10000 Zagreb</item>
    </izvorni_sadrzaj>
    <derivirana_varijabla naziv="DomainObject.Predmet.SudioniciListAdressOIB_1">
      <item>VISCUS GRUPA d.o.o., OIB 74123157325, Cvjetna cesta 16,10431 Novaki</item>
      <item>FINA Regionalni centar Zagreb, OIB 85821130368, Trg svibanjskih žrtava 1995. 1,10000 Zagreb</item>
      <item>DAMIR SAMBOL, OIB 46921504848, Pantovčak 141 C,10000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74123157325</item>
      <item>, OIB 85821130368</item>
      <item>, OIB 46921504848</item>
    </izvorni_sadrzaj>
    <derivirana_varijabla naziv="DomainObject.Predmet.SudioniciListNazivOIB_1">
      <item>, OIB 74123157325</item>
      <item>, OIB 85821130368</item>
      <item>, OIB 46921504848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239</properties:Words>
  <properties:Characters>1319</properties:Characters>
  <properties:Lines>44</properties:Lines>
  <properties:Paragraphs>15</properties:Paragraphs>
  <properties:TotalTime>172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1594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2015-09-23T09:45:00Z</dcterms:created>
  <dc:creator>ilukac</dc:creator>
  <cp:lastModifiedBy>Karmela Dolenc</cp:lastModifiedBy>
  <cp:lastPrinted>2015-12-04T08:53:00Z</cp:lastPrinted>
  <dcterms:modified xmlns:xsi="http://www.w3.org/2001/XMLSchema-instance" xsi:type="dcterms:W3CDTF">2015-12-14T10:14:00Z</dcterms:modified>
  <cp:revision>34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