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cc6ec6" w14:paraId="5cc6ec6" w:rsidRDefault="00AB4602" w:rsidP="00455D5A" w:rsidR="00455D5A" w:rsidRPr="00455D5A">
      <w:pPr>
        <w:pStyle w:val="NormaleSPIS"/>
        <w:ind w:firstLine="0"/>
        <w15:collapsed w:val="false"/>
        <w:rPr>
          <w:rFonts w:cs="Times New Roman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5D5A" w:rsidRPr="00455D5A">
        <w:rPr>
          <w:rFonts w:cs="Times New Roman"/>
          <w:b/>
        </w:rPr>
        <w:t xml:space="preserve">      </w:t>
      </w:r>
      <w:r w:rsidR="00455D5A" w:rsidRPr="00455D5A">
        <w:rPr>
          <w:rFonts w:cs="Times New Roman"/>
        </w:rPr>
        <w:t>REPUBLIKA HRVATSKA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 xml:space="preserve"> TRGOVAČKI SUD U ZAGREBU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 xml:space="preserve">         Stalna služba u Karlovcu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Karlovac, Trg hrvatskih branitelja 1/II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U  I M E   R E P U B L I K E   H R V A T S K E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>R J E Š E N J E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>TRGOVAČKI SUD U ZAGREBU, Stalna služba u Karlovcu, po sucu Jadranki Mađeruh, kao stečajnom sucu, u pravnoj stvari podnositelja zahtjeva FINANCIJSKE AGENCIJE, Regionalni centar Zagreb, Zagreb, Trg svibanjskih žrtava 1995. 1, OIB: 85821130368, za provedbu skraćenog stečajnog postupka nad dužnikom KUNER-ZAGREB d.o.o., Samobor, Miroslava Krleže 11, OIB: 46809868297, 10. svibnja 2018.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r i j e š i o   j e</w:t>
      </w: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numPr>
          <w:ilvl w:val="0"/>
          <w:numId w:val="47"/>
        </w:num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Obustavlja se skraćeni stečajni postupak nad dužnikom KUNER-ZAGREB d.o.o., Samobor, Miroslava Krleže 11, OIB: 46809868297.</w:t>
      </w:r>
    </w:p>
    <w:p w:rsidRDefault="00455D5A" w:rsidP="00455D5A" w:rsidR="00455D5A" w:rsidRPr="00455D5A">
      <w:pPr>
        <w:spacing w:after="0"/>
        <w:ind w:left="1068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numPr>
          <w:ilvl w:val="0"/>
          <w:numId w:val="47"/>
        </w:num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Postupak će se nastaviti primjenom općih odredbi Stečajnog zakona.</w:t>
      </w: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Obrazloženje</w:t>
      </w: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455D5A" w:rsidP="00455D5A" w:rsidR="00455D5A" w:rsidRPr="00455D5A">
      <w:pPr>
        <w:spacing w:after="0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>Financijska agencija je temeljem odredbe čl. 429. st.1. Stečajnog zakona ( Narodne novine broj 71/15, dalje:SZ) 9. siječnja 2107. podnijela zahtjev za provedbu skraćenog stečajnog postupka nad dužnikom KUNER-ZAGREB d.o.o., Samobor, Miroslava Krleže 11, OIB: 46809868297.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 xml:space="preserve">Sud je oglasom od 12. lipnja 2017. pozvao dužnikove vjerovnike da predlože otvaranje stečajnog postupka, te je pozvao osobe ovlaštene za zastupanje po  zakonu da u roku od 15 dana od dana objave oglasa podnesu sudu javnobilježnički ovjerovljen popis imovine i obveza na propisanom obrascu. 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>Vjerovnik Vipnet d.o.o., Zagreb, Vrtni put 1, OIB: 29524210204, dostavio je 5. srpnja 2017. prijedlog za otvaranje stečajnog postupka nad dužnikom KUNER-ZAGREB d.o.o., Samobor, Miroslava Krleže 11, OIB: 46809868297, navodeći da prema dužniku ima potraživanje u iznosu od 4.598,25 kn.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 xml:space="preserve">Temeljem čl. 433. SZ-a određeno je da ako nisu ispunjene pretpostavke za istodobno otvaranje i zaključenje stečajnog postupka u smislu odredbe čl. 431. toga zakona, sud će </w:t>
      </w:r>
      <w:r w:rsidRPr="00455D5A">
        <w:rPr>
          <w:rFonts w:cs="Times New Roman" w:eastAsia="Times New Roman"/>
          <w:lang w:eastAsia="hr-HR"/>
        </w:rPr>
        <w:lastRenderedPageBreak/>
        <w:t>obustaviti skraćeni stečajni postupak i odgovarajućom primjenom općih odredbi stečajnog postupka toga zakona donijeti rješenje o pokretanju prethodnog postupka, odnosno otvaranju stečajnog postupka.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>Provjerom u informacijskom sustavu zemljišnih knjiga utvrđeno je da je dužnik evidentiran kao vlasnik nekretnine upisane u z.k.ul. 343 k.o. Samobor k.č.br. 1434/2 i nekretnine upisane u z.k.ul. 6242 k.o. Samobor k.č.br 1435/1 (list 34 do 37 spisa).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 xml:space="preserve">Po ocjeni suda dužnik ima imovinu dostatnu za namirenje predvidivih troškova stečajnog postupka u smislu čl. 431. st. 1. SZ-a. 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ab/>
        <w:t>Slijedom navedenog, a temeljem čl. 433. SZ-a riješeno je kao u izreci, s time da će sud, po pravomoćnosti ovog rješenja, odgovarajućom primjenom općih odredbi stečajnog postupka propisanih Stečajnim zakonom donijeti rješenje o pokretanju prethodnog postupka odnosno otvaranju stečajnog postupka.</w:t>
      </w: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U Karlovcu 10. svibnja 2018.</w:t>
      </w:r>
    </w:p>
    <w:p w:rsidRDefault="00455D5A" w:rsidP="00455D5A" w:rsidR="00455D5A" w:rsidRPr="00455D5A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 xml:space="preserve">           Stečajni sudac:</w:t>
      </w:r>
    </w:p>
    <w:p w:rsidRDefault="00455D5A" w:rsidP="00455D5A" w:rsidR="00455D5A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 xml:space="preserve">       Jadranka Mađeruh</w:t>
      </w:r>
      <w:r>
        <w:rPr>
          <w:rFonts w:cs="Times New Roman" w:eastAsia="Times New Roman"/>
          <w:lang w:eastAsia="hr-HR"/>
        </w:rPr>
        <w:t>, v.r.</w:t>
      </w:r>
    </w:p>
    <w:p w:rsidRDefault="00455D5A" w:rsidP="00455D5A" w:rsidR="00455D5A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455D5A" w:rsidP="00455D5A" w:rsidR="00455D5A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     Za točnost otpravka-</w:t>
      </w:r>
    </w:p>
    <w:p w:rsidRDefault="00455D5A" w:rsidP="00455D5A" w:rsidR="00455D5A" w:rsidRPr="00455D5A">
      <w:pPr>
        <w:spacing w:after="0"/>
        <w:ind w:left="5664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     ovlašteni službenik:</w:t>
      </w:r>
      <w:r>
        <w:rPr>
          <w:rFonts w:cs="Times New Roman" w:eastAsia="Times New Roman"/>
          <w:lang w:eastAsia="hr-HR"/>
        </w:rPr>
        <w:br/>
        <w:t xml:space="preserve">           Draženka Prpić</w:t>
      </w:r>
      <w:r w:rsidRPr="00455D5A">
        <w:rPr>
          <w:rFonts w:cs="Times New Roman" w:eastAsia="Times New Roman"/>
          <w:lang w:eastAsia="hr-HR"/>
        </w:rPr>
        <w:t xml:space="preserve"> </w:t>
      </w:r>
    </w:p>
    <w:p w:rsidRDefault="00455D5A" w:rsidP="00455D5A" w:rsidR="00455D5A" w:rsidRPr="00455D5A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455D5A" w:rsidP="00455D5A" w:rsidR="00455D5A" w:rsidRPr="00455D5A">
      <w:pPr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UPUTA O PRAVNOM LIJEKU:</w:t>
      </w:r>
    </w:p>
    <w:p w:rsidRDefault="00455D5A" w:rsidP="00455D5A" w:rsidR="00455D5A" w:rsidRPr="00455D5A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455D5A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rješenja.</w:t>
      </w:r>
    </w:p>
    <w:p w:rsidRDefault="00455D5A" w:rsidP="00455D5A" w:rsidR="00455D5A" w:rsidRPr="00455D5A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</w:p>
    <w:sectPr w:rsidSect="0032366B" w:rsidR="00455D5A" w:rsidRPr="00455D5A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88744102"/>
      <w:docPartObj>
        <w:docPartGallery w:val="Page Numbers (Top of Page)"/>
        <w:docPartUnique/>
      </w:docPartObj>
    </w:sdtPr>
    <w:sdtContent>
      <w:p w:rsidRDefault="00455D5A" w:rsidR="00455D5A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Default="00455D5A" w:rsidR="008333A9">
    <w:pPr>
      <w:pStyle w:val="Zaglavlje"/>
    </w:pPr>
    <w:r>
      <w:t>1 St-64/17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0D0412B"/>
    <w:multiLevelType w:val="hybridMultilevel"/>
    <w:tmpl w:val="639CE87E"/>
    <w:lvl w:tplc="4B207EFE" w:ilvl="0">
      <w:start w:val="1"/>
      <w:numFmt w:val="decimal"/>
      <w:lvlText w:val="%1."/>
      <w:lvlJc w:val="left"/>
      <w:pPr>
        <w:ind w:hanging="360" w:left="106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7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3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1"/>
  </w:num>
  <w:num w:numId="5">
    <w:abstractNumId w:val="43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8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9"/>
  </w:num>
  <w:num w:numId="35">
    <w:abstractNumId w:val="27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5D5A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611491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svibnja 2018.</izvorni_sadrzaj>
    <derivirana_varijabla naziv="DomainObject.DatumDonosenjaOdluke_1">10.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St-64/2017-11</izvorni_sadrzaj>
    <derivirana_varijabla naziv="DomainObject.Oznaka_1">St-64/2017-11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</izvorni_sadrzaj>
    <derivirana_varijabla naziv="DomainObject.Predmet.Broj_1">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siječnja 2017.</izvorni_sadrzaj>
    <derivirana_varijabla naziv="DomainObject.Predmet.DatumOsnivanja_1">10.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St-64/2017</izvorni_sadrzaj>
    <derivirana_varijabla naziv="DomainObject.Predmet.OznakaBroj_1">St-64/2017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KUNER-ZAGREB d.o.o.</izvorni_sadrzaj>
    <derivirana_varijabla naziv="DomainObject.Predmet.ProtustrankaFormated_1">  KUNER-ZAGREB d.o.o.</derivirana_varijabla>
  </DomainObject.Predmet.ProtustrankaFormated>
  <DomainObject.Predmet.ProtustrankaFormatedOIB>
    <izvorni_sadrzaj>  KUNER-ZAGREB d.o.o., OIB 46809868297</izvorni_sadrzaj>
    <derivirana_varijabla naziv="DomainObject.Predmet.ProtustrankaFormatedOIB_1">  KUNER-ZAGREB d.o.o., OIB 46809868297</derivirana_varijabla>
  </DomainObject.Predmet.ProtustrankaFormatedOIB>
  <DomainObject.Predmet.ProtustrankaFormatedWithAdress>
    <izvorni_sadrzaj> KUNER-ZAGREB d.o.o., Miroslava Krleže 11, 10430 Samobor</izvorni_sadrzaj>
    <derivirana_varijabla naziv="DomainObject.Predmet.ProtustrankaFormatedWithAdress_1"> KUNER-ZAGREB d.o.o., Miroslava Krleže 11, 10430 Samobor</derivirana_varijabla>
  </DomainObject.Predmet.ProtustrankaFormatedWithAdress>
  <DomainObject.Predmet.ProtustrankaFormatedWithAdressOIB>
    <izvorni_sadrzaj> KUNER-ZAGREB d.o.o., OIB 46809868297, Miroslava Krleže 11, 10430 Samobor</izvorni_sadrzaj>
    <derivirana_varijabla naziv="DomainObject.Predmet.ProtustrankaFormatedWithAdressOIB_1"> KUNER-ZAGREB d.o.o., OIB 46809868297, Miroslava Krleže 11, 10430 Samobor</derivirana_varijabla>
  </DomainObject.Predmet.ProtustrankaFormatedWithAdressOIB>
  <DomainObject.Predmet.ProtustrankaWithAdress>
    <izvorni_sadrzaj>KUNER-ZAGREB d.o.o. Miroslava Krleže 11, 10430 Samobor</izvorni_sadrzaj>
    <derivirana_varijabla naziv="DomainObject.Predmet.ProtustrankaWithAdress_1">KUNER-ZAGREB d.o.o. Miroslava Krleže 11, 10430 Samobor</derivirana_varijabla>
  </DomainObject.Predmet.ProtustrankaWithAdress>
  <DomainObject.Predmet.ProtustrankaWithAdressOIB>
    <izvorni_sadrzaj>KUNER-ZAGREB d.o.o., OIB 46809868297, Miroslava Krleže 11, 10430 Samobor</izvorni_sadrzaj>
    <derivirana_varijabla naziv="DomainObject.Predmet.ProtustrankaWithAdressOIB_1">KUNER-ZAGREB d.o.o., OIB 46809868297, Miroslava Krleže 11, 10430 Samobor</derivirana_varijabla>
  </DomainObject.Predmet.ProtustrankaWithAdressOIB>
  <DomainObject.Predmet.ProtustrankaNazivFormated>
    <izvorni_sadrzaj>KUNER-ZAGREB d.o.o.</izvorni_sadrzaj>
    <derivirana_varijabla naziv="DomainObject.Predmet.ProtustrankaNazivFormated_1">KUNER-ZAGREB d.o.o.</derivirana_varijabla>
  </DomainObject.Predmet.ProtustrankaNazivFormated>
  <DomainObject.Predmet.ProtustrankaNazivFormatedOIB>
    <izvorni_sadrzaj>KUNER-ZAGREB d.o.o., OIB 46809868297</izvorni_sadrzaj>
    <derivirana_varijabla naziv="DomainObject.Predmet.ProtustrankaNazivFormatedOIB_1">KUNER-ZAGREB d.o.o., OIB 46809868297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KUNER-ZAGREB d.o.o.</item>
    </izvorni_sadrzaj>
    <derivirana_varijabla naziv="DomainObject.Predmet.ProtuStrankaListFormated_1">
      <item>KUNER-ZAGREB d.o.o.</item>
    </derivirana_varijabla>
  </DomainObject.Predmet.ProtuStrankaListFormated>
  <DomainObject.Predmet.ProtuStrankaListFormatedOIB>
    <izvorni_sadrzaj>
      <item>KUNER-ZAGREB d.o.o., OIB 46809868297</item>
    </izvorni_sadrzaj>
    <derivirana_varijabla naziv="DomainObject.Predmet.ProtuStrankaListFormatedOIB_1">
      <item>KUNER-ZAGREB d.o.o., OIB 46809868297</item>
    </derivirana_varijabla>
  </DomainObject.Predmet.ProtuStrankaListFormatedOIB>
  <DomainObject.Predmet.ProtuStrankaListFormatedWithAdress>
    <izvorni_sadrzaj>
      <item>KUNER-ZAGREB d.o.o., Miroslava Krleže 11, 10430 Samobor</item>
    </izvorni_sadrzaj>
    <derivirana_varijabla naziv="DomainObject.Predmet.ProtuStrankaListFormatedWithAdress_1">
      <item>KUNER-ZAGREB d.o.o., Miroslava Krleže 11, 10430 Samobor</item>
    </derivirana_varijabla>
  </DomainObject.Predmet.ProtuStrankaListFormatedWithAdress>
  <DomainObject.Predmet.ProtuStrankaListFormatedWithAdressOIB>
    <izvorni_sadrzaj>
      <item>KUNER-ZAGREB d.o.o., OIB 46809868297, Miroslava Krleže 11, 10430 Samobor</item>
    </izvorni_sadrzaj>
    <derivirana_varijabla naziv="DomainObject.Predmet.ProtuStrankaListFormatedWithAdressOIB_1">
      <item>KUNER-ZAGREB d.o.o., OIB 46809868297, Miroslava Krleže 11, 10430 Samobor</item>
    </derivirana_varijabla>
  </DomainObject.Predmet.ProtuStrankaListFormatedWithAdressOIB>
  <DomainObject.Predmet.ProtuStrankaListNazivFormated>
    <izvorni_sadrzaj>
      <item>KUNER-ZAGREB d.o.o.</item>
    </izvorni_sadrzaj>
    <derivirana_varijabla naziv="DomainObject.Predmet.ProtuStrankaListNazivFormated_1">
      <item>KUNER-ZAGREB d.o.o.</item>
    </derivirana_varijabla>
  </DomainObject.Predmet.ProtuStrankaListNazivFormated>
  <DomainObject.Predmet.ProtuStrankaListNazivFormatedOIB>
    <izvorni_sadrzaj>
      <item>KUNER-ZAGREB d.o.o., OIB 46809868297</item>
    </izvorni_sadrzaj>
    <derivirana_varijabla naziv="DomainObject.Predmet.ProtuStrankaListNazivFormatedOIB_1">
      <item>KUNER-ZAGREB d.o.o., OIB 46809868297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svibnja 2018.</izvorni_sadrzaj>
    <derivirana_varijabla naziv="DomainObject.Datum_1">10. svibnja 2018.</derivirana_varijabla>
  </DomainObject.Datum>
  <DomainObject.PoslovniBrojDokumenta>
    <izvorni_sadrzaj>St-64/2017-11</izvorni_sadrzaj>
    <derivirana_varijabla naziv="DomainObject.PoslovniBrojDokumenta_1">St-64/2017-11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KUNER-ZAGREB d.o.o.</izvorni_sadrzaj>
    <derivirana_varijabla naziv="DomainObject.Predmet.ProtustrankaIDrugi_1">KUNER-ZAGREB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KUNER-ZAGREB d.o.o., OIB 46809868297, Miroslava Krleže 11, 10430 Samobor</izvorni_sadrzaj>
    <derivirana_varijabla naziv="DomainObject.Predmet.ProtustrankaIDrugiAdressOIB_1">KUNER-ZAGREB d.o.o., OIB 46809868297, Miroslava Krleže 11,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KUNER-ZAGREB d.o.o.</item>
    </izvorni_sadrzaj>
    <derivirana_varijabla naziv="DomainObject.Predmet.SudioniciListNaziv_1">
      <item>FINA Regionalni centar Zagreb</item>
      <item>KUNER-ZAGREB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KUNER-ZAGREB d.o.o., OIB 46809868297, Miroslava Krleže 11,10430 Samobor</item>
    </izvorni_sadrzaj>
    <derivirana_varijabla naziv="DomainObject.Predmet.SudioniciListAdressOIB_1">
      <item>FINA Regionalni centar Zagreb, OIB 85821130368, Trg svibanjskih žrtava 1995. br. 1,10000 Zagreb</item>
      <item>KUNER-ZAGREB d.o.o., OIB 46809868297, Miroslava Krleže 11,10430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C7ACB20-D21D-47F0-8035-EBADEFDC97F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451</properties:Words>
  <properties:Characters>2538</properties:Characters>
  <properties:Lines>75</properties:Lines>
  <properties:Paragraphs>25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3047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2018-05-10T11:44:00Z</cp:lastPrinted>
  <dcterms:modified xmlns:xsi="http://www.w3.org/2001/XMLSchema-instance" xsi:type="dcterms:W3CDTF">2018-05-10T11:44:00Z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St-64/2017-11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