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0e5f56e" w14:paraId="0e5f56e" w:rsidRDefault="007E5B46" w:rsidP="007E5B46" w:rsidR="007E5B46" w:rsidRPr="002002FD">
      <w:pPr>
        <w15:collapsed w:val="false"/>
        <w:rPr>
          <w:rFonts w:hAnsi="Times New Roman" w:ascii="Times New Roman"/>
          <w:sz w:val="24"/>
          <w:szCs w:val="24"/>
          <w:lang w:val="hr-HR"/>
        </w:rPr>
      </w:pPr>
      <w:bookmarkStart w:name="_GoBack" w:id="0"/>
      <w:bookmarkEnd w:id="0"/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b/>
          <w:noProof/>
          <w:lang w:val="hr-HR"/>
        </w:rPr>
        <w:drawing>
          <wp:anchor allowOverlap="true" layoutInCell="true" locked="false" behindDoc="false" relativeHeight="251659264" simplePos="false" distR="114300" distL="114300" distB="0" distT="0">
            <wp:simplePos y="0" x="0"/>
            <wp:positionH relativeFrom="column">
              <wp:posOffset>395605</wp:posOffset>
            </wp:positionH>
            <wp:positionV relativeFrom="paragraph">
              <wp:posOffset>-8255</wp:posOffset>
            </wp:positionV>
            <wp:extent cy="962025" cx="723900"/>
            <wp:effectExtent b="9525" r="0" t="0" l="0"/>
            <wp:wrapSquare wrapText="bothSides"/>
            <wp:docPr descr="C:\Users\lglavas\Desktop\Grb_RH.png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:\Users\lglavas\Desktop\Grb_RH.pn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REPUBLIKA HRVATSKA</w:t>
      </w:r>
    </w:p>
    <w:p w:rsidRDefault="007E5B46" w:rsidP="007E5B46" w:rsidR="007E5B46" w:rsidRPr="002002FD">
      <w:pPr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TRGOVAČKI SUD SPLIT</w:t>
      </w:r>
    </w:p>
    <w:p w:rsidRDefault="007E5B46" w:rsidP="007E5B46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Split, Sukoišanska 6</w:t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</w:p>
    <w:p w:rsidRDefault="007E5B46" w:rsidP="007E5B46" w:rsidR="007E5B46" w:rsidRPr="00321E6A">
      <w:pPr>
        <w:jc w:val="both"/>
        <w:rPr>
          <w:rFonts w:hAnsi="Times New Roman" w:ascii="Times New Roman"/>
          <w:sz w:val="16"/>
          <w:szCs w:val="16"/>
          <w:lang w:val="hr-HR"/>
        </w:rPr>
      </w:pPr>
    </w:p>
    <w:p w:rsidRDefault="007E5B46" w:rsidP="007E5B46" w:rsidR="007E5B46" w:rsidRPr="00321E6A">
      <w:pPr>
        <w:jc w:val="both"/>
        <w:rPr>
          <w:rFonts w:hAnsi="Times New Roman" w:ascii="Times New Roman"/>
          <w:sz w:val="8"/>
          <w:szCs w:val="8"/>
          <w:lang w:val="hr-HR"/>
        </w:rPr>
      </w:pPr>
    </w:p>
    <w:p w:rsidRDefault="007E5B46" w:rsidP="007E5B46" w:rsidR="007E5B46" w:rsidRPr="002002FD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U  I M E  R E P U B L I K E  H R V A T S K E</w:t>
      </w:r>
    </w:p>
    <w:p w:rsidRDefault="007E5B46" w:rsidP="007E5B46" w:rsidR="007E5B46" w:rsidRPr="00321E6A">
      <w:pPr>
        <w:jc w:val="center"/>
        <w:rPr>
          <w:rFonts w:hAnsi="Times New Roman" w:ascii="Times New Roman"/>
          <w:sz w:val="16"/>
          <w:szCs w:val="16"/>
          <w:lang w:val="hr-HR"/>
        </w:rPr>
      </w:pPr>
    </w:p>
    <w:p w:rsidRDefault="007E5B46" w:rsidP="007E5B46" w:rsidR="007E5B46" w:rsidRPr="002002FD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R J E Š E N J E</w:t>
      </w:r>
    </w:p>
    <w:p w:rsidRDefault="007E5B46" w:rsidP="007E5B46" w:rsidR="007E5B46" w:rsidRPr="002002FD">
      <w:pPr>
        <w:jc w:val="both"/>
        <w:rPr>
          <w:rFonts w:hAnsi="Times New Roman" w:ascii="Times New Roman"/>
          <w:b/>
          <w:sz w:val="24"/>
          <w:szCs w:val="24"/>
          <w:lang w:val="hr-HR"/>
        </w:rPr>
      </w:pP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</w:p>
    <w:p w:rsidRDefault="007E5B46" w:rsidP="00730E06" w:rsidR="007E5B46" w:rsidRPr="002002FD">
      <w:pPr>
        <w:ind w:firstLine="708"/>
        <w:jc w:val="both"/>
        <w:rPr>
          <w:rFonts w:cs="Arial" w:hAnsi="Arial" w:ascii="Arial"/>
          <w:color w:themeColor="text1" w:val="000000"/>
          <w:sz w:val="18"/>
          <w:szCs w:val="18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 xml:space="preserve">Trgovački sud u Splitu, po 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>sutkinji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072BBB" w:rsidRPr="002002FD">
        <w:rPr>
          <w:rFonts w:hAnsi="Times New Roman" w:ascii="Times New Roman"/>
          <w:sz w:val="24"/>
          <w:szCs w:val="24"/>
          <w:lang w:val="hr-HR"/>
        </w:rPr>
        <w:t>Ani Golub Gruić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, na prijedlog sudskog savjetnika </w:t>
      </w:r>
      <w:r w:rsidR="00072BBB" w:rsidRPr="002002FD">
        <w:rPr>
          <w:rFonts w:hAnsi="Times New Roman" w:ascii="Times New Roman"/>
          <w:sz w:val="24"/>
          <w:szCs w:val="24"/>
          <w:lang w:val="hr-HR"/>
        </w:rPr>
        <w:t>Jadranka Basića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 xml:space="preserve">, u postupku 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povodom zahtjeva 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>FINANCIJSKE AGENCIJE, Regionalnog centra</w:t>
      </w:r>
      <w:r w:rsidR="008C2EC2" w:rsidRPr="002002FD">
        <w:rPr>
          <w:rFonts w:hAnsi="Times New Roman" w:ascii="Times New Roman"/>
          <w:sz w:val="24"/>
          <w:szCs w:val="24"/>
          <w:lang w:val="hr-HR"/>
        </w:rPr>
        <w:t xml:space="preserve"> Split, Podružnica Split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 xml:space="preserve">, Mažuranićevo šetalište 24 b, </w:t>
      </w:r>
      <w:r w:rsidR="008C2EC2" w:rsidRPr="002002FD">
        <w:rPr>
          <w:rFonts w:hAnsi="Times New Roman" w:ascii="Times New Roman"/>
          <w:sz w:val="24"/>
          <w:szCs w:val="24"/>
          <w:lang w:val="hr-HR"/>
        </w:rPr>
        <w:t>OIB: 85821130368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 xml:space="preserve"> za provedbu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skraćenog stečajnog postupka </w:t>
      </w:r>
      <w:r w:rsidR="00716401">
        <w:rPr>
          <w:rFonts w:hAnsi="Times New Roman" w:ascii="Times New Roman"/>
          <w:sz w:val="24"/>
          <w:szCs w:val="24"/>
          <w:lang w:val="hr-HR"/>
        </w:rPr>
        <w:t xml:space="preserve">nad </w:t>
      </w:r>
      <w:r w:rsidR="006D28C4">
        <w:rPr>
          <w:rFonts w:hAnsi="Times New Roman" w:ascii="Times New Roman"/>
          <w:sz w:val="24"/>
          <w:szCs w:val="24"/>
          <w:lang w:val="hr-HR"/>
        </w:rPr>
        <w:t>VELO MISTO d.o.o., OIB: 62828766082, Klis, Vjekoslava Paraća 3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, dana </w:t>
      </w:r>
      <w:r w:rsidR="002A47E3">
        <w:rPr>
          <w:rFonts w:hAnsi="Times New Roman" w:ascii="Times New Roman"/>
          <w:sz w:val="24"/>
          <w:szCs w:val="24"/>
          <w:lang w:val="hr-HR"/>
        </w:rPr>
        <w:t>12. svibnja</w:t>
      </w:r>
      <w:r w:rsidR="00524149" w:rsidRPr="00524149">
        <w:rPr>
          <w:rFonts w:hAnsi="Times New Roman" w:ascii="Times New Roman"/>
          <w:sz w:val="24"/>
          <w:szCs w:val="24"/>
          <w:lang w:val="hr-HR"/>
        </w:rPr>
        <w:t xml:space="preserve"> 2017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. godine, </w:t>
      </w:r>
    </w:p>
    <w:p w:rsidRDefault="007E5B46" w:rsidP="007E5B46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r i j e š i o  j e</w:t>
      </w:r>
    </w:p>
    <w:p w:rsidRDefault="007E5B46" w:rsidP="007E5B46" w:rsidR="007E5B46" w:rsidRPr="002002FD">
      <w:pPr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7E5B46" w:rsidP="006D28C4" w:rsidR="00716401" w:rsidRPr="002002FD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Obustavlja se skraćeni stečajni postupak nad dužnikom</w:t>
      </w:r>
      <w:r w:rsidR="00716401" w:rsidRPr="00716401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6D28C4">
        <w:rPr>
          <w:rFonts w:hAnsi="Times New Roman" w:ascii="Times New Roman"/>
          <w:sz w:val="24"/>
          <w:szCs w:val="24"/>
          <w:lang w:val="hr-HR"/>
        </w:rPr>
        <w:t>VELO MISTO d.o.o., OIB: 62828766082, Klis, Vjekoslava Paraća 3</w:t>
      </w:r>
    </w:p>
    <w:p w:rsidRDefault="007E5B46" w:rsidP="002002FD" w:rsidR="007E5B46" w:rsidRPr="002002FD">
      <w:pPr>
        <w:spacing w:after="160" w:before="240"/>
        <w:jc w:val="center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Obrazloženje</w:t>
      </w:r>
    </w:p>
    <w:p w:rsidRDefault="00102B53" w:rsidP="00102B53" w:rsidR="00102B53" w:rsidRPr="00C54583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C54583">
        <w:rPr>
          <w:rFonts w:hAnsi="Times New Roman" w:ascii="Times New Roman"/>
          <w:sz w:val="24"/>
          <w:szCs w:val="24"/>
          <w:lang w:val="hr-HR"/>
        </w:rPr>
        <w:t xml:space="preserve">Dana </w:t>
      </w:r>
      <w:r w:rsidR="006408A5">
        <w:rPr>
          <w:rFonts w:hAnsi="Times New Roman" w:ascii="Times New Roman"/>
          <w:sz w:val="24"/>
          <w:szCs w:val="24"/>
          <w:lang w:val="hr-HR"/>
        </w:rPr>
        <w:t>1</w:t>
      </w:r>
      <w:r w:rsidR="00716401">
        <w:rPr>
          <w:rFonts w:hAnsi="Times New Roman" w:ascii="Times New Roman"/>
          <w:sz w:val="24"/>
          <w:szCs w:val="24"/>
          <w:lang w:val="hr-HR"/>
        </w:rPr>
        <w:t>5</w:t>
      </w:r>
      <w:r w:rsidRPr="00C54583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716401">
        <w:rPr>
          <w:rFonts w:hAnsi="Times New Roman" w:ascii="Times New Roman"/>
          <w:sz w:val="24"/>
          <w:szCs w:val="24"/>
          <w:lang w:val="hr-HR"/>
        </w:rPr>
        <w:t>ožujka</w:t>
      </w:r>
      <w:r w:rsidRPr="00C54583">
        <w:rPr>
          <w:rFonts w:hAnsi="Times New Roman" w:ascii="Times New Roman"/>
          <w:sz w:val="24"/>
          <w:szCs w:val="24"/>
          <w:lang w:val="hr-HR"/>
        </w:rPr>
        <w:t xml:space="preserve"> 201</w:t>
      </w:r>
      <w:r w:rsidR="006408A5">
        <w:rPr>
          <w:rFonts w:hAnsi="Times New Roman" w:ascii="Times New Roman"/>
          <w:sz w:val="24"/>
          <w:szCs w:val="24"/>
          <w:lang w:val="hr-HR"/>
        </w:rPr>
        <w:t>7</w:t>
      </w:r>
      <w:r w:rsidRPr="00C54583">
        <w:rPr>
          <w:rFonts w:hAnsi="Times New Roman" w:ascii="Times New Roman"/>
          <w:sz w:val="24"/>
          <w:szCs w:val="24"/>
          <w:lang w:val="hr-HR"/>
        </w:rPr>
        <w:t xml:space="preserve">. godine kod ovoga suda zaprimljen je zahtjev FINANCIJSKE AGENCIJE, Regionalnog centra Split za provedbu skraćenog stečajnog postupka nad dužnikom </w:t>
      </w:r>
      <w:r w:rsidR="006D28C4">
        <w:rPr>
          <w:rFonts w:hAnsi="Times New Roman" w:ascii="Times New Roman"/>
          <w:sz w:val="24"/>
          <w:szCs w:val="24"/>
          <w:lang w:val="hr-HR"/>
        </w:rPr>
        <w:t>VELO MISTO d.o.o., OIB: 62828766082, Klis, Vjekoslava Paraća 3</w:t>
      </w:r>
      <w:r w:rsidRPr="00C54583">
        <w:rPr>
          <w:rFonts w:hAnsi="Times New Roman" w:ascii="Times New Roman"/>
          <w:sz w:val="24"/>
          <w:szCs w:val="24"/>
          <w:lang w:val="hr-HR"/>
        </w:rPr>
        <w:t>, a temeljem odredbe čl. 444. st. 1. Stečajnog zakona ("Narodne novine" broj: 71/15, u daljnjem tekstu: SZ).</w:t>
      </w:r>
    </w:p>
    <w:p w:rsidRDefault="002E7B09" w:rsidP="007E5B46" w:rsidR="002E7B09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102B53" w:rsidP="00102B53" w:rsidR="00102B53" w:rsidRPr="00AC37CF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AC37CF">
        <w:rPr>
          <w:rFonts w:hAnsi="Times New Roman" w:ascii="Times New Roman"/>
          <w:sz w:val="24"/>
          <w:szCs w:val="24"/>
          <w:lang w:val="hr-HR"/>
        </w:rPr>
        <w:t>Nakon što je utvrdio da su</w:t>
      </w:r>
      <w:r w:rsidRPr="00AC37CF">
        <w:rPr>
          <w:lang w:val="hr-HR"/>
        </w:rPr>
        <w:t xml:space="preserve"> </w:t>
      </w:r>
      <w:r w:rsidRPr="00AC37CF">
        <w:rPr>
          <w:rFonts w:hAnsi="Times New Roman" w:ascii="Times New Roman"/>
          <w:sz w:val="24"/>
          <w:szCs w:val="24"/>
          <w:lang w:val="hr-HR"/>
        </w:rPr>
        <w:t xml:space="preserve">ispunjene pretpostavke za provedbu skraćenog stečajnog postupka u smislu odredbe čl. 428. SZ-a, ovaj sud je temeljem odredbe čl. 430. SZ-a na mrežnoj stranici e-Oglasna ploča sudova </w:t>
      </w:r>
      <w:r w:rsidR="00B70DC9">
        <w:rPr>
          <w:rFonts w:hAnsi="Times New Roman" w:ascii="Times New Roman"/>
          <w:sz w:val="24"/>
          <w:szCs w:val="24"/>
          <w:lang w:val="hr-HR"/>
        </w:rPr>
        <w:t>2</w:t>
      </w:r>
      <w:r w:rsidR="00716401">
        <w:rPr>
          <w:rFonts w:hAnsi="Times New Roman" w:ascii="Times New Roman"/>
          <w:sz w:val="24"/>
          <w:szCs w:val="24"/>
          <w:lang w:val="hr-HR"/>
        </w:rPr>
        <w:t>2</w:t>
      </w:r>
      <w:r w:rsidRPr="00AC37CF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716401">
        <w:rPr>
          <w:rFonts w:hAnsi="Times New Roman" w:ascii="Times New Roman"/>
          <w:sz w:val="24"/>
          <w:szCs w:val="24"/>
          <w:lang w:val="hr-HR"/>
        </w:rPr>
        <w:t>ožujka</w:t>
      </w:r>
      <w:r w:rsidRPr="00AC37CF">
        <w:rPr>
          <w:rFonts w:hAnsi="Times New Roman" w:ascii="Times New Roman"/>
          <w:sz w:val="24"/>
          <w:szCs w:val="24"/>
          <w:lang w:val="hr-HR"/>
        </w:rPr>
        <w:t xml:space="preserve"> 201</w:t>
      </w:r>
      <w:r w:rsidR="006D28C4">
        <w:rPr>
          <w:rFonts w:hAnsi="Times New Roman" w:ascii="Times New Roman"/>
          <w:sz w:val="24"/>
          <w:szCs w:val="24"/>
          <w:lang w:val="hr-HR"/>
        </w:rPr>
        <w:t>7</w:t>
      </w:r>
      <w:r w:rsidRPr="00AC37CF">
        <w:rPr>
          <w:rFonts w:hAnsi="Times New Roman" w:ascii="Times New Roman"/>
          <w:sz w:val="24"/>
          <w:szCs w:val="24"/>
          <w:lang w:val="hr-HR"/>
        </w:rPr>
        <w:t>. godine objavio oglas kojim je pozvao osobe ovlaštene za zastupanje dužnika po zakonu da u roku od 15 dana od dana objave oglasa,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postupka, sve to uz upozorenje na pravne posljedice nepodnošenja takvog prijedloga.</w:t>
      </w:r>
    </w:p>
    <w:p w:rsidRDefault="00102B53" w:rsidP="00102B53" w:rsidR="00102B53" w:rsidRPr="00AC37CF">
      <w:pPr>
        <w:jc w:val="both"/>
        <w:rPr>
          <w:sz w:val="24"/>
          <w:szCs w:val="24"/>
          <w:lang w:val="hr-HR"/>
        </w:rPr>
      </w:pPr>
    </w:p>
    <w:p w:rsidRDefault="000E3AD7" w:rsidP="0002108F" w:rsidR="0002108F" w:rsidRPr="002002FD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 xml:space="preserve">Dana </w:t>
      </w:r>
      <w:r w:rsidR="006D28C4">
        <w:rPr>
          <w:rFonts w:hAnsi="Times New Roman" w:ascii="Times New Roman"/>
          <w:sz w:val="24"/>
          <w:szCs w:val="24"/>
          <w:lang w:val="hr-HR"/>
        </w:rPr>
        <w:t>07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716401">
        <w:rPr>
          <w:rFonts w:hAnsi="Times New Roman" w:ascii="Times New Roman"/>
          <w:sz w:val="24"/>
          <w:szCs w:val="24"/>
          <w:lang w:val="hr-HR"/>
        </w:rPr>
        <w:t>travnja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201</w:t>
      </w:r>
      <w:r w:rsidR="006408A5">
        <w:rPr>
          <w:rFonts w:hAnsi="Times New Roman" w:ascii="Times New Roman"/>
          <w:sz w:val="24"/>
          <w:szCs w:val="24"/>
          <w:lang w:val="hr-HR"/>
        </w:rPr>
        <w:t>7</w:t>
      </w:r>
      <w:r w:rsidRPr="002002FD">
        <w:rPr>
          <w:rFonts w:hAnsi="Times New Roman" w:ascii="Times New Roman"/>
          <w:sz w:val="24"/>
          <w:szCs w:val="24"/>
          <w:lang w:val="hr-HR"/>
        </w:rPr>
        <w:t>. godine zaprimljen je prijedlog predlagatelja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 xml:space="preserve"> Republik</w:t>
      </w:r>
      <w:r w:rsidRPr="002002FD">
        <w:rPr>
          <w:rFonts w:hAnsi="Times New Roman" w:ascii="Times New Roman"/>
          <w:sz w:val="24"/>
          <w:szCs w:val="24"/>
          <w:lang w:val="hr-HR"/>
        </w:rPr>
        <w:t>e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 xml:space="preserve"> Hrvatsk</w:t>
      </w:r>
      <w:r w:rsidRPr="002002FD">
        <w:rPr>
          <w:rFonts w:hAnsi="Times New Roman" w:ascii="Times New Roman"/>
          <w:sz w:val="24"/>
          <w:szCs w:val="24"/>
          <w:lang w:val="hr-HR"/>
        </w:rPr>
        <w:t>e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>, Ministarstv</w:t>
      </w:r>
      <w:r w:rsidRPr="002002FD">
        <w:rPr>
          <w:rFonts w:hAnsi="Times New Roman" w:ascii="Times New Roman"/>
          <w:sz w:val="24"/>
          <w:szCs w:val="24"/>
          <w:lang w:val="hr-HR"/>
        </w:rPr>
        <w:t>a</w:t>
      </w:r>
      <w:r w:rsidR="003B2535" w:rsidRPr="002002FD">
        <w:rPr>
          <w:rFonts w:hAnsi="Times New Roman" w:ascii="Times New Roman"/>
          <w:sz w:val="24"/>
          <w:szCs w:val="24"/>
          <w:lang w:val="hr-HR"/>
        </w:rPr>
        <w:t xml:space="preserve"> financija 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>za otvaranje stečajnog postupka nad dužnikom</w:t>
      </w:r>
      <w:r w:rsidR="0002108F" w:rsidRPr="002002FD">
        <w:rPr>
          <w:rFonts w:hAnsi="Times New Roman" w:ascii="Times New Roman"/>
          <w:sz w:val="24"/>
          <w:szCs w:val="24"/>
          <w:lang w:val="hr-HR"/>
        </w:rPr>
        <w:t xml:space="preserve"> u kojem u bitnom navodi da:</w:t>
      </w:r>
    </w:p>
    <w:p w:rsidRDefault="006408A5" w:rsidP="006408A5" w:rsidR="006408A5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 xml:space="preserve">- Republika Hrvatska ima dospjelih, a nenamirenih tražbina prema dužniku u ukupnom iznosu od </w:t>
      </w:r>
      <w:r w:rsidR="006D28C4">
        <w:rPr>
          <w:rFonts w:hAnsi="Times New Roman" w:ascii="Times New Roman"/>
          <w:sz w:val="24"/>
          <w:szCs w:val="24"/>
          <w:lang w:val="hr-HR"/>
        </w:rPr>
        <w:t>58</w:t>
      </w:r>
      <w:r>
        <w:rPr>
          <w:rFonts w:hAnsi="Times New Roman" w:ascii="Times New Roman"/>
          <w:sz w:val="24"/>
          <w:szCs w:val="24"/>
          <w:lang w:val="hr-HR"/>
        </w:rPr>
        <w:t>.</w:t>
      </w:r>
      <w:r w:rsidR="006D28C4">
        <w:rPr>
          <w:rFonts w:hAnsi="Times New Roman" w:ascii="Times New Roman"/>
          <w:sz w:val="24"/>
          <w:szCs w:val="24"/>
          <w:lang w:val="hr-HR"/>
        </w:rPr>
        <w:t>040</w:t>
      </w:r>
      <w:r>
        <w:rPr>
          <w:rFonts w:hAnsi="Times New Roman" w:ascii="Times New Roman"/>
          <w:sz w:val="24"/>
          <w:szCs w:val="24"/>
          <w:lang w:val="hr-HR"/>
        </w:rPr>
        <w:t>,</w:t>
      </w:r>
      <w:r w:rsidR="006D28C4">
        <w:rPr>
          <w:rFonts w:hAnsi="Times New Roman" w:ascii="Times New Roman"/>
          <w:sz w:val="24"/>
          <w:szCs w:val="24"/>
          <w:lang w:val="hr-HR"/>
        </w:rPr>
        <w:t>71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kn</w:t>
      </w:r>
    </w:p>
    <w:p w:rsidRDefault="006408A5" w:rsidP="006408A5" w:rsidR="006408A5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- dužnik raspolaže imovinom koja je dostatna za namirenje troškova kako prethodnog, tako i otvorenog stečajnog postupka.</w:t>
      </w:r>
    </w:p>
    <w:p w:rsidRDefault="00543BF2" w:rsidP="0002108F" w:rsidR="00543BF2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543BF2" w:rsidP="00102B53" w:rsidR="00102B53" w:rsidRPr="00AC37CF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="00102B53" w:rsidRPr="00AC37CF">
        <w:rPr>
          <w:rFonts w:hAnsi="Times New Roman" w:ascii="Times New Roman"/>
          <w:sz w:val="24"/>
          <w:szCs w:val="24"/>
          <w:lang w:val="hr-HR"/>
        </w:rPr>
        <w:t>U privitku prijedloga predlagatelj dostavlja prijedlog za otvaranje stečajnog postupka na propisanom obrascu (list</w:t>
      </w:r>
      <w:r w:rsidR="006D28C4">
        <w:rPr>
          <w:rFonts w:hAnsi="Times New Roman" w:ascii="Times New Roman"/>
          <w:sz w:val="24"/>
          <w:szCs w:val="24"/>
          <w:lang w:val="hr-HR"/>
        </w:rPr>
        <w:t xml:space="preserve"> 9</w:t>
      </w:r>
      <w:r w:rsidR="006408A5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102B53" w:rsidRPr="00AC37CF">
        <w:rPr>
          <w:rFonts w:hAnsi="Times New Roman" w:ascii="Times New Roman"/>
          <w:sz w:val="24"/>
          <w:szCs w:val="24"/>
          <w:lang w:val="hr-HR"/>
        </w:rPr>
        <w:t xml:space="preserve">spisa), stanje računa poreznog obveznika na dan </w:t>
      </w:r>
      <w:r w:rsidR="00716401">
        <w:rPr>
          <w:rFonts w:hAnsi="Times New Roman" w:ascii="Times New Roman"/>
          <w:sz w:val="24"/>
          <w:szCs w:val="24"/>
          <w:lang w:val="hr-HR"/>
        </w:rPr>
        <w:t>22</w:t>
      </w:r>
      <w:r w:rsidR="00102B53" w:rsidRPr="00AC37CF">
        <w:rPr>
          <w:rFonts w:hAnsi="Times New Roman" w:ascii="Times New Roman"/>
          <w:sz w:val="24"/>
          <w:szCs w:val="24"/>
          <w:lang w:val="hr-HR"/>
        </w:rPr>
        <w:t>.0</w:t>
      </w:r>
      <w:r w:rsidR="006408A5">
        <w:rPr>
          <w:rFonts w:hAnsi="Times New Roman" w:ascii="Times New Roman"/>
          <w:sz w:val="24"/>
          <w:szCs w:val="24"/>
          <w:lang w:val="hr-HR"/>
        </w:rPr>
        <w:t>3</w:t>
      </w:r>
      <w:r w:rsidR="00102B53" w:rsidRPr="00AC37CF">
        <w:rPr>
          <w:rFonts w:hAnsi="Times New Roman" w:ascii="Times New Roman"/>
          <w:sz w:val="24"/>
          <w:szCs w:val="24"/>
          <w:lang w:val="hr-HR"/>
        </w:rPr>
        <w:t>.201</w:t>
      </w:r>
      <w:r w:rsidR="006408A5">
        <w:rPr>
          <w:rFonts w:hAnsi="Times New Roman" w:ascii="Times New Roman"/>
          <w:sz w:val="24"/>
          <w:szCs w:val="24"/>
          <w:lang w:val="hr-HR"/>
        </w:rPr>
        <w:t>7</w:t>
      </w:r>
      <w:r w:rsidR="00102B53" w:rsidRPr="00AC37CF">
        <w:rPr>
          <w:rFonts w:hAnsi="Times New Roman" w:ascii="Times New Roman"/>
          <w:sz w:val="24"/>
          <w:szCs w:val="24"/>
          <w:lang w:val="hr-HR"/>
        </w:rPr>
        <w:t>. (list 1</w:t>
      </w:r>
      <w:r w:rsidR="006D28C4">
        <w:rPr>
          <w:rFonts w:hAnsi="Times New Roman" w:ascii="Times New Roman"/>
          <w:sz w:val="24"/>
          <w:szCs w:val="24"/>
          <w:lang w:val="hr-HR"/>
        </w:rPr>
        <w:t>0</w:t>
      </w:r>
      <w:r w:rsidR="00102B53" w:rsidRPr="00AC37CF">
        <w:rPr>
          <w:rFonts w:hAnsi="Times New Roman" w:ascii="Times New Roman"/>
          <w:sz w:val="24"/>
          <w:szCs w:val="24"/>
          <w:lang w:val="hr-HR"/>
        </w:rPr>
        <w:t xml:space="preserve"> spisa)</w:t>
      </w:r>
      <w:r w:rsidR="006408A5">
        <w:rPr>
          <w:rFonts w:hAnsi="Times New Roman" w:ascii="Times New Roman"/>
          <w:sz w:val="24"/>
          <w:szCs w:val="24"/>
          <w:lang w:val="hr-HR"/>
        </w:rPr>
        <w:t xml:space="preserve">, </w:t>
      </w:r>
      <w:r w:rsidR="00716401">
        <w:rPr>
          <w:rFonts w:hAnsi="Times New Roman" w:ascii="Times New Roman"/>
          <w:sz w:val="24"/>
          <w:szCs w:val="24"/>
          <w:lang w:val="hr-HR"/>
        </w:rPr>
        <w:t xml:space="preserve">godišnji </w:t>
      </w:r>
      <w:r w:rsidR="00716401" w:rsidRPr="00AC37CF">
        <w:rPr>
          <w:rFonts w:hAnsi="Times New Roman" w:ascii="Times New Roman"/>
          <w:sz w:val="24"/>
          <w:szCs w:val="24"/>
          <w:lang w:val="hr-HR"/>
        </w:rPr>
        <w:t>financijski izvještaj za 20</w:t>
      </w:r>
      <w:r w:rsidR="00716401">
        <w:rPr>
          <w:rFonts w:hAnsi="Times New Roman" w:ascii="Times New Roman"/>
          <w:sz w:val="24"/>
          <w:szCs w:val="24"/>
          <w:lang w:val="hr-HR"/>
        </w:rPr>
        <w:t>15</w:t>
      </w:r>
      <w:r w:rsidR="00716401" w:rsidRPr="00AC37CF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716401">
        <w:rPr>
          <w:rFonts w:hAnsi="Times New Roman" w:ascii="Times New Roman"/>
          <w:sz w:val="24"/>
          <w:szCs w:val="24"/>
          <w:lang w:val="hr-HR"/>
        </w:rPr>
        <w:t xml:space="preserve">godinu (list </w:t>
      </w:r>
      <w:r w:rsidR="00716401" w:rsidRPr="00AC37CF">
        <w:rPr>
          <w:rFonts w:hAnsi="Times New Roman" w:ascii="Times New Roman"/>
          <w:sz w:val="24"/>
          <w:szCs w:val="24"/>
          <w:lang w:val="hr-HR"/>
        </w:rPr>
        <w:t>1</w:t>
      </w:r>
      <w:r w:rsidR="006D28C4">
        <w:rPr>
          <w:rFonts w:hAnsi="Times New Roman" w:ascii="Times New Roman"/>
          <w:sz w:val="24"/>
          <w:szCs w:val="24"/>
          <w:lang w:val="hr-HR"/>
        </w:rPr>
        <w:t>1</w:t>
      </w:r>
      <w:r w:rsidR="00716401" w:rsidRPr="00AC37CF">
        <w:rPr>
          <w:rFonts w:hAnsi="Times New Roman" w:ascii="Times New Roman"/>
          <w:sz w:val="24"/>
          <w:szCs w:val="24"/>
          <w:lang w:val="hr-HR"/>
        </w:rPr>
        <w:t xml:space="preserve"> spisa)</w:t>
      </w:r>
      <w:r w:rsidR="00716401">
        <w:rPr>
          <w:rFonts w:hAnsi="Times New Roman" w:ascii="Times New Roman"/>
          <w:sz w:val="24"/>
          <w:szCs w:val="24"/>
          <w:lang w:val="hr-HR"/>
        </w:rPr>
        <w:t>,</w:t>
      </w:r>
      <w:r w:rsidR="00570131" w:rsidRPr="00570131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102B53" w:rsidRPr="00AC37CF">
        <w:rPr>
          <w:rFonts w:hAnsi="Times New Roman" w:ascii="Times New Roman"/>
          <w:sz w:val="24"/>
          <w:szCs w:val="24"/>
          <w:lang w:val="hr-HR"/>
        </w:rPr>
        <w:t>te predlaže obustavu skraćenog stečajnog postupka i donošenje rješenja o pokretanju prethodnog postupka, odnosno donošenje rješenja o otvaranju stečajnog postupka.</w:t>
      </w:r>
    </w:p>
    <w:p w:rsidRDefault="00102B53" w:rsidP="00102B53" w:rsidR="00102B53" w:rsidRPr="00AC37CF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102B53" w:rsidP="00102B53" w:rsidR="00102B53" w:rsidRPr="00AC37CF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AC37CF">
        <w:rPr>
          <w:rFonts w:hAnsi="Times New Roman" w:ascii="Times New Roman"/>
          <w:sz w:val="24"/>
          <w:szCs w:val="24"/>
          <w:lang w:val="hr-HR"/>
        </w:rPr>
        <w:t>Kako u konkretnom slučaju nisu ispunjene pretpostavke za provedbu skraćenog stečajnog postupka budući je vjerovnik Republika Hrvatska  predložila otvaranje stečajnog postupka (a temeljem odredbe čl. 114. st. 3. SZ-a oslobođena je plaćanja predujma za namirenje troškova stečajnog postupka), to je temeljem odredbe čl. 433. i 435. st. 2. SZ-a odlučeno kao u izreci ovog rješenja.</w:t>
      </w:r>
    </w:p>
    <w:p w:rsidRDefault="00102B53" w:rsidP="00102B53" w:rsidR="00102B53" w:rsidRPr="00AC37CF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102B53" w:rsidP="00102B53" w:rsidR="00102B53" w:rsidRPr="00AC37CF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AC37CF">
        <w:rPr>
          <w:rFonts w:hAnsi="Times New Roman" w:ascii="Times New Roman"/>
          <w:sz w:val="24"/>
          <w:szCs w:val="24"/>
          <w:lang w:val="hr-HR"/>
        </w:rPr>
        <w:t>O daljnjem tijeku postupka (tj. donošenju rješenja o pokretanju prethodnog postupka iz čl. 115. SZ-a ili donošenju rješenja o otvaranju stečaja bez prethodnog postupka – čl. 116 SZ-a) sud će odlučiti posebnim rješenjem.</w:t>
      </w:r>
    </w:p>
    <w:p w:rsidRDefault="00102B53" w:rsidP="00102B53" w:rsidR="00102B53" w:rsidRPr="00AC37CF">
      <w:pPr>
        <w:ind w:firstLine="36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102B53" w:rsidP="00102B53" w:rsidR="00102B53" w:rsidRPr="00AC37CF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AC37CF">
        <w:rPr>
          <w:rFonts w:hAnsi="Times New Roman" w:ascii="Times New Roman"/>
          <w:sz w:val="24"/>
          <w:szCs w:val="24"/>
          <w:lang w:val="hr-HR"/>
        </w:rPr>
        <w:tab/>
      </w:r>
      <w:r w:rsidRPr="00AC37CF">
        <w:rPr>
          <w:rFonts w:hAnsi="Times New Roman" w:ascii="Times New Roman"/>
          <w:sz w:val="24"/>
          <w:szCs w:val="24"/>
          <w:lang w:val="hr-HR"/>
        </w:rPr>
        <w:tab/>
      </w:r>
      <w:r w:rsidRPr="00AC37CF">
        <w:rPr>
          <w:rFonts w:hAnsi="Times New Roman" w:ascii="Times New Roman"/>
          <w:sz w:val="24"/>
          <w:szCs w:val="24"/>
          <w:lang w:val="hr-HR"/>
        </w:rPr>
        <w:tab/>
      </w:r>
      <w:r w:rsidRPr="00AC37CF">
        <w:rPr>
          <w:rFonts w:hAnsi="Times New Roman" w:ascii="Times New Roman"/>
          <w:sz w:val="24"/>
          <w:szCs w:val="24"/>
          <w:lang w:val="hr-HR"/>
        </w:rPr>
        <w:tab/>
        <w:t xml:space="preserve">U Splitu, </w:t>
      </w:r>
      <w:r w:rsidR="002A47E3">
        <w:rPr>
          <w:rFonts w:hAnsi="Times New Roman" w:ascii="Times New Roman"/>
          <w:sz w:val="24"/>
          <w:szCs w:val="24"/>
          <w:lang w:val="hr-HR"/>
        </w:rPr>
        <w:t>12. svibnja</w:t>
      </w:r>
      <w:r w:rsidR="00524149" w:rsidRPr="00524149">
        <w:rPr>
          <w:rFonts w:hAnsi="Times New Roman" w:ascii="Times New Roman"/>
          <w:sz w:val="24"/>
          <w:szCs w:val="24"/>
          <w:lang w:val="hr-HR"/>
        </w:rPr>
        <w:t xml:space="preserve"> 2017</w:t>
      </w:r>
      <w:r w:rsidRPr="00AC37CF">
        <w:rPr>
          <w:rFonts w:hAnsi="Times New Roman" w:ascii="Times New Roman"/>
          <w:sz w:val="24"/>
          <w:szCs w:val="24"/>
          <w:lang w:val="hr-HR"/>
        </w:rPr>
        <w:t>. godine</w:t>
      </w:r>
    </w:p>
    <w:p w:rsidRDefault="00102B53" w:rsidP="00102B53" w:rsidR="00102B53" w:rsidRPr="00AC37CF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102B53" w:rsidP="00102B53" w:rsidR="00102B53" w:rsidRPr="00AC37CF">
      <w:pPr>
        <w:ind w:left="6372"/>
        <w:jc w:val="center"/>
        <w:rPr>
          <w:rFonts w:hAnsi="Times New Roman" w:ascii="Times New Roman"/>
          <w:sz w:val="24"/>
          <w:szCs w:val="24"/>
          <w:lang w:val="hr-HR"/>
        </w:rPr>
      </w:pPr>
      <w:r w:rsidRPr="00AC37CF">
        <w:rPr>
          <w:rFonts w:hAnsi="Times New Roman" w:ascii="Times New Roman"/>
          <w:sz w:val="24"/>
          <w:szCs w:val="24"/>
          <w:lang w:val="hr-HR"/>
        </w:rPr>
        <w:t xml:space="preserve">   </w:t>
      </w:r>
      <w:r w:rsidRPr="00AC37CF">
        <w:rPr>
          <w:rFonts w:hAnsi="Times New Roman" w:ascii="Times New Roman"/>
          <w:sz w:val="24"/>
          <w:szCs w:val="24"/>
          <w:lang w:val="hr-HR"/>
        </w:rPr>
        <w:tab/>
        <w:t xml:space="preserve">    SUTKINJA</w:t>
      </w:r>
    </w:p>
    <w:p w:rsidRDefault="00102B53" w:rsidP="00102B53" w:rsidR="00102B53" w:rsidRPr="00AC37CF">
      <w:pPr>
        <w:ind w:left="6372"/>
        <w:jc w:val="right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 ANA GOLUB GRUIĆ</w:t>
      </w:r>
    </w:p>
    <w:p w:rsidRDefault="00102B53" w:rsidP="00102B53" w:rsidR="00102B53" w:rsidRPr="00AC37CF">
      <w:pPr>
        <w:ind w:left="6372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102B53" w:rsidP="00102B53" w:rsidR="00102B53" w:rsidRPr="00AC37CF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102B53" w:rsidP="00102B53" w:rsidR="00102B53" w:rsidRPr="00AC37CF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AC37CF">
        <w:rPr>
          <w:rFonts w:hAnsi="Times New Roman" w:ascii="Times New Roman"/>
          <w:sz w:val="24"/>
          <w:szCs w:val="24"/>
          <w:lang w:val="hr-HR"/>
        </w:rPr>
        <w:t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pisanim putem u tri primjerka, a o istoj odlučuje Visoki trgovački sud Republike Hrvatske.</w:t>
      </w:r>
    </w:p>
    <w:p w:rsidRDefault="00102B53" w:rsidP="00102B53" w:rsidR="00102B53" w:rsidRPr="00AC37CF">
      <w:pPr>
        <w:rPr>
          <w:rFonts w:hAnsi="Times New Roman" w:ascii="Times New Roman"/>
          <w:sz w:val="24"/>
          <w:szCs w:val="24"/>
          <w:lang w:eastAsia="en-US" w:val="hr-HR"/>
        </w:rPr>
      </w:pPr>
    </w:p>
    <w:p w:rsidRDefault="00102B53" w:rsidP="00102B53" w:rsidR="00102B53" w:rsidRPr="00AC37CF">
      <w:pPr>
        <w:rPr>
          <w:rFonts w:hAnsi="Times New Roman" w:ascii="Times New Roman"/>
          <w:sz w:val="24"/>
          <w:szCs w:val="24"/>
          <w:lang w:eastAsia="en-US" w:val="hr-HR"/>
        </w:rPr>
      </w:pPr>
    </w:p>
    <w:p w:rsidRDefault="00102B53" w:rsidP="00102B53" w:rsidR="00102B53" w:rsidRPr="00AC37CF">
      <w:pPr>
        <w:rPr>
          <w:rFonts w:hAnsi="Times New Roman" w:ascii="Times New Roman"/>
          <w:sz w:val="24"/>
          <w:szCs w:val="24"/>
          <w:lang w:eastAsia="en-US" w:val="hr-HR"/>
        </w:rPr>
      </w:pPr>
      <w:r w:rsidRPr="00AC37CF">
        <w:rPr>
          <w:rFonts w:hAnsi="Times New Roman" w:ascii="Times New Roman"/>
          <w:sz w:val="24"/>
          <w:szCs w:val="24"/>
          <w:lang w:eastAsia="en-US" w:val="hr-HR"/>
        </w:rPr>
        <w:t>DNA:</w:t>
      </w:r>
    </w:p>
    <w:p w:rsidRDefault="00102B53" w:rsidP="00102B53" w:rsidR="00102B53" w:rsidRPr="00AC37CF">
      <w:pPr>
        <w:rPr>
          <w:rFonts w:hAnsi="Times New Roman" w:ascii="Times New Roman"/>
          <w:sz w:val="24"/>
          <w:szCs w:val="24"/>
          <w:lang w:eastAsia="en-US" w:val="hr-HR"/>
        </w:rPr>
      </w:pPr>
      <w:r w:rsidRPr="00AC37CF">
        <w:rPr>
          <w:rFonts w:hAnsi="Times New Roman" w:ascii="Times New Roman"/>
          <w:sz w:val="24"/>
          <w:szCs w:val="24"/>
          <w:lang w:eastAsia="en-US" w:val="hr-HR"/>
        </w:rPr>
        <w:t xml:space="preserve">- predlagatelju </w:t>
      </w:r>
    </w:p>
    <w:p w:rsidRDefault="00102B53" w:rsidP="00102B53" w:rsidR="00102B53">
      <w:pPr>
        <w:rPr>
          <w:rFonts w:hAnsi="Times New Roman" w:ascii="Times New Roman"/>
          <w:sz w:val="24"/>
          <w:szCs w:val="24"/>
          <w:lang w:eastAsia="en-US" w:val="hr-HR"/>
        </w:rPr>
      </w:pPr>
      <w:r w:rsidRPr="00AC37CF">
        <w:rPr>
          <w:rFonts w:hAnsi="Times New Roman" w:ascii="Times New Roman"/>
          <w:sz w:val="24"/>
          <w:szCs w:val="24"/>
          <w:lang w:eastAsia="en-US" w:val="hr-HR"/>
        </w:rPr>
        <w:t>- dužniku</w:t>
      </w:r>
    </w:p>
    <w:p w:rsidRDefault="00524149" w:rsidP="00102B53" w:rsidR="00524149" w:rsidRPr="00AC37CF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 xml:space="preserve">- </w:t>
      </w:r>
      <w:r w:rsidRPr="00524149">
        <w:rPr>
          <w:rFonts w:hAnsi="Times New Roman" w:ascii="Times New Roman"/>
          <w:sz w:val="24"/>
          <w:szCs w:val="24"/>
          <w:lang w:eastAsia="en-US" w:val="hr-HR"/>
        </w:rPr>
        <w:t>Županijsko državno odvjetništvo u Splitu</w:t>
      </w:r>
    </w:p>
    <w:p w:rsidRDefault="00102B53" w:rsidP="00102B53" w:rsidR="00102B53" w:rsidRPr="00AC37CF">
      <w:pPr>
        <w:rPr>
          <w:rFonts w:hAnsi="Times New Roman" w:ascii="Times New Roman"/>
          <w:sz w:val="24"/>
          <w:szCs w:val="24"/>
          <w:lang w:eastAsia="en-US" w:val="hr-HR"/>
        </w:rPr>
      </w:pPr>
      <w:r w:rsidRPr="00AC37CF">
        <w:rPr>
          <w:rFonts w:hAnsi="Times New Roman" w:ascii="Times New Roman"/>
          <w:sz w:val="24"/>
          <w:szCs w:val="24"/>
          <w:lang w:eastAsia="en-US" w:val="hr-HR"/>
        </w:rPr>
        <w:t>- mrežna stranica e-Oglasna ploča suda</w:t>
      </w:r>
    </w:p>
    <w:p w:rsidRDefault="00102B53" w:rsidP="00102B53" w:rsidR="00102B53" w:rsidRPr="00AC37CF">
      <w:pPr>
        <w:rPr>
          <w:rFonts w:hAnsi="Times New Roman" w:ascii="Times New Roman"/>
          <w:sz w:val="24"/>
          <w:szCs w:val="24"/>
          <w:lang w:eastAsia="en-US" w:val="hr-HR"/>
        </w:rPr>
      </w:pPr>
      <w:r w:rsidRPr="00AC37CF">
        <w:rPr>
          <w:rFonts w:hAnsi="Times New Roman" w:ascii="Times New Roman"/>
          <w:sz w:val="24"/>
          <w:szCs w:val="24"/>
          <w:lang w:eastAsia="en-US" w:val="hr-HR"/>
        </w:rPr>
        <w:t>- spis</w:t>
      </w:r>
    </w:p>
    <w:p w:rsidRDefault="0002524E" w:rsidP="00102B53" w:rsidR="0002524E" w:rsidRPr="002002FD">
      <w:pPr>
        <w:jc w:val="both"/>
        <w:rPr>
          <w:lang w:val="hr-HR"/>
        </w:rPr>
      </w:pPr>
    </w:p>
    <w:sectPr w:rsidSect="00111DC0" w:rsidR="0002524E" w:rsidRPr="002002FD">
      <w:headerReference w:type="default" r:id="rId11"/>
      <w:headerReference w:type="first" r:id="rId12"/>
      <w:pgSz w:code="9" w:h="16840" w:w="11907"/>
      <w:pgMar w:gutter="0" w:footer="720" w:header="720" w:left="1417" w:bottom="1417" w:right="1417" w:top="1417"/>
      <w:cols w:space="720"/>
      <w:titlePg/>
      <w:docGrid w:linePitch="299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B2379" w:rsidR="00BE6493">
      <w:r>
        <w:separator/>
      </w:r>
    </w:p>
  </w:endnote>
  <w:endnote w:id="0" w:type="continuationSeparator">
    <w:p w:rsidRDefault="00DB2379" w:rsidR="00BE64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Narrow">
    <w:panose1 w:val="020B0606020202030204"/>
    <w:charset w:val="EE"/>
    <w:family w:val="swiss"/>
    <w:pitch w:val="variable"/>
    <w:sig w:csb1="00000000" w:csb0="0000009F" w:usb3="00000000" w:usb2="00000000" w:usb1="00000800" w:usb0="00000287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B2379" w:rsidR="00BE6493">
      <w:r>
        <w:separator/>
      </w:r>
    </w:p>
  </w:footnote>
  <w:footnote w:id="0" w:type="continuationSeparator">
    <w:p w:rsidRDefault="00DB2379" w:rsidR="00BE6493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418148868"/>
      <w:docPartObj>
        <w:docPartGallery w:val="Page Numbers (Top of Page)"/>
        <w:docPartUnique/>
      </w:docPartObj>
    </w:sdtPr>
    <w:sdtEndPr/>
    <w:sdtContent>
      <w:p w:rsidRDefault="007E5B46" w:rsidP="009E693F" w:rsidR="009E693F">
        <w:pPr>
          <w:pStyle w:val="Zaglavlje"/>
          <w:ind w:firstLine="4320"/>
          <w:jc w:val="center"/>
        </w:pPr>
        <w:r w:rsidRPr="00185225">
          <w:rPr>
            <w:rFonts w:hAnsi="Times New Roman" w:ascii="Times New Roman"/>
            <w:sz w:val="24"/>
            <w:szCs w:val="24"/>
          </w:rPr>
          <w:fldChar w:fldCharType="begin"/>
        </w:r>
        <w:r w:rsidRPr="00185225">
          <w:rPr>
            <w:rFonts w:hAnsi="Times New Roman" w:ascii="Times New Roman"/>
            <w:sz w:val="24"/>
            <w:szCs w:val="24"/>
          </w:rPr>
          <w:instrText>PAGE   \* MERGEFORMAT</w:instrText>
        </w:r>
        <w:r w:rsidRPr="00185225">
          <w:rPr>
            <w:rFonts w:hAnsi="Times New Roman" w:ascii="Times New Roman"/>
            <w:sz w:val="24"/>
            <w:szCs w:val="24"/>
          </w:rPr>
          <w:fldChar w:fldCharType="separate"/>
        </w:r>
        <w:r w:rsidR="006E4579" w:rsidRPr="006E4579">
          <w:rPr>
            <w:rFonts w:hAnsi="Times New Roman" w:ascii="Times New Roman"/>
            <w:noProof/>
            <w:sz w:val="24"/>
            <w:szCs w:val="24"/>
            <w:lang w:val="hr-HR"/>
          </w:rPr>
          <w:t>2</w:t>
        </w:r>
        <w:r w:rsidRPr="00185225">
          <w:rPr>
            <w:rFonts w:hAnsi="Times New Roman" w:ascii="Times New Roman"/>
            <w:sz w:val="24"/>
            <w:szCs w:val="24"/>
          </w:rPr>
          <w:fldChar w:fldCharType="end"/>
        </w:r>
        <w:r w:rsidRPr="00026AC2">
          <w:rPr>
            <w:rFonts w:hAnsi="Times New Roman" w:ascii="Times New Roman"/>
          </w:rPr>
          <w:tab/>
          <w:t xml:space="preserve">      </w:t>
        </w:r>
        <w:r>
          <w:rPr>
            <w:rFonts w:hAnsi="Times New Roman" w:ascii="Times New Roman"/>
          </w:rPr>
          <w:t xml:space="preserve">                              </w:t>
        </w:r>
        <w:r w:rsidRPr="00310E29">
          <w:rPr>
            <w:rFonts w:hAnsi="Times New Roman" w:ascii="Times New Roman"/>
            <w:sz w:val="24"/>
            <w:szCs w:val="24"/>
          </w:rPr>
          <w:t>2</w:t>
        </w:r>
        <w:r w:rsidR="00A97313">
          <w:rPr>
            <w:rFonts w:hAnsi="Times New Roman" w:ascii="Times New Roman"/>
            <w:sz w:val="24"/>
            <w:szCs w:val="24"/>
          </w:rPr>
          <w:t>1</w:t>
        </w:r>
        <w:r>
          <w:rPr>
            <w:rFonts w:hAnsi="Times New Roman" w:ascii="Times New Roman"/>
            <w:sz w:val="24"/>
            <w:szCs w:val="24"/>
          </w:rPr>
          <w:t>. St-</w:t>
        </w:r>
        <w:r w:rsidR="006D28C4">
          <w:rPr>
            <w:rFonts w:hAnsi="Times New Roman" w:ascii="Times New Roman"/>
            <w:sz w:val="24"/>
            <w:szCs w:val="24"/>
          </w:rPr>
          <w:t>301</w:t>
        </w:r>
        <w:r w:rsidRPr="00310E29">
          <w:rPr>
            <w:rFonts w:hAnsi="Times New Roman" w:ascii="Times New Roman"/>
            <w:sz w:val="24"/>
            <w:szCs w:val="24"/>
          </w:rPr>
          <w:t>/201</w:t>
        </w:r>
        <w:r w:rsidR="00716401">
          <w:rPr>
            <w:rFonts w:hAnsi="Times New Roman" w:ascii="Times New Roman"/>
            <w:sz w:val="24"/>
            <w:szCs w:val="24"/>
          </w:rPr>
          <w:t>7</w:t>
        </w:r>
        <w:r>
          <w:t xml:space="preserve">                                       </w:t>
        </w:r>
        <w:r>
          <w:tab/>
        </w:r>
      </w:p>
    </w:sdtContent>
  </w:sdt>
  <w:p w:rsidRDefault="006E4579" w:rsidR="009E693F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E5B46" w:rsidR="00F91280" w:rsidRPr="00F91280">
    <w:pPr>
      <w:pStyle w:val="Zaglavlje"/>
      <w:rPr>
        <w:rFonts w:hAnsi="Times New Roman" w:ascii="Times New Roman"/>
        <w:sz w:val="24"/>
        <w:szCs w:val="24"/>
        <w:lang w:val="hr-HR"/>
      </w:rPr>
    </w:pPr>
    <w:r>
      <w:rPr>
        <w:rFonts w:hAnsi="Times New Roman" w:ascii="Times New Roman"/>
        <w:sz w:val="24"/>
        <w:szCs w:val="24"/>
        <w:lang w:val="hr-HR"/>
      </w:rPr>
      <w:tab/>
    </w:r>
    <w:r>
      <w:rPr>
        <w:rFonts w:hAnsi="Times New Roman" w:ascii="Times New Roman"/>
        <w:sz w:val="24"/>
        <w:szCs w:val="24"/>
        <w:lang w:val="hr-HR"/>
      </w:rPr>
      <w:tab/>
    </w:r>
    <w:r w:rsidRPr="00F91280">
      <w:rPr>
        <w:rFonts w:hAnsi="Times New Roman" w:ascii="Times New Roman"/>
        <w:sz w:val="24"/>
        <w:szCs w:val="24"/>
        <w:lang w:val="hr-HR"/>
      </w:rPr>
      <w:t>2</w:t>
    </w:r>
    <w:r w:rsidR="00072BBB">
      <w:rPr>
        <w:rFonts w:hAnsi="Times New Roman" w:ascii="Times New Roman"/>
        <w:sz w:val="24"/>
        <w:szCs w:val="24"/>
        <w:lang w:val="hr-HR"/>
      </w:rPr>
      <w:t>1</w:t>
    </w:r>
    <w:r w:rsidRPr="00F91280">
      <w:rPr>
        <w:rFonts w:hAnsi="Times New Roman" w:ascii="Times New Roman"/>
        <w:sz w:val="24"/>
        <w:szCs w:val="24"/>
        <w:lang w:val="hr-HR"/>
      </w:rPr>
      <w:t>. St-</w:t>
    </w:r>
    <w:r w:rsidR="006D28C4">
      <w:rPr>
        <w:rFonts w:hAnsi="Times New Roman" w:ascii="Times New Roman"/>
        <w:sz w:val="24"/>
        <w:szCs w:val="24"/>
        <w:lang w:val="hr-HR"/>
      </w:rPr>
      <w:t>301</w:t>
    </w:r>
    <w:r>
      <w:rPr>
        <w:rFonts w:hAnsi="Times New Roman" w:ascii="Times New Roman"/>
        <w:sz w:val="24"/>
        <w:szCs w:val="24"/>
        <w:lang w:val="hr-HR"/>
      </w:rPr>
      <w:t>/201</w:t>
    </w:r>
    <w:r w:rsidR="006408A5">
      <w:rPr>
        <w:rFonts w:hAnsi="Times New Roman" w:ascii="Times New Roman"/>
        <w:sz w:val="24"/>
        <w:szCs w:val="24"/>
        <w:lang w:val="hr-HR"/>
      </w:rPr>
      <w:t>7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D4F2EFC"/>
    <w:multiLevelType w:val="hybridMultilevel"/>
    <w:tmpl w:val="565A43AA"/>
    <w:lvl w:tplc="85EAC08C" w:ilvl="0">
      <w:start w:val="68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1">
    <w:nsid w:val="41504942"/>
    <w:multiLevelType w:val="hybridMultilevel"/>
    <w:tmpl w:val="8A487540"/>
    <w:lvl w:tplc="8926F5E2" w:ilvl="0">
      <w:numFmt w:val="bullet"/>
      <w:lvlText w:val="-"/>
      <w:lvlJc w:val="left"/>
      <w:pPr>
        <w:ind w:hanging="360" w:left="108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7E5B46"/>
    <w:rsid w:val="0002108F"/>
    <w:rsid w:val="0002524E"/>
    <w:rsid w:val="00072BBB"/>
    <w:rsid w:val="000D1639"/>
    <w:rsid w:val="000E3AD7"/>
    <w:rsid w:val="00102B53"/>
    <w:rsid w:val="00182B81"/>
    <w:rsid w:val="001B4AFB"/>
    <w:rsid w:val="002002FD"/>
    <w:rsid w:val="0026363C"/>
    <w:rsid w:val="002A47E3"/>
    <w:rsid w:val="002A719D"/>
    <w:rsid w:val="002E7B09"/>
    <w:rsid w:val="00321E6A"/>
    <w:rsid w:val="003A193B"/>
    <w:rsid w:val="003B1C4E"/>
    <w:rsid w:val="003B2535"/>
    <w:rsid w:val="003E1647"/>
    <w:rsid w:val="00481014"/>
    <w:rsid w:val="004850D5"/>
    <w:rsid w:val="004D4D1E"/>
    <w:rsid w:val="00524149"/>
    <w:rsid w:val="005355AF"/>
    <w:rsid w:val="00543BF2"/>
    <w:rsid w:val="00570131"/>
    <w:rsid w:val="005915AE"/>
    <w:rsid w:val="005B7B99"/>
    <w:rsid w:val="006408A5"/>
    <w:rsid w:val="00650F60"/>
    <w:rsid w:val="006B65C9"/>
    <w:rsid w:val="006C276A"/>
    <w:rsid w:val="006D28C4"/>
    <w:rsid w:val="006E4579"/>
    <w:rsid w:val="00716401"/>
    <w:rsid w:val="00730E06"/>
    <w:rsid w:val="007D4D4D"/>
    <w:rsid w:val="007E0EA6"/>
    <w:rsid w:val="007E5B46"/>
    <w:rsid w:val="008C2EC2"/>
    <w:rsid w:val="009F654A"/>
    <w:rsid w:val="00A5283A"/>
    <w:rsid w:val="00A97313"/>
    <w:rsid w:val="00B52E5F"/>
    <w:rsid w:val="00B70DC9"/>
    <w:rsid w:val="00BA11B9"/>
    <w:rsid w:val="00BE6493"/>
    <w:rsid w:val="00BF1C57"/>
    <w:rsid w:val="00C10E6C"/>
    <w:rsid w:val="00C557BC"/>
    <w:rsid w:val="00CB72EE"/>
    <w:rsid w:val="00CF6E96"/>
    <w:rsid w:val="00D25420"/>
    <w:rsid w:val="00D752A9"/>
    <w:rsid w:val="00DB2379"/>
    <w:rsid w:val="00DC4DCC"/>
    <w:rsid w:val="00F10548"/>
    <w:rsid w:val="00F43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7E5B46"/>
    <w:rPr>
      <w:rFonts w:cs="Times New Roman" w:eastAsia="Times New Roman" w:hAnsi="Arial Narrow" w:ascii="Arial Narrow"/>
      <w:sz w:val="22"/>
      <w:szCs w:val="20"/>
      <w:lang w:eastAsia="hr-HR" w:val="en-AU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7E5B46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7E5B46"/>
    <w:rPr>
      <w:rFonts w:cs="Times New Roman" w:eastAsia="Times New Roman" w:hAnsi="Arial Narrow" w:ascii="Arial Narrow"/>
      <w:sz w:val="22"/>
      <w:szCs w:val="20"/>
      <w:lang w:eastAsia="hr-HR" w:val="en-AU"/>
    </w:rPr>
  </w:style>
  <w:style w:styleId="Odlomakpopisa" w:type="paragraph">
    <w:name w:val="List Paragraph"/>
    <w:basedOn w:val="Normal"/>
    <w:uiPriority w:val="34"/>
    <w:qFormat/>
    <w:rsid w:val="007E5B46"/>
    <w:pPr>
      <w:overflowPunct w:val="false"/>
      <w:autoSpaceDE w:val="false"/>
      <w:autoSpaceDN w:val="false"/>
      <w:adjustRightInd w:val="false"/>
      <w:ind w:left="720"/>
      <w:contextualSpacing/>
      <w:textAlignment w:val="baseline"/>
    </w:pPr>
    <w:rPr>
      <w:rFonts w:hAnsi="Times New Roman" w:ascii="Times New Roman"/>
      <w:sz w:val="20"/>
      <w:lang w:val="hr-HR"/>
    </w:rPr>
  </w:style>
  <w:style w:styleId="Podnoje" w:type="paragraph">
    <w:name w:val="footer"/>
    <w:basedOn w:val="Normal"/>
    <w:link w:val="PodnojeChar"/>
    <w:uiPriority w:val="99"/>
    <w:unhideWhenUsed/>
    <w:rsid w:val="00072BBB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072BBB"/>
    <w:rPr>
      <w:rFonts w:cs="Times New Roman" w:eastAsia="Times New Roman" w:hAnsi="Arial Narrow" w:ascii="Arial Narrow"/>
      <w:sz w:val="22"/>
      <w:szCs w:val="20"/>
      <w:lang w:eastAsia="hr-HR" w:val="en-AU"/>
    </w:rPr>
  </w:style>
  <w:style w:styleId="Tekstrezerviranogmjesta" w:type="character">
    <w:name w:val="Placeholder Text"/>
    <w:basedOn w:val="Zadanifontodlomka"/>
    <w:uiPriority w:val="99"/>
    <w:semiHidden/>
    <w:rsid w:val="006E457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E4579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E4579"/>
    <w:rPr>
      <w:rFonts w:hAnsi="Times New Roman" w:ascii="Times New Roman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E4579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E4579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7E5B46"/>
    <w:rPr>
      <w:rFonts w:ascii="Arial Narrow" w:cs="Times New Roman" w:eastAsia="Times New Roman" w:hAnsi="Arial Narrow"/>
      <w:sz w:val="22"/>
      <w:szCs w:val="20"/>
      <w:lang w:eastAsia="hr-HR" w:val="en-AU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7E5B46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7E5B46"/>
    <w:rPr>
      <w:rFonts w:ascii="Arial Narrow" w:cs="Times New Roman" w:eastAsia="Times New Roman" w:hAnsi="Arial Narrow"/>
      <w:sz w:val="22"/>
      <w:szCs w:val="20"/>
      <w:lang w:eastAsia="hr-HR" w:val="en-AU"/>
    </w:rPr>
  </w:style>
  <w:style w:styleId="Odlomakpopisa" w:type="paragraph">
    <w:name w:val="List Paragraph"/>
    <w:basedOn w:val="Normal"/>
    <w:uiPriority w:val="34"/>
    <w:qFormat/>
    <w:rsid w:val="007E5B46"/>
    <w:pPr>
      <w:overflowPunct w:val="0"/>
      <w:autoSpaceDE w:val="0"/>
      <w:autoSpaceDN w:val="0"/>
      <w:adjustRightInd w:val="0"/>
      <w:ind w:left="720"/>
      <w:contextualSpacing/>
      <w:textAlignment w:val="baseline"/>
    </w:pPr>
    <w:rPr>
      <w:rFonts w:ascii="Times New Roman" w:hAnsi="Times New Roman"/>
      <w:sz w:val="20"/>
      <w:lang w:val="hr-HR"/>
    </w:rPr>
  </w:style>
  <w:style w:styleId="Podnoje" w:type="paragraph">
    <w:name w:val="footer"/>
    <w:basedOn w:val="Normal"/>
    <w:link w:val="PodnojeChar"/>
    <w:uiPriority w:val="99"/>
    <w:unhideWhenUsed/>
    <w:rsid w:val="00072BBB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072BBB"/>
    <w:rPr>
      <w:rFonts w:ascii="Arial Narrow" w:cs="Times New Roman" w:eastAsia="Times New Roman" w:hAnsi="Arial Narrow"/>
      <w:sz w:val="22"/>
      <w:szCs w:val="20"/>
      <w:lang w:eastAsia="hr-HR" w:val="en-AU"/>
    </w:rPr>
  </w:style>
  <w:style w:styleId="Tekstrezerviranogmjesta" w:type="character">
    <w:name w:val="Placeholder Text"/>
    <w:basedOn w:val="Zadanifontodlomka"/>
    <w:uiPriority w:val="99"/>
    <w:semiHidden/>
    <w:rsid w:val="006E457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E4579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E4579"/>
    <w:rPr>
      <w:rFonts w:ascii="Times New Roman" w:hAnsi="Times New Roman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E4579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E4579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59433609">
      <w:bodyDiv w:val="true"/>
      <w:marLeft w:val="120"/>
      <w:marRight w:val="120"/>
      <w:marTop w:val="120"/>
      <w:marBottom w:val="12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51013405">
          <w:marLeft w:val="0"/>
          <w:marRight w:val="0"/>
          <w:marTop w:val="6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096174521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897285277">
                  <w:marLeft w:val="3750"/>
                  <w:marRight w:val="0"/>
                  <w:marTop w:val="0"/>
                  <w:marBottom w:val="3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41531780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904489653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730075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89618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90142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713995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028293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12. svibnja 2017.</izvorni_sadrzaj>
    <derivirana_varijabla naziv="DomainObject.DatumDonosenjaOdluke_1">12. svibnja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Jadranko</izvorni_sadrzaj>
    <derivirana_varijabla naziv="DomainObject.DonositeljOdluke.Ime_1">Jadranko</derivirana_varijabla>
  </DomainObject.DonositeljOdluke.Ime>
  <DomainObject.DonositeljOdluke.Prezime>
    <izvorni_sadrzaj>Basić</izvorni_sadrzaj>
    <derivirana_varijabla naziv="DomainObject.DonositeljOdluke.Prezime_1">Basić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301</izvorni_sadrzaj>
    <derivirana_varijabla naziv="DomainObject.Predmet.Broj_1">301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ožujka 2017.</izvorni_sadrzaj>
    <derivirana_varijabla naziv="DomainObject.Predmet.DatumOsnivanja_1">15. ožujka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St-301/2017</izvorni_sadrzaj>
    <derivirana_varijabla naziv="DomainObject.Predmet.OznakaBroj_1">St-301/2017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otustrankaFormated>
    <izvorni_sadrzaj>  VELO MISTO d.o.o. za poslovno savjetovanje i usluge</izvorni_sadrzaj>
    <derivirana_varijabla naziv="DomainObject.Predmet.ProtustrankaFormated_1">  VELO MISTO d.o.o. za poslovno savjetovanje i usluge</derivirana_varijabla>
  </DomainObject.Predmet.ProtustrankaFormated>
  <DomainObject.Predmet.ProtustrankaFormatedOIB>
    <izvorni_sadrzaj>  VELO MISTO d.o.o. za poslovno savjetovanje i usluge, OIB 62828766082</izvorni_sadrzaj>
    <derivirana_varijabla naziv="DomainObject.Predmet.ProtustrankaFormatedOIB_1">  VELO MISTO d.o.o. za poslovno savjetovanje i usluge, OIB 62828766082</derivirana_varijabla>
  </DomainObject.Predmet.ProtustrankaFormatedOIB>
  <DomainObject.Predmet.ProtustrankaFormatedWithAdress>
    <izvorni_sadrzaj> VELO MISTO d.o.o. za poslovno savjetovanje i usluge, Vjekoslava Paraća 3, 21231 Klis</izvorni_sadrzaj>
    <derivirana_varijabla naziv="DomainObject.Predmet.ProtustrankaFormatedWithAdress_1"> VELO MISTO d.o.o. za poslovno savjetovanje i usluge, Vjekoslava Paraća 3, 21231 Klis</derivirana_varijabla>
  </DomainObject.Predmet.ProtustrankaFormatedWithAdress>
  <DomainObject.Predmet.ProtustrankaFormatedWithAdressOIB>
    <izvorni_sadrzaj> VELO MISTO d.o.o. za poslovno savjetovanje i usluge, OIB 62828766082, Vjekoslava Paraća 3, 21231 Klis</izvorni_sadrzaj>
    <derivirana_varijabla naziv="DomainObject.Predmet.ProtustrankaFormatedWithAdressOIB_1"> VELO MISTO d.o.o. za poslovno savjetovanje i usluge, OIB 62828766082, Vjekoslava Paraća 3, 21231 Klis</derivirana_varijabla>
  </DomainObject.Predmet.ProtustrankaFormatedWithAdressOIB>
  <DomainObject.Predmet.ProtustrankaWithAdress>
    <izvorni_sadrzaj>VELO MISTO d.o.o. za poslovno savjetovanje i usluge Vjekoslava Paraća 3, 21231 Klis</izvorni_sadrzaj>
    <derivirana_varijabla naziv="DomainObject.Predmet.ProtustrankaWithAdress_1">VELO MISTO d.o.o. za poslovno savjetovanje i usluge Vjekoslava Paraća 3, 21231 Klis</derivirana_varijabla>
  </DomainObject.Predmet.ProtustrankaWithAdress>
  <DomainObject.Predmet.ProtustrankaWithAdressOIB>
    <izvorni_sadrzaj>VELO MISTO d.o.o. za poslovno savjetovanje i usluge, OIB 62828766082, Vjekoslava Paraća 3, 21231 Klis</izvorni_sadrzaj>
    <derivirana_varijabla naziv="DomainObject.Predmet.ProtustrankaWithAdressOIB_1">VELO MISTO d.o.o. za poslovno savjetovanje i usluge, OIB 62828766082, Vjekoslava Paraća 3, 21231 Klis</derivirana_varijabla>
  </DomainObject.Predmet.ProtustrankaWithAdressOIB>
  <DomainObject.Predmet.ProtustrankaNazivFormated>
    <izvorni_sadrzaj>VELO MISTO d.o.o. za poslovno savjetovanje i usluge</izvorni_sadrzaj>
    <derivirana_varijabla naziv="DomainObject.Predmet.ProtustrankaNazivFormated_1">VELO MISTO d.o.o. za poslovno savjetovanje i usluge</derivirana_varijabla>
  </DomainObject.Predmet.ProtustrankaNazivFormated>
  <DomainObject.Predmet.ProtustrankaNazivFormatedOIB>
    <izvorni_sadrzaj>VELO MISTO d.o.o. za poslovno savjetovanje i usluge, OIB 62828766082</izvorni_sadrzaj>
    <derivirana_varijabla naziv="DomainObject.Predmet.ProtustrankaNazivFormatedOIB_1">VELO MISTO d.o.o. za poslovno savjetovanje i usluge, OIB 62828766082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21</izvorni_sadrzaj>
    <derivirana_varijabla naziv="DomainObject.Predmet.Referada.Naziv_1">Referada 21</derivirana_varijabla>
  </DomainObject.Predmet.Referada.Naziv>
  <DomainObject.Predmet.Referada.Oznaka>
    <izvorni_sadrzaj>Ref. 21</izvorni_sadrzaj>
    <derivirana_varijabla naziv="DomainObject.Predmet.Referada.Oznaka_1">Ref. 21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113</izvorni_sadrzaj>
    <derivirana_varijabla naziv="DomainObject.Predmet.Referada.Prostorija.Oznaka_1">113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Jadranko Basić</izvorni_sadrzaj>
    <derivirana_varijabla naziv="DomainObject.Predmet.Referada.Sudac_1">Jadranko Basić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Ministarstvo financija RH zastupanog po punomoćniku Županijsko državno odvjetništvo u Splitu</izvorni_sadrzaj>
    <derivirana_varijabla naziv="DomainObject.Predmet.StrankaFormated_1">  FINANCIJSKA AGENCIJA, RC SPLIT; Ministarstvo financija RH zastupanog po punomoćniku Županijsko državno odvjetništvo u Splitu</derivirana_varijabla>
  </DomainObject.Predmet.StrankaFormated>
  <DomainObject.Predmet.StrankaFormatedOIB>
    <izvorni_sadrzaj>  FINANCIJSKA AGENCIJA, RC SPLIT, OIB 85821130368; Ministarstvo financija RH zastupanog po punomoćniku Županijsko državno odvjetništvo u Splitu</izvorni_sadrzaj>
    <derivirana_varijabla naziv="DomainObject.Predmet.StrankaFormatedOIB_1">  FINANCIJSKA AGENCIJA, RC SPLIT, OIB 85821130368; Ministarstvo financija RH zastupanog po punomoćniku Županijsko državno odvjetništvo u Splitu</derivirana_varijabla>
  </DomainObject.Predmet.StrankaFormatedOIB>
  <DomainObject.Predmet.StrankaFormatedWithAdress>
    <izvorni_sadrzaj> FINANCIJSKA AGENCIJA, RC SPLIT, Mažuranićevo šetalište 24 b, 21000 Split; Ministarstvo financija RH zastupanog po punomoćniku Županijsko državno odvjetništvo u Splitu</izvorni_sadrzaj>
    <derivirana_varijabla naziv="DomainObject.Predmet.StrankaFormatedWithAdress_1"> FINANCIJSKA AGENCIJA, RC SPLIT, Mažuranićevo šetalište 24 b, 21000 Split; Ministarstvo financija RH zastupanog po punomoćniku Županijsko državno odvjetništvo u Splitu</derivirana_varijabla>
  </DomainObject.Predmet.StrankaFormatedWithAdress>
  <DomainObject.Predmet.StrankaFormatedWithAdressOIB>
    <izvorni_sadrzaj> FINANCIJSKA AGENCIJA, RC SPLIT, OIB 85821130368, Mažuranićevo šetalište 24 b, 21000 Split; Ministarstvo financija RH zastupanog po punomoćniku Županijsko državno odvjetništvo u Splitu</izvorni_sadrzaj>
    <derivirana_varijabla naziv="DomainObject.Predmet.StrankaFormatedWithAdressOIB_1"> FINANCIJSKA AGENCIJA, RC SPLIT, OIB 85821130368, Mažuranićevo šetalište 24 b, 21000 Split; Ministarstvo financija RH zastupanog po punomoćniku Županijsko državno odvjetništvo u Splitu</derivirana_varijabla>
  </DomainObject.Predmet.StrankaFormatedWithAdressOIB>
  <DomainObject.Predmet.StrankaWithAdress>
    <izvorni_sadrzaj>FINANCIJSKA AGENCIJA, RC SPLIT Mažuranićevo šetalište 24 b,21000 Split,Ministarstvo financija RH </izvorni_sadrzaj>
    <derivirana_varijabla naziv="DomainObject.Predmet.StrankaWithAdress_1">FINANCIJSKA AGENCIJA, RC SPLIT Mažuranićevo šetalište 24 b,21000 Split,Ministarstvo financija RH </derivirana_varijabla>
  </DomainObject.Predmet.StrankaWithAdress>
  <DomainObject.Predmet.StrankaWithAdressOIB>
    <izvorni_sadrzaj>FINANCIJSKA AGENCIJA, RC SPLIT, OIB 85821130368, Mažuranićevo šetalište 24 b,21000 Split,Ministarstvo financija RH</izvorni_sadrzaj>
    <derivirana_varijabla naziv="DomainObject.Predmet.StrankaWithAdressOIB_1">FINANCIJSKA AGENCIJA, RC SPLIT, OIB 85821130368, Mažuranićevo šetalište 24 b,21000 Split,Ministarstvo financija RH</derivirana_varijabla>
  </DomainObject.Predmet.StrankaWithAdressOIB>
  <DomainObject.Predmet.StrankaNazivFormated>
    <izvorni_sadrzaj>FINANCIJSKA AGENCIJA, RC SPLIT,Ministarstvo financija RH</izvorni_sadrzaj>
    <derivirana_varijabla naziv="DomainObject.Predmet.StrankaNazivFormated_1">FINANCIJSKA AGENCIJA, RC SPLIT,Ministarstvo financija RH</derivirana_varijabla>
  </DomainObject.Predmet.StrankaNazivFormated>
  <DomainObject.Predmet.StrankaNazivFormatedOIB>
    <izvorni_sadrzaj>FINANCIJSKA AGENCIJA, RC SPLIT, OIB 85821130368,Ministarstvo financija RH</izvorni_sadrzaj>
    <derivirana_varijabla naziv="DomainObject.Predmet.StrankaNazivFormatedOIB_1">FINANCIJSKA AGENCIJA, RC SPLIT, OIB 85821130368,Ministarstvo financija RH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21</izvorni_sadrzaj>
    <derivirana_varijabla naziv="DomainObject.Predmet.TrenutnaLokacijaSpisa.Naziv_1">Referada 21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3448.54</izvorni_sadrzaj>
    <derivirana_varijabla naziv="DomainObject.Predmet.TrenutnaVrijednost_1">3448.54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  <item>Ministarstvo financija RH zastupanog po punomoćniku Županijsko državno odvjetništvo u Splitu</item>
    </izvorni_sadrzaj>
    <derivirana_varijabla naziv="DomainObject.Predmet.StrankaListFormated_1">
      <item>FINANCIJSKA AGENCIJA, RC SPLIT</item>
      <item>Ministarstvo financija RH zastupanog po punomoćniku Županijsko državno odvjetništvo u Splitu</item>
    </derivirana_varijabla>
  </DomainObject.Predmet.StrankaListFormated>
  <DomainObject.Predmet.StrankaListFormatedOIB>
    <izvorni_sadrzaj>
      <item>FINANCIJSKA AGENCIJA, RC SPLIT, OIB 85821130368</item>
      <item>Ministarstvo financija RH zastupanog po punomoćniku Županijsko državno odvjetništvo u Splitu</item>
    </izvorni_sadrzaj>
    <derivirana_varijabla naziv="DomainObject.Predmet.StrankaListFormatedOIB_1">
      <item>FINANCIJSKA AGENCIJA, RC SPLIT, OIB 85821130368</item>
      <item>Ministarstvo financija RH zastupanog po punomoćniku Županijsko državno odvjetništvo u Splitu</item>
    </derivirana_varijabla>
  </DomainObject.Predmet.StrankaListFormatedOIB>
  <DomainObject.Predmet.StrankaListFormatedWithAdress>
    <izvorni_sadrzaj>
      <item>FINANCIJSKA AGENCIJA, RC SPLIT, Mažuranićevo šetalište 24 b, 21000 Split</item>
      <item>Ministarstvo financija RH zastupanog po punomoćniku Županijsko državno odvjetništvo u Splitu</item>
    </izvorni_sadrzaj>
    <derivirana_varijabla naziv="DomainObject.Predmet.StrankaListFormatedWithAdress_1">
      <item>FINANCIJSKA AGENCIJA, RC SPLIT, Mažuranićevo šetalište 24 b, 21000 Split</item>
      <item>Ministarstvo financija RH zastupanog po punomoćniku Županijsko državno odvjetništvo u Splitu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  <item>Ministarstvo financija RH zastupanog po punomoćniku Županijsko državno odvjetništvo u Splitu</item>
    </izvorni_sadrzaj>
    <derivirana_varijabla naziv="DomainObject.Predmet.StrankaListFormatedWithAdressOIB_1">
      <item>FINANCIJSKA AGENCIJA, RC SPLIT, OIB 85821130368, Mažuranićevo šetalište 24 b, 21000 Split</item>
      <item>Ministarstvo financija RH zastupanog po punomoćniku Županijsko državno odvjetništvo u Splitu</item>
    </derivirana_varijabla>
  </DomainObject.Predmet.StrankaListFormatedWithAdressOIB>
  <DomainObject.Predmet.StrankaListNazivFormated>
    <izvorni_sadrzaj>
      <item>FINANCIJSKA AGENCIJA, RC SPLIT</item>
      <item>Ministarstvo financija RH</item>
    </izvorni_sadrzaj>
    <derivirana_varijabla naziv="DomainObject.Predmet.StrankaListNazivFormated_1">
      <item>FINANCIJSKA AGENCIJA, RC SPLIT</item>
      <item>Ministarstvo financija RH</item>
    </derivirana_varijabla>
  </DomainObject.Predmet.StrankaListNazivFormated>
  <DomainObject.Predmet.StrankaListNazivFormatedOIB>
    <izvorni_sadrzaj>
      <item>FINANCIJSKA AGENCIJA, RC SPLIT, OIB 85821130368</item>
      <item>Ministarstvo financija RH</item>
    </izvorni_sadrzaj>
    <derivirana_varijabla naziv="DomainObject.Predmet.StrankaListNazivFormatedOIB_1">
      <item>FINANCIJSKA AGENCIJA, RC SPLIT, OIB 85821130368</item>
      <item>Ministarstvo financija RH</item>
    </derivirana_varijabla>
  </DomainObject.Predmet.StrankaListNazivFormatedOIB>
  <DomainObject.Predmet.ProtuStrankaListFormated>
    <izvorni_sadrzaj>
      <item>VELO MISTO d.o.o. za poslovno savjetovanje i usluge</item>
    </izvorni_sadrzaj>
    <derivirana_varijabla naziv="DomainObject.Predmet.ProtuStrankaListFormated_1">
      <item>VELO MISTO d.o.o. za poslovno savjetovanje i usluge</item>
    </derivirana_varijabla>
  </DomainObject.Predmet.ProtuStrankaListFormated>
  <DomainObject.Predmet.ProtuStrankaListFormatedOIB>
    <izvorni_sadrzaj>
      <item>VELO MISTO d.o.o. za poslovno savjetovanje i usluge, OIB 62828766082</item>
    </izvorni_sadrzaj>
    <derivirana_varijabla naziv="DomainObject.Predmet.ProtuStrankaListFormatedOIB_1">
      <item>VELO MISTO d.o.o. za poslovno savjetovanje i usluge, OIB 62828766082</item>
    </derivirana_varijabla>
  </DomainObject.Predmet.ProtuStrankaListFormatedOIB>
  <DomainObject.Predmet.ProtuStrankaListFormatedWithAdress>
    <izvorni_sadrzaj>
      <item>VELO MISTO d.o.o. za poslovno savjetovanje i usluge, Vjekoslava Paraća 3, 21231 Klis</item>
    </izvorni_sadrzaj>
    <derivirana_varijabla naziv="DomainObject.Predmet.ProtuStrankaListFormatedWithAdress_1">
      <item>VELO MISTO d.o.o. za poslovno savjetovanje i usluge, Vjekoslava Paraća 3, 21231 Klis</item>
    </derivirana_varijabla>
  </DomainObject.Predmet.ProtuStrankaListFormatedWithAdress>
  <DomainObject.Predmet.ProtuStrankaListFormatedWithAdressOIB>
    <izvorni_sadrzaj>
      <item>VELO MISTO d.o.o. za poslovno savjetovanje i usluge, OIB 62828766082, Vjekoslava Paraća 3, 21231 Klis</item>
    </izvorni_sadrzaj>
    <derivirana_varijabla naziv="DomainObject.Predmet.ProtuStrankaListFormatedWithAdressOIB_1">
      <item>VELO MISTO d.o.o. za poslovno savjetovanje i usluge, OIB 62828766082, Vjekoslava Paraća 3, 21231 Klis</item>
    </derivirana_varijabla>
  </DomainObject.Predmet.ProtuStrankaListFormatedWithAdressOIB>
  <DomainObject.Predmet.ProtuStrankaListNazivFormated>
    <izvorni_sadrzaj>
      <item>VELO MISTO d.o.o. za poslovno savjetovanje i usluge</item>
    </izvorni_sadrzaj>
    <derivirana_varijabla naziv="DomainObject.Predmet.ProtuStrankaListNazivFormated_1">
      <item>VELO MISTO d.o.o. za poslovno savjetovanje i usluge</item>
    </derivirana_varijabla>
  </DomainObject.Predmet.ProtuStrankaListNazivFormated>
  <DomainObject.Predmet.ProtuStrankaListNazivFormatedOIB>
    <izvorni_sadrzaj>
      <item>VELO MISTO d.o.o. za poslovno savjetovanje i usluge, OIB 62828766082</item>
    </izvorni_sadrzaj>
    <derivirana_varijabla naziv="DomainObject.Predmet.ProtuStrankaListNazivFormatedOIB_1">
      <item>VELO MISTO d.o.o. za poslovno savjetovanje i usluge, OIB 62828766082</item>
    </derivirana_varijabla>
  </DomainObject.Predmet.ProtuStrankaListNazivFormatedOIB>
  <DomainObject.Predmet.OstaliListFormated>
    <izvorni_sadrzaj>
      <item>Županijsko državno odvjetništvo u Splitu punomoćnik sudionika u postupku Ministarstvo financija RH</item>
    </izvorni_sadrzaj>
    <derivirana_varijabla naziv="DomainObject.Predmet.OstaliListFormated_1">
      <item>Županijsko državno odvjetništvo u Splitu punomoćnik sudionika u postupku Ministarstvo financija RH</item>
    </derivirana_varijabla>
  </DomainObject.Predmet.OstaliListFormated>
  <DomainObject.Predmet.OstaliListFormatedOIB>
    <izvorni_sadrzaj>
      <item>Županijsko državno odvjetništvo u Splitu punomoćnik sudionika u postupku Ministarstvo financija RH</item>
    </izvorni_sadrzaj>
    <derivirana_varijabla naziv="DomainObject.Predmet.OstaliListFormatedOIB_1">
      <item>Županijsko državno odvjetništvo u Splitu punomoćnik sudionika u postupku Ministarstvo financija RH</item>
    </derivirana_varijabla>
  </DomainObject.Predmet.OstaliListFormatedOIB>
  <DomainObject.Predmet.OstaliListFormatedWithAdress>
    <izvorni_sadrzaj>
      <item>Županijsko državno odvjetništvo u Splitu, Gundulićeva 29 a, 21000 Split punomoćnik sudionika u postupku Ministarstvo financija RH</item>
    </izvorni_sadrzaj>
    <derivirana_varijabla naziv="DomainObject.Predmet.OstaliListFormatedWithAdress_1">
      <item>Županijsko državno odvjetništvo u Splitu, Gundulićeva 29 a, 21000 Split punomoćnik sudionika u postupku Ministarstvo financija RH</item>
    </derivirana_varijabla>
  </DomainObject.Predmet.OstaliListFormatedWithAdress>
  <DomainObject.Predmet.OstaliListFormatedWithAdressOIB>
    <izvorni_sadrzaj>
      <item>Županijsko državno odvjetništvo u Splitu, Gundulićeva 29 a, 21000 Split punomoćnik sudionika u postupku Ministarstvo financija RH</item>
    </izvorni_sadrzaj>
    <derivirana_varijabla naziv="DomainObject.Predmet.OstaliListFormatedWithAdressOIB_1">
      <item>Županijsko državno odvjetništvo u Splitu, Gundulićeva 29 a, 21000 Split punomoćnik sudionika u postupku Ministarstvo financija RH</item>
    </derivirana_varijabla>
  </DomainObject.Predmet.OstaliListFormatedWithAdressOIB>
  <DomainObject.Predmet.OstaliListNazivFormated>
    <izvorni_sadrzaj>
      <item>Županijsko državno odvjetništvo u Splitu</item>
    </izvorni_sadrzaj>
    <derivirana_varijabla naziv="DomainObject.Predmet.OstaliListNazivFormated_1">
      <item>Županijsko državno odvjetništvo u Splitu</item>
    </derivirana_varijabla>
  </DomainObject.Predmet.OstaliListNazivFormated>
  <DomainObject.Predmet.OstaliListNazivFormatedOIB>
    <izvorni_sadrzaj>
      <item>Županijsko državno odvjetništvo u Splitu</item>
    </izvorni_sadrzaj>
    <derivirana_varijabla naziv="DomainObject.Predmet.OstaliListNazivFormatedOIB_1">
      <item>Županijsko državno odvjetništvo u Splitu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12. svibnja 2017.</izvorni_sadrzaj>
    <derivirana_varijabla naziv="DomainObject.Datum_1">12. svibnja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VELO MISTO d.o.o. za poslovno savjetovanje i usluge</izvorni_sadrzaj>
    <derivirana_varijabla naziv="DomainObject.Predmet.ProtustrankaIDrugi_1">VELO MISTO d.o.o. za poslovno savjetovanje i usluge</derivirana_varijabla>
  </DomainObject.Predmet.ProtustrankaIDrugi>
  <DomainObject.Predmet.StrankaIDrugiAdressOIB>
    <izvorni_sadrzaj>FINANCIJSKA AGENCIJA, RC SPLIT, OIB 85821130368, Mažuranićevo šetalište 24 b, 21000 Split i dr.</izvorni_sadrzaj>
    <derivirana_varijabla naziv="DomainObject.Predmet.StrankaIDrugiAdressOIB_1">FINANCIJSKA AGENCIJA, RC SPLIT, OIB 85821130368, Mažuranićevo šetalište 24 b, 21000 Split i dr.</derivirana_varijabla>
  </DomainObject.Predmet.StrankaIDrugiAdressOIB>
  <DomainObject.Predmet.ProtustrankaIDrugiAdressOIB>
    <izvorni_sadrzaj>VELO MISTO d.o.o. za poslovno savjetovanje i usluge, OIB 62828766082, Vjekoslava Paraća 3, 21231 Klis</izvorni_sadrzaj>
    <derivirana_varijabla naziv="DomainObject.Predmet.ProtustrankaIDrugiAdressOIB_1">VELO MISTO d.o.o. za poslovno savjetovanje i usluge, OIB 62828766082, Vjekoslava Paraća 3, 21231 Klis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VELO MISTO d.o.o. za poslovno savjetovanje i usluge</item>
      <item>FINANCIJSKA AGENCIJA, RC SPLIT</item>
      <item>Ministarstvo financija RH</item>
      <item>Županijsko državno odvjetništvo u Splitu</item>
    </izvorni_sadrzaj>
    <derivirana_varijabla naziv="DomainObject.Predmet.SudioniciListNaziv_1">
      <item>VELO MISTO d.o.o. za poslovno savjetovanje i usluge</item>
      <item>FINANCIJSKA AGENCIJA, RC SPLIT</item>
      <item>Ministarstvo financija RH</item>
      <item>Županijsko državno odvjetništvo u Splitu</item>
    </derivirana_varijabla>
  </DomainObject.Predmet.SudioniciListNaziv>
  <DomainObject.Predmet.SudioniciListAdressOIB>
    <izvorni_sadrzaj>
      <item>VELO MISTO d.o.o. za poslovno savjetovanje i usluge, OIB 62828766082, Vjekoslava Paraća 3,21231 Klis</item>
      <item>FINANCIJSKA AGENCIJA, RC SPLIT, OIB 85821130368, Mažuranićevo šetalište 24 b,21000 Split</item>
      <item>Ministarstvo financija RH</item>
      <item>Županijsko državno odvjetništvo u Splitu, Gundulićeva 29 a,21000 Split</item>
    </izvorni_sadrzaj>
    <derivirana_varijabla naziv="DomainObject.Predmet.SudioniciListAdressOIB_1">
      <item>VELO MISTO d.o.o. za poslovno savjetovanje i usluge, OIB 62828766082, Vjekoslava Paraća 3,21231 Klis</item>
      <item>FINANCIJSKA AGENCIJA, RC SPLIT, OIB 85821130368, Mažuranićevo šetalište 24 b,21000 Split</item>
      <item>Ministarstvo financija RH</item>
      <item>Županijsko državno odvjetništvo u Splitu, Gundulićeva 29 a,21000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62828766082</item>
      <item>, OIB 85821130368</item>
      <item>, OIB null</item>
      <item>, OIB null</item>
    </izvorni_sadrzaj>
    <derivirana_varijabla naziv="DomainObject.Predmet.SudioniciListNazivOIB_1">
      <item>, OIB 62828766082</item>
      <item>, OIB 85821130368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83D4778B-5AA4-4372-B6D6-D5F88584F6D1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567</properties:Words>
  <properties:Characters>3133</properties:Characters>
  <properties:Lines>86</properties:Lines>
  <properties:Paragraphs>27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3709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2017-01-25T10:57:00Z</dcterms:created>
  <dc:creator>Jadranko Basić</dc:creator>
  <cp:lastModifiedBy>Jadranko Basić</cp:lastModifiedBy>
  <cp:lastPrinted>2017-05-11T12:49:00Z</cp:lastPrinted>
  <dcterms:modified xmlns:xsi="http://www.w3.org/2001/XMLSchema-instance" xsi:type="dcterms:W3CDTF">2017-05-12T12:41:00Z</dcterms:modified>
  <cp:revision>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