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02AF8" w:rsidR="007637D6" w:rsidP="009575C0" w:rsidRDefault="007637D6" w14:paraId="9a948fd" w14:textId="9a948fd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bookmarkStart w:name="_GoBack" w:id="0"/>
      <w:bookmarkEnd w:id="0"/>
      <w:r w:rsidRPr="00E02AF8">
        <w:rPr>
          <w:rFonts w:ascii="Arial" w:hAnsi="Arial" w:cs="Arial"/>
        </w:rPr>
        <w:t xml:space="preserve">         </w:t>
      </w:r>
      <w:r w:rsidRPr="00E02AF8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02AF8" w:rsidR="007637D6" w:rsidP="009575C0" w:rsidRDefault="007637D6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E02AF8" w:rsidR="007637D6" w:rsidP="009575C0" w:rsidRDefault="008034C8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>OPĆINSKI SUD U NOVOM ZA</w:t>
      </w:r>
      <w:r w:rsidRPr="00E02AF8" w:rsidR="007637D6">
        <w:rPr>
          <w:rFonts w:ascii="Arial" w:hAnsi="Arial" w:cs="Arial"/>
        </w:rPr>
        <w:t>GREBU</w:t>
      </w:r>
    </w:p>
    <w:p w:rsidRPr="00E02AF8" w:rsidR="007637D6" w:rsidP="009575C0" w:rsidRDefault="007637D6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>             ZAGREB, Turinina 3</w:t>
      </w:r>
    </w:p>
    <w:p w:rsidRPr="00E02AF8" w:rsidR="007637D6" w:rsidP="009575C0" w:rsidRDefault="00364ED7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Pisarnica za izvršenje kazni</w:t>
      </w:r>
    </w:p>
    <w:p w:rsidRPr="00E02AF8" w:rsidR="007637D6" w:rsidP="009575C0" w:rsidRDefault="007637D6">
      <w:pPr>
        <w:spacing w:line="240" w:lineRule="auto"/>
        <w:jc w:val="center"/>
        <w:rPr>
          <w:rFonts w:ascii="Arial" w:hAnsi="Arial" w:cs="Arial"/>
        </w:rPr>
      </w:pPr>
    </w:p>
    <w:p w:rsidRPr="00E02AF8" w:rsidR="007637D6" w:rsidP="009575C0" w:rsidRDefault="007637D6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E P U B L I K A  H R V A T S K A</w:t>
      </w:r>
    </w:p>
    <w:p w:rsidRPr="00E02AF8" w:rsidR="007637D6" w:rsidP="009575C0" w:rsidRDefault="007637D6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J E Š E N J E</w:t>
      </w:r>
    </w:p>
    <w:p w:rsidRPr="00E02AF8" w:rsidR="007637D6" w:rsidP="009575C0" w:rsidRDefault="007637D6">
      <w:pPr>
        <w:spacing w:line="240" w:lineRule="auto"/>
        <w:rPr>
          <w:rFonts w:ascii="Arial" w:hAnsi="Arial" w:cs="Arial"/>
        </w:rPr>
      </w:pPr>
    </w:p>
    <w:p w:rsidR="000F689D" w:rsidP="009575C0" w:rsidRDefault="00BE3AA4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>Općinski</w:t>
      </w:r>
      <w:r w:rsidRPr="00E02AF8" w:rsidR="007637D6">
        <w:rPr>
          <w:rFonts w:ascii="Arial" w:hAnsi="Arial" w:cs="Arial"/>
        </w:rPr>
        <w:t xml:space="preserve"> sud u Novom Zagrebu, po sutkinji Bojani Atanasov, </w:t>
      </w:r>
      <w:r w:rsidR="00256142">
        <w:rPr>
          <w:rFonts w:ascii="Arial" w:hAnsi="Arial" w:cs="Arial"/>
        </w:rPr>
        <w:t xml:space="preserve">uz sudjelovanje sudskog referenta Marka Jakelića </w:t>
      </w:r>
      <w:r w:rsidRPr="00E02AF8" w:rsidR="004B54B1">
        <w:rPr>
          <w:rFonts w:ascii="Arial" w:hAnsi="Arial" w:cs="Arial"/>
        </w:rPr>
        <w:t>u</w:t>
      </w:r>
      <w:r w:rsidRPr="00E02AF8" w:rsidR="007637D6">
        <w:rPr>
          <w:rFonts w:ascii="Arial" w:hAnsi="Arial" w:cs="Arial"/>
        </w:rPr>
        <w:t xml:space="preserve"> </w:t>
      </w:r>
      <w:r w:rsidR="001C6F85">
        <w:rPr>
          <w:rFonts w:ascii="Arial" w:hAnsi="Arial" w:cs="Arial"/>
        </w:rPr>
        <w:t>postupku</w:t>
      </w:r>
      <w:r w:rsidRPr="00E02AF8" w:rsidR="007637D6">
        <w:rPr>
          <w:rFonts w:ascii="Arial" w:hAnsi="Arial" w:cs="Arial"/>
        </w:rPr>
        <w:t xml:space="preserve"> izvršenja prekršajnopravne sankcije osuđen</w:t>
      </w:r>
      <w:r w:rsidRPr="00E02AF8">
        <w:rPr>
          <w:rFonts w:ascii="Arial" w:hAnsi="Arial" w:cs="Arial"/>
        </w:rPr>
        <w:t xml:space="preserve">om </w:t>
      </w:r>
      <w:r w:rsidR="000C771A">
        <w:rPr>
          <w:rFonts w:ascii="Arial" w:hAnsi="Arial" w:cs="Arial"/>
        </w:rPr>
        <w:t>Igoru Guttertu</w:t>
      </w:r>
      <w:r w:rsidRPr="00E02AF8" w:rsidR="00245999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</w:t>
      </w:r>
      <w:r w:rsidR="00B462FB">
        <w:rPr>
          <w:rFonts w:ascii="Arial" w:hAnsi="Arial" w:cs="Arial"/>
        </w:rPr>
        <w:fldChar w:fldCharType="begin"/>
      </w:r>
      <w:r w:rsidR="00B462FB">
        <w:rPr>
          <w:rFonts w:ascii="Arial" w:hAnsi="Arial" w:cs="Arial"/>
        </w:rPr>
        <w:instrText xml:space="preserve"> TIME \@ "d. MMMM yyyy." </w:instrText>
      </w:r>
      <w:r w:rsidR="00B462FB">
        <w:rPr>
          <w:rFonts w:ascii="Arial" w:hAnsi="Arial" w:cs="Arial"/>
        </w:rPr>
        <w:fldChar w:fldCharType="separate"/>
      </w:r>
      <w:r w:rsidR="00E650F4">
        <w:rPr>
          <w:rFonts w:ascii="Arial" w:hAnsi="Arial" w:cs="Arial"/>
          <w:noProof/>
        </w:rPr>
        <w:t>28. listopada 2024.</w:t>
      </w:r>
      <w:r w:rsidR="00B462FB">
        <w:rPr>
          <w:rFonts w:ascii="Arial" w:hAnsi="Arial" w:cs="Arial"/>
        </w:rPr>
        <w:fldChar w:fldCharType="end"/>
      </w:r>
    </w:p>
    <w:p w:rsidRPr="00E02AF8" w:rsidR="00256142" w:rsidP="009575C0" w:rsidRDefault="00256142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i j e š i o    j e</w:t>
      </w:r>
    </w:p>
    <w:p w:rsidRPr="00E02AF8" w:rsidR="0037686D" w:rsidP="009575C0" w:rsidRDefault="0037686D">
      <w:pPr>
        <w:spacing w:line="240" w:lineRule="auto"/>
        <w:jc w:val="center"/>
        <w:rPr>
          <w:rFonts w:ascii="Arial" w:hAnsi="Arial" w:cs="Arial"/>
        </w:rPr>
      </w:pPr>
    </w:p>
    <w:p w:rsidR="007637D6" w:rsidP="009575C0" w:rsidRDefault="00D64002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E02AF8" w:rsidR="003F440E">
        <w:rPr>
          <w:rFonts w:ascii="Arial" w:hAnsi="Arial" w:cs="Arial"/>
        </w:rPr>
        <w:t xml:space="preserve">novčane kazne </w:t>
      </w:r>
      <w:r w:rsidRPr="00E02AF8" w:rsidR="007637D6">
        <w:rPr>
          <w:rFonts w:ascii="Arial" w:hAnsi="Arial" w:cs="Arial"/>
        </w:rPr>
        <w:t>osuđen</w:t>
      </w:r>
      <w:r w:rsidRPr="00E02AF8" w:rsidR="008034C8">
        <w:rPr>
          <w:rFonts w:ascii="Arial" w:hAnsi="Arial" w:cs="Arial"/>
        </w:rPr>
        <w:t>om</w:t>
      </w:r>
      <w:r w:rsidRPr="00E02AF8" w:rsidR="00875858">
        <w:rPr>
          <w:rFonts w:ascii="Arial" w:hAnsi="Arial" w:cs="Arial"/>
        </w:rPr>
        <w:t xml:space="preserve"> </w:t>
      </w:r>
      <w:r w:rsidR="000C771A">
        <w:rPr>
          <w:rFonts w:ascii="Arial" w:hAnsi="Arial" w:cs="Arial"/>
        </w:rPr>
        <w:t>Igoru Guttertu</w:t>
      </w:r>
      <w:r w:rsidRPr="00E02AF8" w:rsidR="007637D6">
        <w:rPr>
          <w:rFonts w:ascii="Arial" w:hAnsi="Arial" w:cs="Arial"/>
        </w:rPr>
        <w:t>, OIB</w:t>
      </w:r>
      <w:r w:rsidR="00AE6131">
        <w:rPr>
          <w:rFonts w:ascii="Arial" w:hAnsi="Arial" w:cs="Arial"/>
        </w:rPr>
        <w:t xml:space="preserve"> </w:t>
      </w:r>
      <w:r w:rsidR="000C771A">
        <w:rPr>
          <w:rFonts w:ascii="Arial" w:hAnsi="Arial" w:cs="Arial"/>
        </w:rPr>
        <w:t>00818147638</w:t>
      </w:r>
      <w:r w:rsidRPr="00E02AF8" w:rsidR="007637D6">
        <w:rPr>
          <w:rFonts w:ascii="Arial" w:hAnsi="Arial" w:cs="Arial"/>
        </w:rPr>
        <w:t xml:space="preserve">, zbog prekršaja iz članka </w:t>
      </w:r>
      <w:r w:rsidR="000C771A">
        <w:rPr>
          <w:rFonts w:ascii="Arial" w:hAnsi="Arial" w:cs="Arial"/>
        </w:rPr>
        <w:t>53</w:t>
      </w:r>
      <w:r w:rsidRPr="00E02AF8" w:rsidR="0037686D">
        <w:rPr>
          <w:rFonts w:ascii="Arial" w:hAnsi="Arial" w:cs="Arial"/>
        </w:rPr>
        <w:t>.</w:t>
      </w:r>
      <w:r w:rsidRPr="00E02AF8" w:rsidR="00BE3AA4">
        <w:rPr>
          <w:rFonts w:ascii="Arial" w:hAnsi="Arial" w:cs="Arial"/>
        </w:rPr>
        <w:t xml:space="preserve"> stav</w:t>
      </w:r>
      <w:r w:rsidRPr="00E02AF8" w:rsidR="003F440E">
        <w:rPr>
          <w:rFonts w:ascii="Arial" w:hAnsi="Arial" w:cs="Arial"/>
        </w:rPr>
        <w:t>k</w:t>
      </w:r>
      <w:r w:rsidRPr="00E02AF8">
        <w:rPr>
          <w:rFonts w:ascii="Arial" w:hAnsi="Arial" w:cs="Arial"/>
        </w:rPr>
        <w:t>a</w:t>
      </w:r>
      <w:r w:rsidRPr="00E02AF8" w:rsidR="00BE3AA4">
        <w:rPr>
          <w:rFonts w:ascii="Arial" w:hAnsi="Arial" w:cs="Arial"/>
        </w:rPr>
        <w:t xml:space="preserve"> </w:t>
      </w:r>
      <w:r w:rsidR="000C771A">
        <w:rPr>
          <w:rFonts w:ascii="Arial" w:hAnsi="Arial" w:cs="Arial"/>
        </w:rPr>
        <w:t>5</w:t>
      </w:r>
      <w:r w:rsidR="004972E9">
        <w:rPr>
          <w:rFonts w:ascii="Arial" w:hAnsi="Arial" w:cs="Arial"/>
        </w:rPr>
        <w:t>.</w:t>
      </w:r>
      <w:r w:rsidR="00AE6131">
        <w:rPr>
          <w:rFonts w:ascii="Arial" w:hAnsi="Arial" w:cs="Arial"/>
        </w:rPr>
        <w:t xml:space="preserve"> </w:t>
      </w:r>
      <w:r w:rsidRPr="00E02AF8" w:rsidR="0037686D">
        <w:rPr>
          <w:rFonts w:ascii="Arial" w:hAnsi="Arial" w:cs="Arial"/>
        </w:rPr>
        <w:t xml:space="preserve">Zakona </w:t>
      </w:r>
      <w:r w:rsidR="004972E9">
        <w:rPr>
          <w:rFonts w:ascii="Arial" w:hAnsi="Arial" w:cs="Arial"/>
        </w:rPr>
        <w:t>o</w:t>
      </w:r>
      <w:r w:rsidR="00AE6131">
        <w:rPr>
          <w:rFonts w:ascii="Arial" w:hAnsi="Arial" w:cs="Arial"/>
        </w:rPr>
        <w:t xml:space="preserve"> sigurnosti prometa na cestama</w:t>
      </w:r>
      <w:r w:rsidR="002D6530">
        <w:rPr>
          <w:rFonts w:ascii="Arial" w:hAnsi="Arial" w:cs="Arial"/>
        </w:rPr>
        <w:t>.</w:t>
      </w:r>
    </w:p>
    <w:p w:rsidRPr="00E02AF8" w:rsidR="000F689D" w:rsidP="009575C0" w:rsidRDefault="000F689D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Obrazloženje</w:t>
      </w:r>
    </w:p>
    <w:p w:rsidRPr="00E02AF8" w:rsidR="007637D6" w:rsidP="009575C0" w:rsidRDefault="007637D6">
      <w:pPr>
        <w:spacing w:line="240" w:lineRule="auto"/>
        <w:jc w:val="both"/>
        <w:rPr>
          <w:rFonts w:ascii="Arial" w:hAnsi="Arial" w:cs="Arial"/>
        </w:rPr>
      </w:pPr>
    </w:p>
    <w:p w:rsidRPr="00E02AF8" w:rsidR="007637D6" w:rsidP="009575C0" w:rsidRDefault="00D64002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1. </w:t>
      </w:r>
      <w:r w:rsidRPr="00E02AF8" w:rsidR="007637D6">
        <w:rPr>
          <w:rFonts w:ascii="Arial" w:hAnsi="Arial" w:cs="Arial"/>
        </w:rPr>
        <w:t xml:space="preserve">Pravomoćnom </w:t>
      </w:r>
      <w:r w:rsidR="00B30CB4">
        <w:rPr>
          <w:rFonts w:ascii="Arial" w:hAnsi="Arial" w:cs="Arial"/>
        </w:rPr>
        <w:t>presudom</w:t>
      </w:r>
      <w:r w:rsidR="0094744C">
        <w:rPr>
          <w:rFonts w:ascii="Arial" w:hAnsi="Arial" w:cs="Arial"/>
        </w:rPr>
        <w:t xml:space="preserve"> </w:t>
      </w:r>
      <w:r w:rsidR="00AE6131">
        <w:rPr>
          <w:rFonts w:ascii="Arial" w:hAnsi="Arial" w:cs="Arial"/>
        </w:rPr>
        <w:t>Općinskog suda u Novom Zagrebu</w:t>
      </w:r>
      <w:r w:rsidR="002D6530">
        <w:rPr>
          <w:rFonts w:ascii="Arial" w:hAnsi="Arial" w:cs="Arial"/>
        </w:rPr>
        <w:t>,</w:t>
      </w:r>
      <w:r w:rsidRPr="00E02AF8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>poslovni broj</w:t>
      </w:r>
      <w:r w:rsidR="00AE6131">
        <w:rPr>
          <w:rFonts w:ascii="Arial" w:hAnsi="Arial" w:cs="Arial"/>
        </w:rPr>
        <w:t xml:space="preserve">  </w:t>
      </w:r>
      <w:r w:rsidR="000C771A">
        <w:rPr>
          <w:rFonts w:ascii="Arial" w:hAnsi="Arial" w:cs="Arial"/>
        </w:rPr>
        <w:t>Pp-1305/2021</w:t>
      </w:r>
      <w:r w:rsidRPr="00E02AF8" w:rsidR="00BD6BD6">
        <w:rPr>
          <w:rFonts w:ascii="Arial" w:hAnsi="Arial" w:cs="Arial"/>
        </w:rPr>
        <w:t xml:space="preserve"> o</w:t>
      </w:r>
      <w:r w:rsidRPr="00E02AF8" w:rsidR="007637D6">
        <w:rPr>
          <w:rFonts w:ascii="Arial" w:hAnsi="Arial" w:cs="Arial"/>
        </w:rPr>
        <w:t xml:space="preserve">d </w:t>
      </w:r>
      <w:r w:rsidR="000C771A">
        <w:rPr>
          <w:rFonts w:ascii="Arial" w:hAnsi="Arial" w:cs="Arial"/>
        </w:rPr>
        <w:t>26</w:t>
      </w:r>
      <w:r w:rsidRPr="00E02AF8" w:rsidR="00B349AD">
        <w:rPr>
          <w:rFonts w:ascii="Arial" w:hAnsi="Arial" w:cs="Arial"/>
        </w:rPr>
        <w:t>.</w:t>
      </w:r>
      <w:r w:rsidR="00AE6131">
        <w:rPr>
          <w:rFonts w:ascii="Arial" w:hAnsi="Arial" w:cs="Arial"/>
        </w:rPr>
        <w:t xml:space="preserve"> </w:t>
      </w:r>
      <w:r w:rsidR="000C771A">
        <w:rPr>
          <w:rFonts w:ascii="Arial" w:hAnsi="Arial" w:cs="Arial"/>
        </w:rPr>
        <w:t>listopada</w:t>
      </w:r>
      <w:r w:rsidR="00AE6131">
        <w:rPr>
          <w:rFonts w:ascii="Arial" w:hAnsi="Arial" w:cs="Arial"/>
        </w:rPr>
        <w:t xml:space="preserve"> 202</w:t>
      </w:r>
      <w:r w:rsidR="000C771A">
        <w:rPr>
          <w:rFonts w:ascii="Arial" w:hAnsi="Arial" w:cs="Arial"/>
        </w:rPr>
        <w:t>1</w:t>
      </w:r>
      <w:r w:rsidR="003943F4">
        <w:rPr>
          <w:rFonts w:ascii="Arial" w:hAnsi="Arial" w:cs="Arial"/>
        </w:rPr>
        <w:t>.</w:t>
      </w:r>
      <w:r w:rsidR="008D222C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osuđen</w:t>
      </w:r>
      <w:r w:rsidRPr="00E02AF8" w:rsidR="008034C8">
        <w:rPr>
          <w:rFonts w:ascii="Arial" w:hAnsi="Arial" w:cs="Arial"/>
        </w:rPr>
        <w:t>om</w:t>
      </w:r>
      <w:r w:rsidRPr="00E02AF8" w:rsidR="007637D6">
        <w:rPr>
          <w:rFonts w:ascii="Arial" w:hAnsi="Arial" w:cs="Arial"/>
        </w:rPr>
        <w:t xml:space="preserve"> </w:t>
      </w:r>
      <w:r w:rsidR="000C771A">
        <w:rPr>
          <w:rFonts w:ascii="Arial" w:hAnsi="Arial" w:cs="Arial"/>
        </w:rPr>
        <w:t>Igoru Guttertu</w:t>
      </w:r>
      <w:r w:rsidRPr="00E02AF8" w:rsidR="003F440E">
        <w:rPr>
          <w:rFonts w:ascii="Arial" w:hAnsi="Arial" w:cs="Arial"/>
        </w:rPr>
        <w:t xml:space="preserve">, izrečena je novčana kazna u iznosu od </w:t>
      </w:r>
      <w:r w:rsidR="00E650F4">
        <w:rPr>
          <w:rFonts w:ascii="Arial" w:hAnsi="Arial" w:cs="Arial"/>
        </w:rPr>
        <w:t>132,72 eura</w:t>
      </w:r>
      <w:r w:rsidR="00AE6131">
        <w:rPr>
          <w:rFonts w:ascii="Arial" w:hAnsi="Arial" w:cs="Arial"/>
        </w:rPr>
        <w:t>.</w:t>
      </w:r>
      <w:r w:rsidRPr="00E02AF8" w:rsidR="00B1530F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Odluka o </w:t>
      </w:r>
      <w:r w:rsidR="008D222C">
        <w:rPr>
          <w:rFonts w:ascii="Arial" w:hAnsi="Arial" w:cs="Arial"/>
        </w:rPr>
        <w:t>prekršaju postala je pravomoćna</w:t>
      </w:r>
      <w:r w:rsidRPr="00E02AF8" w:rsidR="00875858">
        <w:rPr>
          <w:rFonts w:ascii="Arial" w:hAnsi="Arial" w:cs="Arial"/>
        </w:rPr>
        <w:t xml:space="preserve"> </w:t>
      </w:r>
      <w:r w:rsidR="00E650F4">
        <w:rPr>
          <w:rFonts w:ascii="Arial" w:hAnsi="Arial" w:cs="Arial"/>
        </w:rPr>
        <w:t>26. listopada 2021</w:t>
      </w:r>
      <w:r w:rsidR="003943F4">
        <w:rPr>
          <w:rFonts w:ascii="Arial" w:hAnsi="Arial" w:cs="Arial"/>
        </w:rPr>
        <w:t>.</w:t>
      </w:r>
    </w:p>
    <w:p w:rsidRPr="00E02AF8" w:rsidR="007637D6" w:rsidP="009575C0" w:rsidRDefault="00D64002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2. </w:t>
      </w:r>
      <w:r w:rsidRPr="00E02AF8" w:rsidR="007637D6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E02AF8" w:rsidR="007637D6" w:rsidP="009575C0" w:rsidRDefault="00D64002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3. </w:t>
      </w:r>
      <w:r w:rsidRPr="00E02AF8" w:rsidR="007637D6">
        <w:rPr>
          <w:rFonts w:ascii="Arial" w:hAnsi="Arial" w:cs="Arial"/>
        </w:rPr>
        <w:t xml:space="preserve">Budući je od dana pravomoćnosti </w:t>
      </w:r>
      <w:r w:rsidR="00B30CB4">
        <w:rPr>
          <w:rFonts w:ascii="Arial" w:hAnsi="Arial" w:cs="Arial"/>
        </w:rPr>
        <w:t>presude</w:t>
      </w:r>
      <w:r w:rsidRPr="00E02AF8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E02AF8" w:rsidR="007637D6" w:rsidP="009575C0" w:rsidRDefault="007637D6">
      <w:pPr>
        <w:spacing w:line="240" w:lineRule="auto"/>
        <w:jc w:val="center"/>
        <w:rPr>
          <w:rFonts w:ascii="Arial" w:hAnsi="Arial" w:cs="Arial"/>
        </w:rPr>
      </w:pPr>
    </w:p>
    <w:p w:rsidRPr="00E02AF8" w:rsidR="00BD6BD6" w:rsidP="009575C0" w:rsidRDefault="000F689D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Zagreb</w:t>
      </w:r>
      <w:r w:rsidRPr="00E02AF8" w:rsidR="007637D6">
        <w:rPr>
          <w:rFonts w:ascii="Arial" w:hAnsi="Arial" w:cs="Arial"/>
        </w:rPr>
        <w:t xml:space="preserve"> </w:t>
      </w:r>
      <w:r w:rsidR="00B462FB">
        <w:rPr>
          <w:rFonts w:ascii="Arial" w:hAnsi="Arial" w:cs="Arial"/>
        </w:rPr>
        <w:fldChar w:fldCharType="begin"/>
      </w:r>
      <w:r w:rsidR="00B462FB">
        <w:rPr>
          <w:rFonts w:ascii="Arial" w:hAnsi="Arial" w:cs="Arial"/>
        </w:rPr>
        <w:instrText xml:space="preserve"> TIME \@ "d. MMMM yyyy." </w:instrText>
      </w:r>
      <w:r w:rsidR="00B462FB">
        <w:rPr>
          <w:rFonts w:ascii="Arial" w:hAnsi="Arial" w:cs="Arial"/>
        </w:rPr>
        <w:fldChar w:fldCharType="separate"/>
      </w:r>
      <w:r w:rsidR="00E650F4">
        <w:rPr>
          <w:rFonts w:ascii="Arial" w:hAnsi="Arial" w:cs="Arial"/>
          <w:noProof/>
        </w:rPr>
        <w:t>28. listopada 2024.</w:t>
      </w:r>
      <w:r w:rsidR="00B462FB">
        <w:rPr>
          <w:rFonts w:ascii="Arial" w:hAnsi="Arial" w:cs="Arial"/>
        </w:rPr>
        <w:fldChar w:fldCharType="end"/>
      </w:r>
    </w:p>
    <w:p w:rsidRPr="00E02AF8" w:rsidR="007637D6" w:rsidP="009575C0" w:rsidRDefault="007637D6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E02AF8" w:rsidR="007637D6" w:rsidTr="000F689D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02AF8" w:rsidR="007637D6" w:rsidP="009575C0" w:rsidRDefault="0037686D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E02AF8">
              <w:rPr>
                <w:rFonts w:ascii="Arial" w:hAnsi="Arial" w:eastAsia="Times New Roman" w:cs="Arial"/>
                <w:lang w:eastAsia="hr-HR"/>
              </w:rPr>
              <w:t>Sudsk</w:t>
            </w:r>
            <w:r w:rsidR="00256142">
              <w:rPr>
                <w:rFonts w:ascii="Arial" w:hAnsi="Arial" w:eastAsia="Times New Roman" w:cs="Arial"/>
                <w:lang w:eastAsia="hr-HR"/>
              </w:rPr>
              <w:t>i</w:t>
            </w:r>
            <w:r w:rsidRPr="00E02AF8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="00256142">
              <w:rPr>
                <w:rFonts w:ascii="Arial" w:hAnsi="Arial" w:eastAsia="Times New Roman" w:cs="Arial"/>
                <w:lang w:eastAsia="hr-HR"/>
              </w:rPr>
              <w:t>referent</w:t>
            </w:r>
          </w:p>
          <w:p w:rsidRPr="00E02AF8" w:rsidR="0037686D" w:rsidP="008E4E8B" w:rsidRDefault="00256142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>Marko Jakelić</w:t>
            </w:r>
            <w:r w:rsidR="00E650F4">
              <w:rPr>
                <w:rFonts w:ascii="Arial" w:hAnsi="Arial" w:eastAsia="Times New Roman" w:cs="Arial"/>
                <w:lang w:eastAsia="hr-HR"/>
              </w:rPr>
              <w:t>, v.r.</w:t>
            </w:r>
            <w:r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E02AF8" w:rsidR="007637D6" w:rsidP="009575C0" w:rsidRDefault="007637D6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6530" w:rsidP="002D6530" w:rsidRDefault="002D6530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Sutkinja:</w:t>
            </w:r>
          </w:p>
          <w:p w:rsidRPr="00E02AF8" w:rsidR="00D64002" w:rsidP="002D6530" w:rsidRDefault="002D653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0C5587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 </w:t>
            </w:r>
            <w:r w:rsidRPr="00E02AF8" w:rsidR="007637D6">
              <w:rPr>
                <w:rFonts w:ascii="Arial" w:hAnsi="Arial" w:cs="Arial"/>
              </w:rPr>
              <w:t>Bojana Atanasov</w:t>
            </w:r>
            <w:r w:rsidR="00E650F4">
              <w:rPr>
                <w:rFonts w:ascii="Arial" w:hAnsi="Arial" w:cs="Arial"/>
              </w:rPr>
              <w:t>, v.r.</w:t>
            </w:r>
            <w:r w:rsidR="000C5587">
              <w:rPr>
                <w:rFonts w:ascii="Arial" w:hAnsi="Arial" w:cs="Arial"/>
              </w:rPr>
              <w:t xml:space="preserve"> </w:t>
            </w:r>
          </w:p>
          <w:p w:rsidRPr="00E02AF8" w:rsidR="00D64002" w:rsidP="009575C0" w:rsidRDefault="00D64002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Pr="00E02AF8" w:rsidR="007637D6" w:rsidP="009575C0" w:rsidRDefault="007637D6">
      <w:pPr>
        <w:spacing w:line="240" w:lineRule="auto"/>
        <w:ind w:firstLine="709"/>
        <w:rPr>
          <w:rFonts w:ascii="Arial" w:hAnsi="Arial" w:cs="Arial"/>
        </w:rPr>
      </w:pPr>
      <w:r w:rsidRPr="00E02AF8">
        <w:rPr>
          <w:rFonts w:ascii="Arial" w:hAnsi="Arial" w:cs="Arial"/>
        </w:rPr>
        <w:t>Uputa o pravnom lijeku:</w:t>
      </w:r>
    </w:p>
    <w:p w:rsidR="007637D6" w:rsidP="009575C0" w:rsidRDefault="007637D6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E02AF8" w:rsidR="00BE3AA4">
        <w:rPr>
          <w:rFonts w:ascii="Arial" w:hAnsi="Arial" w:cs="Arial"/>
        </w:rPr>
        <w:t>Općinskom</w:t>
      </w:r>
      <w:r w:rsidRPr="00E02AF8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E02AF8" w:rsidR="009575C0" w:rsidP="009575C0" w:rsidRDefault="009575C0">
      <w:pPr>
        <w:spacing w:line="240" w:lineRule="auto"/>
        <w:ind w:firstLine="709"/>
        <w:jc w:val="both"/>
        <w:rPr>
          <w:rFonts w:ascii="Arial" w:hAnsi="Arial" w:cs="Arial"/>
        </w:rPr>
      </w:pPr>
    </w:p>
    <w:p w:rsidR="00127530" w:rsidP="00E650F4" w:rsidRDefault="00E650F4">
      <w:pPr>
        <w:spacing w:line="240" w:lineRule="auto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>za točnost otpravka – ovlašteni referent</w:t>
      </w:r>
    </w:p>
    <w:p w:rsidRPr="00E02AF8" w:rsidR="00E650F4" w:rsidP="00E650F4" w:rsidRDefault="00E650F4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eastAsia="Times New Roman" w:cs="Arial"/>
        </w:rPr>
        <w:t>Marko Jakelić</w:t>
      </w:r>
    </w:p>
    <w:p w:rsidRPr="00E02AF8" w:rsidR="00351ECA" w:rsidP="009575C0" w:rsidRDefault="00351ECA">
      <w:pPr>
        <w:spacing w:line="240" w:lineRule="auto"/>
        <w:rPr>
          <w:rFonts w:ascii="Arial" w:hAnsi="Arial" w:cs="Arial"/>
        </w:rPr>
      </w:pPr>
    </w:p>
    <w:sectPr w:rsidRPr="00E02AF8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F22FA" w:rsidP="008349B6" w:rsidRDefault="007F22FA">
      <w:pPr>
        <w:spacing w:line="240" w:lineRule="auto"/>
      </w:pPr>
      <w:r>
        <w:separator/>
      </w:r>
    </w:p>
  </w:endnote>
  <w:endnote w:type="continuationSeparator" w:id="0">
    <w:p w:rsidR="007F22FA" w:rsidP="008349B6" w:rsidRDefault="007F22FA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F22FA" w:rsidP="008349B6" w:rsidRDefault="007F22FA">
      <w:pPr>
        <w:spacing w:line="240" w:lineRule="auto"/>
      </w:pPr>
      <w:r>
        <w:separator/>
      </w:r>
    </w:p>
  </w:footnote>
  <w:footnote w:type="continuationSeparator" w:id="0">
    <w:p w:rsidR="007F22FA" w:rsidP="008349B6" w:rsidRDefault="007F22FA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r w:rsidRPr="006F582C" w:rsidR="008034C8">
      <w:rPr>
        <w:rFonts w:ascii="Arial" w:hAnsi="Arial" w:cs="Arial"/>
      </w:rPr>
      <w:t xml:space="preserve">Pp </w:t>
    </w:r>
    <w:r w:rsidRPr="006F582C">
      <w:rPr>
        <w:rFonts w:ascii="Arial" w:hAnsi="Arial" w:cs="Arial"/>
      </w:rPr>
      <w:t>Ikp-</w:t>
    </w:r>
    <w:r w:rsidR="000C771A">
      <w:rPr>
        <w:rFonts w:ascii="Arial" w:hAnsi="Arial" w:cs="Arial"/>
      </w:rPr>
      <w:t>2310</w:t>
    </w:r>
    <w:r w:rsidR="00AE6131">
      <w:rPr>
        <w:rFonts w:ascii="Arial" w:hAnsi="Arial" w:cs="Arial"/>
      </w:rPr>
      <w:t>/2021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7D6"/>
    <w:rsid w:val="00007E35"/>
    <w:rsid w:val="000467CA"/>
    <w:rsid w:val="000718EE"/>
    <w:rsid w:val="0008507F"/>
    <w:rsid w:val="000A12BD"/>
    <w:rsid w:val="000A48D3"/>
    <w:rsid w:val="000C5587"/>
    <w:rsid w:val="000C771A"/>
    <w:rsid w:val="000D311C"/>
    <w:rsid w:val="000F5918"/>
    <w:rsid w:val="000F689D"/>
    <w:rsid w:val="00127530"/>
    <w:rsid w:val="001474F8"/>
    <w:rsid w:val="0016136B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972E9"/>
    <w:rsid w:val="004B54B1"/>
    <w:rsid w:val="0053079F"/>
    <w:rsid w:val="005B31B0"/>
    <w:rsid w:val="005C6B9B"/>
    <w:rsid w:val="005E6F12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D222C"/>
    <w:rsid w:val="008E4E8B"/>
    <w:rsid w:val="00941857"/>
    <w:rsid w:val="0094744C"/>
    <w:rsid w:val="009575C0"/>
    <w:rsid w:val="009927D7"/>
    <w:rsid w:val="009B6C90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462FB"/>
    <w:rsid w:val="00B46D6B"/>
    <w:rsid w:val="00B936A0"/>
    <w:rsid w:val="00BD6BD6"/>
    <w:rsid w:val="00BE3AA4"/>
    <w:rsid w:val="00C048FD"/>
    <w:rsid w:val="00CC1FF1"/>
    <w:rsid w:val="00D13E55"/>
    <w:rsid w:val="00D2689F"/>
    <w:rsid w:val="00D4570C"/>
    <w:rsid w:val="00D64002"/>
    <w:rsid w:val="00D94268"/>
    <w:rsid w:val="00DE065D"/>
    <w:rsid w:val="00E02AF8"/>
    <w:rsid w:val="00E37422"/>
    <w:rsid w:val="00E42B3E"/>
    <w:rsid w:val="00E634FB"/>
    <w:rsid w:val="00E650F4"/>
    <w:rsid w:val="00F268A2"/>
    <w:rsid w:val="00F9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F8987DF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listopada 2024.</izvorni_sadrzaj>
    <derivirana_varijabla naziv="DomainObject.DatumDonosenjaOdluke_1">28. listopada 2024.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2310</izvorni_sadrzaj>
    <derivirana_varijabla naziv="DomainObject.Predmet.Broj_1">2310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studenog 2021.</izvorni_sadrzaj>
    <derivirana_varijabla naziv="DomainObject.Predmet.DatumOsnivanja_1">25.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Ikp-2310/2021</izvorni_sadrzaj>
    <derivirana_varijabla naziv="DomainObject.Predmet.OznakaBroj_1">Pp Ikp-2310/2021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Igor Guttert zastupanog po punomoćniku Nevio Svilar</izvorni_sadrzaj>
    <derivirana_varijabla naziv="DomainObject.Predmet.ProtustrankaFormated_1">  Igor Guttert zastupanog po punomoćniku Nevio Svilar</derivirana_varijabla>
  </DomainObject.Predmet.ProtustrankaFormated>
  <DomainObject.Predmet.ProtustrankaFormatedOIB>
    <izvorni_sadrzaj>  Igor Guttert, OIB 00818147638 zastupanog po punomoćniku Nevio Svilar</izvorni_sadrzaj>
    <derivirana_varijabla naziv="DomainObject.Predmet.ProtustrankaFormatedOIB_1">  Igor Guttert, OIB 00818147638 zastupanog po punomoćniku Nevio Svilar</derivirana_varijabla>
  </DomainObject.Predmet.ProtustrankaFormatedOIB>
  <DomainObject.Predmet.ProtustrankaFormatedWithAdress>
    <izvorni_sadrzaj> Igor Guttert, Ulica Augusta Piazze 5, 10000 Zagreb zastupanog po punomoćniku Nevio Svilar</izvorni_sadrzaj>
    <derivirana_varijabla naziv="DomainObject.Predmet.ProtustrankaFormatedWithAdress_1"> Igor Guttert, Ulica Augusta Piazze 5, 10000 Zagreb zastupanog po punomoćniku Nevio Svilar</derivirana_varijabla>
  </DomainObject.Predmet.ProtustrankaFormatedWithAdress>
  <DomainObject.Predmet.ProtustrankaFormatedWithAdressOIB>
    <izvorni_sadrzaj> Igor Guttert, OIB 00818147638, Ulica Augusta Piazze 5, 10000 Zagreb zastupanog po punomoćniku Nevio Svilar</izvorni_sadrzaj>
    <derivirana_varijabla naziv="DomainObject.Predmet.ProtustrankaFormatedWithAdressOIB_1"> Igor Guttert, OIB 00818147638, Ulica Augusta Piazze 5, 10000 Zagreb zastupanog po punomoćniku Nevio Svilar</derivirana_varijabla>
  </DomainObject.Predmet.ProtustrankaFormatedWithAdressOIB>
  <DomainObject.Predmet.ProtustrankaWithAdress>
    <izvorni_sadrzaj>Igor Guttert Ulica Augusta Piazze 5, 10000 Zagreb</izvorni_sadrzaj>
    <derivirana_varijabla naziv="DomainObject.Predmet.ProtustrankaWithAdress_1">Igor Guttert Ulica Augusta Piazze 5, 10000 Zagreb</derivirana_varijabla>
  </DomainObject.Predmet.ProtustrankaWithAdress>
  <DomainObject.Predmet.ProtustrankaWithAdressOIB>
    <izvorni_sadrzaj>Igor Guttert, OIB 00818147638, Ulica Augusta Piazze 5, 10000 Zagreb</izvorni_sadrzaj>
    <derivirana_varijabla naziv="DomainObject.Predmet.ProtustrankaWithAdressOIB_1">Igor Guttert, OIB 00818147638, Ulica Augusta Piazze 5, 10000 Zagreb</derivirana_varijabla>
  </DomainObject.Predmet.ProtustrankaWithAdressOIB>
  <DomainObject.Predmet.ProtustrankaNazivFormated>
    <izvorni_sadrzaj>Igor Guttert</izvorni_sadrzaj>
    <derivirana_varijabla naziv="DomainObject.Predmet.ProtustrankaNazivFormated_1">Igor Guttert</derivirana_varijabla>
  </DomainObject.Predmet.ProtustrankaNazivFormated>
  <DomainObject.Predmet.ProtustrankaNazivFormatedOIB>
    <izvorni_sadrzaj>Igor Guttert, OIB 00818147638</izvorni_sadrzaj>
    <derivirana_varijabla naziv="DomainObject.Predmet.ProtustrankaNazivFormatedOIB_1">Igor Guttert, OIB 00818147638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Lidija Grdunac</izvorni_sadrzaj>
    <derivirana_varijabla naziv="DomainObject.Predmet.Zapisnicar_1">Lidija Grdunac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Igor Guttert zastupanog po punomoćniku Nevio Svilar</item>
    </izvorni_sadrzaj>
    <derivirana_varijabla naziv="DomainObject.Predmet.ProtuStrankaListFormated_1">
      <item>Igor Guttert zastupanog po punomoćniku Nevio Svilar</item>
    </derivirana_varijabla>
  </DomainObject.Predmet.ProtuStrankaListFormated>
  <DomainObject.Predmet.ProtuStrankaListFormatedOIB>
    <izvorni_sadrzaj>
      <item>Igor Guttert, OIB 00818147638 zastupanog po punomoćniku Nevio Svilar</item>
    </izvorni_sadrzaj>
    <derivirana_varijabla naziv="DomainObject.Predmet.ProtuStrankaListFormatedOIB_1">
      <item>Igor Guttert, OIB 00818147638 zastupanog po punomoćniku Nevio Svilar</item>
    </derivirana_varijabla>
  </DomainObject.Predmet.ProtuStrankaListFormatedOIB>
  <DomainObject.Predmet.ProtuStrankaListFormatedWithAdress>
    <izvorni_sadrzaj>
      <item>Igor Guttert, Ulica Augusta Piazze 5, 10000 Zagreb zastupanog po punomoćniku Nevio Svilar</item>
    </izvorni_sadrzaj>
    <derivirana_varijabla naziv="DomainObject.Predmet.ProtuStrankaListFormatedWithAdress_1">
      <item>Igor Guttert, Ulica Augusta Piazze 5, 10000 Zagreb zastupanog po punomoćniku Nevio Svilar</item>
    </derivirana_varijabla>
  </DomainObject.Predmet.ProtuStrankaListFormatedWithAdress>
  <DomainObject.Predmet.ProtuStrankaListFormatedWithAdressOIB>
    <izvorni_sadrzaj>
      <item>Igor Guttert, OIB 00818147638, Ulica Augusta Piazze 5, 10000 Zagreb zastupanog po punomoćniku Nevio Svilar</item>
    </izvorni_sadrzaj>
    <derivirana_varijabla naziv="DomainObject.Predmet.ProtuStrankaListFormatedWithAdressOIB_1">
      <item>Igor Guttert, OIB 00818147638, Ulica Augusta Piazze 5, 10000 Zagreb zastupanog po punomoćniku Nevio Svilar</item>
    </derivirana_varijabla>
  </DomainObject.Predmet.ProtuStrankaListFormatedWithAdressOIB>
  <DomainObject.Predmet.ProtuStrankaListNazivFormated>
    <izvorni_sadrzaj>
      <item>Igor Guttert</item>
    </izvorni_sadrzaj>
    <derivirana_varijabla naziv="DomainObject.Predmet.ProtuStrankaListNazivFormated_1">
      <item>Igor Guttert</item>
    </derivirana_varijabla>
  </DomainObject.Predmet.ProtuStrankaListNazivFormated>
  <DomainObject.Predmet.ProtuStrankaListNazivFormatedOIB>
    <izvorni_sadrzaj>
      <item>Igor Guttert, OIB 00818147638</item>
    </izvorni_sadrzaj>
    <derivirana_varijabla naziv="DomainObject.Predmet.ProtuStrankaListNazivFormatedOIB_1">
      <item>Igor Guttert, OIB 00818147638</item>
    </derivirana_varijabla>
  </DomainObject.Predmet.ProtuStrankaListNazivFormatedOIB>
  <DomainObject.Predmet.OstaliListFormated>
    <izvorni_sadrzaj>
      <item>Nevio Svilar punomoćnik sudionika u postupku Igor Guttert</item>
      <item>Ministarstvo financija, Porezna uprava, Područni ured Zagreb, Ispostava Trešnjevka</item>
    </izvorni_sadrzaj>
    <derivirana_varijabla naziv="DomainObject.Predmet.OstaliListFormated_1">
      <item>Nevio Svilar punomoćnik sudionika u postupku Igor Guttert</item>
      <item>Ministarstvo financija, Porezna uprava, Područni ured Zagreb, Ispostava Trešnjevka</item>
    </derivirana_varijabla>
  </DomainObject.Predmet.OstaliListFormated>
  <DomainObject.Predmet.OstaliListFormatedOIB>
    <izvorni_sadrzaj>
      <item>Nevio Svilar punomoćnik sudionika u postupku Igor Guttert</item>
      <item>Ministarstvo financija, Porezna uprava, Područni ured Zagreb, Ispostava Trešnjevka</item>
    </izvorni_sadrzaj>
    <derivirana_varijabla naziv="DomainObject.Predmet.OstaliListFormatedOIB_1">
      <item>Nevio Svilar punomoćnik sudionika u postupku Igor Guttert</item>
      <item>Ministarstvo financija, Porezna uprava, Područni ured Zagreb, Ispostava Trešnjevka</item>
    </derivirana_varijabla>
  </DomainObject.Predmet.OstaliListFormatedOIB>
  <DomainObject.Predmet.OstaliListFormatedWithAdress>
    <izvorni_sadrzaj>
      <item>Nevio Svilar, Pavlenski put 17, 10000 Zagreb punomoćnik sudionika u postupku Igor Guttert</item>
      <item>Ministarstvo financija, Porezna uprava, Područni ured Zagreb, Ispostava Trešnjevka, Park stara Trešnjevka 2, 10000 Zagreb</item>
    </izvorni_sadrzaj>
    <derivirana_varijabla naziv="DomainObject.Predmet.OstaliListFormatedWithAdress_1">
      <item>Nevio Svilar, Pavlenski put 17, 10000 Zagreb punomoćnik sudionika u postupku Igor Guttert</item>
      <item>Ministarstvo financija, Porezna uprava, Područni ured Zagreb, Ispostava Trešnjevka, Park stara Trešnjevka 2, 10000 Zagreb</item>
    </derivirana_varijabla>
  </DomainObject.Predmet.OstaliListFormatedWithAdress>
  <DomainObject.Predmet.OstaliListFormatedWithAdressOIB>
    <izvorni_sadrzaj>
      <item>Nevio Svilar, Pavlenski put 17, 10000 Zagreb punomoćnik sudionika u postupku Igor Guttert</item>
      <item>Ministarstvo financija, Porezna uprava, Područni ured Zagreb, Ispostava Trešnjevka, Park stara Trešnjevka 2, 10000 Zagreb</item>
    </izvorni_sadrzaj>
    <derivirana_varijabla naziv="DomainObject.Predmet.OstaliListFormatedWithAdressOIB_1">
      <item>Nevio Svilar, Pavlenski put 17, 10000 Zagreb punomoćnik sudionika u postupku Igor Guttert</item>
      <item>Ministarstvo financija, Porezna uprava, Područni ured Zagreb, Ispostava Trešnjevka, Park stara Trešnjevka 2, 10000 Zagreb</item>
    </derivirana_varijabla>
  </DomainObject.Predmet.OstaliListFormatedWithAdressOIB>
  <DomainObject.Predmet.OstaliListNazivFormated>
    <izvorni_sadrzaj>
      <item>Nevio Svilar</item>
      <item>Ministarstvo financija, Porezna uprava, Područni ured Zagreb, Ispostava Trešnjevka</item>
    </izvorni_sadrzaj>
    <derivirana_varijabla naziv="DomainObject.Predmet.OstaliListNazivFormated_1">
      <item>Nevio Svilar</item>
      <item>Ministarstvo financija, Porezna uprava, Područni ured Zagreb, Ispostava Trešnjevka</item>
    </derivirana_varijabla>
  </DomainObject.Predmet.OstaliListNazivFormated>
  <DomainObject.Predmet.OstaliListNazivFormatedOIB>
    <izvorni_sadrzaj>
      <item>Nevio Svilar</item>
      <item>Ministarstvo financija, Porezna uprava, Područni ured Zagreb, Ispostava Trešnjevka</item>
    </izvorni_sadrzaj>
    <derivirana_varijabla naziv="DomainObject.Predmet.OstaliListNazivFormatedOIB_1">
      <item>Nevio Svilar</item>
      <item>Ministarstvo financija, Porezna uprava, Područni ured Zagreb, Ispostava Trešnjevka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53</izvorni_sadrzaj>
    <derivirana_varijabla naziv="DomainObject.Predmet.ClanakZakona_1">53</derivirana_varijabla>
  </DomainObject.Predmet.ClanakZakona>
  <DomainObject.Predmet.ClanakZakonaFull>
    <izvorni_sadrzaj>članka 53. stavka 1.</izvorni_sadrzaj>
    <derivirana_varijabla naziv="DomainObject.Predmet.ClanakZakonaFull_1">članka 53.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listopada 2024.</izvorni_sadrzaj>
    <derivirana_varijabla naziv="DomainObject.Datum_1">28. listopada 2024.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Igor Guttert</izvorni_sadrzaj>
    <derivirana_varijabla naziv="DomainObject.Predmet.ProtustrankaIDrugi_1">Igor Guttert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Igor Guttert, OIB 00818147638, Ulica Augusta Piazze 5, 10000 Zagreb</izvorni_sadrzaj>
    <derivirana_varijabla naziv="DomainObject.Predmet.ProtustrankaIDrugiAdressOIB_1">Igor Guttert, OIB 00818147638, Ulica Augusta Piazze 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Igor Guttert</item>
      <item>Nevio Svilar</item>
      <item>Općinski sud u Novom Zagrebu</item>
      <item>Ministarstvo financija, Porezna uprava, Područni ured Zagreb, Ispostava Trešnjevka</item>
    </izvorni_sadrzaj>
    <derivirana_varijabla naziv="DomainObject.Predmet.SudioniciListNaziv_1">
      <item>Igor Guttert</item>
      <item>Nevio Svilar</item>
      <item>Općinski sud u Novom Zagrebu</item>
      <item>Ministarstvo financija, Porezna uprava, Područni ured Zagreb, Ispostava Trešnjevka</item>
    </derivirana_varijabla>
  </DomainObject.Predmet.SudioniciListNaziv>
  <DomainObject.Predmet.SudioniciListAdressOIB>
    <izvorni_sadrzaj>
      <item>Igor Guttert, OIB 00818147638, Ulica Augusta Piazze 5,10000 Zagreb</item>
      <item>Nevio Svilar, Pavlenski put 17,10000 Zagreb</item>
      <item>Općinski sud u Novom Zagrebu, OIB 87297014856, Turinina 3,10000 Zagreb</item>
      <item>Ministarstvo financija, Porezna uprava, Područni ured Zagreb, Ispostava Trešnjevka, Park stara Trešnjevka 2,10000 Zagreb</item>
    </izvorni_sadrzaj>
    <derivirana_varijabla naziv="DomainObject.Predmet.SudioniciListAdressOIB_1">
      <item>Igor Guttert, OIB 00818147638, Ulica Augusta Piazze 5,10000 Zagreb</item>
      <item>Nevio Svilar, Pavlenski put 17,10000 Zagreb</item>
      <item>Općinski sud u Novom Zagrebu, OIB 87297014856, Turinina 3,10000 Zagreb</item>
      <item>Ministarstvo financija, Porezna uprava, Područni ured Zagreb, Ispostava Trešnjevka, Park stara Trešnjevka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132,72 EUR, trošak u iznosu od 26,54 EUR, u ukupnom iznosu od 159,26 EUR</izvorni_sadrzaj>
    <derivirana_varijabla naziv="DomainObject.Predmet.Pristojbe_1">troškove za novčana kazna u iznosu od 132,72 EUR, trošak u iznosu od 26,54 EUR, u ukupnom iznosu od 159,26 EUR</derivirana_varijabla>
  </DomainObject.Predmet.Pristojbe>
  <DomainObject.Predmet.PristojbeSudionikNazivOIB>
    <izvorni_sadrzaj>Igor Guttert, OIB 00818147638</izvorni_sadrzaj>
    <derivirana_varijabla naziv="DomainObject.Predmet.PristojbeSudionikNazivOIB_1">Igor Guttert, OIB 00818147638</derivirana_varijabla>
  </DomainObject.Predmet.PristojbeSudionikNazivOIB>
  <DomainObject.Predmet.PristojbePNB>
    <izvorni_sadrzaj>HR63 6050-48769-1052055559</izvorni_sadrzaj>
    <derivirana_varijabla naziv="DomainObject.Predmet.PristojbePNB_1">HR63 6050-48769-1052055559</derivirana_varijabla>
  </DomainObject.Predmet.PristojbePNB>
  <DomainObject.Predmet.PristojbeIznos>
    <izvorni_sadrzaj>159,26 EUR</izvorni_sadrzaj>
    <derivirana_varijabla naziv="DomainObject.Predmet.PristojbeIznos_1">159,26 EUR</derivirana_varijabla>
  </DomainObject.Predmet.PristojbeIznos>
  <DomainObject.Predmet.PristojbeOpisPlacanja>
    <izvorni_sadrzaj>Troškovi iz predmeta Pp Ikp-2310/2021, OS NZG</izvorni_sadrzaj>
    <derivirana_varijabla naziv="DomainObject.Predmet.PristojbeOpisPlacanja_1">Troškovi iz predmeta Pp Ikp-2310/2021,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00818147638</item>
      <item>, OIB 87297014856</item>
      <item>, OIB null</item>
    </izvorni_sadrzaj>
    <derivirana_varijabla naziv="DomainObject.Predmet.SudioniciListNazivOIB_1">
      <item>, OIB null</item>
      <item>, OIB 00818147638</item>
      <item>, OIB 87297014856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Ikp-2310/2021, OS NZG</izvorni_sadrzaj>
    <derivirana_varijabla naziv="DomainObject.Predmet.PristojbeNazivVrste_1">Troškovi iz predmeta Pp Ikp-2310/2021,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29. studenog 2021.</izvorni_sadrzaj>
    <derivirana_varijabla naziv="DomainObject.PredzadnjaOdlukaIzPredmeta.DatumDonosenjaOdluke_1">29. studenog 2021.</derivirana_varijabla>
  </DomainObject.PredzadnjaOdlukaIzPredmeta.DatumDonosenjaOdluke>
  <DomainObject.PredzadnjaOdlukaIzPredmeta.Oznaka>
    <izvorni_sadrzaj>Pp Ikp-2310/2021-2</izvorni_sadrzaj>
    <derivirana_varijabla naziv="DomainObject.PredzadnjaOdlukaIzPredmeta.Oznaka_1">Pp Ikp-2310/2021-2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16. ožujka 2021.</izvorni_sadrzaj>
    <derivirana_varijabla naziv="DomainObject.Predmet.DatumPocetkaProcesa_1">16. ožujka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Igor Guttert, Ulica Augusta Piazze 5, 10000 Zagreb</izvorni_sadrzaj>
    <derivirana_varijabla naziv="DomainObject.Predmet.OsudenikImePrezimeAdresa_1">Igor Guttert, Ulica Augusta Piazze 5, 10000 Zagreb</derivirana_varijabla>
  </DomainObject.Predmet.OsudenikImePrezimeAdresa>
  <DomainObject.Predmet.OsudenikImePrezimeOIBDatRodenja>
    <izvorni_sadrzaj>Igor Guttert, OIB 00818147638, rođen-a 19.07.1971.</izvorni_sadrzaj>
    <derivirana_varijabla naziv="DomainObject.Predmet.OsudenikImePrezimeOIBDatRodenja_1">Igor Guttert, OIB 00818147638, rođen-a 19.07.1971.</derivirana_varijabla>
  </DomainObject.Predmet.OsudenikImePrezimeOIBDatRodenja>
  <DomainObject.IkpPredmet.OdlukaRjesenjeIshodisni>
    <izvorni_sadrzaj>Pp-1305/2021-10 donesena 26.10.2021.</izvorni_sadrzaj>
    <derivirana_varijabla naziv="DomainObject.IkpPredmet.OdlukaRjesenjeIshodisni_1">Pp-1305/2021-10 donesena 26.10.2021.</derivirana_varijabla>
  </DomainObject.IkpPredmet.OdlukaRjesenjeIshodisni>
  <DomainObject.IkpPredmet.NovcanaObaveza.PreostaliIznos>
    <izvorni_sadrzaj>132,72 EUR</izvorni_sadrzaj>
    <derivirana_varijabla naziv="DomainObject.IkpPredmet.NovcanaObaveza.PreostaliIznos_1">132,72 EUR</derivirana_varijabla>
  </DomainObject.IkpPredmet.NovcanaObaveza.PreostaliIznos>
  <DomainObject.IkpPredmet.NovcanaObaveza.PNB>
    <izvorni_sadrzaj>HR63 6050-48769-1052055559</izvorni_sadrzaj>
    <derivirana_varijabla naziv="DomainObject.IkpPredmet.NovcanaObaveza.PNB_1">HR63 6050-48769-1052055559</derivirana_varijabla>
  </DomainObject.IkpPredmet.NovcanaObaveza.PNB>
  <DomainObject.IkpPredmet.Trosak.PreostaliIznos>
    <izvorni_sadrzaj>26,54 EUR</izvorni_sadrzaj>
    <derivirana_varijabla naziv="DomainObject.IkpPredmet.Trosak.PreostaliIznos_1">26,54 EUR</derivirana_varijabla>
  </DomainObject.IkpPredmet.Trosak.PreostaliIznos>
  <DomainObject.IkpPredmet.Trosak.PNB>
    <izvorni_sadrzaj>HR63 6068-48769-1052055605</izvorni_sadrzaj>
    <derivirana_varijabla naziv="DomainObject.IkpPredmet.Trosak.PNB_1">HR63 6068-48769-1052055605</derivirana_varijabla>
  </DomainObject.IkpPredmet.Trosak.PNB>
  <DomainObject.IkpPredmet.IshodisnaOdlukaDatumPravomocnosti>
    <izvorni_sadrzaj>26.10.2021.</izvorni_sadrzaj>
    <derivirana_varijabla naziv="DomainObject.IkpPredmet.IshodisnaOdlukaDatumPravomocnosti_1">26.10.2021.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4E5D64A-38AB-4859-B1E6-6E2C1A8C95B7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269</properties:Words>
  <properties:Characters>1426</properties:Characters>
  <properties:Lines>48</properties:Lines>
  <properties:Paragraphs>22</properties:Paragraphs>
  <properties:TotalTime>64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1772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2021-10-07T07:18:00Z</dcterms:created>
  <dc:creator>Štefanija Akmačić</dc:creator>
  <cp:lastModifiedBy>Marko Jakelić</cp:lastModifiedBy>
  <cp:lastPrinted>2024-10-28T11:04:00Z</cp:lastPrinted>
  <dcterms:modified xmlns:xsi="http://www.w3.org/2001/XMLSchema-instance" xsi:type="dcterms:W3CDTF">2024-10-28T11:05:00Z</dcterms:modified>
  <cp:revision>16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(1 ZASTARA NOVČANE KAZNE.docx)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