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65E86" w:rsidR="005F091F" w:rsidP="00D85A85" w:rsidRDefault="005F091F" w14:paraId="67C474B0" w14:textId="6E86E8D3">
      <w:pPr>
        <w:pStyle w:val="Zaglavlje"/>
        <w:tabs>
          <w:tab w:val="clear" w:pos="4153"/>
          <w:tab w:val="clear" w:pos="8306"/>
        </w:tabs>
        <w15:collapsed w:val="false"/>
        <w:rPr>
          <w:rFonts w:ascii="Arial" w:hAnsi="Arial" w:cs="Arial"/>
          <w:sz w:val="24"/>
          <w:szCs w:val="24"/>
        </w:rPr>
      </w:pPr>
      <w:r>
        <w:rPr>
          <w:rFonts w:ascii="Arial" w:hAnsi="Arial" w:cs="Arial"/>
          <w:sz w:val="24"/>
          <w:szCs w:val="24"/>
        </w:rPr>
        <w:t xml:space="preserve">                           </w:t>
      </w:r>
      <w:r w:rsidRPr="00765E86">
        <w:rPr>
          <w:rFonts w:ascii="Arial" w:hAnsi="Arial" w:cs="Arial"/>
          <w:sz w:val="24"/>
          <w:szCs w:val="24"/>
        </w:rPr>
        <w:object w:dxaOrig="882" w:dyaOrig="1115" w14:anchorId="7BF45742">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25pt;height:45pt" id="_x0000_i1025" fillcolor="window" o:ole="">
            <v:imagedata o:title="" r:id="rId7"/>
          </v:shape>
          <o:OLEObject Type="Embed" ProgID="Word.Picture.8" ShapeID="_x0000_i1025" DrawAspect="Content" ObjectID="_1833956921" r:id="rId8"/>
        </w:object>
      </w:r>
    </w:p>
    <w:tbl>
      <w:tblPr>
        <w:tblW w:w="0" w:type="auto"/>
        <w:tblLayout w:type="fixed"/>
        <w:tblLook w:firstRow="0" w:lastRow="0" w:firstColumn="0" w:lastColumn="0" w:noHBand="0" w:noVBand="0" w:val="0000"/>
      </w:tblPr>
      <w:tblGrid>
        <w:gridCol w:w="4644"/>
        <w:gridCol w:w="4644"/>
      </w:tblGrid>
      <w:tr w:rsidRPr="00434790" w:rsidR="005F091F" w:rsidTr="005F091F" w14:paraId="5BD4552B" w14:textId="75D5F80C">
        <w:tc>
          <w:tcPr>
            <w:tcW w:w="4644" w:type="dxa"/>
          </w:tcPr>
          <w:p w:rsidRPr="00434790" w:rsidR="005F091F" w:rsidP="00D85A85" w:rsidRDefault="005F091F" w14:paraId="76BD6B8F" w14:textId="77777777">
            <w:pPr>
              <w:jc w:val="center"/>
              <w:rPr>
                <w:rFonts w:ascii="Arial" w:hAnsi="Arial" w:cs="Arial"/>
                <w:sz w:val="24"/>
                <w:szCs w:val="24"/>
              </w:rPr>
            </w:pPr>
            <w:r w:rsidRPr="00434790">
              <w:rPr>
                <w:rFonts w:ascii="Arial" w:hAnsi="Arial" w:cs="Arial"/>
                <w:sz w:val="24"/>
                <w:szCs w:val="24"/>
              </w:rPr>
              <w:t>Republika Hrvatska</w:t>
            </w:r>
          </w:p>
        </w:tc>
        <w:tc>
          <w:tcPr>
            <w:tcW w:w="4644" w:type="dxa"/>
          </w:tcPr>
          <w:p w:rsidRPr="00434790" w:rsidR="005F091F" w:rsidP="00D85A85" w:rsidRDefault="005F091F" w14:paraId="2C99D1AE" w14:textId="77777777">
            <w:pPr>
              <w:jc w:val="center"/>
              <w:rPr>
                <w:rFonts w:ascii="Arial" w:hAnsi="Arial" w:cs="Arial"/>
                <w:sz w:val="24"/>
                <w:szCs w:val="24"/>
              </w:rPr>
            </w:pPr>
          </w:p>
        </w:tc>
      </w:tr>
      <w:tr w:rsidRPr="00434790" w:rsidR="005F091F" w:rsidTr="005F091F" w14:paraId="1707ED8A" w14:textId="240DDAA7">
        <w:tc>
          <w:tcPr>
            <w:tcW w:w="4644" w:type="dxa"/>
          </w:tcPr>
          <w:p w:rsidRPr="00434790" w:rsidR="005F091F" w:rsidP="00D85A85" w:rsidRDefault="005F091F" w14:paraId="7BD43526" w14:textId="77777777">
            <w:pPr>
              <w:jc w:val="center"/>
              <w:rPr>
                <w:rFonts w:ascii="Arial" w:hAnsi="Arial" w:cs="Arial"/>
                <w:sz w:val="24"/>
                <w:szCs w:val="24"/>
              </w:rPr>
            </w:pPr>
            <w:r>
              <w:rPr>
                <w:rFonts w:ascii="Arial" w:hAnsi="Arial" w:cs="Arial"/>
                <w:sz w:val="24"/>
                <w:szCs w:val="24"/>
              </w:rPr>
              <w:t>Visoki prekršajni sud Republike Hrvatske</w:t>
            </w:r>
          </w:p>
        </w:tc>
        <w:tc>
          <w:tcPr>
            <w:tcW w:w="4644" w:type="dxa"/>
          </w:tcPr>
          <w:p w:rsidR="005F091F" w:rsidP="00D85A85" w:rsidRDefault="005F091F" w14:paraId="4289F55C" w14:textId="77777777">
            <w:pPr>
              <w:jc w:val="center"/>
              <w:rPr>
                <w:rFonts w:ascii="Arial" w:hAnsi="Arial" w:cs="Arial"/>
                <w:sz w:val="24"/>
                <w:szCs w:val="24"/>
              </w:rPr>
            </w:pPr>
          </w:p>
        </w:tc>
      </w:tr>
      <w:tr w:rsidRPr="00434790" w:rsidR="005F091F" w:rsidTr="005F091F" w14:paraId="2FEA612B" w14:textId="4196A935">
        <w:tc>
          <w:tcPr>
            <w:tcW w:w="4644" w:type="dxa"/>
          </w:tcPr>
          <w:p w:rsidRPr="00434790" w:rsidR="005F091F" w:rsidP="00D85A85" w:rsidRDefault="005F091F" w14:paraId="26308EFE" w14:textId="57854943">
            <w:pPr>
              <w:jc w:val="center"/>
              <w:rPr>
                <w:rFonts w:ascii="Arial" w:hAnsi="Arial" w:cs="Arial"/>
                <w:sz w:val="24"/>
                <w:szCs w:val="24"/>
              </w:rPr>
            </w:pPr>
            <w:r>
              <w:rPr>
                <w:rFonts w:ascii="Arial" w:hAnsi="Arial" w:cs="Arial"/>
                <w:sz w:val="24"/>
                <w:szCs w:val="24"/>
              </w:rPr>
              <w:t>Zagreb</w:t>
            </w:r>
          </w:p>
        </w:tc>
        <w:tc>
          <w:tcPr>
            <w:tcW w:w="4644" w:type="dxa"/>
          </w:tcPr>
          <w:p w:rsidR="005F091F" w:rsidP="00D85A85" w:rsidRDefault="005F091F" w14:paraId="4BE6277A" w14:textId="3864F540">
            <w:pPr>
              <w:jc w:val="right"/>
              <w:rPr>
                <w:rFonts w:ascii="Arial" w:hAnsi="Arial" w:cs="Arial"/>
                <w:sz w:val="24"/>
                <w:szCs w:val="24"/>
              </w:rPr>
            </w:pPr>
            <w:r>
              <w:rPr>
                <w:rFonts w:ascii="Arial" w:hAnsi="Arial" w:cs="Arial"/>
                <w:sz w:val="24"/>
                <w:szCs w:val="24"/>
              </w:rPr>
              <w:t>Broj: Ppž-6744/2025</w:t>
            </w:r>
          </w:p>
        </w:tc>
      </w:tr>
    </w:tbl>
    <w:p w:rsidRPr="001A2C67" w:rsidR="00DC25AA" w:rsidP="00D85A85" w:rsidRDefault="00DC25AA" w14:paraId="74ABEB79" w14:textId="77777777">
      <w:pPr>
        <w:rPr>
          <w:rFonts w:ascii="Arial" w:hAnsi="Arial" w:cs="Arial"/>
          <w:sz w:val="24"/>
          <w:szCs w:val="24"/>
        </w:rPr>
      </w:pPr>
    </w:p>
    <w:p w:rsidR="00DC25AA" w:rsidP="00D85A85" w:rsidRDefault="000A2CC2" w14:paraId="0275782C" w14:textId="77777777">
      <w:pPr>
        <w:jc w:val="center"/>
        <w:rPr>
          <w:rFonts w:ascii="Arial" w:hAnsi="Arial" w:cs="Arial"/>
          <w:sz w:val="24"/>
          <w:szCs w:val="24"/>
        </w:rPr>
      </w:pPr>
      <w:r w:rsidRPr="001A2C67">
        <w:rPr>
          <w:rFonts w:ascii="Arial" w:hAnsi="Arial" w:cs="Arial"/>
          <w:sz w:val="24"/>
          <w:szCs w:val="24"/>
        </w:rPr>
        <w:t>U</w:t>
      </w:r>
      <w:r w:rsidRPr="001A2C67" w:rsidR="00877BE1">
        <w:rPr>
          <w:rFonts w:ascii="Arial" w:hAnsi="Arial" w:cs="Arial"/>
          <w:sz w:val="24"/>
          <w:szCs w:val="24"/>
        </w:rPr>
        <w:t xml:space="preserve"> </w:t>
      </w:r>
      <w:r w:rsidRPr="001A2C67">
        <w:rPr>
          <w:rFonts w:ascii="Arial" w:hAnsi="Arial" w:cs="Arial"/>
          <w:sz w:val="24"/>
          <w:szCs w:val="24"/>
        </w:rPr>
        <w:t xml:space="preserve"> I</w:t>
      </w:r>
      <w:r w:rsidRPr="001A2C67" w:rsidR="007B2ACB">
        <w:rPr>
          <w:rFonts w:ascii="Arial" w:hAnsi="Arial" w:cs="Arial"/>
          <w:sz w:val="24"/>
          <w:szCs w:val="24"/>
        </w:rPr>
        <w:t xml:space="preserve"> </w:t>
      </w:r>
      <w:r w:rsidRPr="001A2C67" w:rsidR="00DF5C61">
        <w:rPr>
          <w:rFonts w:ascii="Arial" w:hAnsi="Arial" w:cs="Arial"/>
          <w:sz w:val="24"/>
          <w:szCs w:val="24"/>
        </w:rPr>
        <w:t>M</w:t>
      </w:r>
      <w:r w:rsidRPr="001A2C67" w:rsidR="007B2ACB">
        <w:rPr>
          <w:rFonts w:ascii="Arial" w:hAnsi="Arial" w:cs="Arial"/>
          <w:sz w:val="24"/>
          <w:szCs w:val="24"/>
        </w:rPr>
        <w:t xml:space="preserve"> </w:t>
      </w:r>
      <w:r w:rsidRPr="001A2C67">
        <w:rPr>
          <w:rFonts w:ascii="Arial" w:hAnsi="Arial" w:cs="Arial"/>
          <w:sz w:val="24"/>
          <w:szCs w:val="24"/>
        </w:rPr>
        <w:t>E</w:t>
      </w:r>
      <w:r w:rsidRPr="001A2C67" w:rsidR="00877BE1">
        <w:rPr>
          <w:rFonts w:ascii="Arial" w:hAnsi="Arial" w:cs="Arial"/>
          <w:sz w:val="24"/>
          <w:szCs w:val="24"/>
        </w:rPr>
        <w:t xml:space="preserve"> </w:t>
      </w:r>
      <w:r w:rsidRPr="001A2C67" w:rsidR="00D64BF6">
        <w:rPr>
          <w:rFonts w:ascii="Arial" w:hAnsi="Arial" w:cs="Arial"/>
          <w:sz w:val="24"/>
          <w:szCs w:val="24"/>
        </w:rPr>
        <w:t xml:space="preserve"> </w:t>
      </w:r>
      <w:r w:rsidRPr="001A2C67" w:rsidR="00DC25AA">
        <w:rPr>
          <w:rFonts w:ascii="Arial" w:hAnsi="Arial" w:cs="Arial"/>
          <w:sz w:val="24"/>
          <w:szCs w:val="24"/>
        </w:rPr>
        <w:t>R</w:t>
      </w:r>
      <w:r w:rsidRPr="001A2C67" w:rsidR="007B2ACB">
        <w:rPr>
          <w:rFonts w:ascii="Arial" w:hAnsi="Arial" w:cs="Arial"/>
          <w:sz w:val="24"/>
          <w:szCs w:val="24"/>
        </w:rPr>
        <w:t xml:space="preserve"> </w:t>
      </w:r>
      <w:r w:rsidRPr="001A2C67" w:rsidR="00DC25AA">
        <w:rPr>
          <w:rFonts w:ascii="Arial" w:hAnsi="Arial" w:cs="Arial"/>
          <w:sz w:val="24"/>
          <w:szCs w:val="24"/>
        </w:rPr>
        <w:t>E</w:t>
      </w:r>
      <w:r w:rsidRPr="001A2C67" w:rsidR="007B2ACB">
        <w:rPr>
          <w:rFonts w:ascii="Arial" w:hAnsi="Arial" w:cs="Arial"/>
          <w:sz w:val="24"/>
          <w:szCs w:val="24"/>
        </w:rPr>
        <w:t xml:space="preserve"> </w:t>
      </w:r>
      <w:r w:rsidRPr="001A2C67" w:rsidR="00DC25AA">
        <w:rPr>
          <w:rFonts w:ascii="Arial" w:hAnsi="Arial" w:cs="Arial"/>
          <w:sz w:val="24"/>
          <w:szCs w:val="24"/>
        </w:rPr>
        <w:t>P</w:t>
      </w:r>
      <w:r w:rsidRPr="001A2C67" w:rsidR="007B2ACB">
        <w:rPr>
          <w:rFonts w:ascii="Arial" w:hAnsi="Arial" w:cs="Arial"/>
          <w:sz w:val="24"/>
          <w:szCs w:val="24"/>
        </w:rPr>
        <w:t xml:space="preserve"> </w:t>
      </w:r>
      <w:r w:rsidRPr="001A2C67" w:rsidR="00DC25AA">
        <w:rPr>
          <w:rFonts w:ascii="Arial" w:hAnsi="Arial" w:cs="Arial"/>
          <w:sz w:val="24"/>
          <w:szCs w:val="24"/>
        </w:rPr>
        <w:t>U</w:t>
      </w:r>
      <w:r w:rsidRPr="001A2C67" w:rsidR="007B2ACB">
        <w:rPr>
          <w:rFonts w:ascii="Arial" w:hAnsi="Arial" w:cs="Arial"/>
          <w:sz w:val="24"/>
          <w:szCs w:val="24"/>
        </w:rPr>
        <w:t xml:space="preserve"> </w:t>
      </w:r>
      <w:r w:rsidRPr="001A2C67" w:rsidR="00DC25AA">
        <w:rPr>
          <w:rFonts w:ascii="Arial" w:hAnsi="Arial" w:cs="Arial"/>
          <w:sz w:val="24"/>
          <w:szCs w:val="24"/>
        </w:rPr>
        <w:t>B</w:t>
      </w:r>
      <w:r w:rsidRPr="001A2C67" w:rsidR="007B2ACB">
        <w:rPr>
          <w:rFonts w:ascii="Arial" w:hAnsi="Arial" w:cs="Arial"/>
          <w:sz w:val="24"/>
          <w:szCs w:val="24"/>
        </w:rPr>
        <w:t xml:space="preserve"> </w:t>
      </w:r>
      <w:r w:rsidRPr="001A2C67" w:rsidR="00DC25AA">
        <w:rPr>
          <w:rFonts w:ascii="Arial" w:hAnsi="Arial" w:cs="Arial"/>
          <w:sz w:val="24"/>
          <w:szCs w:val="24"/>
        </w:rPr>
        <w:t>L</w:t>
      </w:r>
      <w:r w:rsidRPr="001A2C67" w:rsidR="007B2ACB">
        <w:rPr>
          <w:rFonts w:ascii="Arial" w:hAnsi="Arial" w:cs="Arial"/>
          <w:sz w:val="24"/>
          <w:szCs w:val="24"/>
        </w:rPr>
        <w:t xml:space="preserve"> </w:t>
      </w:r>
      <w:r w:rsidRPr="001A2C67" w:rsidR="00DC25AA">
        <w:rPr>
          <w:rFonts w:ascii="Arial" w:hAnsi="Arial" w:cs="Arial"/>
          <w:sz w:val="24"/>
          <w:szCs w:val="24"/>
        </w:rPr>
        <w:t>I</w:t>
      </w:r>
      <w:r w:rsidRPr="001A2C67" w:rsidR="007B2ACB">
        <w:rPr>
          <w:rFonts w:ascii="Arial" w:hAnsi="Arial" w:cs="Arial"/>
          <w:sz w:val="24"/>
          <w:szCs w:val="24"/>
        </w:rPr>
        <w:t xml:space="preserve"> </w:t>
      </w:r>
      <w:r w:rsidRPr="001A2C67" w:rsidR="00DC25AA">
        <w:rPr>
          <w:rFonts w:ascii="Arial" w:hAnsi="Arial" w:cs="Arial"/>
          <w:sz w:val="24"/>
          <w:szCs w:val="24"/>
        </w:rPr>
        <w:t>K</w:t>
      </w:r>
      <w:r w:rsidRPr="001A2C67" w:rsidR="007B2ACB">
        <w:rPr>
          <w:rFonts w:ascii="Arial" w:hAnsi="Arial" w:cs="Arial"/>
          <w:sz w:val="24"/>
          <w:szCs w:val="24"/>
        </w:rPr>
        <w:t xml:space="preserve"> </w:t>
      </w:r>
      <w:r w:rsidRPr="001A2C67">
        <w:rPr>
          <w:rFonts w:ascii="Arial" w:hAnsi="Arial" w:cs="Arial"/>
          <w:sz w:val="24"/>
          <w:szCs w:val="24"/>
        </w:rPr>
        <w:t>E</w:t>
      </w:r>
      <w:r w:rsidRPr="001A2C67" w:rsidR="00DC25AA">
        <w:rPr>
          <w:rFonts w:ascii="Arial" w:hAnsi="Arial" w:cs="Arial"/>
          <w:sz w:val="24"/>
          <w:szCs w:val="24"/>
        </w:rPr>
        <w:t xml:space="preserve"> </w:t>
      </w:r>
      <w:r w:rsidRPr="001A2C67" w:rsidR="00877BE1">
        <w:rPr>
          <w:rFonts w:ascii="Arial" w:hAnsi="Arial" w:cs="Arial"/>
          <w:sz w:val="24"/>
          <w:szCs w:val="24"/>
        </w:rPr>
        <w:t xml:space="preserve"> </w:t>
      </w:r>
      <w:r w:rsidRPr="001A2C67" w:rsidR="00DC25AA">
        <w:rPr>
          <w:rFonts w:ascii="Arial" w:hAnsi="Arial" w:cs="Arial"/>
          <w:sz w:val="24"/>
          <w:szCs w:val="24"/>
        </w:rPr>
        <w:t>H</w:t>
      </w:r>
      <w:r w:rsidRPr="001A2C67" w:rsidR="007B2ACB">
        <w:rPr>
          <w:rFonts w:ascii="Arial" w:hAnsi="Arial" w:cs="Arial"/>
          <w:sz w:val="24"/>
          <w:szCs w:val="24"/>
        </w:rPr>
        <w:t xml:space="preserve"> </w:t>
      </w:r>
      <w:r w:rsidRPr="001A2C67" w:rsidR="00DC25AA">
        <w:rPr>
          <w:rFonts w:ascii="Arial" w:hAnsi="Arial" w:cs="Arial"/>
          <w:sz w:val="24"/>
          <w:szCs w:val="24"/>
        </w:rPr>
        <w:t>R</w:t>
      </w:r>
      <w:r w:rsidRPr="001A2C67" w:rsidR="007B2ACB">
        <w:rPr>
          <w:rFonts w:ascii="Arial" w:hAnsi="Arial" w:cs="Arial"/>
          <w:sz w:val="24"/>
          <w:szCs w:val="24"/>
        </w:rPr>
        <w:t xml:space="preserve"> </w:t>
      </w:r>
      <w:r w:rsidRPr="001A2C67" w:rsidR="00DC25AA">
        <w:rPr>
          <w:rFonts w:ascii="Arial" w:hAnsi="Arial" w:cs="Arial"/>
          <w:sz w:val="24"/>
          <w:szCs w:val="24"/>
        </w:rPr>
        <w:t>V</w:t>
      </w:r>
      <w:r w:rsidRPr="001A2C67" w:rsidR="007B2ACB">
        <w:rPr>
          <w:rFonts w:ascii="Arial" w:hAnsi="Arial" w:cs="Arial"/>
          <w:sz w:val="24"/>
          <w:szCs w:val="24"/>
        </w:rPr>
        <w:t xml:space="preserve"> </w:t>
      </w:r>
      <w:r w:rsidRPr="001A2C67" w:rsidR="00DC25AA">
        <w:rPr>
          <w:rFonts w:ascii="Arial" w:hAnsi="Arial" w:cs="Arial"/>
          <w:sz w:val="24"/>
          <w:szCs w:val="24"/>
        </w:rPr>
        <w:t>A</w:t>
      </w:r>
      <w:r w:rsidRPr="001A2C67" w:rsidR="007B2ACB">
        <w:rPr>
          <w:rFonts w:ascii="Arial" w:hAnsi="Arial" w:cs="Arial"/>
          <w:sz w:val="24"/>
          <w:szCs w:val="24"/>
        </w:rPr>
        <w:t xml:space="preserve"> </w:t>
      </w:r>
      <w:r w:rsidRPr="001A2C67" w:rsidR="00DC25AA">
        <w:rPr>
          <w:rFonts w:ascii="Arial" w:hAnsi="Arial" w:cs="Arial"/>
          <w:sz w:val="24"/>
          <w:szCs w:val="24"/>
        </w:rPr>
        <w:t>T</w:t>
      </w:r>
      <w:r w:rsidRPr="001A2C67" w:rsidR="007B2ACB">
        <w:rPr>
          <w:rFonts w:ascii="Arial" w:hAnsi="Arial" w:cs="Arial"/>
          <w:sz w:val="24"/>
          <w:szCs w:val="24"/>
        </w:rPr>
        <w:t xml:space="preserve"> </w:t>
      </w:r>
      <w:r w:rsidRPr="001A2C67" w:rsidR="00DC25AA">
        <w:rPr>
          <w:rFonts w:ascii="Arial" w:hAnsi="Arial" w:cs="Arial"/>
          <w:sz w:val="24"/>
          <w:szCs w:val="24"/>
        </w:rPr>
        <w:t>S</w:t>
      </w:r>
      <w:r w:rsidRPr="001A2C67" w:rsidR="007B2ACB">
        <w:rPr>
          <w:rFonts w:ascii="Arial" w:hAnsi="Arial" w:cs="Arial"/>
          <w:sz w:val="24"/>
          <w:szCs w:val="24"/>
        </w:rPr>
        <w:t xml:space="preserve"> </w:t>
      </w:r>
      <w:r w:rsidRPr="001A2C67" w:rsidR="00DC25AA">
        <w:rPr>
          <w:rFonts w:ascii="Arial" w:hAnsi="Arial" w:cs="Arial"/>
          <w:sz w:val="24"/>
          <w:szCs w:val="24"/>
        </w:rPr>
        <w:t>K</w:t>
      </w:r>
      <w:r w:rsidRPr="001A2C67" w:rsidR="007B2ACB">
        <w:rPr>
          <w:rFonts w:ascii="Arial" w:hAnsi="Arial" w:cs="Arial"/>
          <w:sz w:val="24"/>
          <w:szCs w:val="24"/>
        </w:rPr>
        <w:t xml:space="preserve"> </w:t>
      </w:r>
      <w:r w:rsidRPr="001A2C67" w:rsidR="003A4BB3">
        <w:rPr>
          <w:rFonts w:ascii="Arial" w:hAnsi="Arial" w:cs="Arial"/>
          <w:sz w:val="24"/>
          <w:szCs w:val="24"/>
        </w:rPr>
        <w:t>E</w:t>
      </w:r>
    </w:p>
    <w:p w:rsidRPr="001A2C67" w:rsidR="005F091F" w:rsidP="00D85A85" w:rsidRDefault="005F091F" w14:paraId="2C902397" w14:textId="77777777">
      <w:pPr>
        <w:jc w:val="center"/>
        <w:rPr>
          <w:rFonts w:ascii="Arial" w:hAnsi="Arial" w:cs="Arial"/>
          <w:sz w:val="24"/>
          <w:szCs w:val="24"/>
        </w:rPr>
      </w:pPr>
    </w:p>
    <w:p w:rsidRPr="001A2C67" w:rsidR="00DC25AA" w:rsidP="00D85A85" w:rsidRDefault="003A4BB3" w14:paraId="6F8FE328" w14:textId="1534A895">
      <w:pPr>
        <w:pStyle w:val="Naslov2"/>
        <w:rPr>
          <w:rFonts w:ascii="Arial" w:hAnsi="Arial" w:cs="Arial"/>
          <w:szCs w:val="24"/>
        </w:rPr>
      </w:pPr>
      <w:r w:rsidRPr="001A2C67">
        <w:rPr>
          <w:rFonts w:ascii="Arial" w:hAnsi="Arial" w:cs="Arial"/>
          <w:szCs w:val="24"/>
        </w:rPr>
        <w:t>P R E S U D A</w:t>
      </w:r>
    </w:p>
    <w:p w:rsidRPr="001A2C67" w:rsidR="00DC25AA" w:rsidP="00D85A85" w:rsidRDefault="00DC25AA" w14:paraId="7E0A780E" w14:textId="77777777">
      <w:pPr>
        <w:jc w:val="center"/>
        <w:rPr>
          <w:rFonts w:ascii="Arial" w:hAnsi="Arial" w:cs="Arial"/>
          <w:b/>
          <w:sz w:val="24"/>
          <w:szCs w:val="24"/>
        </w:rPr>
      </w:pPr>
    </w:p>
    <w:p w:rsidR="001648B4" w:rsidP="00D85A85" w:rsidRDefault="00B42EA9" w14:paraId="72ACB209" w14:textId="2620BB43">
      <w:pPr>
        <w:ind w:firstLine="708"/>
        <w:jc w:val="both"/>
        <w:rPr>
          <w:rFonts w:ascii="Arial" w:hAnsi="Arial" w:cs="Arial"/>
          <w:sz w:val="24"/>
          <w:szCs w:val="24"/>
        </w:rPr>
      </w:pPr>
      <w:r w:rsidRPr="001A2C67">
        <w:rPr>
          <w:rFonts w:ascii="Arial" w:hAnsi="Arial" w:cs="Arial"/>
          <w:sz w:val="24"/>
          <w:szCs w:val="24"/>
        </w:rPr>
        <w:t>Visoki prekršajni sud Republike Hrvatske u vijeću sastavljenom od s</w:t>
      </w:r>
      <w:r w:rsidR="00E507CD">
        <w:rPr>
          <w:rFonts w:ascii="Arial" w:hAnsi="Arial" w:cs="Arial"/>
          <w:sz w:val="24"/>
          <w:szCs w:val="24"/>
        </w:rPr>
        <w:t>udaca: Jasne Momirović</w:t>
      </w:r>
      <w:r w:rsidRPr="001A2C67">
        <w:rPr>
          <w:rFonts w:ascii="Arial" w:hAnsi="Arial" w:cs="Arial"/>
          <w:sz w:val="24"/>
          <w:szCs w:val="24"/>
        </w:rPr>
        <w:t xml:space="preserve"> kao predsjednice vijeća, te Katice Lučić i </w:t>
      </w:r>
      <w:r w:rsidR="00D14C30">
        <w:rPr>
          <w:rFonts w:ascii="Arial" w:hAnsi="Arial" w:cs="Arial"/>
          <w:sz w:val="24"/>
          <w:szCs w:val="24"/>
        </w:rPr>
        <w:t>Ivane Bosnić-Kovačić</w:t>
      </w:r>
      <w:r w:rsidRPr="001A2C67">
        <w:rPr>
          <w:rFonts w:ascii="Arial" w:hAnsi="Arial" w:cs="Arial"/>
          <w:sz w:val="24"/>
          <w:szCs w:val="24"/>
        </w:rPr>
        <w:t xml:space="preserve"> kao član</w:t>
      </w:r>
      <w:r w:rsidR="00D14C30">
        <w:rPr>
          <w:rFonts w:ascii="Arial" w:hAnsi="Arial" w:cs="Arial"/>
          <w:sz w:val="24"/>
          <w:szCs w:val="24"/>
        </w:rPr>
        <w:t>ic</w:t>
      </w:r>
      <w:r w:rsidRPr="001A2C67">
        <w:rPr>
          <w:rFonts w:ascii="Arial" w:hAnsi="Arial" w:cs="Arial"/>
          <w:sz w:val="24"/>
          <w:szCs w:val="24"/>
        </w:rPr>
        <w:t xml:space="preserve">a vijeća, uz sudjelovanje sudske savjetnice </w:t>
      </w:r>
      <w:r w:rsidR="00E507CD">
        <w:rPr>
          <w:rFonts w:ascii="Arial" w:hAnsi="Arial" w:cs="Arial"/>
          <w:sz w:val="24"/>
          <w:szCs w:val="24"/>
        </w:rPr>
        <w:t>Hane Bogović</w:t>
      </w:r>
      <w:r w:rsidRPr="001A2C67">
        <w:rPr>
          <w:rFonts w:ascii="Arial" w:hAnsi="Arial" w:cs="Arial"/>
          <w:sz w:val="24"/>
          <w:szCs w:val="24"/>
        </w:rPr>
        <w:t>, kao zapisničarke</w:t>
      </w:r>
      <w:r w:rsidRPr="001A2C67" w:rsidR="001648B4">
        <w:rPr>
          <w:rFonts w:ascii="Arial" w:hAnsi="Arial" w:cs="Arial"/>
          <w:sz w:val="24"/>
          <w:szCs w:val="24"/>
        </w:rPr>
        <w:t>, u prekršajn</w:t>
      </w:r>
      <w:r w:rsidRPr="001A2C67" w:rsidR="00086ECC">
        <w:rPr>
          <w:rFonts w:ascii="Arial" w:hAnsi="Arial" w:cs="Arial"/>
          <w:sz w:val="24"/>
          <w:szCs w:val="24"/>
        </w:rPr>
        <w:t>om postupku protiv</w:t>
      </w:r>
      <w:r w:rsidRPr="001A2C67" w:rsidR="00490A77">
        <w:rPr>
          <w:rFonts w:ascii="Arial" w:hAnsi="Arial" w:cs="Arial"/>
          <w:sz w:val="24"/>
          <w:szCs w:val="24"/>
        </w:rPr>
        <w:t xml:space="preserve"> </w:t>
      </w:r>
      <w:r w:rsidR="00907193">
        <w:rPr>
          <w:rFonts w:ascii="Arial" w:hAnsi="Arial" w:cs="Arial"/>
          <w:sz w:val="24"/>
          <w:szCs w:val="24"/>
        </w:rPr>
        <w:t>okrivljenika</w:t>
      </w:r>
      <w:r w:rsidR="00D14C30">
        <w:rPr>
          <w:rFonts w:ascii="Arial" w:hAnsi="Arial" w:cs="Arial"/>
          <w:sz w:val="24"/>
          <w:szCs w:val="24"/>
        </w:rPr>
        <w:t xml:space="preserve"> </w:t>
      </w:r>
      <w:r w:rsidR="009E418C">
        <w:rPr>
          <w:rFonts w:ascii="Arial" w:hAnsi="Arial" w:cs="Arial"/>
          <w:sz w:val="24"/>
          <w:szCs w:val="24"/>
        </w:rPr>
        <w:t>Gape Matića</w:t>
      </w:r>
      <w:r w:rsidRPr="001A2C67" w:rsidR="007D44C5">
        <w:rPr>
          <w:rFonts w:ascii="Arial" w:hAnsi="Arial" w:cs="Arial"/>
          <w:sz w:val="24"/>
          <w:szCs w:val="24"/>
        </w:rPr>
        <w:t xml:space="preserve">, </w:t>
      </w:r>
      <w:r w:rsidRPr="001A2C67" w:rsidR="001648B4">
        <w:rPr>
          <w:rFonts w:ascii="Arial" w:hAnsi="Arial" w:cs="Arial"/>
          <w:sz w:val="24"/>
          <w:szCs w:val="24"/>
        </w:rPr>
        <w:t>zbog prekršaja iz čl</w:t>
      </w:r>
      <w:r w:rsidR="002A0916">
        <w:rPr>
          <w:rFonts w:ascii="Arial" w:hAnsi="Arial" w:cs="Arial"/>
          <w:sz w:val="24"/>
          <w:szCs w:val="24"/>
        </w:rPr>
        <w:t>.</w:t>
      </w:r>
      <w:r w:rsidRPr="001A2C67" w:rsidR="00823FCE">
        <w:rPr>
          <w:rFonts w:ascii="Arial" w:hAnsi="Arial" w:cs="Arial"/>
          <w:sz w:val="24"/>
          <w:szCs w:val="24"/>
        </w:rPr>
        <w:t xml:space="preserve"> </w:t>
      </w:r>
      <w:r w:rsidRPr="001A2C67" w:rsidR="005B60E4">
        <w:rPr>
          <w:rFonts w:ascii="Arial" w:hAnsi="Arial" w:cs="Arial"/>
          <w:sz w:val="24"/>
          <w:szCs w:val="24"/>
        </w:rPr>
        <w:t>172. st</w:t>
      </w:r>
      <w:r w:rsidR="002A0916">
        <w:rPr>
          <w:rFonts w:ascii="Arial" w:hAnsi="Arial" w:cs="Arial"/>
          <w:sz w:val="24"/>
          <w:szCs w:val="24"/>
        </w:rPr>
        <w:t>.</w:t>
      </w:r>
      <w:r w:rsidRPr="001A2C67" w:rsidR="005B60E4">
        <w:rPr>
          <w:rFonts w:ascii="Arial" w:hAnsi="Arial" w:cs="Arial"/>
          <w:sz w:val="24"/>
          <w:szCs w:val="24"/>
        </w:rPr>
        <w:t xml:space="preserve"> </w:t>
      </w:r>
      <w:r w:rsidR="00907193">
        <w:rPr>
          <w:rFonts w:ascii="Arial" w:hAnsi="Arial" w:cs="Arial"/>
          <w:sz w:val="24"/>
          <w:szCs w:val="24"/>
        </w:rPr>
        <w:t>2</w:t>
      </w:r>
      <w:r w:rsidRPr="001A2C67" w:rsidR="005B60E4">
        <w:rPr>
          <w:rFonts w:ascii="Arial" w:hAnsi="Arial" w:cs="Arial"/>
          <w:sz w:val="24"/>
          <w:szCs w:val="24"/>
        </w:rPr>
        <w:t>. t</w:t>
      </w:r>
      <w:r w:rsidR="002A0916">
        <w:rPr>
          <w:rFonts w:ascii="Arial" w:hAnsi="Arial" w:cs="Arial"/>
          <w:sz w:val="24"/>
          <w:szCs w:val="24"/>
        </w:rPr>
        <w:t>.</w:t>
      </w:r>
      <w:r w:rsidRPr="001A2C67" w:rsidR="005B60E4">
        <w:rPr>
          <w:rFonts w:ascii="Arial" w:hAnsi="Arial" w:cs="Arial"/>
          <w:sz w:val="24"/>
          <w:szCs w:val="24"/>
        </w:rPr>
        <w:t xml:space="preserve"> </w:t>
      </w:r>
      <w:r w:rsidR="00D14C30">
        <w:rPr>
          <w:rFonts w:ascii="Arial" w:hAnsi="Arial" w:cs="Arial"/>
          <w:sz w:val="24"/>
          <w:szCs w:val="24"/>
        </w:rPr>
        <w:t xml:space="preserve">5. </w:t>
      </w:r>
      <w:r w:rsidRPr="001A2C67" w:rsidR="005B60E4">
        <w:rPr>
          <w:rFonts w:ascii="Arial" w:hAnsi="Arial" w:cs="Arial"/>
          <w:sz w:val="24"/>
          <w:szCs w:val="24"/>
        </w:rPr>
        <w:t>Zak</w:t>
      </w:r>
      <w:r w:rsidR="00BE6744">
        <w:rPr>
          <w:rFonts w:ascii="Arial" w:hAnsi="Arial" w:cs="Arial"/>
          <w:sz w:val="24"/>
          <w:szCs w:val="24"/>
        </w:rPr>
        <w:t>ona o mirovinskom osiguranju („Narodne novine“, broj</w:t>
      </w:r>
      <w:r w:rsidRPr="001A2C67" w:rsidR="005B60E4">
        <w:rPr>
          <w:rFonts w:ascii="Arial" w:hAnsi="Arial" w:cs="Arial"/>
          <w:sz w:val="24"/>
          <w:szCs w:val="24"/>
        </w:rPr>
        <w:t xml:space="preserve"> 157/13, 151/14, 33/15, 93/15, 120/16, 18/18, 62/18, 115/18, 102/19, 84/21</w:t>
      </w:r>
      <w:r w:rsidR="00BE6744">
        <w:rPr>
          <w:rFonts w:ascii="Arial" w:hAnsi="Arial" w:cs="Arial"/>
          <w:sz w:val="24"/>
          <w:szCs w:val="24"/>
        </w:rPr>
        <w:t>, 119/22</w:t>
      </w:r>
      <w:r w:rsidRPr="001A2C67" w:rsidR="005B60E4">
        <w:rPr>
          <w:rFonts w:ascii="Arial" w:hAnsi="Arial" w:cs="Arial"/>
          <w:sz w:val="24"/>
          <w:szCs w:val="24"/>
        </w:rPr>
        <w:t>)</w:t>
      </w:r>
      <w:r w:rsidR="00907193">
        <w:rPr>
          <w:rFonts w:ascii="Arial" w:hAnsi="Arial" w:cs="Arial"/>
          <w:sz w:val="24"/>
          <w:szCs w:val="24"/>
        </w:rPr>
        <w:t>,</w:t>
      </w:r>
      <w:r w:rsidRPr="001A2C67" w:rsidR="006B761A">
        <w:rPr>
          <w:rFonts w:ascii="Arial" w:hAnsi="Arial" w:cs="Arial"/>
          <w:sz w:val="24"/>
          <w:szCs w:val="24"/>
        </w:rPr>
        <w:t xml:space="preserve"> </w:t>
      </w:r>
      <w:r w:rsidRPr="001A2C67" w:rsidR="009C0AC4">
        <w:rPr>
          <w:rFonts w:ascii="Arial" w:hAnsi="Arial" w:cs="Arial"/>
          <w:sz w:val="24"/>
          <w:szCs w:val="24"/>
        </w:rPr>
        <w:t>odlučujući</w:t>
      </w:r>
      <w:r w:rsidRPr="001A2C67" w:rsidR="001648B4">
        <w:rPr>
          <w:rFonts w:ascii="Arial" w:hAnsi="Arial" w:cs="Arial"/>
          <w:sz w:val="24"/>
          <w:szCs w:val="24"/>
        </w:rPr>
        <w:t xml:space="preserve"> o žalb</w:t>
      </w:r>
      <w:r w:rsidRPr="001A2C67" w:rsidR="00E30474">
        <w:rPr>
          <w:rFonts w:ascii="Arial" w:hAnsi="Arial" w:cs="Arial"/>
          <w:sz w:val="24"/>
          <w:szCs w:val="24"/>
        </w:rPr>
        <w:t>i tužitelja</w:t>
      </w:r>
      <w:r w:rsidRPr="001A2C67" w:rsidR="006E1779">
        <w:rPr>
          <w:rFonts w:ascii="Arial" w:hAnsi="Arial" w:cs="Arial"/>
          <w:sz w:val="24"/>
          <w:szCs w:val="24"/>
        </w:rPr>
        <w:t xml:space="preserve"> </w:t>
      </w:r>
      <w:r w:rsidR="00162B09">
        <w:rPr>
          <w:rFonts w:ascii="Arial" w:hAnsi="Arial" w:cs="Arial"/>
          <w:sz w:val="24"/>
          <w:szCs w:val="24"/>
        </w:rPr>
        <w:t xml:space="preserve">Državnog inspektorata, </w:t>
      </w:r>
      <w:r w:rsidR="00BE6744">
        <w:rPr>
          <w:rFonts w:ascii="Arial" w:hAnsi="Arial" w:cs="Arial"/>
          <w:sz w:val="24"/>
          <w:szCs w:val="24"/>
        </w:rPr>
        <w:t xml:space="preserve">Područnog ureda </w:t>
      </w:r>
      <w:r w:rsidR="009E418C">
        <w:rPr>
          <w:rFonts w:ascii="Arial" w:hAnsi="Arial" w:cs="Arial"/>
          <w:sz w:val="24"/>
          <w:szCs w:val="24"/>
        </w:rPr>
        <w:t>Rijeka,</w:t>
      </w:r>
      <w:r w:rsidR="00BE6744">
        <w:rPr>
          <w:rFonts w:ascii="Arial" w:hAnsi="Arial" w:cs="Arial"/>
          <w:sz w:val="24"/>
          <w:szCs w:val="24"/>
        </w:rPr>
        <w:t xml:space="preserve"> Službe za nadzor </w:t>
      </w:r>
      <w:r w:rsidR="00B26AD2">
        <w:rPr>
          <w:rFonts w:ascii="Arial" w:hAnsi="Arial" w:cs="Arial"/>
          <w:sz w:val="24"/>
          <w:szCs w:val="24"/>
        </w:rPr>
        <w:t>radnih odnosa</w:t>
      </w:r>
      <w:r w:rsidRPr="001A2C67" w:rsidR="00F61B94">
        <w:rPr>
          <w:rFonts w:ascii="Arial" w:hAnsi="Arial" w:cs="Arial"/>
          <w:sz w:val="24"/>
          <w:szCs w:val="24"/>
        </w:rPr>
        <w:t>,</w:t>
      </w:r>
      <w:r w:rsidRPr="001A2C67" w:rsidR="002A7722">
        <w:rPr>
          <w:rFonts w:ascii="Arial" w:hAnsi="Arial" w:cs="Arial"/>
          <w:sz w:val="24"/>
          <w:szCs w:val="24"/>
        </w:rPr>
        <w:t xml:space="preserve"> </w:t>
      </w:r>
      <w:r w:rsidRPr="001A2C67" w:rsidR="002E3DFC">
        <w:rPr>
          <w:rFonts w:ascii="Arial" w:hAnsi="Arial" w:cs="Arial"/>
          <w:sz w:val="24"/>
          <w:szCs w:val="24"/>
        </w:rPr>
        <w:t xml:space="preserve">podnijetoj protiv presude Općinskog suda u </w:t>
      </w:r>
      <w:r w:rsidR="009E418C">
        <w:rPr>
          <w:rFonts w:ascii="Arial" w:hAnsi="Arial" w:cs="Arial"/>
          <w:sz w:val="24"/>
          <w:szCs w:val="24"/>
        </w:rPr>
        <w:t>Crikvenici</w:t>
      </w:r>
      <w:r w:rsidR="00D14C30">
        <w:rPr>
          <w:rFonts w:ascii="Arial" w:hAnsi="Arial" w:cs="Arial"/>
          <w:sz w:val="24"/>
          <w:szCs w:val="24"/>
        </w:rPr>
        <w:t xml:space="preserve">, Stalne službe u </w:t>
      </w:r>
      <w:r w:rsidR="009E418C">
        <w:rPr>
          <w:rFonts w:ascii="Arial" w:hAnsi="Arial" w:cs="Arial"/>
          <w:sz w:val="24"/>
          <w:szCs w:val="24"/>
        </w:rPr>
        <w:t>Krk</w:t>
      </w:r>
      <w:r w:rsidR="00D14C30">
        <w:rPr>
          <w:rFonts w:ascii="Arial" w:hAnsi="Arial" w:cs="Arial"/>
          <w:sz w:val="24"/>
          <w:szCs w:val="24"/>
        </w:rPr>
        <w:t>u</w:t>
      </w:r>
      <w:r w:rsidRPr="001A2C67" w:rsidR="002E3DFC">
        <w:rPr>
          <w:rFonts w:ascii="Arial" w:hAnsi="Arial" w:cs="Arial"/>
          <w:sz w:val="24"/>
          <w:szCs w:val="24"/>
        </w:rPr>
        <w:t xml:space="preserve">, broj: </w:t>
      </w:r>
      <w:r w:rsidR="00BE6744">
        <w:rPr>
          <w:rFonts w:ascii="Arial" w:hAnsi="Arial" w:cs="Arial"/>
          <w:sz w:val="24"/>
          <w:szCs w:val="24"/>
        </w:rPr>
        <w:t>Pp-</w:t>
      </w:r>
      <w:r w:rsidR="009E418C">
        <w:rPr>
          <w:rFonts w:ascii="Arial" w:hAnsi="Arial" w:cs="Arial"/>
          <w:sz w:val="24"/>
          <w:szCs w:val="24"/>
        </w:rPr>
        <w:t>637</w:t>
      </w:r>
      <w:r w:rsidRPr="001A2C67" w:rsidR="002E3DFC">
        <w:rPr>
          <w:rFonts w:ascii="Arial" w:hAnsi="Arial" w:cs="Arial"/>
          <w:sz w:val="24"/>
          <w:szCs w:val="24"/>
        </w:rPr>
        <w:t>/</w:t>
      </w:r>
      <w:r w:rsidR="00907193">
        <w:rPr>
          <w:rFonts w:ascii="Arial" w:hAnsi="Arial" w:cs="Arial"/>
          <w:sz w:val="24"/>
          <w:szCs w:val="24"/>
        </w:rPr>
        <w:t>2</w:t>
      </w:r>
      <w:r w:rsidR="00D14C30">
        <w:rPr>
          <w:rFonts w:ascii="Arial" w:hAnsi="Arial" w:cs="Arial"/>
          <w:sz w:val="24"/>
          <w:szCs w:val="24"/>
        </w:rPr>
        <w:t>024</w:t>
      </w:r>
      <w:r w:rsidRPr="001A2C67" w:rsidR="001648B4">
        <w:rPr>
          <w:rFonts w:ascii="Arial" w:hAnsi="Arial" w:cs="Arial"/>
          <w:sz w:val="24"/>
          <w:szCs w:val="24"/>
        </w:rPr>
        <w:t xml:space="preserve">, </w:t>
      </w:r>
      <w:r w:rsidRPr="001A2C67" w:rsidR="00D23819">
        <w:rPr>
          <w:rFonts w:ascii="Arial" w:hAnsi="Arial" w:cs="Arial"/>
          <w:sz w:val="24"/>
          <w:szCs w:val="24"/>
        </w:rPr>
        <w:t xml:space="preserve">od </w:t>
      </w:r>
      <w:r w:rsidR="009E418C">
        <w:rPr>
          <w:rFonts w:ascii="Arial" w:hAnsi="Arial" w:cs="Arial"/>
          <w:sz w:val="24"/>
          <w:szCs w:val="24"/>
        </w:rPr>
        <w:t>9</w:t>
      </w:r>
      <w:r w:rsidR="00433C30">
        <w:rPr>
          <w:rFonts w:ascii="Arial" w:hAnsi="Arial" w:cs="Arial"/>
          <w:sz w:val="24"/>
          <w:szCs w:val="24"/>
        </w:rPr>
        <w:t>.</w:t>
      </w:r>
      <w:r w:rsidRPr="001A2C67" w:rsidR="00D23819">
        <w:rPr>
          <w:rFonts w:ascii="Arial" w:hAnsi="Arial" w:cs="Arial"/>
          <w:sz w:val="24"/>
          <w:szCs w:val="24"/>
        </w:rPr>
        <w:t xml:space="preserve"> </w:t>
      </w:r>
      <w:r w:rsidR="009E418C">
        <w:rPr>
          <w:rFonts w:ascii="Arial" w:hAnsi="Arial" w:cs="Arial"/>
          <w:sz w:val="24"/>
          <w:szCs w:val="24"/>
        </w:rPr>
        <w:t>travnj</w:t>
      </w:r>
      <w:r w:rsidR="00B26AD2">
        <w:rPr>
          <w:rFonts w:ascii="Arial" w:hAnsi="Arial" w:cs="Arial"/>
          <w:sz w:val="24"/>
          <w:szCs w:val="24"/>
        </w:rPr>
        <w:t>a</w:t>
      </w:r>
      <w:r w:rsidRPr="001A2C67" w:rsidR="00D23819">
        <w:rPr>
          <w:rFonts w:ascii="Arial" w:hAnsi="Arial" w:cs="Arial"/>
          <w:sz w:val="24"/>
          <w:szCs w:val="24"/>
        </w:rPr>
        <w:t xml:space="preserve"> 202</w:t>
      </w:r>
      <w:r w:rsidR="009E418C">
        <w:rPr>
          <w:rFonts w:ascii="Arial" w:hAnsi="Arial" w:cs="Arial"/>
          <w:sz w:val="24"/>
          <w:szCs w:val="24"/>
        </w:rPr>
        <w:t>5</w:t>
      </w:r>
      <w:r w:rsidRPr="001A2C67" w:rsidR="00D23819">
        <w:rPr>
          <w:rFonts w:ascii="Arial" w:hAnsi="Arial" w:cs="Arial"/>
          <w:sz w:val="24"/>
          <w:szCs w:val="24"/>
        </w:rPr>
        <w:t xml:space="preserve">., </w:t>
      </w:r>
      <w:r w:rsidRPr="001A2C67" w:rsidR="002E3DFC">
        <w:rPr>
          <w:rFonts w:ascii="Arial" w:hAnsi="Arial" w:cs="Arial"/>
          <w:sz w:val="24"/>
          <w:szCs w:val="24"/>
        </w:rPr>
        <w:t>u</w:t>
      </w:r>
      <w:r w:rsidRPr="001A2C67" w:rsidR="001648B4">
        <w:rPr>
          <w:rFonts w:ascii="Arial" w:hAnsi="Arial" w:cs="Arial"/>
          <w:sz w:val="24"/>
          <w:szCs w:val="24"/>
        </w:rPr>
        <w:t xml:space="preserve"> sjednici vijeća održano</w:t>
      </w:r>
      <w:r w:rsidRPr="001A2C67" w:rsidR="00B9066F">
        <w:rPr>
          <w:rFonts w:ascii="Arial" w:hAnsi="Arial" w:cs="Arial"/>
          <w:sz w:val="24"/>
          <w:szCs w:val="24"/>
        </w:rPr>
        <w:t xml:space="preserve">j </w:t>
      </w:r>
      <w:r w:rsidR="009E418C">
        <w:rPr>
          <w:rFonts w:ascii="Arial" w:hAnsi="Arial" w:cs="Arial"/>
          <w:sz w:val="24"/>
          <w:szCs w:val="24"/>
        </w:rPr>
        <w:t>17</w:t>
      </w:r>
      <w:r w:rsidR="00066BCD">
        <w:rPr>
          <w:rFonts w:ascii="Arial" w:hAnsi="Arial" w:cs="Arial"/>
          <w:sz w:val="24"/>
          <w:szCs w:val="24"/>
        </w:rPr>
        <w:t xml:space="preserve">. </w:t>
      </w:r>
      <w:r w:rsidR="009E418C">
        <w:rPr>
          <w:rFonts w:ascii="Arial" w:hAnsi="Arial" w:cs="Arial"/>
          <w:sz w:val="24"/>
          <w:szCs w:val="24"/>
        </w:rPr>
        <w:t xml:space="preserve">veljače </w:t>
      </w:r>
      <w:r w:rsidRPr="001A2C67" w:rsidR="001648B4">
        <w:rPr>
          <w:rFonts w:ascii="Arial" w:hAnsi="Arial" w:cs="Arial"/>
          <w:sz w:val="24"/>
          <w:szCs w:val="24"/>
        </w:rPr>
        <w:t>20</w:t>
      </w:r>
      <w:r w:rsidRPr="001A2C67" w:rsidR="002E3DFC">
        <w:rPr>
          <w:rFonts w:ascii="Arial" w:hAnsi="Arial" w:cs="Arial"/>
          <w:sz w:val="24"/>
          <w:szCs w:val="24"/>
        </w:rPr>
        <w:t>2</w:t>
      </w:r>
      <w:r w:rsidR="009E418C">
        <w:rPr>
          <w:rFonts w:ascii="Arial" w:hAnsi="Arial" w:cs="Arial"/>
          <w:sz w:val="24"/>
          <w:szCs w:val="24"/>
        </w:rPr>
        <w:t>6</w:t>
      </w:r>
      <w:r w:rsidRPr="001A2C67" w:rsidR="001648B4">
        <w:rPr>
          <w:rFonts w:ascii="Arial" w:hAnsi="Arial" w:cs="Arial"/>
          <w:sz w:val="24"/>
          <w:szCs w:val="24"/>
        </w:rPr>
        <w:t>.</w:t>
      </w:r>
      <w:r w:rsidRPr="001A2C67" w:rsidR="002E3DFC">
        <w:rPr>
          <w:rFonts w:ascii="Arial" w:hAnsi="Arial" w:cs="Arial"/>
          <w:sz w:val="24"/>
          <w:szCs w:val="24"/>
        </w:rPr>
        <w:t>,</w:t>
      </w:r>
    </w:p>
    <w:p w:rsidRPr="001A2C67" w:rsidR="00900845" w:rsidP="00D85A85" w:rsidRDefault="00900845" w14:paraId="6636F456" w14:textId="77777777">
      <w:pPr>
        <w:ind w:firstLine="708"/>
        <w:jc w:val="both"/>
        <w:rPr>
          <w:rFonts w:ascii="Arial" w:hAnsi="Arial" w:cs="Arial"/>
          <w:sz w:val="24"/>
          <w:szCs w:val="24"/>
        </w:rPr>
      </w:pPr>
    </w:p>
    <w:p w:rsidRPr="001A2C67" w:rsidR="0026275F" w:rsidP="00D85A85" w:rsidRDefault="0026275F" w14:paraId="2550EDD6" w14:textId="423810B9">
      <w:pPr>
        <w:ind w:left="60"/>
        <w:jc w:val="center"/>
        <w:rPr>
          <w:rFonts w:ascii="Arial" w:hAnsi="Arial" w:cs="Arial"/>
          <w:sz w:val="24"/>
          <w:szCs w:val="24"/>
        </w:rPr>
      </w:pPr>
      <w:r w:rsidRPr="001A2C67">
        <w:rPr>
          <w:rFonts w:ascii="Arial" w:hAnsi="Arial" w:cs="Arial"/>
          <w:sz w:val="24"/>
          <w:szCs w:val="24"/>
        </w:rPr>
        <w:t>p r e s u d i o  j e:</w:t>
      </w:r>
    </w:p>
    <w:p w:rsidRPr="001A2C67" w:rsidR="004166E4" w:rsidP="00D85A85" w:rsidRDefault="004166E4" w14:paraId="01A63327" w14:textId="77777777">
      <w:pPr>
        <w:jc w:val="both"/>
        <w:rPr>
          <w:rFonts w:ascii="Arial" w:hAnsi="Arial" w:cs="Arial"/>
          <w:sz w:val="24"/>
          <w:szCs w:val="24"/>
        </w:rPr>
      </w:pPr>
    </w:p>
    <w:p w:rsidR="001648B4" w:rsidP="00D85A85" w:rsidRDefault="006E08AA" w14:paraId="14BC267C" w14:textId="594F2ABF">
      <w:pPr>
        <w:ind w:left="60"/>
        <w:jc w:val="both"/>
        <w:rPr>
          <w:rFonts w:ascii="Arial" w:hAnsi="Arial" w:cs="Arial"/>
          <w:sz w:val="24"/>
          <w:szCs w:val="24"/>
        </w:rPr>
      </w:pPr>
      <w:r w:rsidRPr="001A2C67">
        <w:rPr>
          <w:rFonts w:ascii="Arial" w:hAnsi="Arial" w:cs="Arial"/>
          <w:sz w:val="24"/>
          <w:szCs w:val="24"/>
        </w:rPr>
        <w:t xml:space="preserve">          </w:t>
      </w:r>
      <w:r w:rsidRPr="001A2C67" w:rsidR="00DE303F">
        <w:rPr>
          <w:rFonts w:ascii="Arial" w:hAnsi="Arial" w:cs="Arial"/>
          <w:sz w:val="24"/>
          <w:szCs w:val="24"/>
        </w:rPr>
        <w:t xml:space="preserve"> </w:t>
      </w:r>
      <w:r w:rsidRPr="001A2C67" w:rsidR="00457951">
        <w:rPr>
          <w:rFonts w:ascii="Arial" w:hAnsi="Arial" w:cs="Arial"/>
          <w:sz w:val="24"/>
          <w:szCs w:val="24"/>
        </w:rPr>
        <w:t>Prihvaćanjem žalbe tužitelja</w:t>
      </w:r>
      <w:r w:rsidR="00162B09">
        <w:rPr>
          <w:rFonts w:ascii="Arial" w:hAnsi="Arial" w:cs="Arial"/>
          <w:sz w:val="24"/>
          <w:szCs w:val="24"/>
        </w:rPr>
        <w:t xml:space="preserve"> Državnog inspektorata, </w:t>
      </w:r>
      <w:r w:rsidR="00EC0FF4">
        <w:rPr>
          <w:rFonts w:ascii="Arial" w:hAnsi="Arial" w:cs="Arial"/>
          <w:sz w:val="24"/>
          <w:szCs w:val="24"/>
        </w:rPr>
        <w:t>Područnog ureda</w:t>
      </w:r>
      <w:r w:rsidR="006E4BD6">
        <w:rPr>
          <w:rFonts w:ascii="Arial" w:hAnsi="Arial" w:cs="Arial"/>
          <w:sz w:val="24"/>
          <w:szCs w:val="24"/>
        </w:rPr>
        <w:t xml:space="preserve"> </w:t>
      </w:r>
      <w:r w:rsidR="009E418C">
        <w:rPr>
          <w:rFonts w:ascii="Arial" w:hAnsi="Arial" w:cs="Arial"/>
          <w:sz w:val="24"/>
          <w:szCs w:val="24"/>
        </w:rPr>
        <w:t>Rijeka</w:t>
      </w:r>
      <w:r w:rsidR="006E4BD6">
        <w:rPr>
          <w:rFonts w:ascii="Arial" w:hAnsi="Arial" w:cs="Arial"/>
          <w:sz w:val="24"/>
          <w:szCs w:val="24"/>
        </w:rPr>
        <w:t>, Službe za nadzor radnih odnosa</w:t>
      </w:r>
      <w:r w:rsidRPr="001A2C67" w:rsidR="00DE303F">
        <w:rPr>
          <w:rFonts w:ascii="Arial" w:hAnsi="Arial" w:cs="Arial"/>
          <w:sz w:val="24"/>
          <w:szCs w:val="24"/>
        </w:rPr>
        <w:t>,</w:t>
      </w:r>
      <w:r w:rsidR="00EC0FF4">
        <w:rPr>
          <w:rFonts w:ascii="Arial" w:hAnsi="Arial" w:cs="Arial"/>
          <w:sz w:val="24"/>
          <w:szCs w:val="24"/>
        </w:rPr>
        <w:t xml:space="preserve"> </w:t>
      </w:r>
      <w:r w:rsidR="004E0D7D">
        <w:rPr>
          <w:rFonts w:ascii="Arial" w:hAnsi="Arial" w:cs="Arial"/>
          <w:sz w:val="24"/>
          <w:szCs w:val="24"/>
        </w:rPr>
        <w:t xml:space="preserve">a u povodu te žalbe i po službenoj dužnosti, </w:t>
      </w:r>
      <w:r w:rsidRPr="001A2C67" w:rsidR="00DE303F">
        <w:rPr>
          <w:rFonts w:ascii="Arial" w:hAnsi="Arial" w:cs="Arial"/>
          <w:sz w:val="24"/>
          <w:szCs w:val="24"/>
        </w:rPr>
        <w:t xml:space="preserve">preinačuje se pobijana presuda </w:t>
      </w:r>
      <w:r w:rsidR="004E0D7D">
        <w:rPr>
          <w:rFonts w:ascii="Arial" w:hAnsi="Arial" w:cs="Arial"/>
          <w:sz w:val="24"/>
          <w:szCs w:val="24"/>
        </w:rPr>
        <w:t xml:space="preserve">u pravnoj oznaci djela i </w:t>
      </w:r>
      <w:r w:rsidR="00162B09">
        <w:rPr>
          <w:rFonts w:ascii="Arial" w:hAnsi="Arial" w:cs="Arial"/>
          <w:sz w:val="24"/>
          <w:szCs w:val="24"/>
        </w:rPr>
        <w:t xml:space="preserve">u </w:t>
      </w:r>
      <w:r w:rsidRPr="001A2C67" w:rsidR="00085C7E">
        <w:rPr>
          <w:rFonts w:ascii="Arial" w:hAnsi="Arial" w:cs="Arial"/>
          <w:sz w:val="24"/>
          <w:szCs w:val="24"/>
        </w:rPr>
        <w:t>oduci o</w:t>
      </w:r>
      <w:r w:rsidR="00C8723D">
        <w:rPr>
          <w:rFonts w:ascii="Arial" w:hAnsi="Arial" w:cs="Arial"/>
          <w:sz w:val="24"/>
          <w:szCs w:val="24"/>
        </w:rPr>
        <w:t xml:space="preserve"> kazni, tako da se</w:t>
      </w:r>
      <w:r w:rsidR="00162B09">
        <w:rPr>
          <w:rFonts w:ascii="Arial" w:hAnsi="Arial" w:cs="Arial"/>
          <w:sz w:val="24"/>
          <w:szCs w:val="24"/>
        </w:rPr>
        <w:t xml:space="preserve"> učinjeno </w:t>
      </w:r>
      <w:r w:rsidRPr="001A2C67" w:rsidR="00AF6020">
        <w:rPr>
          <w:rFonts w:ascii="Arial" w:hAnsi="Arial" w:cs="Arial"/>
          <w:sz w:val="24"/>
          <w:szCs w:val="24"/>
        </w:rPr>
        <w:t xml:space="preserve">djelo </w:t>
      </w:r>
      <w:r w:rsidR="00162B09">
        <w:rPr>
          <w:rFonts w:ascii="Arial" w:hAnsi="Arial" w:cs="Arial"/>
          <w:sz w:val="24"/>
          <w:szCs w:val="24"/>
        </w:rPr>
        <w:t xml:space="preserve">prekršaja </w:t>
      </w:r>
      <w:r w:rsidRPr="001A2C67" w:rsidR="00AF6020">
        <w:rPr>
          <w:rFonts w:ascii="Arial" w:hAnsi="Arial" w:cs="Arial"/>
          <w:sz w:val="24"/>
          <w:szCs w:val="24"/>
        </w:rPr>
        <w:t>iz izreke po</w:t>
      </w:r>
      <w:r w:rsidR="005E0B51">
        <w:rPr>
          <w:rFonts w:ascii="Arial" w:hAnsi="Arial" w:cs="Arial"/>
          <w:sz w:val="24"/>
          <w:szCs w:val="24"/>
        </w:rPr>
        <w:t>bijane presude</w:t>
      </w:r>
      <w:r w:rsidRPr="001A6D22" w:rsidR="001A6D22">
        <w:rPr>
          <w:rFonts w:ascii="Arial" w:hAnsi="Arial" w:cs="Arial"/>
          <w:sz w:val="24"/>
          <w:szCs w:val="24"/>
        </w:rPr>
        <w:t xml:space="preserve"> pravno označava kao prekršaj iz čl. </w:t>
      </w:r>
      <w:r w:rsidRPr="001A6D22" w:rsidR="001A6D22">
        <w:rPr>
          <w:rFonts w:ascii="Arial" w:hAnsi="Arial" w:cs="Arial"/>
          <w:sz w:val="24"/>
          <w:szCs w:val="24"/>
          <w:lang w:eastAsia="zh-CN"/>
        </w:rPr>
        <w:t xml:space="preserve">166. st. 3. u svezi sa st. </w:t>
      </w:r>
      <w:r w:rsidR="0077196E">
        <w:rPr>
          <w:rFonts w:ascii="Arial" w:hAnsi="Arial" w:cs="Arial"/>
          <w:sz w:val="24"/>
          <w:szCs w:val="24"/>
          <w:lang w:eastAsia="zh-CN"/>
        </w:rPr>
        <w:t>2</w:t>
      </w:r>
      <w:r w:rsidRPr="001A6D22" w:rsidR="001A6D22">
        <w:rPr>
          <w:rFonts w:ascii="Arial" w:hAnsi="Arial" w:cs="Arial"/>
          <w:sz w:val="24"/>
          <w:szCs w:val="24"/>
          <w:lang w:eastAsia="zh-CN"/>
        </w:rPr>
        <w:t>. t. 5. Zakona o mirovinskom osiguranju („Narodne novine“ broj 96/25)</w:t>
      </w:r>
      <w:r w:rsidR="0077196E">
        <w:rPr>
          <w:rFonts w:ascii="Arial" w:hAnsi="Arial" w:cs="Arial"/>
          <w:sz w:val="24"/>
          <w:szCs w:val="24"/>
          <w:lang w:eastAsia="zh-CN"/>
        </w:rPr>
        <w:t>, te se na temelju tog propisa</w:t>
      </w:r>
      <w:r w:rsidRPr="001A6D22" w:rsidR="000E03B3">
        <w:rPr>
          <w:rFonts w:ascii="Arial" w:hAnsi="Arial" w:cs="Arial"/>
          <w:sz w:val="24"/>
          <w:szCs w:val="24"/>
        </w:rPr>
        <w:t xml:space="preserve"> okrivljeniku </w:t>
      </w:r>
      <w:r w:rsidR="009E418C">
        <w:rPr>
          <w:rFonts w:ascii="Arial" w:hAnsi="Arial" w:cs="Arial"/>
          <w:sz w:val="24"/>
          <w:szCs w:val="24"/>
        </w:rPr>
        <w:t>Gapi Matiću</w:t>
      </w:r>
      <w:r w:rsidR="0077196E">
        <w:rPr>
          <w:rFonts w:ascii="Arial" w:hAnsi="Arial" w:cs="Arial"/>
          <w:sz w:val="24"/>
          <w:szCs w:val="24"/>
        </w:rPr>
        <w:t xml:space="preserve"> izriče novčana kazna u iznosu od 130,00 eura (stotrideseteura), koju kaznu je okrivljenik du</w:t>
      </w:r>
      <w:r w:rsidR="009D2AF2">
        <w:rPr>
          <w:rFonts w:ascii="Arial" w:hAnsi="Arial" w:cs="Arial"/>
          <w:sz w:val="24"/>
          <w:szCs w:val="24"/>
        </w:rPr>
        <w:t>ž</w:t>
      </w:r>
      <w:r w:rsidR="0077196E">
        <w:rPr>
          <w:rFonts w:ascii="Arial" w:hAnsi="Arial" w:cs="Arial"/>
          <w:sz w:val="24"/>
          <w:szCs w:val="24"/>
        </w:rPr>
        <w:t>an</w:t>
      </w:r>
      <w:r w:rsidRPr="001A6D22" w:rsidR="00704ABE">
        <w:rPr>
          <w:rFonts w:ascii="Arial" w:hAnsi="Arial" w:cs="Arial"/>
          <w:sz w:val="24"/>
          <w:szCs w:val="24"/>
        </w:rPr>
        <w:t xml:space="preserve"> platiti u roku od </w:t>
      </w:r>
      <w:r w:rsidRPr="001A6D22" w:rsidR="006E4BD6">
        <w:rPr>
          <w:rFonts w:ascii="Arial" w:hAnsi="Arial" w:cs="Arial"/>
          <w:sz w:val="24"/>
          <w:szCs w:val="24"/>
        </w:rPr>
        <w:t>3</w:t>
      </w:r>
      <w:r w:rsidRPr="001A6D22" w:rsidR="00704ABE">
        <w:rPr>
          <w:rFonts w:ascii="Arial" w:hAnsi="Arial" w:cs="Arial"/>
          <w:sz w:val="24"/>
          <w:szCs w:val="24"/>
        </w:rPr>
        <w:t>0 (</w:t>
      </w:r>
      <w:r w:rsidRPr="001A6D22" w:rsidR="006E4BD6">
        <w:rPr>
          <w:rFonts w:ascii="Arial" w:hAnsi="Arial" w:cs="Arial"/>
          <w:sz w:val="24"/>
          <w:szCs w:val="24"/>
        </w:rPr>
        <w:t>trideset</w:t>
      </w:r>
      <w:r w:rsidRPr="001A6D22" w:rsidR="00066BCD">
        <w:rPr>
          <w:rFonts w:ascii="Arial" w:hAnsi="Arial" w:cs="Arial"/>
          <w:sz w:val="24"/>
          <w:szCs w:val="24"/>
        </w:rPr>
        <w:t>)</w:t>
      </w:r>
      <w:r w:rsidRPr="001A6D22" w:rsidR="00704ABE">
        <w:rPr>
          <w:rFonts w:ascii="Arial" w:hAnsi="Arial" w:cs="Arial"/>
          <w:sz w:val="24"/>
          <w:szCs w:val="24"/>
        </w:rPr>
        <w:t xml:space="preserve"> dana, računajući od dana primitka ove presud</w:t>
      </w:r>
      <w:r w:rsidR="0077196E">
        <w:rPr>
          <w:rFonts w:ascii="Arial" w:hAnsi="Arial" w:cs="Arial"/>
          <w:sz w:val="24"/>
          <w:szCs w:val="24"/>
        </w:rPr>
        <w:t>e, a ako u navedenom roku plati</w:t>
      </w:r>
      <w:r w:rsidRPr="001A6D22" w:rsidR="00704ABE">
        <w:rPr>
          <w:rFonts w:ascii="Arial" w:hAnsi="Arial" w:cs="Arial"/>
          <w:sz w:val="24"/>
          <w:szCs w:val="24"/>
        </w:rPr>
        <w:t xml:space="preserve"> dvije trećine izrečene novčane kazne, sukladno čl</w:t>
      </w:r>
      <w:r w:rsidRPr="001A6D22" w:rsidR="00391438">
        <w:rPr>
          <w:rFonts w:ascii="Arial" w:hAnsi="Arial" w:cs="Arial"/>
          <w:sz w:val="24"/>
          <w:szCs w:val="24"/>
        </w:rPr>
        <w:t>.</w:t>
      </w:r>
      <w:r w:rsidRPr="001A6D22" w:rsidR="00704ABE">
        <w:rPr>
          <w:rFonts w:ascii="Arial" w:hAnsi="Arial" w:cs="Arial"/>
          <w:sz w:val="24"/>
          <w:szCs w:val="24"/>
        </w:rPr>
        <w:t xml:space="preserve"> 152. st</w:t>
      </w:r>
      <w:r w:rsidRPr="001A6D22" w:rsidR="00391438">
        <w:rPr>
          <w:rFonts w:ascii="Arial" w:hAnsi="Arial" w:cs="Arial"/>
          <w:sz w:val="24"/>
          <w:szCs w:val="24"/>
        </w:rPr>
        <w:t>. 3. Prekršajnog zakona („Narodne novine“, broj</w:t>
      </w:r>
      <w:r w:rsidRPr="001A6D22" w:rsidR="00704ABE">
        <w:rPr>
          <w:rFonts w:ascii="Arial" w:hAnsi="Arial" w:cs="Arial"/>
          <w:sz w:val="24"/>
          <w:szCs w:val="24"/>
        </w:rPr>
        <w:t xml:space="preserve"> 107/07, 39/13, 157/13, 110/15, 70/17, 118/18</w:t>
      </w:r>
      <w:r w:rsidRPr="001A6D22" w:rsidR="00391438">
        <w:rPr>
          <w:rFonts w:ascii="Arial" w:hAnsi="Arial" w:cs="Arial"/>
          <w:sz w:val="24"/>
          <w:szCs w:val="24"/>
        </w:rPr>
        <w:t>, 114/22</w:t>
      </w:r>
      <w:r w:rsidRPr="001A6D22" w:rsidR="00704ABE">
        <w:rPr>
          <w:rFonts w:ascii="Arial" w:hAnsi="Arial" w:cs="Arial"/>
          <w:sz w:val="24"/>
          <w:szCs w:val="24"/>
        </w:rPr>
        <w:t xml:space="preserve"> - dalje u tekstu PZ), novčana</w:t>
      </w:r>
      <w:r w:rsidR="009D2AF2">
        <w:rPr>
          <w:rFonts w:ascii="Arial" w:hAnsi="Arial" w:cs="Arial"/>
          <w:sz w:val="24"/>
          <w:szCs w:val="24"/>
        </w:rPr>
        <w:t xml:space="preserve"> kazna smatrat će se u c</w:t>
      </w:r>
      <w:r w:rsidR="0077196E">
        <w:rPr>
          <w:rFonts w:ascii="Arial" w:hAnsi="Arial" w:cs="Arial"/>
          <w:sz w:val="24"/>
          <w:szCs w:val="24"/>
        </w:rPr>
        <w:t>jelini</w:t>
      </w:r>
      <w:r w:rsidRPr="001A6D22" w:rsidR="00704ABE">
        <w:rPr>
          <w:rFonts w:ascii="Arial" w:hAnsi="Arial" w:cs="Arial"/>
          <w:sz w:val="24"/>
          <w:szCs w:val="24"/>
        </w:rPr>
        <w:t xml:space="preserve"> plaćenom. </w:t>
      </w:r>
    </w:p>
    <w:p w:rsidRPr="001A2C67" w:rsidR="005F091F" w:rsidP="00D85A85" w:rsidRDefault="005F091F" w14:paraId="0A34DB80" w14:textId="77777777">
      <w:pPr>
        <w:ind w:left="60"/>
        <w:jc w:val="both"/>
        <w:rPr>
          <w:rFonts w:ascii="Arial" w:hAnsi="Arial" w:cs="Arial"/>
          <w:sz w:val="24"/>
          <w:szCs w:val="24"/>
        </w:rPr>
      </w:pPr>
    </w:p>
    <w:p w:rsidRPr="001A2C67" w:rsidR="001648B4" w:rsidP="00D85A85" w:rsidRDefault="001648B4" w14:paraId="111D3180" w14:textId="77777777">
      <w:pPr>
        <w:jc w:val="center"/>
        <w:rPr>
          <w:rFonts w:ascii="Arial" w:hAnsi="Arial" w:cs="Arial"/>
          <w:sz w:val="24"/>
          <w:szCs w:val="24"/>
        </w:rPr>
      </w:pPr>
      <w:r w:rsidRPr="001A2C67">
        <w:rPr>
          <w:rFonts w:ascii="Arial" w:hAnsi="Arial" w:cs="Arial"/>
          <w:sz w:val="24"/>
          <w:szCs w:val="24"/>
        </w:rPr>
        <w:t>Obrazloženje</w:t>
      </w:r>
    </w:p>
    <w:p w:rsidRPr="001A2C67" w:rsidR="001648B4" w:rsidP="00D85A85" w:rsidRDefault="001648B4" w14:paraId="2800B5CC" w14:textId="77777777">
      <w:pPr>
        <w:jc w:val="both"/>
        <w:rPr>
          <w:rFonts w:ascii="Arial" w:hAnsi="Arial" w:cs="Arial"/>
          <w:sz w:val="24"/>
          <w:szCs w:val="24"/>
        </w:rPr>
      </w:pPr>
    </w:p>
    <w:p w:rsidR="00BF23AA" w:rsidP="00D85A85" w:rsidRDefault="001648B4" w14:paraId="3E4B12B9" w14:textId="77777777">
      <w:pPr>
        <w:jc w:val="both"/>
        <w:rPr>
          <w:rFonts w:ascii="Arial" w:hAnsi="Arial" w:cs="Arial"/>
          <w:sz w:val="24"/>
          <w:szCs w:val="24"/>
        </w:rPr>
      </w:pPr>
      <w:r w:rsidRPr="001A2C67">
        <w:rPr>
          <w:rFonts w:ascii="Arial" w:hAnsi="Arial" w:cs="Arial"/>
          <w:sz w:val="24"/>
          <w:szCs w:val="24"/>
        </w:rPr>
        <w:tab/>
      </w:r>
      <w:r w:rsidRPr="001A2C67" w:rsidR="00E86213">
        <w:rPr>
          <w:rFonts w:ascii="Arial" w:hAnsi="Arial" w:cs="Arial"/>
          <w:sz w:val="24"/>
          <w:szCs w:val="24"/>
        </w:rPr>
        <w:t xml:space="preserve">1. </w:t>
      </w:r>
      <w:r w:rsidRPr="001A2C67">
        <w:rPr>
          <w:rFonts w:ascii="Arial" w:hAnsi="Arial" w:cs="Arial"/>
          <w:sz w:val="24"/>
          <w:szCs w:val="24"/>
        </w:rPr>
        <w:t>P</w:t>
      </w:r>
      <w:r w:rsidRPr="001A2C67" w:rsidR="00B96482">
        <w:rPr>
          <w:rFonts w:ascii="Arial" w:hAnsi="Arial" w:cs="Arial"/>
          <w:sz w:val="24"/>
          <w:szCs w:val="24"/>
        </w:rPr>
        <w:t xml:space="preserve">obijanom prvostupanjskom presudom </w:t>
      </w:r>
      <w:r w:rsidRPr="001A2C67">
        <w:rPr>
          <w:rFonts w:ascii="Arial" w:hAnsi="Arial" w:cs="Arial"/>
          <w:sz w:val="24"/>
          <w:szCs w:val="24"/>
        </w:rPr>
        <w:t>okrivljeni</w:t>
      </w:r>
      <w:r w:rsidR="000638D5">
        <w:rPr>
          <w:rFonts w:ascii="Arial" w:hAnsi="Arial" w:cs="Arial"/>
          <w:sz w:val="24"/>
          <w:szCs w:val="24"/>
        </w:rPr>
        <w:t>k je</w:t>
      </w:r>
      <w:r w:rsidRPr="001A2C67">
        <w:rPr>
          <w:rFonts w:ascii="Arial" w:hAnsi="Arial" w:cs="Arial"/>
          <w:sz w:val="24"/>
          <w:szCs w:val="24"/>
        </w:rPr>
        <w:t xml:space="preserve"> proglašen kriv</w:t>
      </w:r>
      <w:r w:rsidRPr="001A2C67" w:rsidR="00C90567">
        <w:rPr>
          <w:rFonts w:ascii="Arial" w:hAnsi="Arial" w:cs="Arial"/>
          <w:sz w:val="24"/>
          <w:szCs w:val="24"/>
        </w:rPr>
        <w:t>i</w:t>
      </w:r>
      <w:r w:rsidR="00E21B11">
        <w:rPr>
          <w:rFonts w:ascii="Arial" w:hAnsi="Arial" w:cs="Arial"/>
          <w:sz w:val="24"/>
          <w:szCs w:val="24"/>
        </w:rPr>
        <w:t xml:space="preserve">m </w:t>
      </w:r>
      <w:r w:rsidRPr="001A2C67">
        <w:rPr>
          <w:rFonts w:ascii="Arial" w:hAnsi="Arial" w:cs="Arial"/>
          <w:sz w:val="24"/>
          <w:szCs w:val="24"/>
        </w:rPr>
        <w:t>i</w:t>
      </w:r>
      <w:r w:rsidR="00E21B11">
        <w:rPr>
          <w:rFonts w:ascii="Arial" w:hAnsi="Arial" w:cs="Arial"/>
          <w:sz w:val="24"/>
          <w:szCs w:val="24"/>
        </w:rPr>
        <w:t xml:space="preserve"> na temelju čl</w:t>
      </w:r>
      <w:r w:rsidR="005E0B51">
        <w:rPr>
          <w:rFonts w:ascii="Arial" w:hAnsi="Arial" w:cs="Arial"/>
          <w:sz w:val="24"/>
          <w:szCs w:val="24"/>
        </w:rPr>
        <w:t>. 38.</w:t>
      </w:r>
      <w:r w:rsidR="009E418C">
        <w:rPr>
          <w:rFonts w:ascii="Arial" w:hAnsi="Arial" w:cs="Arial"/>
          <w:sz w:val="24"/>
          <w:szCs w:val="24"/>
        </w:rPr>
        <w:t xml:space="preserve"> </w:t>
      </w:r>
      <w:r w:rsidR="00E21B11">
        <w:rPr>
          <w:rFonts w:ascii="Arial" w:hAnsi="Arial" w:cs="Arial"/>
          <w:sz w:val="24"/>
          <w:szCs w:val="24"/>
        </w:rPr>
        <w:t xml:space="preserve">PZ </w:t>
      </w:r>
      <w:r w:rsidR="000638D5">
        <w:rPr>
          <w:rFonts w:ascii="Arial" w:hAnsi="Arial" w:cs="Arial"/>
          <w:sz w:val="24"/>
          <w:szCs w:val="24"/>
        </w:rPr>
        <w:t xml:space="preserve">je </w:t>
      </w:r>
      <w:r w:rsidR="00E21B11">
        <w:rPr>
          <w:rFonts w:ascii="Arial" w:hAnsi="Arial" w:cs="Arial"/>
          <w:sz w:val="24"/>
          <w:szCs w:val="24"/>
        </w:rPr>
        <w:t>oslobođen</w:t>
      </w:r>
      <w:r w:rsidR="000638D5">
        <w:rPr>
          <w:rFonts w:ascii="Arial" w:hAnsi="Arial" w:cs="Arial"/>
          <w:sz w:val="24"/>
          <w:szCs w:val="24"/>
        </w:rPr>
        <w:t xml:space="preserve"> </w:t>
      </w:r>
      <w:r w:rsidR="00E21B11">
        <w:rPr>
          <w:rFonts w:ascii="Arial" w:hAnsi="Arial" w:cs="Arial"/>
          <w:sz w:val="24"/>
          <w:szCs w:val="24"/>
        </w:rPr>
        <w:t>od kazne</w:t>
      </w:r>
      <w:r w:rsidRPr="001A2C67" w:rsidR="006B761A">
        <w:rPr>
          <w:rFonts w:ascii="Arial" w:hAnsi="Arial" w:cs="Arial"/>
          <w:sz w:val="24"/>
          <w:szCs w:val="24"/>
        </w:rPr>
        <w:t>, zbog prekršaja iz čl</w:t>
      </w:r>
      <w:r w:rsidR="005E0B51">
        <w:rPr>
          <w:rFonts w:ascii="Arial" w:hAnsi="Arial" w:cs="Arial"/>
          <w:sz w:val="24"/>
          <w:szCs w:val="24"/>
        </w:rPr>
        <w:t>.</w:t>
      </w:r>
      <w:r w:rsidRPr="001A2C67" w:rsidR="006B761A">
        <w:rPr>
          <w:rFonts w:ascii="Arial" w:hAnsi="Arial" w:cs="Arial"/>
          <w:sz w:val="24"/>
          <w:szCs w:val="24"/>
        </w:rPr>
        <w:t xml:space="preserve"> </w:t>
      </w:r>
      <w:r w:rsidR="00E21B11">
        <w:rPr>
          <w:rFonts w:ascii="Arial" w:hAnsi="Arial" w:cs="Arial"/>
          <w:sz w:val="24"/>
          <w:szCs w:val="24"/>
        </w:rPr>
        <w:t>172. st</w:t>
      </w:r>
      <w:r w:rsidR="005E0B51">
        <w:rPr>
          <w:rFonts w:ascii="Arial" w:hAnsi="Arial" w:cs="Arial"/>
          <w:sz w:val="24"/>
          <w:szCs w:val="24"/>
        </w:rPr>
        <w:t>.</w:t>
      </w:r>
      <w:r w:rsidR="00E21B11">
        <w:rPr>
          <w:rFonts w:ascii="Arial" w:hAnsi="Arial" w:cs="Arial"/>
          <w:sz w:val="24"/>
          <w:szCs w:val="24"/>
        </w:rPr>
        <w:t xml:space="preserve"> 2. t</w:t>
      </w:r>
      <w:r w:rsidR="0049275E">
        <w:rPr>
          <w:rFonts w:ascii="Arial" w:hAnsi="Arial" w:cs="Arial"/>
          <w:sz w:val="24"/>
          <w:szCs w:val="24"/>
        </w:rPr>
        <w:t>.</w:t>
      </w:r>
      <w:r w:rsidR="00E21B11">
        <w:rPr>
          <w:rFonts w:ascii="Arial" w:hAnsi="Arial" w:cs="Arial"/>
          <w:sz w:val="24"/>
          <w:szCs w:val="24"/>
        </w:rPr>
        <w:t xml:space="preserve"> </w:t>
      </w:r>
      <w:r w:rsidR="000638D5">
        <w:rPr>
          <w:rFonts w:ascii="Arial" w:hAnsi="Arial" w:cs="Arial"/>
          <w:sz w:val="24"/>
          <w:szCs w:val="24"/>
        </w:rPr>
        <w:t>5</w:t>
      </w:r>
      <w:r w:rsidR="00E21B11">
        <w:rPr>
          <w:rFonts w:ascii="Arial" w:hAnsi="Arial" w:cs="Arial"/>
          <w:sz w:val="24"/>
          <w:szCs w:val="24"/>
        </w:rPr>
        <w:t xml:space="preserve">. Zakona o mirovinskom osiguranju, </w:t>
      </w:r>
      <w:r w:rsidRPr="001A2C67" w:rsidR="00615E79">
        <w:rPr>
          <w:rFonts w:ascii="Arial" w:hAnsi="Arial" w:cs="Arial"/>
          <w:sz w:val="24"/>
          <w:szCs w:val="24"/>
        </w:rPr>
        <w:t xml:space="preserve">činjenično opisanog </w:t>
      </w:r>
      <w:r w:rsidR="00E21B11">
        <w:rPr>
          <w:rFonts w:ascii="Arial" w:hAnsi="Arial" w:cs="Arial"/>
          <w:sz w:val="24"/>
          <w:szCs w:val="24"/>
        </w:rPr>
        <w:t>u izreci.</w:t>
      </w:r>
      <w:r w:rsidRPr="001A2C67" w:rsidR="00615E79">
        <w:rPr>
          <w:rFonts w:ascii="Arial" w:hAnsi="Arial" w:cs="Arial"/>
          <w:sz w:val="24"/>
          <w:szCs w:val="24"/>
        </w:rPr>
        <w:t xml:space="preserve"> </w:t>
      </w:r>
    </w:p>
    <w:p w:rsidRPr="001A2C67" w:rsidR="00523961" w:rsidP="00D85A85" w:rsidRDefault="00523961" w14:paraId="611A2536" w14:textId="77777777">
      <w:pPr>
        <w:jc w:val="both"/>
        <w:rPr>
          <w:rFonts w:ascii="Arial" w:hAnsi="Arial" w:cs="Arial"/>
          <w:sz w:val="24"/>
          <w:szCs w:val="24"/>
        </w:rPr>
      </w:pPr>
    </w:p>
    <w:p w:rsidR="00523961" w:rsidP="00D85A85" w:rsidRDefault="004C6B7F" w14:paraId="431278EF" w14:textId="77777777">
      <w:pPr>
        <w:jc w:val="both"/>
        <w:rPr>
          <w:rFonts w:ascii="Arial" w:hAnsi="Arial" w:cs="Arial"/>
          <w:sz w:val="24"/>
          <w:szCs w:val="24"/>
        </w:rPr>
      </w:pPr>
      <w:r w:rsidRPr="001A2C67">
        <w:rPr>
          <w:rFonts w:ascii="Arial" w:hAnsi="Arial" w:cs="Arial"/>
          <w:sz w:val="24"/>
          <w:szCs w:val="24"/>
        </w:rPr>
        <w:t xml:space="preserve">           </w:t>
      </w:r>
      <w:r w:rsidR="00523961">
        <w:rPr>
          <w:rFonts w:ascii="Arial" w:hAnsi="Arial" w:cs="Arial"/>
          <w:sz w:val="24"/>
          <w:szCs w:val="24"/>
        </w:rPr>
        <w:t>2</w:t>
      </w:r>
      <w:r w:rsidRPr="001A2C67" w:rsidR="00E86213">
        <w:rPr>
          <w:rFonts w:ascii="Arial" w:hAnsi="Arial" w:cs="Arial"/>
          <w:sz w:val="24"/>
          <w:szCs w:val="24"/>
        </w:rPr>
        <w:t xml:space="preserve">. </w:t>
      </w:r>
      <w:r w:rsidRPr="001A2C67">
        <w:rPr>
          <w:rFonts w:ascii="Arial" w:hAnsi="Arial" w:cs="Arial"/>
          <w:sz w:val="24"/>
          <w:szCs w:val="24"/>
        </w:rPr>
        <w:t>Istom</w:t>
      </w:r>
      <w:r w:rsidRPr="001A2C67" w:rsidR="00BF23AA">
        <w:rPr>
          <w:rFonts w:ascii="Arial" w:hAnsi="Arial" w:cs="Arial"/>
          <w:sz w:val="24"/>
          <w:szCs w:val="24"/>
        </w:rPr>
        <w:t xml:space="preserve"> presudom okrivljeni</w:t>
      </w:r>
      <w:r w:rsidR="0076640B">
        <w:rPr>
          <w:rFonts w:ascii="Arial" w:hAnsi="Arial" w:cs="Arial"/>
          <w:sz w:val="24"/>
          <w:szCs w:val="24"/>
        </w:rPr>
        <w:t>k je</w:t>
      </w:r>
      <w:r w:rsidR="0067705A">
        <w:rPr>
          <w:rFonts w:ascii="Arial" w:hAnsi="Arial" w:cs="Arial"/>
          <w:sz w:val="24"/>
          <w:szCs w:val="24"/>
        </w:rPr>
        <w:t xml:space="preserve"> duž</w:t>
      </w:r>
      <w:r w:rsidR="0076640B">
        <w:rPr>
          <w:rFonts w:ascii="Arial" w:hAnsi="Arial" w:cs="Arial"/>
          <w:sz w:val="24"/>
          <w:szCs w:val="24"/>
        </w:rPr>
        <w:t>an</w:t>
      </w:r>
      <w:r w:rsidRPr="001A2C67" w:rsidR="00BC056D">
        <w:rPr>
          <w:rFonts w:ascii="Arial" w:hAnsi="Arial" w:cs="Arial"/>
          <w:sz w:val="24"/>
          <w:szCs w:val="24"/>
        </w:rPr>
        <w:t xml:space="preserve"> naknaditi troškove prekršajnog p</w:t>
      </w:r>
      <w:r w:rsidR="0076640B">
        <w:rPr>
          <w:rFonts w:ascii="Arial" w:hAnsi="Arial" w:cs="Arial"/>
          <w:sz w:val="24"/>
          <w:szCs w:val="24"/>
        </w:rPr>
        <w:t>ostupka u</w:t>
      </w:r>
      <w:r w:rsidRPr="001A2C67" w:rsidR="001423B1">
        <w:rPr>
          <w:rFonts w:ascii="Arial" w:hAnsi="Arial" w:cs="Arial"/>
          <w:sz w:val="24"/>
          <w:szCs w:val="24"/>
        </w:rPr>
        <w:t xml:space="preserve"> iznosu od </w:t>
      </w:r>
      <w:r w:rsidR="009E418C">
        <w:rPr>
          <w:rFonts w:ascii="Arial" w:hAnsi="Arial" w:cs="Arial"/>
          <w:sz w:val="24"/>
          <w:szCs w:val="24"/>
        </w:rPr>
        <w:t>15</w:t>
      </w:r>
      <w:r w:rsidR="0011071C">
        <w:rPr>
          <w:rFonts w:ascii="Arial" w:hAnsi="Arial" w:cs="Arial"/>
          <w:sz w:val="24"/>
          <w:szCs w:val="24"/>
        </w:rPr>
        <w:t>,00</w:t>
      </w:r>
      <w:r w:rsidR="00523961">
        <w:rPr>
          <w:rFonts w:ascii="Arial" w:hAnsi="Arial" w:cs="Arial"/>
          <w:sz w:val="24"/>
          <w:szCs w:val="24"/>
        </w:rPr>
        <w:t xml:space="preserve"> eura.</w:t>
      </w:r>
    </w:p>
    <w:p w:rsidRPr="001A2C67" w:rsidR="001648B4" w:rsidP="00D85A85" w:rsidRDefault="005E7A1E" w14:paraId="36B64D61" w14:textId="77777777">
      <w:pPr>
        <w:jc w:val="both"/>
        <w:rPr>
          <w:rFonts w:ascii="Arial" w:hAnsi="Arial" w:cs="Arial"/>
          <w:sz w:val="24"/>
          <w:szCs w:val="24"/>
        </w:rPr>
      </w:pPr>
      <w:r w:rsidRPr="001A2C67">
        <w:rPr>
          <w:rFonts w:ascii="Arial" w:hAnsi="Arial" w:cs="Arial"/>
          <w:sz w:val="24"/>
          <w:szCs w:val="24"/>
        </w:rPr>
        <w:t xml:space="preserve"> </w:t>
      </w:r>
    </w:p>
    <w:p w:rsidR="0011071C" w:rsidP="00D85A85" w:rsidRDefault="00523961" w14:paraId="0AC352F1" w14:textId="77777777">
      <w:pPr>
        <w:ind w:firstLine="708"/>
        <w:jc w:val="both"/>
        <w:rPr>
          <w:rFonts w:ascii="Arial" w:hAnsi="Arial" w:cs="Arial"/>
          <w:sz w:val="24"/>
          <w:szCs w:val="24"/>
        </w:rPr>
      </w:pPr>
      <w:r>
        <w:rPr>
          <w:rFonts w:ascii="Arial" w:hAnsi="Arial" w:cs="Arial"/>
          <w:sz w:val="24"/>
          <w:szCs w:val="24"/>
        </w:rPr>
        <w:t>3</w:t>
      </w:r>
      <w:r w:rsidRPr="001A2C67" w:rsidR="00E86213">
        <w:rPr>
          <w:rFonts w:ascii="Arial" w:hAnsi="Arial" w:cs="Arial"/>
          <w:sz w:val="24"/>
          <w:szCs w:val="24"/>
        </w:rPr>
        <w:t xml:space="preserve">. </w:t>
      </w:r>
      <w:r w:rsidRPr="001A2C67" w:rsidR="001648B4">
        <w:rPr>
          <w:rFonts w:ascii="Arial" w:hAnsi="Arial" w:cs="Arial"/>
          <w:sz w:val="24"/>
          <w:szCs w:val="24"/>
        </w:rPr>
        <w:t>Pro</w:t>
      </w:r>
      <w:r w:rsidRPr="001A2C67" w:rsidR="000B6CA1">
        <w:rPr>
          <w:rFonts w:ascii="Arial" w:hAnsi="Arial" w:cs="Arial"/>
          <w:sz w:val="24"/>
          <w:szCs w:val="24"/>
        </w:rPr>
        <w:t xml:space="preserve">tiv </w:t>
      </w:r>
      <w:r w:rsidRPr="001A2C67" w:rsidR="00996D3C">
        <w:rPr>
          <w:rFonts w:ascii="Arial" w:hAnsi="Arial" w:cs="Arial"/>
          <w:sz w:val="24"/>
          <w:szCs w:val="24"/>
        </w:rPr>
        <w:t xml:space="preserve">navedene presude </w:t>
      </w:r>
      <w:r w:rsidRPr="001A2C67" w:rsidR="000901D9">
        <w:rPr>
          <w:rFonts w:ascii="Arial" w:hAnsi="Arial" w:cs="Arial"/>
          <w:sz w:val="24"/>
          <w:szCs w:val="24"/>
        </w:rPr>
        <w:t>tužitelj je</w:t>
      </w:r>
      <w:r w:rsidRPr="001A2C67" w:rsidR="00C85308">
        <w:rPr>
          <w:rFonts w:ascii="Arial" w:hAnsi="Arial" w:cs="Arial"/>
          <w:sz w:val="24"/>
          <w:szCs w:val="24"/>
        </w:rPr>
        <w:t xml:space="preserve"> </w:t>
      </w:r>
      <w:r w:rsidRPr="001A2C67" w:rsidR="00F552AF">
        <w:rPr>
          <w:rFonts w:ascii="Arial" w:hAnsi="Arial" w:cs="Arial"/>
          <w:sz w:val="24"/>
          <w:szCs w:val="24"/>
        </w:rPr>
        <w:t xml:space="preserve">pravodobno </w:t>
      </w:r>
      <w:r w:rsidRPr="001A2C67" w:rsidR="001648B4">
        <w:rPr>
          <w:rFonts w:ascii="Arial" w:hAnsi="Arial" w:cs="Arial"/>
          <w:sz w:val="24"/>
          <w:szCs w:val="24"/>
        </w:rPr>
        <w:t>podni</w:t>
      </w:r>
      <w:r w:rsidRPr="001A2C67" w:rsidR="000901D9">
        <w:rPr>
          <w:rFonts w:ascii="Arial" w:hAnsi="Arial" w:cs="Arial"/>
          <w:sz w:val="24"/>
          <w:szCs w:val="24"/>
        </w:rPr>
        <w:t>o</w:t>
      </w:r>
      <w:r w:rsidRPr="001A2C67" w:rsidR="00465D92">
        <w:rPr>
          <w:rFonts w:ascii="Arial" w:hAnsi="Arial" w:cs="Arial"/>
          <w:sz w:val="24"/>
          <w:szCs w:val="24"/>
        </w:rPr>
        <w:t xml:space="preserve"> </w:t>
      </w:r>
      <w:r w:rsidRPr="001A2C67" w:rsidR="001648B4">
        <w:rPr>
          <w:rFonts w:ascii="Arial" w:hAnsi="Arial" w:cs="Arial"/>
          <w:sz w:val="24"/>
          <w:szCs w:val="24"/>
        </w:rPr>
        <w:t>žalb</w:t>
      </w:r>
      <w:r w:rsidRPr="001A2C67" w:rsidR="000901D9">
        <w:rPr>
          <w:rFonts w:ascii="Arial" w:hAnsi="Arial" w:cs="Arial"/>
          <w:sz w:val="24"/>
          <w:szCs w:val="24"/>
        </w:rPr>
        <w:t>u</w:t>
      </w:r>
      <w:r w:rsidRPr="001A2C67" w:rsidR="001648B4">
        <w:rPr>
          <w:rFonts w:ascii="Arial" w:hAnsi="Arial" w:cs="Arial"/>
          <w:sz w:val="24"/>
          <w:szCs w:val="24"/>
        </w:rPr>
        <w:t xml:space="preserve">, </w:t>
      </w:r>
      <w:r w:rsidRPr="001A2C67" w:rsidR="00DF5C61">
        <w:rPr>
          <w:rFonts w:ascii="Arial" w:hAnsi="Arial" w:cs="Arial"/>
          <w:sz w:val="24"/>
          <w:szCs w:val="24"/>
        </w:rPr>
        <w:t>zbog</w:t>
      </w:r>
      <w:r w:rsidRPr="001A2C67" w:rsidR="00465D92">
        <w:rPr>
          <w:rFonts w:ascii="Arial" w:hAnsi="Arial" w:cs="Arial"/>
          <w:sz w:val="24"/>
          <w:szCs w:val="24"/>
        </w:rPr>
        <w:t xml:space="preserve"> </w:t>
      </w:r>
      <w:r>
        <w:rPr>
          <w:rFonts w:ascii="Arial" w:hAnsi="Arial" w:cs="Arial"/>
          <w:sz w:val="24"/>
          <w:szCs w:val="24"/>
        </w:rPr>
        <w:t>oslobađanja okrivljenika od kazne</w:t>
      </w:r>
      <w:r w:rsidR="0011071C">
        <w:rPr>
          <w:rFonts w:ascii="Arial" w:hAnsi="Arial" w:cs="Arial"/>
          <w:sz w:val="24"/>
          <w:szCs w:val="24"/>
        </w:rPr>
        <w:t>, kako to proizlazi iz sadržaja žalbe</w:t>
      </w:r>
      <w:r w:rsidR="002200D8">
        <w:rPr>
          <w:rFonts w:ascii="Arial" w:hAnsi="Arial" w:cs="Arial"/>
          <w:sz w:val="24"/>
          <w:szCs w:val="24"/>
        </w:rPr>
        <w:t>, smatrajući da je okrivljeniku trebalo izreći novčanu kaznu makar u minimalnom iznosu propisane kazne.</w:t>
      </w:r>
    </w:p>
    <w:p w:rsidRPr="001A2C67" w:rsidR="00E86213" w:rsidP="00D85A85" w:rsidRDefault="0011071C" w14:paraId="02518CB8" w14:textId="77777777">
      <w:pPr>
        <w:ind w:firstLine="708"/>
        <w:jc w:val="both"/>
        <w:rPr>
          <w:rFonts w:ascii="Arial" w:hAnsi="Arial" w:cs="Arial"/>
          <w:sz w:val="24"/>
          <w:szCs w:val="24"/>
        </w:rPr>
      </w:pPr>
      <w:r w:rsidRPr="001A2C67">
        <w:rPr>
          <w:rFonts w:ascii="Arial" w:hAnsi="Arial" w:cs="Arial"/>
          <w:sz w:val="24"/>
          <w:szCs w:val="24"/>
        </w:rPr>
        <w:t xml:space="preserve"> </w:t>
      </w:r>
    </w:p>
    <w:p w:rsidRPr="001A2C67" w:rsidR="00712F78" w:rsidP="00D85A85" w:rsidRDefault="00E86213" w14:paraId="6E0B6F41" w14:textId="710BF5F4">
      <w:pPr>
        <w:ind w:firstLine="708"/>
        <w:jc w:val="both"/>
        <w:rPr>
          <w:rFonts w:ascii="Arial" w:hAnsi="Arial" w:cs="Arial"/>
          <w:sz w:val="24"/>
          <w:szCs w:val="24"/>
        </w:rPr>
      </w:pPr>
      <w:r w:rsidRPr="001A2C67">
        <w:rPr>
          <w:rFonts w:ascii="Arial" w:hAnsi="Arial" w:cs="Arial"/>
          <w:sz w:val="24"/>
          <w:szCs w:val="24"/>
        </w:rPr>
        <w:lastRenderedPageBreak/>
        <w:t xml:space="preserve"> </w:t>
      </w:r>
      <w:r w:rsidR="00C56D2F">
        <w:rPr>
          <w:rFonts w:ascii="Arial" w:hAnsi="Arial" w:cs="Arial"/>
          <w:sz w:val="24"/>
          <w:szCs w:val="24"/>
        </w:rPr>
        <w:t>4</w:t>
      </w:r>
      <w:r w:rsidRPr="001A2C67">
        <w:rPr>
          <w:rFonts w:ascii="Arial" w:hAnsi="Arial" w:cs="Arial"/>
          <w:sz w:val="24"/>
          <w:szCs w:val="24"/>
        </w:rPr>
        <w:t xml:space="preserve">. </w:t>
      </w:r>
      <w:r w:rsidRPr="001A2C67" w:rsidR="009A2A0B">
        <w:rPr>
          <w:rFonts w:ascii="Arial" w:hAnsi="Arial" w:cs="Arial"/>
          <w:sz w:val="24"/>
          <w:szCs w:val="24"/>
        </w:rPr>
        <w:t xml:space="preserve"> </w:t>
      </w:r>
      <w:r w:rsidRPr="001A2C67" w:rsidR="00F46938">
        <w:rPr>
          <w:rFonts w:ascii="Arial" w:hAnsi="Arial" w:cs="Arial"/>
          <w:sz w:val="24"/>
          <w:szCs w:val="24"/>
        </w:rPr>
        <w:t>Žalb</w:t>
      </w:r>
      <w:r w:rsidRPr="001A2C67" w:rsidR="000901D9">
        <w:rPr>
          <w:rFonts w:ascii="Arial" w:hAnsi="Arial" w:cs="Arial"/>
          <w:sz w:val="24"/>
          <w:szCs w:val="24"/>
        </w:rPr>
        <w:t xml:space="preserve">a je </w:t>
      </w:r>
      <w:r w:rsidRPr="001A2C67" w:rsidR="00AB4FA1">
        <w:rPr>
          <w:rFonts w:ascii="Arial" w:hAnsi="Arial" w:cs="Arial"/>
          <w:sz w:val="24"/>
          <w:szCs w:val="24"/>
        </w:rPr>
        <w:t>osnovan</w:t>
      </w:r>
      <w:r w:rsidRPr="001A2C67" w:rsidR="000901D9">
        <w:rPr>
          <w:rFonts w:ascii="Arial" w:hAnsi="Arial" w:cs="Arial"/>
          <w:sz w:val="24"/>
          <w:szCs w:val="24"/>
        </w:rPr>
        <w:t>a</w:t>
      </w:r>
      <w:r w:rsidRPr="001A2C67" w:rsidR="00AB4FA1">
        <w:rPr>
          <w:rFonts w:ascii="Arial" w:hAnsi="Arial" w:cs="Arial"/>
          <w:sz w:val="24"/>
          <w:szCs w:val="24"/>
        </w:rPr>
        <w:t>.</w:t>
      </w:r>
    </w:p>
    <w:p w:rsidRPr="001A2C67" w:rsidR="000260BE" w:rsidP="00D85A85" w:rsidRDefault="00AE5179" w14:paraId="47B7FB03" w14:textId="77777777">
      <w:pPr>
        <w:ind w:firstLine="720"/>
        <w:jc w:val="both"/>
        <w:rPr>
          <w:rFonts w:ascii="Arial" w:hAnsi="Arial" w:cs="Arial"/>
          <w:sz w:val="24"/>
          <w:szCs w:val="24"/>
        </w:rPr>
      </w:pPr>
      <w:r w:rsidRPr="001A2C67">
        <w:rPr>
          <w:rFonts w:ascii="Arial" w:hAnsi="Arial" w:cs="Arial"/>
          <w:sz w:val="24"/>
          <w:szCs w:val="24"/>
        </w:rPr>
        <w:t xml:space="preserve"> </w:t>
      </w:r>
    </w:p>
    <w:p w:rsidRPr="001A2C67" w:rsidR="00614FEE" w:rsidP="00D85A85" w:rsidRDefault="00653210" w14:paraId="7825793A" w14:textId="77777777">
      <w:pPr>
        <w:jc w:val="both"/>
        <w:rPr>
          <w:rFonts w:ascii="Arial" w:hAnsi="Arial" w:cs="Arial"/>
          <w:sz w:val="24"/>
          <w:szCs w:val="24"/>
        </w:rPr>
      </w:pPr>
      <w:r w:rsidRPr="001A2C67">
        <w:rPr>
          <w:rFonts w:ascii="Arial" w:hAnsi="Arial" w:cs="Arial"/>
          <w:sz w:val="24"/>
          <w:szCs w:val="24"/>
        </w:rPr>
        <w:t xml:space="preserve"> </w:t>
      </w:r>
      <w:r w:rsidRPr="001A2C67" w:rsidR="00B31631">
        <w:rPr>
          <w:rFonts w:ascii="Arial" w:hAnsi="Arial" w:cs="Arial"/>
          <w:sz w:val="24"/>
          <w:szCs w:val="24"/>
        </w:rPr>
        <w:t xml:space="preserve">           </w:t>
      </w:r>
      <w:r w:rsidR="00C56D2F">
        <w:rPr>
          <w:rFonts w:ascii="Arial" w:hAnsi="Arial" w:cs="Arial"/>
          <w:sz w:val="24"/>
          <w:szCs w:val="24"/>
        </w:rPr>
        <w:t>5</w:t>
      </w:r>
      <w:r w:rsidRPr="001A2C67" w:rsidR="00E86213">
        <w:rPr>
          <w:rFonts w:ascii="Arial" w:hAnsi="Arial" w:cs="Arial"/>
          <w:sz w:val="24"/>
          <w:szCs w:val="24"/>
        </w:rPr>
        <w:t xml:space="preserve">. </w:t>
      </w:r>
      <w:r w:rsidRPr="001A2C67" w:rsidR="00B31631">
        <w:rPr>
          <w:rFonts w:ascii="Arial" w:hAnsi="Arial" w:cs="Arial"/>
          <w:sz w:val="24"/>
          <w:szCs w:val="24"/>
        </w:rPr>
        <w:t>Odlučujući u okviru žalbenih navoda i čl</w:t>
      </w:r>
      <w:r w:rsidR="00530B7F">
        <w:rPr>
          <w:rFonts w:ascii="Arial" w:hAnsi="Arial" w:cs="Arial"/>
          <w:sz w:val="24"/>
          <w:szCs w:val="24"/>
        </w:rPr>
        <w:t>.</w:t>
      </w:r>
      <w:r w:rsidRPr="001A2C67" w:rsidR="00B31631">
        <w:rPr>
          <w:rFonts w:ascii="Arial" w:hAnsi="Arial" w:cs="Arial"/>
          <w:sz w:val="24"/>
          <w:szCs w:val="24"/>
        </w:rPr>
        <w:t xml:space="preserve"> 202. st</w:t>
      </w:r>
      <w:r w:rsidR="00530B7F">
        <w:rPr>
          <w:rFonts w:ascii="Arial" w:hAnsi="Arial" w:cs="Arial"/>
          <w:sz w:val="24"/>
          <w:szCs w:val="24"/>
        </w:rPr>
        <w:t>.</w:t>
      </w:r>
      <w:r w:rsidRPr="001A2C67" w:rsidR="00B31631">
        <w:rPr>
          <w:rFonts w:ascii="Arial" w:hAnsi="Arial" w:cs="Arial"/>
          <w:sz w:val="24"/>
          <w:szCs w:val="24"/>
        </w:rPr>
        <w:t xml:space="preserve"> 1. PZ, ovaj sud je utvrdio da u predmetu nisu počinjene bitne povrede odredaba prekršajnog postupka iz čl</w:t>
      </w:r>
      <w:r w:rsidR="00530B7F">
        <w:rPr>
          <w:rFonts w:ascii="Arial" w:hAnsi="Arial" w:cs="Arial"/>
          <w:sz w:val="24"/>
          <w:szCs w:val="24"/>
        </w:rPr>
        <w:t>.</w:t>
      </w:r>
      <w:r w:rsidRPr="001A2C67" w:rsidR="00B31631">
        <w:rPr>
          <w:rFonts w:ascii="Arial" w:hAnsi="Arial" w:cs="Arial"/>
          <w:sz w:val="24"/>
          <w:szCs w:val="24"/>
        </w:rPr>
        <w:t xml:space="preserve"> 195. st</w:t>
      </w:r>
      <w:r w:rsidR="00530B7F">
        <w:rPr>
          <w:rFonts w:ascii="Arial" w:hAnsi="Arial" w:cs="Arial"/>
          <w:sz w:val="24"/>
          <w:szCs w:val="24"/>
        </w:rPr>
        <w:t>.</w:t>
      </w:r>
      <w:r w:rsidRPr="001A2C67" w:rsidR="00B31631">
        <w:rPr>
          <w:rFonts w:ascii="Arial" w:hAnsi="Arial" w:cs="Arial"/>
          <w:sz w:val="24"/>
          <w:szCs w:val="24"/>
        </w:rPr>
        <w:t xml:space="preserve"> 1. t</w:t>
      </w:r>
      <w:r w:rsidR="00530B7F">
        <w:rPr>
          <w:rFonts w:ascii="Arial" w:hAnsi="Arial" w:cs="Arial"/>
          <w:sz w:val="24"/>
          <w:szCs w:val="24"/>
        </w:rPr>
        <w:t>.</w:t>
      </w:r>
      <w:r w:rsidR="001320C7">
        <w:rPr>
          <w:rFonts w:ascii="Arial" w:hAnsi="Arial" w:cs="Arial"/>
          <w:sz w:val="24"/>
          <w:szCs w:val="24"/>
        </w:rPr>
        <w:t xml:space="preserve"> 6., 7., 9. i 10. PZ </w:t>
      </w:r>
      <w:r w:rsidRPr="001A2C67" w:rsidR="00B31631">
        <w:rPr>
          <w:rFonts w:ascii="Arial" w:hAnsi="Arial" w:cs="Arial"/>
          <w:sz w:val="24"/>
          <w:szCs w:val="24"/>
        </w:rPr>
        <w:t>i da u predmetu nije nastupila zastara prekršajnog progona, a na što ovaj sud pazi po službenoj dužnosti</w:t>
      </w:r>
      <w:r w:rsidR="0011071C">
        <w:rPr>
          <w:rFonts w:ascii="Arial" w:hAnsi="Arial" w:cs="Arial"/>
          <w:sz w:val="24"/>
          <w:szCs w:val="24"/>
        </w:rPr>
        <w:t>.</w:t>
      </w:r>
    </w:p>
    <w:p w:rsidRPr="001A2C67" w:rsidR="00D647F5" w:rsidP="00D85A85" w:rsidRDefault="00614FEE" w14:paraId="50A8AFCA" w14:textId="77777777">
      <w:pPr>
        <w:jc w:val="both"/>
        <w:rPr>
          <w:rFonts w:ascii="Arial" w:hAnsi="Arial" w:cs="Arial"/>
          <w:sz w:val="24"/>
          <w:szCs w:val="24"/>
        </w:rPr>
      </w:pPr>
      <w:r w:rsidRPr="001A2C67">
        <w:rPr>
          <w:rFonts w:ascii="Arial" w:hAnsi="Arial" w:cs="Arial"/>
          <w:sz w:val="24"/>
          <w:szCs w:val="24"/>
        </w:rPr>
        <w:t xml:space="preserve"> </w:t>
      </w:r>
    </w:p>
    <w:p w:rsidR="008462CF" w:rsidP="00D85A85" w:rsidRDefault="00F3575D" w14:paraId="726CACD3" w14:textId="77777777">
      <w:pPr>
        <w:jc w:val="both"/>
        <w:rPr>
          <w:rFonts w:ascii="Arial" w:hAnsi="Arial" w:cs="Arial"/>
          <w:sz w:val="24"/>
          <w:szCs w:val="24"/>
        </w:rPr>
      </w:pPr>
      <w:r w:rsidRPr="001A2C67">
        <w:rPr>
          <w:rFonts w:ascii="Arial" w:hAnsi="Arial" w:cs="Arial"/>
          <w:sz w:val="24"/>
          <w:szCs w:val="24"/>
        </w:rPr>
        <w:t xml:space="preserve">           </w:t>
      </w:r>
      <w:r w:rsidR="00C56D2F">
        <w:rPr>
          <w:rFonts w:ascii="Arial" w:hAnsi="Arial" w:cs="Arial"/>
          <w:sz w:val="24"/>
          <w:szCs w:val="24"/>
        </w:rPr>
        <w:t>6</w:t>
      </w:r>
      <w:r w:rsidRPr="001A2C67" w:rsidR="00E86213">
        <w:rPr>
          <w:rFonts w:ascii="Arial" w:hAnsi="Arial" w:cs="Arial"/>
          <w:sz w:val="24"/>
          <w:szCs w:val="24"/>
        </w:rPr>
        <w:t xml:space="preserve">. </w:t>
      </w:r>
      <w:r w:rsidRPr="001A2C67">
        <w:rPr>
          <w:rFonts w:ascii="Arial" w:hAnsi="Arial" w:cs="Arial"/>
          <w:sz w:val="24"/>
          <w:szCs w:val="24"/>
        </w:rPr>
        <w:t xml:space="preserve">Nadalje, </w:t>
      </w:r>
      <w:r w:rsidR="008462CF">
        <w:rPr>
          <w:rFonts w:ascii="Arial" w:hAnsi="Arial" w:cs="Arial"/>
          <w:sz w:val="24"/>
          <w:szCs w:val="24"/>
        </w:rPr>
        <w:t xml:space="preserve">predmetni prekršaj </w:t>
      </w:r>
      <w:r w:rsidRPr="008462CF" w:rsidR="008462CF">
        <w:rPr>
          <w:rFonts w:ascii="Arial" w:hAnsi="Arial" w:cs="Arial"/>
          <w:sz w:val="24"/>
          <w:szCs w:val="24"/>
        </w:rPr>
        <w:t xml:space="preserve">zadržava </w:t>
      </w:r>
      <w:r w:rsidRPr="008462CF" w:rsidR="008462CF">
        <w:rPr>
          <w:rFonts w:ascii="Arial" w:hAnsi="Arial" w:cs="Arial"/>
          <w:color w:val="000000"/>
          <w:sz w:val="24"/>
          <w:szCs w:val="24"/>
        </w:rPr>
        <w:t xml:space="preserve">pravni kontinuitet u novom </w:t>
      </w:r>
      <w:r w:rsidRPr="008462CF" w:rsidR="008462CF">
        <w:rPr>
          <w:rFonts w:ascii="Arial" w:hAnsi="Arial" w:cs="Arial"/>
          <w:sz w:val="24"/>
          <w:szCs w:val="24"/>
          <w:lang w:eastAsia="zh-CN"/>
        </w:rPr>
        <w:t xml:space="preserve">Zakonu o mirovinskom osiguranju („Narodne novine“ broj 96/25), koji je </w:t>
      </w:r>
      <w:r w:rsidRPr="008462CF" w:rsidR="008462CF">
        <w:rPr>
          <w:rFonts w:ascii="Arial" w:hAnsi="Arial" w:cs="Arial"/>
          <w:sz w:val="24"/>
          <w:szCs w:val="24"/>
        </w:rPr>
        <w:t>stupio je</w:t>
      </w:r>
      <w:r w:rsidR="000F0090">
        <w:rPr>
          <w:rFonts w:ascii="Arial" w:hAnsi="Arial" w:cs="Arial"/>
          <w:sz w:val="24"/>
          <w:szCs w:val="24"/>
        </w:rPr>
        <w:t xml:space="preserve"> na snagu dana 1. srpnja 2025.</w:t>
      </w:r>
      <w:r w:rsidR="00EE1602">
        <w:rPr>
          <w:rFonts w:ascii="Arial" w:hAnsi="Arial" w:cs="Arial"/>
          <w:sz w:val="24"/>
          <w:szCs w:val="24"/>
        </w:rPr>
        <w:t xml:space="preserve">, </w:t>
      </w:r>
      <w:r w:rsidR="008462CF">
        <w:rPr>
          <w:rFonts w:ascii="Arial" w:hAnsi="Arial" w:cs="Arial"/>
          <w:sz w:val="24"/>
          <w:szCs w:val="24"/>
        </w:rPr>
        <w:t xml:space="preserve">a </w:t>
      </w:r>
      <w:r w:rsidRPr="008462CF" w:rsidR="008462CF">
        <w:rPr>
          <w:rFonts w:ascii="Arial" w:hAnsi="Arial" w:cs="Arial"/>
          <w:sz w:val="24"/>
          <w:szCs w:val="24"/>
        </w:rPr>
        <w:t>koji za obveznika doprinosa - fizičku osobu propisuje blažu novčanu kaznu za predmetni prekršaj (od 130,00 do 1320,00 eura), u odnosu na Zakon o mirovinskom osiguranju („Narodne novine“, broj 157/13, 151/14, 33/15, 93/15, 120/16, 18/18, 62/18, 115/1</w:t>
      </w:r>
      <w:r w:rsidR="000F0090">
        <w:rPr>
          <w:rFonts w:ascii="Arial" w:hAnsi="Arial" w:cs="Arial"/>
          <w:sz w:val="24"/>
          <w:szCs w:val="24"/>
        </w:rPr>
        <w:t>8, 102/19, 84/21, 119/22),</w:t>
      </w:r>
      <w:r w:rsidRPr="008462CF" w:rsidR="008462CF">
        <w:rPr>
          <w:rFonts w:ascii="Arial" w:hAnsi="Arial" w:cs="Arial"/>
          <w:sz w:val="24"/>
          <w:szCs w:val="24"/>
        </w:rPr>
        <w:t xml:space="preserve"> </w:t>
      </w:r>
      <w:r w:rsidR="00F23E1C">
        <w:rPr>
          <w:rFonts w:ascii="Arial" w:hAnsi="Arial" w:cs="Arial"/>
          <w:sz w:val="24"/>
          <w:szCs w:val="24"/>
        </w:rPr>
        <w:t xml:space="preserve">dakle, propis </w:t>
      </w:r>
      <w:r w:rsidRPr="008462CF" w:rsidR="008462CF">
        <w:rPr>
          <w:rFonts w:ascii="Arial" w:hAnsi="Arial" w:cs="Arial"/>
          <w:sz w:val="24"/>
          <w:szCs w:val="24"/>
        </w:rPr>
        <w:t>koji je bio na snazi u vrijeme počinjenja prekršaja i donošenja pobijane presude, a kojim je za predmetni prekršaj za poslodavca, odnosno obveznika doprinosa bila propisana novčana kazna od 660,00 do 6630,00 eura, pa je ovaj sud po službenoj dužnosti, sukladno čl. 3. PZ izmijenio pravnu kvalifikacije predmetnog prekršaja i djelo okrivljenika pravno označio po blažem propisu</w:t>
      </w:r>
      <w:r w:rsidR="00FC5D2D">
        <w:rPr>
          <w:rFonts w:ascii="Arial" w:hAnsi="Arial" w:cs="Arial"/>
          <w:sz w:val="24"/>
          <w:szCs w:val="24"/>
        </w:rPr>
        <w:t>, kao u izreci</w:t>
      </w:r>
      <w:r w:rsidRPr="008462CF" w:rsidR="008462CF">
        <w:rPr>
          <w:rFonts w:ascii="Arial" w:hAnsi="Arial" w:cs="Arial"/>
          <w:sz w:val="24"/>
          <w:szCs w:val="24"/>
        </w:rPr>
        <w:t xml:space="preserve">. </w:t>
      </w:r>
    </w:p>
    <w:p w:rsidR="00477626" w:rsidP="00D85A85" w:rsidRDefault="00477626" w14:paraId="4E2F0FB1" w14:textId="77777777">
      <w:pPr>
        <w:jc w:val="both"/>
        <w:rPr>
          <w:rFonts w:ascii="Arial" w:hAnsi="Arial" w:cs="Arial"/>
          <w:sz w:val="24"/>
          <w:szCs w:val="24"/>
        </w:rPr>
      </w:pPr>
    </w:p>
    <w:p w:rsidR="00477626" w:rsidP="00D85A85" w:rsidRDefault="00477626" w14:paraId="7E79C8A5" w14:textId="77777777">
      <w:pPr>
        <w:jc w:val="both"/>
        <w:rPr>
          <w:rFonts w:ascii="Arial" w:hAnsi="Arial" w:cs="Arial"/>
          <w:color w:val="000000"/>
          <w:sz w:val="24"/>
          <w:szCs w:val="24"/>
        </w:rPr>
      </w:pPr>
      <w:r>
        <w:rPr>
          <w:rFonts w:ascii="Arial" w:hAnsi="Arial" w:cs="Arial"/>
          <w:sz w:val="24"/>
          <w:szCs w:val="24"/>
        </w:rPr>
        <w:t xml:space="preserve">         </w:t>
      </w:r>
      <w:r w:rsidR="000832CC">
        <w:rPr>
          <w:rFonts w:ascii="Arial" w:hAnsi="Arial" w:cs="Arial"/>
          <w:sz w:val="24"/>
          <w:szCs w:val="24"/>
        </w:rPr>
        <w:t xml:space="preserve"> </w:t>
      </w:r>
      <w:r w:rsidR="00C56D2F">
        <w:rPr>
          <w:rFonts w:ascii="Arial" w:hAnsi="Arial" w:cs="Arial"/>
          <w:sz w:val="24"/>
          <w:szCs w:val="24"/>
        </w:rPr>
        <w:t>7</w:t>
      </w:r>
      <w:r w:rsidR="009417E3">
        <w:rPr>
          <w:rFonts w:ascii="Arial" w:hAnsi="Arial" w:cs="Arial"/>
          <w:sz w:val="24"/>
          <w:szCs w:val="24"/>
        </w:rPr>
        <w:t xml:space="preserve">. </w:t>
      </w:r>
      <w:r>
        <w:rPr>
          <w:rFonts w:ascii="Arial" w:hAnsi="Arial" w:cs="Arial"/>
          <w:sz w:val="24"/>
          <w:szCs w:val="24"/>
        </w:rPr>
        <w:t>Ispitujuću pobijanu presudu u smislu navoda žalbe tužitelja</w:t>
      </w:r>
      <w:r w:rsidR="003F76FF">
        <w:rPr>
          <w:rFonts w:ascii="Arial" w:hAnsi="Arial" w:cs="Arial"/>
          <w:sz w:val="24"/>
          <w:szCs w:val="24"/>
        </w:rPr>
        <w:t>,</w:t>
      </w:r>
      <w:r>
        <w:rPr>
          <w:rFonts w:ascii="Arial" w:hAnsi="Arial" w:cs="Arial"/>
          <w:sz w:val="24"/>
          <w:szCs w:val="24"/>
        </w:rPr>
        <w:t xml:space="preserve"> ovaj sud nalazi da opravdano žalitelj ukazuje </w:t>
      </w:r>
      <w:r>
        <w:rPr>
          <w:rFonts w:ascii="Arial" w:hAnsi="Arial" w:cs="Arial"/>
          <w:color w:val="000000"/>
          <w:sz w:val="24"/>
          <w:szCs w:val="24"/>
        </w:rPr>
        <w:t>da u ovom slučaju nije bilo mjesta primjeni odredbe čl. 38. st. 2. t. 2. PZ i oslobađanju okrivljenika od kazne</w:t>
      </w:r>
      <w:r w:rsidR="00072601">
        <w:rPr>
          <w:rFonts w:ascii="Arial" w:hAnsi="Arial" w:cs="Arial"/>
          <w:color w:val="000000"/>
          <w:sz w:val="24"/>
          <w:szCs w:val="24"/>
        </w:rPr>
        <w:t xml:space="preserve">, </w:t>
      </w:r>
      <w:r w:rsidR="00F071DF">
        <w:rPr>
          <w:rFonts w:ascii="Arial" w:hAnsi="Arial" w:cs="Arial"/>
          <w:color w:val="000000"/>
          <w:sz w:val="24"/>
          <w:szCs w:val="24"/>
        </w:rPr>
        <w:t xml:space="preserve">imajući u vidu težinu prekršaja, odnosno da </w:t>
      </w:r>
      <w:r w:rsidR="00BD32CA">
        <w:rPr>
          <w:rFonts w:ascii="Arial" w:hAnsi="Arial" w:cs="Arial"/>
          <w:color w:val="000000"/>
          <w:sz w:val="24"/>
          <w:szCs w:val="24"/>
        </w:rPr>
        <w:t xml:space="preserve">u ovom slučaju radi o podnošenju prijave tijelu mirovinskog osiguranja nakon proteka propisanog roka za tri radnika i tek nakon inspekcijskog nadzora, </w:t>
      </w:r>
      <w:r>
        <w:rPr>
          <w:rFonts w:ascii="Arial" w:hAnsi="Arial" w:cs="Arial"/>
          <w:color w:val="000000"/>
          <w:sz w:val="24"/>
          <w:szCs w:val="24"/>
        </w:rPr>
        <w:t>pa je prihvaćanjem žalbe tužitelja preinačena pobijana presuda i okrivljeniku je za učinjeni prekršaj izrečena novčana kazna u minimalnom iznosu propisane kazne za predmetni prekršaj, koju ovaj sud smatra primjerenom težini prekršaja, stupnju krivnje, opasnosti djela, kao i ostalim okolnostima odlučnim za odmjeravanje kazne i svrsi kažnjavanja iz čl. 32. PZ.</w:t>
      </w:r>
    </w:p>
    <w:p w:rsidRPr="001A2C67" w:rsidR="00AD4C68" w:rsidP="00D85A85" w:rsidRDefault="00AD4C68" w14:paraId="21136FDC" w14:textId="77777777">
      <w:pPr>
        <w:jc w:val="both"/>
        <w:rPr>
          <w:rFonts w:ascii="Arial" w:hAnsi="Arial" w:cs="Arial"/>
          <w:sz w:val="24"/>
          <w:szCs w:val="24"/>
        </w:rPr>
      </w:pPr>
    </w:p>
    <w:p w:rsidRPr="001A2C67" w:rsidR="00AD4C68" w:rsidP="00D85A85" w:rsidRDefault="004777E0" w14:paraId="01B6FF9A" w14:textId="77777777">
      <w:pPr>
        <w:ind w:firstLine="720"/>
        <w:jc w:val="both"/>
        <w:rPr>
          <w:rFonts w:ascii="Arial" w:hAnsi="Arial" w:cs="Arial"/>
          <w:sz w:val="24"/>
          <w:szCs w:val="24"/>
        </w:rPr>
      </w:pPr>
      <w:r w:rsidRPr="001A2C67">
        <w:rPr>
          <w:rFonts w:ascii="Arial" w:hAnsi="Arial" w:cs="Arial"/>
          <w:sz w:val="24"/>
          <w:szCs w:val="24"/>
        </w:rPr>
        <w:t xml:space="preserve"> </w:t>
      </w:r>
      <w:r w:rsidR="00C56D2F">
        <w:rPr>
          <w:rFonts w:ascii="Arial" w:hAnsi="Arial" w:cs="Arial"/>
          <w:sz w:val="24"/>
          <w:szCs w:val="24"/>
        </w:rPr>
        <w:t>8</w:t>
      </w:r>
      <w:r w:rsidRPr="001A2C67" w:rsidR="005511AC">
        <w:rPr>
          <w:rFonts w:ascii="Arial" w:hAnsi="Arial" w:cs="Arial"/>
          <w:sz w:val="24"/>
          <w:szCs w:val="24"/>
        </w:rPr>
        <w:t xml:space="preserve">. </w:t>
      </w:r>
      <w:r w:rsidRPr="001A2C67">
        <w:rPr>
          <w:rFonts w:ascii="Arial" w:hAnsi="Arial" w:cs="Arial"/>
          <w:sz w:val="24"/>
          <w:szCs w:val="24"/>
        </w:rPr>
        <w:t>Slijedom navedenog trebalo</w:t>
      </w:r>
      <w:r w:rsidRPr="001A2C67" w:rsidR="00AD4C68">
        <w:rPr>
          <w:rFonts w:ascii="Arial" w:hAnsi="Arial" w:cs="Arial"/>
          <w:sz w:val="24"/>
          <w:szCs w:val="24"/>
        </w:rPr>
        <w:t xml:space="preserve"> je odlučiti kao u izreci.</w:t>
      </w:r>
    </w:p>
    <w:p w:rsidRPr="001A2C67" w:rsidR="00E425B0" w:rsidP="00D85A85" w:rsidRDefault="00E425B0" w14:paraId="64785EA8" w14:textId="77777777">
      <w:pPr>
        <w:jc w:val="both"/>
        <w:rPr>
          <w:rFonts w:ascii="Arial" w:hAnsi="Arial" w:cs="Arial"/>
          <w:sz w:val="24"/>
          <w:szCs w:val="24"/>
        </w:rPr>
      </w:pPr>
    </w:p>
    <w:p w:rsidRPr="001A2C67" w:rsidR="00DC25AA" w:rsidP="00D85A85" w:rsidRDefault="00DC25AA" w14:paraId="78D43736" w14:textId="77777777">
      <w:pPr>
        <w:jc w:val="center"/>
        <w:rPr>
          <w:rFonts w:ascii="Arial" w:hAnsi="Arial" w:cs="Arial"/>
          <w:sz w:val="24"/>
          <w:szCs w:val="24"/>
        </w:rPr>
      </w:pPr>
      <w:r w:rsidRPr="001A2C67">
        <w:rPr>
          <w:rFonts w:ascii="Arial" w:hAnsi="Arial" w:cs="Arial"/>
          <w:sz w:val="24"/>
          <w:szCs w:val="24"/>
        </w:rPr>
        <w:t>U Zagrebu</w:t>
      </w:r>
      <w:r w:rsidR="00544D7B">
        <w:rPr>
          <w:rFonts w:ascii="Arial" w:hAnsi="Arial" w:cs="Arial"/>
          <w:sz w:val="24"/>
          <w:szCs w:val="24"/>
        </w:rPr>
        <w:t xml:space="preserve"> </w:t>
      </w:r>
      <w:r w:rsidR="007570EC">
        <w:rPr>
          <w:rFonts w:ascii="Arial" w:hAnsi="Arial" w:cs="Arial"/>
          <w:sz w:val="24"/>
          <w:szCs w:val="24"/>
        </w:rPr>
        <w:t>17</w:t>
      </w:r>
      <w:r w:rsidR="00066BCD">
        <w:rPr>
          <w:rFonts w:ascii="Arial" w:hAnsi="Arial" w:cs="Arial"/>
          <w:sz w:val="24"/>
          <w:szCs w:val="24"/>
        </w:rPr>
        <w:t>.</w:t>
      </w:r>
      <w:r w:rsidRPr="001A2C67" w:rsidR="008D5887">
        <w:rPr>
          <w:rFonts w:ascii="Arial" w:hAnsi="Arial" w:cs="Arial"/>
          <w:sz w:val="24"/>
          <w:szCs w:val="24"/>
        </w:rPr>
        <w:t xml:space="preserve"> </w:t>
      </w:r>
      <w:r w:rsidR="007570EC">
        <w:rPr>
          <w:rFonts w:ascii="Arial" w:hAnsi="Arial" w:cs="Arial"/>
          <w:sz w:val="24"/>
          <w:szCs w:val="24"/>
        </w:rPr>
        <w:t>veljače</w:t>
      </w:r>
      <w:r w:rsidRPr="001A2C67" w:rsidR="005E6C21">
        <w:rPr>
          <w:rFonts w:ascii="Arial" w:hAnsi="Arial" w:cs="Arial"/>
          <w:sz w:val="24"/>
          <w:szCs w:val="24"/>
        </w:rPr>
        <w:t xml:space="preserve"> </w:t>
      </w:r>
      <w:r w:rsidRPr="001A2C67" w:rsidR="007761E3">
        <w:rPr>
          <w:rFonts w:ascii="Arial" w:hAnsi="Arial" w:cs="Arial"/>
          <w:sz w:val="24"/>
          <w:szCs w:val="24"/>
        </w:rPr>
        <w:t>20</w:t>
      </w:r>
      <w:r w:rsidRPr="001A2C67" w:rsidR="00504605">
        <w:rPr>
          <w:rFonts w:ascii="Arial" w:hAnsi="Arial" w:cs="Arial"/>
          <w:sz w:val="24"/>
          <w:szCs w:val="24"/>
        </w:rPr>
        <w:t>2</w:t>
      </w:r>
      <w:r w:rsidR="007570EC">
        <w:rPr>
          <w:rFonts w:ascii="Arial" w:hAnsi="Arial" w:cs="Arial"/>
          <w:sz w:val="24"/>
          <w:szCs w:val="24"/>
        </w:rPr>
        <w:t>6</w:t>
      </w:r>
      <w:r w:rsidRPr="001A2C67" w:rsidR="008030BC">
        <w:rPr>
          <w:rFonts w:ascii="Arial" w:hAnsi="Arial" w:cs="Arial"/>
          <w:sz w:val="24"/>
          <w:szCs w:val="24"/>
        </w:rPr>
        <w:t>.</w:t>
      </w:r>
    </w:p>
    <w:p w:rsidRPr="001A2C67" w:rsidR="00DC25AA" w:rsidP="00D85A85" w:rsidRDefault="00DC25AA" w14:paraId="0056FDD8" w14:textId="77777777">
      <w:pPr>
        <w:jc w:val="both"/>
        <w:rPr>
          <w:rFonts w:ascii="Arial" w:hAnsi="Arial" w:cs="Arial"/>
          <w:sz w:val="24"/>
          <w:szCs w:val="24"/>
        </w:rPr>
      </w:pPr>
      <w:r w:rsidRPr="001A2C67">
        <w:rPr>
          <w:rFonts w:ascii="Arial" w:hAnsi="Arial" w:cs="Arial"/>
          <w:sz w:val="24"/>
          <w:szCs w:val="24"/>
        </w:rPr>
        <w:t xml:space="preserve">  </w:t>
      </w:r>
    </w:p>
    <w:p w:rsidRPr="001A2C67" w:rsidR="000C763B" w:rsidP="00D85A85" w:rsidRDefault="00DC25AA" w14:paraId="2454F840" w14:textId="77777777">
      <w:pPr>
        <w:jc w:val="both"/>
        <w:rPr>
          <w:rFonts w:ascii="Arial" w:hAnsi="Arial" w:cs="Arial"/>
          <w:sz w:val="24"/>
          <w:szCs w:val="24"/>
        </w:rPr>
      </w:pPr>
      <w:r w:rsidRPr="001A2C67">
        <w:rPr>
          <w:rFonts w:ascii="Arial" w:hAnsi="Arial" w:cs="Arial"/>
          <w:sz w:val="24"/>
          <w:szCs w:val="24"/>
        </w:rPr>
        <w:t xml:space="preserve">                                    </w:t>
      </w:r>
      <w:r w:rsidRPr="001A2C67" w:rsidR="000C763B">
        <w:rPr>
          <w:rFonts w:ascii="Arial" w:hAnsi="Arial" w:cs="Arial"/>
          <w:sz w:val="24"/>
          <w:szCs w:val="24"/>
        </w:rPr>
        <w:t xml:space="preserve"> </w:t>
      </w:r>
    </w:p>
    <w:tbl>
      <w:tblPr>
        <w:tblW w:w="0" w:type="auto"/>
        <w:jc w:val="center"/>
        <w:tblLook w:firstRow="1" w:lastRow="1" w:firstColumn="1" w:lastColumn="1" w:noHBand="0" w:noVBand="0" w:val="01E0"/>
      </w:tblPr>
      <w:tblGrid>
        <w:gridCol w:w="3139"/>
        <w:gridCol w:w="3013"/>
        <w:gridCol w:w="3136"/>
      </w:tblGrid>
      <w:tr w:rsidRPr="0020177A" w:rsidR="000C763B" w:rsidTr="005F091F" w14:paraId="48208DDD" w14:textId="77777777">
        <w:trPr>
          <w:jc w:val="center"/>
        </w:trPr>
        <w:tc>
          <w:tcPr>
            <w:tcW w:w="3284" w:type="dxa"/>
            <w:shd w:val="clear" w:color="auto" w:fill="auto"/>
          </w:tcPr>
          <w:p w:rsidRPr="0020177A" w:rsidR="000C763B" w:rsidP="00D85A85" w:rsidRDefault="000C763B" w14:paraId="6AC46C3E" w14:textId="77777777">
            <w:pPr>
              <w:jc w:val="center"/>
              <w:rPr>
                <w:rFonts w:ascii="Arial" w:hAnsi="Arial" w:cs="Arial"/>
                <w:sz w:val="24"/>
                <w:szCs w:val="24"/>
              </w:rPr>
            </w:pPr>
            <w:r w:rsidRPr="0020177A">
              <w:rPr>
                <w:rFonts w:ascii="Arial" w:hAnsi="Arial" w:cs="Arial"/>
                <w:sz w:val="24"/>
                <w:szCs w:val="24"/>
              </w:rPr>
              <w:t>Zapisničar</w:t>
            </w:r>
            <w:r w:rsidRPr="0020177A" w:rsidR="00C87316">
              <w:rPr>
                <w:rFonts w:ascii="Arial" w:hAnsi="Arial" w:cs="Arial"/>
                <w:sz w:val="24"/>
                <w:szCs w:val="24"/>
              </w:rPr>
              <w:t>ka</w:t>
            </w:r>
            <w:r w:rsidRPr="0020177A">
              <w:rPr>
                <w:rFonts w:ascii="Arial" w:hAnsi="Arial" w:cs="Arial"/>
                <w:sz w:val="24"/>
                <w:szCs w:val="24"/>
              </w:rPr>
              <w:t>:</w:t>
            </w:r>
          </w:p>
        </w:tc>
        <w:tc>
          <w:tcPr>
            <w:tcW w:w="3285" w:type="dxa"/>
            <w:shd w:val="clear" w:color="auto" w:fill="auto"/>
          </w:tcPr>
          <w:p w:rsidRPr="0020177A" w:rsidR="000C763B" w:rsidP="00D85A85" w:rsidRDefault="000C763B" w14:paraId="0C796935" w14:textId="5F0EC124">
            <w:pPr>
              <w:jc w:val="center"/>
              <w:rPr>
                <w:rFonts w:ascii="Arial" w:hAnsi="Arial" w:cs="Arial"/>
                <w:sz w:val="24"/>
                <w:szCs w:val="24"/>
              </w:rPr>
            </w:pPr>
          </w:p>
        </w:tc>
        <w:tc>
          <w:tcPr>
            <w:tcW w:w="3285" w:type="dxa"/>
            <w:shd w:val="clear" w:color="auto" w:fill="auto"/>
          </w:tcPr>
          <w:p w:rsidRPr="0020177A" w:rsidR="000C763B" w:rsidP="00D85A85" w:rsidRDefault="008E3466" w14:paraId="28C5D246" w14:textId="77777777">
            <w:pPr>
              <w:jc w:val="center"/>
              <w:rPr>
                <w:rFonts w:ascii="Arial" w:hAnsi="Arial" w:cs="Arial"/>
                <w:sz w:val="24"/>
                <w:szCs w:val="24"/>
              </w:rPr>
            </w:pPr>
            <w:r w:rsidRPr="0020177A">
              <w:rPr>
                <w:rFonts w:ascii="Arial" w:hAnsi="Arial" w:cs="Arial"/>
                <w:sz w:val="24"/>
                <w:szCs w:val="24"/>
              </w:rPr>
              <w:t>Predsjedn</w:t>
            </w:r>
            <w:r w:rsidRPr="0020177A" w:rsidR="007761E3">
              <w:rPr>
                <w:rFonts w:ascii="Arial" w:hAnsi="Arial" w:cs="Arial"/>
                <w:sz w:val="24"/>
                <w:szCs w:val="24"/>
              </w:rPr>
              <w:t>i</w:t>
            </w:r>
            <w:r w:rsidRPr="0020177A" w:rsidR="00504605">
              <w:rPr>
                <w:rFonts w:ascii="Arial" w:hAnsi="Arial" w:cs="Arial"/>
                <w:sz w:val="24"/>
                <w:szCs w:val="24"/>
              </w:rPr>
              <w:t>ca</w:t>
            </w:r>
            <w:r w:rsidRPr="0020177A">
              <w:rPr>
                <w:rFonts w:ascii="Arial" w:hAnsi="Arial" w:cs="Arial"/>
                <w:sz w:val="24"/>
                <w:szCs w:val="24"/>
              </w:rPr>
              <w:t xml:space="preserve"> vijeća:</w:t>
            </w:r>
          </w:p>
        </w:tc>
      </w:tr>
      <w:tr w:rsidRPr="0020177A" w:rsidR="000C763B" w:rsidTr="005F091F" w14:paraId="3240D676" w14:textId="77777777">
        <w:trPr>
          <w:jc w:val="center"/>
        </w:trPr>
        <w:tc>
          <w:tcPr>
            <w:tcW w:w="3284" w:type="dxa"/>
            <w:shd w:val="clear" w:color="auto" w:fill="auto"/>
          </w:tcPr>
          <w:p w:rsidRPr="0020177A" w:rsidR="000C763B" w:rsidP="00D85A85" w:rsidRDefault="000C763B" w14:paraId="23EF273C" w14:textId="77777777">
            <w:pPr>
              <w:jc w:val="center"/>
              <w:rPr>
                <w:rFonts w:ascii="Arial" w:hAnsi="Arial" w:cs="Arial"/>
                <w:sz w:val="24"/>
                <w:szCs w:val="24"/>
              </w:rPr>
            </w:pPr>
          </w:p>
        </w:tc>
        <w:tc>
          <w:tcPr>
            <w:tcW w:w="3285" w:type="dxa"/>
            <w:shd w:val="clear" w:color="auto" w:fill="auto"/>
          </w:tcPr>
          <w:p w:rsidRPr="0020177A" w:rsidR="000C763B" w:rsidP="00D85A85" w:rsidRDefault="000C763B" w14:paraId="28C0FB5F" w14:textId="77777777">
            <w:pPr>
              <w:jc w:val="center"/>
              <w:rPr>
                <w:rFonts w:ascii="Arial" w:hAnsi="Arial" w:cs="Arial"/>
                <w:sz w:val="24"/>
                <w:szCs w:val="24"/>
              </w:rPr>
            </w:pPr>
          </w:p>
        </w:tc>
        <w:tc>
          <w:tcPr>
            <w:tcW w:w="3285" w:type="dxa"/>
            <w:shd w:val="clear" w:color="auto" w:fill="auto"/>
          </w:tcPr>
          <w:p w:rsidRPr="0020177A" w:rsidR="000C763B" w:rsidP="00D85A85" w:rsidRDefault="000C763B" w14:paraId="0E78256F" w14:textId="77777777">
            <w:pPr>
              <w:jc w:val="center"/>
              <w:rPr>
                <w:rFonts w:ascii="Arial" w:hAnsi="Arial" w:cs="Arial"/>
                <w:sz w:val="24"/>
                <w:szCs w:val="24"/>
              </w:rPr>
            </w:pPr>
          </w:p>
        </w:tc>
      </w:tr>
      <w:tr w:rsidRPr="0020177A" w:rsidR="000C763B" w:rsidTr="005F091F" w14:paraId="18A8AB00" w14:textId="77777777">
        <w:trPr>
          <w:jc w:val="center"/>
        </w:trPr>
        <w:tc>
          <w:tcPr>
            <w:tcW w:w="3284" w:type="dxa"/>
            <w:shd w:val="clear" w:color="auto" w:fill="auto"/>
          </w:tcPr>
          <w:p w:rsidRPr="0020177A" w:rsidR="000C763B" w:rsidP="00D85A85" w:rsidRDefault="00E507CD" w14:paraId="7C703D1D" w14:textId="77777777">
            <w:pPr>
              <w:jc w:val="center"/>
              <w:rPr>
                <w:rFonts w:ascii="Arial" w:hAnsi="Arial" w:cs="Arial"/>
                <w:sz w:val="24"/>
                <w:szCs w:val="24"/>
              </w:rPr>
            </w:pPr>
            <w:r>
              <w:rPr>
                <w:rFonts w:ascii="Arial" w:hAnsi="Arial" w:cs="Arial"/>
                <w:sz w:val="24"/>
                <w:szCs w:val="24"/>
              </w:rPr>
              <w:t>Hana Bogović</w:t>
            </w:r>
            <w:r w:rsidRPr="0020177A" w:rsidR="00B25BAB">
              <w:rPr>
                <w:rFonts w:ascii="Arial" w:hAnsi="Arial" w:cs="Arial"/>
                <w:sz w:val="24"/>
                <w:szCs w:val="24"/>
              </w:rPr>
              <w:t xml:space="preserve">, </w:t>
            </w:r>
            <w:r w:rsidRPr="0020177A" w:rsidR="000C763B">
              <w:rPr>
                <w:rFonts w:ascii="Arial" w:hAnsi="Arial" w:cs="Arial"/>
                <w:sz w:val="24"/>
                <w:szCs w:val="24"/>
              </w:rPr>
              <w:t>v.r.</w:t>
            </w:r>
          </w:p>
        </w:tc>
        <w:tc>
          <w:tcPr>
            <w:tcW w:w="3285" w:type="dxa"/>
            <w:shd w:val="clear" w:color="auto" w:fill="auto"/>
          </w:tcPr>
          <w:p w:rsidRPr="0020177A" w:rsidR="000C763B" w:rsidP="00D85A85" w:rsidRDefault="000C763B" w14:paraId="78E56FFA" w14:textId="246558DC">
            <w:pPr>
              <w:jc w:val="center"/>
              <w:rPr>
                <w:rFonts w:ascii="Arial" w:hAnsi="Arial" w:cs="Arial"/>
                <w:sz w:val="24"/>
                <w:szCs w:val="24"/>
              </w:rPr>
            </w:pPr>
          </w:p>
        </w:tc>
        <w:tc>
          <w:tcPr>
            <w:tcW w:w="3285" w:type="dxa"/>
            <w:shd w:val="clear" w:color="auto" w:fill="auto"/>
          </w:tcPr>
          <w:p w:rsidRPr="0020177A" w:rsidR="000C763B" w:rsidP="00D85A85" w:rsidRDefault="00E507CD" w14:paraId="1505C023" w14:textId="77777777">
            <w:pPr>
              <w:jc w:val="center"/>
              <w:rPr>
                <w:rFonts w:ascii="Arial" w:hAnsi="Arial" w:cs="Arial"/>
                <w:sz w:val="24"/>
                <w:szCs w:val="24"/>
              </w:rPr>
            </w:pPr>
            <w:r>
              <w:rPr>
                <w:rFonts w:ascii="Arial" w:hAnsi="Arial" w:cs="Arial"/>
                <w:sz w:val="24"/>
                <w:szCs w:val="24"/>
              </w:rPr>
              <w:t>Jasna Momirović</w:t>
            </w:r>
            <w:r w:rsidRPr="0020177A" w:rsidR="00D40D76">
              <w:rPr>
                <w:rFonts w:ascii="Arial" w:hAnsi="Arial" w:cs="Arial"/>
                <w:sz w:val="24"/>
                <w:szCs w:val="24"/>
              </w:rPr>
              <w:t xml:space="preserve">, </w:t>
            </w:r>
            <w:r w:rsidRPr="0020177A" w:rsidR="00641185">
              <w:rPr>
                <w:rFonts w:ascii="Arial" w:hAnsi="Arial" w:cs="Arial"/>
                <w:sz w:val="24"/>
                <w:szCs w:val="24"/>
              </w:rPr>
              <w:t>v.r.</w:t>
            </w:r>
          </w:p>
        </w:tc>
      </w:tr>
    </w:tbl>
    <w:p w:rsidRPr="001A2C67" w:rsidR="00DC25AA" w:rsidP="00D85A85" w:rsidRDefault="00DC25AA" w14:paraId="19B4DFE4" w14:textId="77777777">
      <w:pPr>
        <w:jc w:val="both"/>
        <w:rPr>
          <w:rFonts w:ascii="Arial" w:hAnsi="Arial" w:cs="Arial"/>
          <w:sz w:val="24"/>
          <w:szCs w:val="24"/>
        </w:rPr>
      </w:pPr>
    </w:p>
    <w:p w:rsidR="005F091F" w:rsidP="00D85A85" w:rsidRDefault="00DC25AA" w14:paraId="25621D0F" w14:textId="77777777">
      <w:pPr>
        <w:jc w:val="both"/>
        <w:rPr>
          <w:rFonts w:ascii="Arial" w:hAnsi="Arial" w:cs="Arial"/>
          <w:sz w:val="24"/>
          <w:szCs w:val="24"/>
        </w:rPr>
      </w:pPr>
      <w:r w:rsidRPr="001A2C67">
        <w:rPr>
          <w:rFonts w:ascii="Arial" w:hAnsi="Arial" w:cs="Arial"/>
          <w:sz w:val="24"/>
          <w:szCs w:val="24"/>
        </w:rPr>
        <w:tab/>
      </w:r>
    </w:p>
    <w:p w:rsidRPr="001A2C67" w:rsidR="00DC25AA" w:rsidP="00D85A85" w:rsidRDefault="005447E4" w14:paraId="4AFDECD8" w14:textId="202E2585">
      <w:pPr>
        <w:ind w:firstLine="720"/>
        <w:jc w:val="both"/>
        <w:rPr>
          <w:rFonts w:ascii="Arial" w:hAnsi="Arial" w:cs="Arial"/>
          <w:sz w:val="24"/>
          <w:szCs w:val="24"/>
        </w:rPr>
      </w:pPr>
      <w:r w:rsidRPr="001A2C67">
        <w:rPr>
          <w:rFonts w:ascii="Arial" w:hAnsi="Arial" w:cs="Arial"/>
          <w:sz w:val="24"/>
          <w:szCs w:val="24"/>
        </w:rPr>
        <w:t>Presuda</w:t>
      </w:r>
      <w:r w:rsidRPr="001A2C67" w:rsidR="00DC25AA">
        <w:rPr>
          <w:rFonts w:ascii="Arial" w:hAnsi="Arial" w:cs="Arial"/>
          <w:sz w:val="24"/>
          <w:szCs w:val="24"/>
        </w:rPr>
        <w:t xml:space="preserve"> se dostavlja </w:t>
      </w:r>
      <w:r w:rsidRPr="001A2C67" w:rsidR="00AB60DC">
        <w:rPr>
          <w:rFonts w:ascii="Arial" w:hAnsi="Arial" w:cs="Arial"/>
          <w:sz w:val="24"/>
          <w:szCs w:val="24"/>
        </w:rPr>
        <w:t xml:space="preserve">Općinskom </w:t>
      </w:r>
      <w:r w:rsidR="00513447">
        <w:rPr>
          <w:rFonts w:ascii="Arial" w:hAnsi="Arial" w:cs="Arial"/>
          <w:sz w:val="24"/>
          <w:szCs w:val="24"/>
        </w:rPr>
        <w:t xml:space="preserve">sudu u </w:t>
      </w:r>
      <w:r w:rsidR="007570EC">
        <w:rPr>
          <w:rFonts w:ascii="Arial" w:hAnsi="Arial" w:cs="Arial"/>
          <w:sz w:val="24"/>
          <w:szCs w:val="24"/>
        </w:rPr>
        <w:t>Crikvenici</w:t>
      </w:r>
      <w:r w:rsidRPr="001A2C67" w:rsidR="00C87316">
        <w:rPr>
          <w:rFonts w:ascii="Arial" w:hAnsi="Arial" w:cs="Arial"/>
          <w:sz w:val="24"/>
          <w:szCs w:val="24"/>
        </w:rPr>
        <w:t xml:space="preserve"> </w:t>
      </w:r>
      <w:r w:rsidRPr="001A2C67" w:rsidR="00585AC9">
        <w:rPr>
          <w:rFonts w:ascii="Arial" w:hAnsi="Arial" w:cs="Arial"/>
          <w:sz w:val="24"/>
          <w:szCs w:val="24"/>
        </w:rPr>
        <w:t>u</w:t>
      </w:r>
      <w:r w:rsidRPr="001A2C67" w:rsidR="00DC25AA">
        <w:rPr>
          <w:rFonts w:ascii="Arial" w:hAnsi="Arial" w:cs="Arial"/>
          <w:sz w:val="24"/>
          <w:szCs w:val="24"/>
        </w:rPr>
        <w:t xml:space="preserve"> </w:t>
      </w:r>
      <w:r w:rsidR="003F76FF">
        <w:rPr>
          <w:rFonts w:ascii="Arial" w:hAnsi="Arial" w:cs="Arial"/>
          <w:sz w:val="24"/>
          <w:szCs w:val="24"/>
        </w:rPr>
        <w:t>5</w:t>
      </w:r>
      <w:r w:rsidRPr="001A2C67" w:rsidR="00DC25AA">
        <w:rPr>
          <w:rFonts w:ascii="Arial" w:hAnsi="Arial" w:cs="Arial"/>
          <w:sz w:val="24"/>
          <w:szCs w:val="24"/>
        </w:rPr>
        <w:t xml:space="preserve"> otprav</w:t>
      </w:r>
      <w:r w:rsidR="003F76FF">
        <w:rPr>
          <w:rFonts w:ascii="Arial" w:hAnsi="Arial" w:cs="Arial"/>
          <w:sz w:val="24"/>
          <w:szCs w:val="24"/>
        </w:rPr>
        <w:t>a</w:t>
      </w:r>
      <w:r w:rsidRPr="001A2C67" w:rsidR="00DC25AA">
        <w:rPr>
          <w:rFonts w:ascii="Arial" w:hAnsi="Arial" w:cs="Arial"/>
          <w:sz w:val="24"/>
          <w:szCs w:val="24"/>
        </w:rPr>
        <w:t>ka: za spis,</w:t>
      </w:r>
      <w:r w:rsidRPr="001A2C67" w:rsidR="00585374">
        <w:rPr>
          <w:rFonts w:ascii="Arial" w:hAnsi="Arial" w:cs="Arial"/>
          <w:sz w:val="24"/>
          <w:szCs w:val="24"/>
        </w:rPr>
        <w:t xml:space="preserve"> </w:t>
      </w:r>
      <w:r w:rsidRPr="001A2C67" w:rsidR="00DC25AA">
        <w:rPr>
          <w:rFonts w:ascii="Arial" w:hAnsi="Arial" w:cs="Arial"/>
          <w:sz w:val="24"/>
          <w:szCs w:val="24"/>
        </w:rPr>
        <w:t>okrivljeni</w:t>
      </w:r>
      <w:r w:rsidRPr="001A2C67" w:rsidR="00AB60DC">
        <w:rPr>
          <w:rFonts w:ascii="Arial" w:hAnsi="Arial" w:cs="Arial"/>
          <w:sz w:val="24"/>
          <w:szCs w:val="24"/>
        </w:rPr>
        <w:t>k</w:t>
      </w:r>
      <w:r w:rsidR="001F03AF">
        <w:rPr>
          <w:rFonts w:ascii="Arial" w:hAnsi="Arial" w:cs="Arial"/>
          <w:sz w:val="24"/>
          <w:szCs w:val="24"/>
        </w:rPr>
        <w:t>a</w:t>
      </w:r>
      <w:r w:rsidR="003F76FF">
        <w:rPr>
          <w:rFonts w:ascii="Arial" w:hAnsi="Arial" w:cs="Arial"/>
          <w:sz w:val="24"/>
          <w:szCs w:val="24"/>
        </w:rPr>
        <w:t>, branitelja</w:t>
      </w:r>
      <w:r w:rsidRPr="001A2C67" w:rsidR="005753FA">
        <w:rPr>
          <w:rFonts w:ascii="Arial" w:hAnsi="Arial" w:cs="Arial"/>
          <w:sz w:val="24"/>
          <w:szCs w:val="24"/>
        </w:rPr>
        <w:t xml:space="preserve"> </w:t>
      </w:r>
      <w:r w:rsidRPr="001A2C67" w:rsidR="00DC25AA">
        <w:rPr>
          <w:rFonts w:ascii="Arial" w:hAnsi="Arial" w:cs="Arial"/>
          <w:sz w:val="24"/>
          <w:szCs w:val="24"/>
        </w:rPr>
        <w:t xml:space="preserve">i </w:t>
      </w:r>
      <w:r w:rsidRPr="001A2C67">
        <w:rPr>
          <w:rFonts w:ascii="Arial" w:hAnsi="Arial" w:cs="Arial"/>
          <w:sz w:val="24"/>
          <w:szCs w:val="24"/>
        </w:rPr>
        <w:t>tužitelja</w:t>
      </w:r>
      <w:r w:rsidRPr="001A2C67" w:rsidR="00DC25AA">
        <w:rPr>
          <w:rFonts w:ascii="Arial" w:hAnsi="Arial" w:cs="Arial"/>
          <w:sz w:val="24"/>
          <w:szCs w:val="24"/>
        </w:rPr>
        <w:t>.</w:t>
      </w:r>
    </w:p>
    <w:p w:rsidRPr="001A2C67" w:rsidR="002D7CE1" w:rsidP="00D85A85" w:rsidRDefault="002D7CE1" w14:paraId="0A73EB18" w14:textId="77777777">
      <w:pPr>
        <w:jc w:val="both"/>
        <w:rPr>
          <w:rFonts w:ascii="Arial" w:hAnsi="Arial" w:cs="Arial"/>
          <w:sz w:val="24"/>
          <w:szCs w:val="24"/>
        </w:rPr>
      </w:pPr>
    </w:p>
    <w:p w:rsidRPr="005F091F" w:rsidR="00E53886" w:rsidP="00D85A85" w:rsidRDefault="00DC25AA" w14:paraId="7C59D159" w14:textId="0B8C4B37">
      <w:pPr>
        <w:jc w:val="both"/>
        <w:rPr>
          <w:rFonts w:ascii="Arial" w:hAnsi="Arial" w:cs="Arial"/>
          <w:b/>
          <w:sz w:val="24"/>
          <w:szCs w:val="24"/>
        </w:rPr>
      </w:pPr>
      <w:r w:rsidRPr="001A2C67">
        <w:rPr>
          <w:rFonts w:ascii="Arial" w:hAnsi="Arial" w:cs="Arial"/>
          <w:sz w:val="24"/>
          <w:szCs w:val="24"/>
        </w:rPr>
        <w:tab/>
      </w:r>
      <w:r w:rsidRPr="001A2C67">
        <w:rPr>
          <w:rFonts w:ascii="Arial" w:hAnsi="Arial" w:cs="Arial"/>
          <w:sz w:val="24"/>
          <w:szCs w:val="24"/>
        </w:rPr>
        <w:tab/>
      </w:r>
      <w:r w:rsidRPr="001A2C67">
        <w:rPr>
          <w:rFonts w:ascii="Arial" w:hAnsi="Arial" w:cs="Arial"/>
          <w:sz w:val="24"/>
          <w:szCs w:val="24"/>
        </w:rPr>
        <w:tab/>
      </w:r>
      <w:r w:rsidRPr="001A2C67">
        <w:rPr>
          <w:rFonts w:ascii="Arial" w:hAnsi="Arial" w:cs="Arial"/>
          <w:sz w:val="24"/>
          <w:szCs w:val="24"/>
        </w:rPr>
        <w:tab/>
      </w:r>
      <w:r w:rsidRPr="001A2C67">
        <w:rPr>
          <w:rFonts w:ascii="Arial" w:hAnsi="Arial" w:cs="Arial"/>
          <w:sz w:val="24"/>
          <w:szCs w:val="24"/>
        </w:rPr>
        <w:tab/>
      </w:r>
    </w:p>
    <w:p w:rsidRPr="001A2C67" w:rsidR="00E53886" w:rsidP="00D85A85" w:rsidRDefault="00E53886" w14:paraId="1CC13035" w14:textId="6B5DA7E0">
      <w:pPr>
        <w:jc w:val="both"/>
        <w:rPr>
          <w:rFonts w:ascii="Arial" w:hAnsi="Arial" w:cs="Arial"/>
          <w:sz w:val="24"/>
          <w:szCs w:val="24"/>
        </w:rPr>
      </w:pPr>
      <w:r w:rsidRPr="001A2C67">
        <w:rPr>
          <w:rFonts w:ascii="Arial" w:hAnsi="Arial" w:cs="Arial"/>
          <w:sz w:val="24"/>
          <w:szCs w:val="24"/>
        </w:rPr>
        <w:tab/>
      </w:r>
      <w:r w:rsidRPr="001A2C67">
        <w:rPr>
          <w:rFonts w:ascii="Arial" w:hAnsi="Arial" w:cs="Arial"/>
          <w:sz w:val="24"/>
          <w:szCs w:val="24"/>
        </w:rPr>
        <w:tab/>
      </w:r>
      <w:r w:rsidRPr="001A2C67">
        <w:rPr>
          <w:rFonts w:ascii="Arial" w:hAnsi="Arial" w:cs="Arial"/>
          <w:sz w:val="24"/>
          <w:szCs w:val="24"/>
        </w:rPr>
        <w:tab/>
      </w:r>
      <w:r w:rsidRPr="001A2C67">
        <w:rPr>
          <w:rFonts w:ascii="Arial" w:hAnsi="Arial" w:cs="Arial"/>
          <w:sz w:val="24"/>
          <w:szCs w:val="24"/>
        </w:rPr>
        <w:tab/>
      </w:r>
      <w:r w:rsidRPr="001A2C67">
        <w:rPr>
          <w:rFonts w:ascii="Arial" w:hAnsi="Arial" w:cs="Arial"/>
          <w:sz w:val="24"/>
          <w:szCs w:val="24"/>
        </w:rPr>
        <w:tab/>
      </w:r>
      <w:r w:rsidR="005F091F">
        <w:rPr>
          <w:rFonts w:ascii="Arial" w:hAnsi="Arial" w:cs="Arial"/>
          <w:sz w:val="24"/>
          <w:szCs w:val="24"/>
        </w:rPr>
        <w:t xml:space="preserve">               </w:t>
      </w:r>
      <w:r w:rsidRPr="001A2C67">
        <w:rPr>
          <w:rFonts w:ascii="Arial" w:hAnsi="Arial" w:cs="Arial"/>
          <w:sz w:val="24"/>
          <w:szCs w:val="24"/>
        </w:rPr>
        <w:t>Za točnost otpravka – ovlašteni službenik</w:t>
      </w:r>
    </w:p>
    <w:p w:rsidRPr="001A2C67" w:rsidR="00E53886" w:rsidP="00D85A85" w:rsidRDefault="001A2C67" w14:paraId="3A6311E2" w14:textId="718089EF">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5F091F">
        <w:rPr>
          <w:rFonts w:ascii="Arial" w:hAnsi="Arial" w:cs="Arial"/>
          <w:sz w:val="24"/>
          <w:szCs w:val="24"/>
        </w:rPr>
        <w:t xml:space="preserve">              U</w:t>
      </w:r>
      <w:r w:rsidRPr="001A2C67" w:rsidR="00E53886">
        <w:rPr>
          <w:rFonts w:ascii="Arial" w:hAnsi="Arial" w:cs="Arial"/>
          <w:sz w:val="24"/>
          <w:szCs w:val="24"/>
        </w:rPr>
        <w:t xml:space="preserve">praviteljica </w:t>
      </w:r>
      <w:r w:rsidRPr="001A2C67" w:rsidR="00AB60DC">
        <w:rPr>
          <w:rFonts w:ascii="Arial" w:hAnsi="Arial" w:cs="Arial"/>
          <w:sz w:val="24"/>
          <w:szCs w:val="24"/>
        </w:rPr>
        <w:t xml:space="preserve">zajedničke </w:t>
      </w:r>
      <w:r w:rsidRPr="001A2C67" w:rsidR="00E53886">
        <w:rPr>
          <w:rFonts w:ascii="Arial" w:hAnsi="Arial" w:cs="Arial"/>
          <w:sz w:val="24"/>
          <w:szCs w:val="24"/>
        </w:rPr>
        <w:t>sudske pisarnice</w:t>
      </w:r>
      <w:r>
        <w:rPr>
          <w:rFonts w:ascii="Arial" w:hAnsi="Arial" w:cs="Arial"/>
          <w:sz w:val="24"/>
          <w:szCs w:val="24"/>
        </w:rPr>
        <w:t>:</w:t>
      </w:r>
    </w:p>
    <w:p w:rsidRPr="001A2C67" w:rsidR="00E53886" w:rsidP="00D85A85" w:rsidRDefault="00E53886" w14:paraId="05B1E086" w14:textId="77777777">
      <w:pPr>
        <w:jc w:val="both"/>
        <w:rPr>
          <w:rFonts w:ascii="Arial" w:hAnsi="Arial" w:cs="Arial"/>
          <w:sz w:val="24"/>
          <w:szCs w:val="24"/>
        </w:rPr>
      </w:pPr>
    </w:p>
    <w:p w:rsidRPr="001A2C67" w:rsidR="00D85860" w:rsidP="00D85A85" w:rsidRDefault="00E53886" w14:paraId="013B8BAF" w14:textId="400195B3">
      <w:pPr>
        <w:ind w:left="2880" w:firstLine="720"/>
        <w:jc w:val="both"/>
        <w:rPr>
          <w:rFonts w:ascii="Arial" w:hAnsi="Arial" w:cs="Arial"/>
          <w:sz w:val="24"/>
          <w:szCs w:val="24"/>
        </w:rPr>
      </w:pPr>
      <w:r w:rsidRPr="001A2C67">
        <w:rPr>
          <w:rFonts w:ascii="Arial" w:hAnsi="Arial" w:cs="Arial"/>
          <w:sz w:val="24"/>
          <w:szCs w:val="24"/>
        </w:rPr>
        <w:t xml:space="preserve">                    </w:t>
      </w:r>
      <w:r w:rsidR="005F091F">
        <w:rPr>
          <w:rFonts w:ascii="Arial" w:hAnsi="Arial" w:cs="Arial"/>
          <w:sz w:val="24"/>
          <w:szCs w:val="24"/>
        </w:rPr>
        <w:t xml:space="preserve">                  </w:t>
      </w:r>
      <w:r w:rsidRPr="001A2C67">
        <w:rPr>
          <w:rFonts w:ascii="Arial" w:hAnsi="Arial" w:cs="Arial"/>
          <w:sz w:val="24"/>
          <w:szCs w:val="24"/>
        </w:rPr>
        <w:t>Edita Vrkljan</w:t>
      </w:r>
    </w:p>
    <w:sectPr w:rsidRPr="001A2C67" w:rsidR="00D85860" w:rsidSect="005F091F">
      <w:headerReference w:type="default" r:id="rId9"/>
      <w:headerReference w:type="first" r:id="rId10"/>
      <w:pgSz w:w="11906" w:h="16838" w:code="9"/>
      <w:pgMar w:top="1417" w:right="1417" w:bottom="1417" w:left="1417" w:header="709" w:footer="709" w:gutter="0"/>
      <w:cols w:space="720"/>
      <w:titlePg/>
      <w:docGrid w:linePitch="272"/>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E1DF1" w:rsidRDefault="006E1DF1" w14:paraId="4F18436B" w14:textId="77777777">
      <w:r>
        <w:separator/>
      </w:r>
    </w:p>
  </w:endnote>
  <w:endnote w:type="continuationSeparator" w:id="0">
    <w:p w:rsidR="006E1DF1" w:rsidRDefault="006E1DF1" w14:paraId="406AB922"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E1DF1" w:rsidRDefault="006E1DF1" w14:paraId="5F42BE28" w14:textId="77777777">
      <w:r>
        <w:separator/>
      </w:r>
    </w:p>
  </w:footnote>
  <w:footnote w:type="continuationSeparator" w:id="0">
    <w:p w:rsidR="006E1DF1" w:rsidRDefault="006E1DF1" w14:paraId="13CA107E"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E507CD" w:rsidR="00940981" w:rsidRDefault="00940981" w14:paraId="47DE736C" w14:textId="77777777">
    <w:pPr>
      <w:pStyle w:val="Zaglavlje"/>
      <w:jc w:val="center"/>
      <w:rPr>
        <w:rFonts w:ascii="Arial" w:hAnsi="Arial" w:cs="Arial"/>
        <w:sz w:val="24"/>
      </w:rPr>
    </w:pPr>
    <w:r w:rsidRPr="00E507CD">
      <w:rPr>
        <w:rFonts w:ascii="Arial" w:hAnsi="Arial" w:cs="Arial"/>
        <w:snapToGrid w:val="false"/>
        <w:sz w:val="24"/>
        <w:lang w:eastAsia="en-US"/>
      </w:rPr>
      <w:t xml:space="preserve">- </w:t>
    </w:r>
    <w:r w:rsidRPr="00E507CD">
      <w:rPr>
        <w:rFonts w:ascii="Arial" w:hAnsi="Arial" w:cs="Arial"/>
        <w:snapToGrid w:val="false"/>
        <w:sz w:val="24"/>
        <w:lang w:eastAsia="en-US"/>
      </w:rPr>
      <w:fldChar w:fldCharType="begin"/>
    </w:r>
    <w:r w:rsidRPr="00E507CD">
      <w:rPr>
        <w:rFonts w:ascii="Arial" w:hAnsi="Arial" w:cs="Arial"/>
        <w:snapToGrid w:val="false"/>
        <w:sz w:val="24"/>
        <w:lang w:eastAsia="en-US"/>
      </w:rPr>
      <w:instrText xml:space="preserve"> PAGE </w:instrText>
    </w:r>
    <w:r w:rsidRPr="00E507CD">
      <w:rPr>
        <w:rFonts w:ascii="Arial" w:hAnsi="Arial" w:cs="Arial"/>
        <w:snapToGrid w:val="false"/>
        <w:sz w:val="24"/>
        <w:lang w:eastAsia="en-US"/>
      </w:rPr>
      <w:fldChar w:fldCharType="separate"/>
    </w:r>
    <w:r w:rsidR="00900845">
      <w:rPr>
        <w:rFonts w:ascii="Arial" w:hAnsi="Arial" w:cs="Arial"/>
        <w:noProof/>
        <w:snapToGrid w:val="false"/>
        <w:sz w:val="24"/>
        <w:lang w:eastAsia="en-US"/>
      </w:rPr>
      <w:t>2</w:t>
    </w:r>
    <w:r w:rsidRPr="00E507CD">
      <w:rPr>
        <w:rFonts w:ascii="Arial" w:hAnsi="Arial" w:cs="Arial"/>
        <w:snapToGrid w:val="false"/>
        <w:sz w:val="24"/>
        <w:lang w:eastAsia="en-US"/>
      </w:rPr>
      <w:fldChar w:fldCharType="end"/>
    </w:r>
    <w:r w:rsidRPr="00E507CD">
      <w:rPr>
        <w:rFonts w:ascii="Arial" w:hAnsi="Arial" w:cs="Arial"/>
        <w:snapToGrid w:val="false"/>
        <w:sz w:val="24"/>
        <w:lang w:eastAsia="en-US"/>
      </w:rPr>
      <w:t xml:space="preserve"> -</w:t>
    </w:r>
  </w:p>
  <w:p w:rsidRPr="005F091F" w:rsidR="00940981" w:rsidP="005F091F" w:rsidRDefault="00940981" w14:paraId="19D23E68" w14:textId="6D798056">
    <w:pPr>
      <w:pStyle w:val="Zaglavlje"/>
      <w:tabs>
        <w:tab w:val="clear" w:pos="8306"/>
        <w:tab w:val="right" w:pos="9639"/>
      </w:tabs>
      <w:jc w:val="right"/>
      <w:rPr>
        <w:rFonts w:ascii="Arial" w:hAnsi="Arial" w:cs="Arial"/>
        <w:sz w:val="24"/>
        <w:szCs w:val="24"/>
      </w:rPr>
    </w:pPr>
    <w:r w:rsidRPr="00E507CD">
      <w:rPr>
        <w:rFonts w:ascii="Arial" w:hAnsi="Arial" w:cs="Arial"/>
        <w:sz w:val="24"/>
        <w:szCs w:val="24"/>
      </w:rPr>
      <w:t xml:space="preserve">Broj: </w:t>
    </w:r>
    <w:r w:rsidRPr="00E507CD" w:rsidR="006725A5">
      <w:rPr>
        <w:rFonts w:ascii="Arial" w:hAnsi="Arial" w:cs="Arial"/>
        <w:sz w:val="24"/>
        <w:szCs w:val="24"/>
      </w:rPr>
      <w:t>Pp</w:t>
    </w:r>
    <w:r w:rsidRPr="00E507CD">
      <w:rPr>
        <w:rFonts w:ascii="Arial" w:hAnsi="Arial" w:cs="Arial"/>
        <w:sz w:val="24"/>
        <w:szCs w:val="24"/>
      </w:rPr>
      <w:t>ž-</w:t>
    </w:r>
    <w:r w:rsidR="009E418C">
      <w:rPr>
        <w:rFonts w:ascii="Arial" w:hAnsi="Arial" w:cs="Arial"/>
        <w:sz w:val="24"/>
        <w:szCs w:val="24"/>
      </w:rPr>
      <w:t>6744</w:t>
    </w:r>
    <w:r w:rsidRPr="00E507CD">
      <w:rPr>
        <w:rFonts w:ascii="Arial" w:hAnsi="Arial" w:cs="Arial"/>
        <w:sz w:val="24"/>
        <w:szCs w:val="24"/>
      </w:rPr>
      <w:t>/</w:t>
    </w:r>
    <w:r w:rsidRPr="00E507CD" w:rsidR="00450BFB">
      <w:rPr>
        <w:rFonts w:ascii="Arial" w:hAnsi="Arial" w:cs="Arial"/>
        <w:sz w:val="24"/>
        <w:szCs w:val="24"/>
      </w:rPr>
      <w:t>202</w:t>
    </w:r>
    <w:r w:rsidR="009E418C">
      <w:rPr>
        <w:rFonts w:ascii="Arial" w:hAnsi="Arial" w:cs="Arial"/>
        <w:sz w:val="24"/>
        <w:szCs w:val="24"/>
      </w:rPr>
      <w:t>5</w:t>
    </w:r>
  </w:p>
</w:hdr>
</file>

<file path=word/header2.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40981" w:rsidRDefault="00940981" w14:paraId="6AA3BF43" w14:textId="77777777">
    <w:pPr>
      <w:pStyle w:val="Zaglavlje"/>
      <w:rPr>
        <w:b/>
        <w:sz w:val="24"/>
      </w:rPr>
    </w:pPr>
    <w:r>
      <w:rPr>
        <w:b/>
        <w:sz w:val="24"/>
      </w:rPr>
      <w:tab/>
    </w:r>
    <w:r>
      <w:rPr>
        <w:b/>
        <w:sz w:val="24"/>
      </w:rPr>
      <w:tab/>
    </w: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9A41C5C"/>
    <w:multiLevelType w:val="singleLevel"/>
    <w:tmpl w:val="5F6AB8B6"/>
    <w:lvl w:ilvl="0">
      <w:start w:val="1"/>
      <w:numFmt w:val="upperRoman"/>
      <w:lvlText w:val="%1."/>
      <w:lvlJc w:val="left"/>
      <w:pPr>
        <w:tabs>
          <w:tab w:val="num" w:pos="810"/>
        </w:tabs>
        <w:ind w:left="810" w:hanging="810"/>
      </w:pPr>
      <w:rPr>
        <w:rFonts w:hint="default"/>
      </w:rPr>
    </w:lvl>
  </w:abstractNum>
  <w:abstractNum w:abstractNumId="1">
    <w:nsid w:val="16DB0FCF"/>
    <w:multiLevelType w:val="singleLevel"/>
    <w:tmpl w:val="69FE8D38"/>
    <w:lvl w:ilvl="0">
      <w:start w:val="1"/>
      <w:numFmt w:val="upperRoman"/>
      <w:lvlText w:val="%1."/>
      <w:lvlJc w:val="left"/>
      <w:pPr>
        <w:tabs>
          <w:tab w:val="num" w:pos="1440"/>
        </w:tabs>
        <w:ind w:left="1440" w:hanging="720"/>
      </w:pPr>
      <w:rPr>
        <w:rFonts w:hint="default"/>
      </w:rPr>
    </w:lvl>
  </w:abstractNum>
  <w:abstractNum w:abstractNumId="2">
    <w:nsid w:val="5F3533F8"/>
    <w:multiLevelType w:val="hybridMultilevel"/>
    <w:tmpl w:val="71EAA4E0"/>
    <w:lvl w:ilvl="0" w:tplc="82629144">
      <w:start w:val="1"/>
      <w:numFmt w:val="upperRoman"/>
      <w:lvlText w:val="%1."/>
      <w:lvlJc w:val="left"/>
      <w:pPr>
        <w:tabs>
          <w:tab w:val="num" w:pos="1080"/>
        </w:tabs>
        <w:ind w:left="1080" w:hanging="72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701817E0"/>
    <w:multiLevelType w:val="hybridMultilevel"/>
    <w:tmpl w:val="E66077A8"/>
    <w:lvl w:ilvl="0" w:tplc="496C3C34">
      <w:start w:val="1"/>
      <w:numFmt w:val="upperRoman"/>
      <w:lvlText w:val="%1."/>
      <w:lvlJc w:val="left"/>
      <w:pPr>
        <w:tabs>
          <w:tab w:val="num" w:pos="1080"/>
        </w:tabs>
        <w:ind w:left="1080" w:hanging="72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embedSystemFonts/>
  <w:stylePaneFormatFilter w:val="3F01"/>
  <w:doNotTrackMove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2C17"/>
    <w:rsid w:val="000008EE"/>
    <w:rsid w:val="0000201F"/>
    <w:rsid w:val="000064E6"/>
    <w:rsid w:val="000070CF"/>
    <w:rsid w:val="0001270C"/>
    <w:rsid w:val="000160E4"/>
    <w:rsid w:val="00020CA3"/>
    <w:rsid w:val="00020FDD"/>
    <w:rsid w:val="00022AB3"/>
    <w:rsid w:val="00024980"/>
    <w:rsid w:val="00024CE5"/>
    <w:rsid w:val="000260BE"/>
    <w:rsid w:val="00030FFE"/>
    <w:rsid w:val="0003102D"/>
    <w:rsid w:val="00034E2B"/>
    <w:rsid w:val="00037160"/>
    <w:rsid w:val="00051C88"/>
    <w:rsid w:val="00052370"/>
    <w:rsid w:val="00052DDD"/>
    <w:rsid w:val="00062CB2"/>
    <w:rsid w:val="000635CF"/>
    <w:rsid w:val="000638D5"/>
    <w:rsid w:val="00066BCD"/>
    <w:rsid w:val="00070E0B"/>
    <w:rsid w:val="00072601"/>
    <w:rsid w:val="00072B1E"/>
    <w:rsid w:val="000731DA"/>
    <w:rsid w:val="00074BB2"/>
    <w:rsid w:val="00074FEF"/>
    <w:rsid w:val="000772B8"/>
    <w:rsid w:val="00077A5A"/>
    <w:rsid w:val="000832CC"/>
    <w:rsid w:val="00085059"/>
    <w:rsid w:val="00085C7E"/>
    <w:rsid w:val="00086ECC"/>
    <w:rsid w:val="000870E3"/>
    <w:rsid w:val="00087EE6"/>
    <w:rsid w:val="000901D9"/>
    <w:rsid w:val="000911B8"/>
    <w:rsid w:val="00093642"/>
    <w:rsid w:val="00094C7A"/>
    <w:rsid w:val="00096DAE"/>
    <w:rsid w:val="000A0180"/>
    <w:rsid w:val="000A090E"/>
    <w:rsid w:val="000A0B9E"/>
    <w:rsid w:val="000A16D2"/>
    <w:rsid w:val="000A1A16"/>
    <w:rsid w:val="000A1CCF"/>
    <w:rsid w:val="000A25FA"/>
    <w:rsid w:val="000A2CC2"/>
    <w:rsid w:val="000A3589"/>
    <w:rsid w:val="000A3D1C"/>
    <w:rsid w:val="000A6313"/>
    <w:rsid w:val="000B196B"/>
    <w:rsid w:val="000B35C7"/>
    <w:rsid w:val="000B48EE"/>
    <w:rsid w:val="000B5EB1"/>
    <w:rsid w:val="000B6CA1"/>
    <w:rsid w:val="000B7304"/>
    <w:rsid w:val="000C03AE"/>
    <w:rsid w:val="000C2001"/>
    <w:rsid w:val="000C2074"/>
    <w:rsid w:val="000C2A07"/>
    <w:rsid w:val="000C33EE"/>
    <w:rsid w:val="000C4EBC"/>
    <w:rsid w:val="000C7577"/>
    <w:rsid w:val="000C763B"/>
    <w:rsid w:val="000D0356"/>
    <w:rsid w:val="000D2D7D"/>
    <w:rsid w:val="000E03B3"/>
    <w:rsid w:val="000E0D86"/>
    <w:rsid w:val="000F0090"/>
    <w:rsid w:val="000F1A09"/>
    <w:rsid w:val="000F3364"/>
    <w:rsid w:val="000F3A6F"/>
    <w:rsid w:val="000F3AAA"/>
    <w:rsid w:val="001029BA"/>
    <w:rsid w:val="00105A9B"/>
    <w:rsid w:val="00110534"/>
    <w:rsid w:val="0011071C"/>
    <w:rsid w:val="00111EA1"/>
    <w:rsid w:val="00115217"/>
    <w:rsid w:val="00122BA9"/>
    <w:rsid w:val="00125E6D"/>
    <w:rsid w:val="001263D1"/>
    <w:rsid w:val="0012721F"/>
    <w:rsid w:val="001276C8"/>
    <w:rsid w:val="001276DE"/>
    <w:rsid w:val="00131580"/>
    <w:rsid w:val="001320C7"/>
    <w:rsid w:val="00133841"/>
    <w:rsid w:val="00135659"/>
    <w:rsid w:val="00137A78"/>
    <w:rsid w:val="00140059"/>
    <w:rsid w:val="001423B1"/>
    <w:rsid w:val="00142486"/>
    <w:rsid w:val="00147B25"/>
    <w:rsid w:val="00150CF3"/>
    <w:rsid w:val="00157726"/>
    <w:rsid w:val="00161935"/>
    <w:rsid w:val="00162B09"/>
    <w:rsid w:val="001648B4"/>
    <w:rsid w:val="001662B2"/>
    <w:rsid w:val="00166F3B"/>
    <w:rsid w:val="00175F4A"/>
    <w:rsid w:val="00176773"/>
    <w:rsid w:val="0018001D"/>
    <w:rsid w:val="00180A23"/>
    <w:rsid w:val="00181A95"/>
    <w:rsid w:val="001824C9"/>
    <w:rsid w:val="0018320C"/>
    <w:rsid w:val="001861FC"/>
    <w:rsid w:val="001875E4"/>
    <w:rsid w:val="00192081"/>
    <w:rsid w:val="00192FFF"/>
    <w:rsid w:val="001A2C67"/>
    <w:rsid w:val="001A3819"/>
    <w:rsid w:val="001A64E9"/>
    <w:rsid w:val="001A6D22"/>
    <w:rsid w:val="001B44FF"/>
    <w:rsid w:val="001B52F4"/>
    <w:rsid w:val="001C04BF"/>
    <w:rsid w:val="001C1857"/>
    <w:rsid w:val="001C389C"/>
    <w:rsid w:val="001C4DCE"/>
    <w:rsid w:val="001C65F4"/>
    <w:rsid w:val="001C72F4"/>
    <w:rsid w:val="001D2040"/>
    <w:rsid w:val="001D438D"/>
    <w:rsid w:val="001D5241"/>
    <w:rsid w:val="001D555D"/>
    <w:rsid w:val="001D6119"/>
    <w:rsid w:val="001D612B"/>
    <w:rsid w:val="001D707D"/>
    <w:rsid w:val="001E0CB5"/>
    <w:rsid w:val="001E2398"/>
    <w:rsid w:val="001E54A2"/>
    <w:rsid w:val="001E5587"/>
    <w:rsid w:val="001F03AF"/>
    <w:rsid w:val="001F0974"/>
    <w:rsid w:val="001F14B5"/>
    <w:rsid w:val="001F3B4E"/>
    <w:rsid w:val="001F4CA7"/>
    <w:rsid w:val="001F76DE"/>
    <w:rsid w:val="001F77B6"/>
    <w:rsid w:val="0020177A"/>
    <w:rsid w:val="00203600"/>
    <w:rsid w:val="00206C3B"/>
    <w:rsid w:val="002074A5"/>
    <w:rsid w:val="00210C65"/>
    <w:rsid w:val="002122BC"/>
    <w:rsid w:val="002200D8"/>
    <w:rsid w:val="00222394"/>
    <w:rsid w:val="002244B2"/>
    <w:rsid w:val="002266DA"/>
    <w:rsid w:val="002307B9"/>
    <w:rsid w:val="00230C01"/>
    <w:rsid w:val="00231D1F"/>
    <w:rsid w:val="00233921"/>
    <w:rsid w:val="00240AFD"/>
    <w:rsid w:val="002416D1"/>
    <w:rsid w:val="00241A5A"/>
    <w:rsid w:val="00243EF3"/>
    <w:rsid w:val="00245051"/>
    <w:rsid w:val="002453B3"/>
    <w:rsid w:val="002456FA"/>
    <w:rsid w:val="00247FDA"/>
    <w:rsid w:val="00253BDA"/>
    <w:rsid w:val="00255BBF"/>
    <w:rsid w:val="00255D61"/>
    <w:rsid w:val="002573A6"/>
    <w:rsid w:val="00260FA4"/>
    <w:rsid w:val="0026275F"/>
    <w:rsid w:val="00267DEE"/>
    <w:rsid w:val="00274D4F"/>
    <w:rsid w:val="00275775"/>
    <w:rsid w:val="002833FF"/>
    <w:rsid w:val="00284869"/>
    <w:rsid w:val="00284AA0"/>
    <w:rsid w:val="002916F9"/>
    <w:rsid w:val="00294417"/>
    <w:rsid w:val="00296766"/>
    <w:rsid w:val="002A0916"/>
    <w:rsid w:val="002A7722"/>
    <w:rsid w:val="002B2B04"/>
    <w:rsid w:val="002B4B91"/>
    <w:rsid w:val="002B591A"/>
    <w:rsid w:val="002B5BE6"/>
    <w:rsid w:val="002B67E8"/>
    <w:rsid w:val="002C520F"/>
    <w:rsid w:val="002C63EF"/>
    <w:rsid w:val="002D1ACD"/>
    <w:rsid w:val="002D5963"/>
    <w:rsid w:val="002D6262"/>
    <w:rsid w:val="002D7CE1"/>
    <w:rsid w:val="002E1245"/>
    <w:rsid w:val="002E209F"/>
    <w:rsid w:val="002E3AB0"/>
    <w:rsid w:val="002E3DFC"/>
    <w:rsid w:val="002E5B6E"/>
    <w:rsid w:val="002E5BC1"/>
    <w:rsid w:val="002F26BC"/>
    <w:rsid w:val="002F4CA9"/>
    <w:rsid w:val="002F5B36"/>
    <w:rsid w:val="002F6E91"/>
    <w:rsid w:val="002F7FC8"/>
    <w:rsid w:val="003030A6"/>
    <w:rsid w:val="003059A3"/>
    <w:rsid w:val="003063E2"/>
    <w:rsid w:val="00307545"/>
    <w:rsid w:val="0031180A"/>
    <w:rsid w:val="00313CC3"/>
    <w:rsid w:val="00320F3B"/>
    <w:rsid w:val="00322651"/>
    <w:rsid w:val="0032271D"/>
    <w:rsid w:val="00326244"/>
    <w:rsid w:val="003263C1"/>
    <w:rsid w:val="00327CE0"/>
    <w:rsid w:val="00337509"/>
    <w:rsid w:val="0034325B"/>
    <w:rsid w:val="00346013"/>
    <w:rsid w:val="0034652C"/>
    <w:rsid w:val="0035103B"/>
    <w:rsid w:val="003534C1"/>
    <w:rsid w:val="003534FA"/>
    <w:rsid w:val="00360F6E"/>
    <w:rsid w:val="00364F61"/>
    <w:rsid w:val="00365967"/>
    <w:rsid w:val="00366F22"/>
    <w:rsid w:val="00367865"/>
    <w:rsid w:val="00370163"/>
    <w:rsid w:val="003712BC"/>
    <w:rsid w:val="003715B5"/>
    <w:rsid w:val="00371B72"/>
    <w:rsid w:val="00372925"/>
    <w:rsid w:val="0037345D"/>
    <w:rsid w:val="00374431"/>
    <w:rsid w:val="00375127"/>
    <w:rsid w:val="003840A5"/>
    <w:rsid w:val="003855EC"/>
    <w:rsid w:val="00391438"/>
    <w:rsid w:val="00393D56"/>
    <w:rsid w:val="0039487E"/>
    <w:rsid w:val="00396C5A"/>
    <w:rsid w:val="003A0C75"/>
    <w:rsid w:val="003A2CEF"/>
    <w:rsid w:val="003A2E20"/>
    <w:rsid w:val="003A2FC2"/>
    <w:rsid w:val="003A3835"/>
    <w:rsid w:val="003A4BB3"/>
    <w:rsid w:val="003A7C71"/>
    <w:rsid w:val="003B2F9A"/>
    <w:rsid w:val="003B4E0C"/>
    <w:rsid w:val="003B55F0"/>
    <w:rsid w:val="003B56DB"/>
    <w:rsid w:val="003C7208"/>
    <w:rsid w:val="003C72DE"/>
    <w:rsid w:val="003C7943"/>
    <w:rsid w:val="003D2186"/>
    <w:rsid w:val="003D3D55"/>
    <w:rsid w:val="003E1728"/>
    <w:rsid w:val="003E2BCD"/>
    <w:rsid w:val="003E4072"/>
    <w:rsid w:val="003E5A50"/>
    <w:rsid w:val="003E7198"/>
    <w:rsid w:val="003F3910"/>
    <w:rsid w:val="003F6699"/>
    <w:rsid w:val="003F76FF"/>
    <w:rsid w:val="00401468"/>
    <w:rsid w:val="00401F78"/>
    <w:rsid w:val="0040218B"/>
    <w:rsid w:val="0040740C"/>
    <w:rsid w:val="00407D6F"/>
    <w:rsid w:val="00411C08"/>
    <w:rsid w:val="00413928"/>
    <w:rsid w:val="004166E4"/>
    <w:rsid w:val="004213FB"/>
    <w:rsid w:val="004214FE"/>
    <w:rsid w:val="00422073"/>
    <w:rsid w:val="0042403F"/>
    <w:rsid w:val="0042568D"/>
    <w:rsid w:val="004260E5"/>
    <w:rsid w:val="00426B97"/>
    <w:rsid w:val="00427BFF"/>
    <w:rsid w:val="00427F1E"/>
    <w:rsid w:val="00430247"/>
    <w:rsid w:val="00430A87"/>
    <w:rsid w:val="00433C30"/>
    <w:rsid w:val="00440424"/>
    <w:rsid w:val="00441276"/>
    <w:rsid w:val="004439BD"/>
    <w:rsid w:val="00444107"/>
    <w:rsid w:val="00444C6F"/>
    <w:rsid w:val="0044500D"/>
    <w:rsid w:val="00445332"/>
    <w:rsid w:val="0044653E"/>
    <w:rsid w:val="00446AB9"/>
    <w:rsid w:val="00450BFB"/>
    <w:rsid w:val="00453046"/>
    <w:rsid w:val="00453C9F"/>
    <w:rsid w:val="00457951"/>
    <w:rsid w:val="0046187F"/>
    <w:rsid w:val="00465A02"/>
    <w:rsid w:val="00465D92"/>
    <w:rsid w:val="00465F5D"/>
    <w:rsid w:val="0047400D"/>
    <w:rsid w:val="004740F0"/>
    <w:rsid w:val="00475AE1"/>
    <w:rsid w:val="00477626"/>
    <w:rsid w:val="004777E0"/>
    <w:rsid w:val="00480032"/>
    <w:rsid w:val="00480DF4"/>
    <w:rsid w:val="00480DF9"/>
    <w:rsid w:val="00482E5E"/>
    <w:rsid w:val="00490A77"/>
    <w:rsid w:val="0049275E"/>
    <w:rsid w:val="00494BA3"/>
    <w:rsid w:val="004A369D"/>
    <w:rsid w:val="004A3AF5"/>
    <w:rsid w:val="004A3F6A"/>
    <w:rsid w:val="004A6223"/>
    <w:rsid w:val="004A6844"/>
    <w:rsid w:val="004A7618"/>
    <w:rsid w:val="004A7EDC"/>
    <w:rsid w:val="004B409F"/>
    <w:rsid w:val="004B4E39"/>
    <w:rsid w:val="004B7A85"/>
    <w:rsid w:val="004C036A"/>
    <w:rsid w:val="004C3C80"/>
    <w:rsid w:val="004C5D28"/>
    <w:rsid w:val="004C6B7F"/>
    <w:rsid w:val="004D6964"/>
    <w:rsid w:val="004E0D7D"/>
    <w:rsid w:val="004E436A"/>
    <w:rsid w:val="004E5CEC"/>
    <w:rsid w:val="004F3ABD"/>
    <w:rsid w:val="004F4891"/>
    <w:rsid w:val="004F50F7"/>
    <w:rsid w:val="004F629A"/>
    <w:rsid w:val="004F6A0B"/>
    <w:rsid w:val="005029C2"/>
    <w:rsid w:val="00504605"/>
    <w:rsid w:val="00506D2C"/>
    <w:rsid w:val="0050769D"/>
    <w:rsid w:val="00512131"/>
    <w:rsid w:val="0051271A"/>
    <w:rsid w:val="00513447"/>
    <w:rsid w:val="00514E7E"/>
    <w:rsid w:val="00517F88"/>
    <w:rsid w:val="005218BD"/>
    <w:rsid w:val="00523961"/>
    <w:rsid w:val="00524A3A"/>
    <w:rsid w:val="00525694"/>
    <w:rsid w:val="00525F68"/>
    <w:rsid w:val="00527C56"/>
    <w:rsid w:val="00530B7F"/>
    <w:rsid w:val="005424A6"/>
    <w:rsid w:val="00543E70"/>
    <w:rsid w:val="00544565"/>
    <w:rsid w:val="005447E4"/>
    <w:rsid w:val="00544D7B"/>
    <w:rsid w:val="005458AE"/>
    <w:rsid w:val="005511AC"/>
    <w:rsid w:val="00557AE3"/>
    <w:rsid w:val="00560378"/>
    <w:rsid w:val="00563941"/>
    <w:rsid w:val="00563D4D"/>
    <w:rsid w:val="005641FB"/>
    <w:rsid w:val="00574AF8"/>
    <w:rsid w:val="0057523E"/>
    <w:rsid w:val="005753FA"/>
    <w:rsid w:val="00575AE2"/>
    <w:rsid w:val="00576A70"/>
    <w:rsid w:val="00577252"/>
    <w:rsid w:val="00580449"/>
    <w:rsid w:val="00580683"/>
    <w:rsid w:val="005811C8"/>
    <w:rsid w:val="00583489"/>
    <w:rsid w:val="00583BDD"/>
    <w:rsid w:val="00584007"/>
    <w:rsid w:val="0058506E"/>
    <w:rsid w:val="00585119"/>
    <w:rsid w:val="00585374"/>
    <w:rsid w:val="005857C3"/>
    <w:rsid w:val="00585AC9"/>
    <w:rsid w:val="00585EC1"/>
    <w:rsid w:val="00592542"/>
    <w:rsid w:val="00594536"/>
    <w:rsid w:val="00594871"/>
    <w:rsid w:val="00595FA2"/>
    <w:rsid w:val="00596115"/>
    <w:rsid w:val="00596B8A"/>
    <w:rsid w:val="005A00D9"/>
    <w:rsid w:val="005A051D"/>
    <w:rsid w:val="005A1C9C"/>
    <w:rsid w:val="005A1E30"/>
    <w:rsid w:val="005B2ABE"/>
    <w:rsid w:val="005B3489"/>
    <w:rsid w:val="005B5357"/>
    <w:rsid w:val="005B60E4"/>
    <w:rsid w:val="005C0685"/>
    <w:rsid w:val="005C0FEC"/>
    <w:rsid w:val="005C67BC"/>
    <w:rsid w:val="005D0C6F"/>
    <w:rsid w:val="005D3164"/>
    <w:rsid w:val="005D319C"/>
    <w:rsid w:val="005D55E0"/>
    <w:rsid w:val="005E0B51"/>
    <w:rsid w:val="005E0C07"/>
    <w:rsid w:val="005E4358"/>
    <w:rsid w:val="005E5E56"/>
    <w:rsid w:val="005E6327"/>
    <w:rsid w:val="005E6C21"/>
    <w:rsid w:val="005E7A1E"/>
    <w:rsid w:val="005E7FBB"/>
    <w:rsid w:val="005F091F"/>
    <w:rsid w:val="005F0F3D"/>
    <w:rsid w:val="005F2003"/>
    <w:rsid w:val="005F3C20"/>
    <w:rsid w:val="005F413C"/>
    <w:rsid w:val="005F680D"/>
    <w:rsid w:val="005F7FC9"/>
    <w:rsid w:val="006012CB"/>
    <w:rsid w:val="006023A9"/>
    <w:rsid w:val="00603ADC"/>
    <w:rsid w:val="00604482"/>
    <w:rsid w:val="00606B72"/>
    <w:rsid w:val="00610797"/>
    <w:rsid w:val="00611A15"/>
    <w:rsid w:val="00612A31"/>
    <w:rsid w:val="0061301A"/>
    <w:rsid w:val="00614FEE"/>
    <w:rsid w:val="00615E79"/>
    <w:rsid w:val="006217FB"/>
    <w:rsid w:val="00621FFE"/>
    <w:rsid w:val="0062281B"/>
    <w:rsid w:val="00623741"/>
    <w:rsid w:val="0062501D"/>
    <w:rsid w:val="00630043"/>
    <w:rsid w:val="00630B31"/>
    <w:rsid w:val="006331E5"/>
    <w:rsid w:val="006371F6"/>
    <w:rsid w:val="00637E8E"/>
    <w:rsid w:val="00641185"/>
    <w:rsid w:val="00641A48"/>
    <w:rsid w:val="00652AD7"/>
    <w:rsid w:val="00653210"/>
    <w:rsid w:val="00653461"/>
    <w:rsid w:val="00654523"/>
    <w:rsid w:val="00657868"/>
    <w:rsid w:val="00661F5E"/>
    <w:rsid w:val="00665DA5"/>
    <w:rsid w:val="006701AF"/>
    <w:rsid w:val="006725A5"/>
    <w:rsid w:val="006733FF"/>
    <w:rsid w:val="0067705A"/>
    <w:rsid w:val="00677A83"/>
    <w:rsid w:val="00677B59"/>
    <w:rsid w:val="00680F7F"/>
    <w:rsid w:val="006817DB"/>
    <w:rsid w:val="00685698"/>
    <w:rsid w:val="00685D8D"/>
    <w:rsid w:val="00690DAE"/>
    <w:rsid w:val="006943EE"/>
    <w:rsid w:val="006954AF"/>
    <w:rsid w:val="006A21C8"/>
    <w:rsid w:val="006A244A"/>
    <w:rsid w:val="006A66D0"/>
    <w:rsid w:val="006A7B13"/>
    <w:rsid w:val="006B0AE8"/>
    <w:rsid w:val="006B3461"/>
    <w:rsid w:val="006B4922"/>
    <w:rsid w:val="006B63D0"/>
    <w:rsid w:val="006B65C0"/>
    <w:rsid w:val="006B761A"/>
    <w:rsid w:val="006C0008"/>
    <w:rsid w:val="006C09F8"/>
    <w:rsid w:val="006C0C6C"/>
    <w:rsid w:val="006C2117"/>
    <w:rsid w:val="006C6D60"/>
    <w:rsid w:val="006D1849"/>
    <w:rsid w:val="006D1DCC"/>
    <w:rsid w:val="006D54A3"/>
    <w:rsid w:val="006E08AA"/>
    <w:rsid w:val="006E138B"/>
    <w:rsid w:val="006E1779"/>
    <w:rsid w:val="006E1DF1"/>
    <w:rsid w:val="006E4456"/>
    <w:rsid w:val="006E4BD6"/>
    <w:rsid w:val="006E54BE"/>
    <w:rsid w:val="006E78F9"/>
    <w:rsid w:val="006E7F49"/>
    <w:rsid w:val="006F0BAC"/>
    <w:rsid w:val="006F1610"/>
    <w:rsid w:val="006F4AA5"/>
    <w:rsid w:val="006F7293"/>
    <w:rsid w:val="00701728"/>
    <w:rsid w:val="00702279"/>
    <w:rsid w:val="007036ED"/>
    <w:rsid w:val="00704ABE"/>
    <w:rsid w:val="00707B85"/>
    <w:rsid w:val="00710A36"/>
    <w:rsid w:val="00710DF8"/>
    <w:rsid w:val="00712F78"/>
    <w:rsid w:val="0071509F"/>
    <w:rsid w:val="007178D3"/>
    <w:rsid w:val="007236EF"/>
    <w:rsid w:val="00735577"/>
    <w:rsid w:val="00737E26"/>
    <w:rsid w:val="00740F33"/>
    <w:rsid w:val="00742EB1"/>
    <w:rsid w:val="007436C0"/>
    <w:rsid w:val="00746215"/>
    <w:rsid w:val="0075392D"/>
    <w:rsid w:val="007570EC"/>
    <w:rsid w:val="00760C3B"/>
    <w:rsid w:val="00763C98"/>
    <w:rsid w:val="00765ADF"/>
    <w:rsid w:val="0076640B"/>
    <w:rsid w:val="0077134B"/>
    <w:rsid w:val="0077196E"/>
    <w:rsid w:val="007761E3"/>
    <w:rsid w:val="00782F20"/>
    <w:rsid w:val="0079055D"/>
    <w:rsid w:val="0079181A"/>
    <w:rsid w:val="00792236"/>
    <w:rsid w:val="007A0435"/>
    <w:rsid w:val="007A63DF"/>
    <w:rsid w:val="007A6DCD"/>
    <w:rsid w:val="007B0D68"/>
    <w:rsid w:val="007B2ACB"/>
    <w:rsid w:val="007B4C51"/>
    <w:rsid w:val="007B5D0D"/>
    <w:rsid w:val="007C69A6"/>
    <w:rsid w:val="007C7FA8"/>
    <w:rsid w:val="007D44C5"/>
    <w:rsid w:val="007D4D3C"/>
    <w:rsid w:val="007D5A9B"/>
    <w:rsid w:val="007D6841"/>
    <w:rsid w:val="007D6FC7"/>
    <w:rsid w:val="007E0A32"/>
    <w:rsid w:val="007E3FD1"/>
    <w:rsid w:val="007E788C"/>
    <w:rsid w:val="007F74E9"/>
    <w:rsid w:val="00800543"/>
    <w:rsid w:val="008007F7"/>
    <w:rsid w:val="008030BC"/>
    <w:rsid w:val="008062CE"/>
    <w:rsid w:val="00806346"/>
    <w:rsid w:val="00806F30"/>
    <w:rsid w:val="0081003E"/>
    <w:rsid w:val="00812B67"/>
    <w:rsid w:val="00823FCE"/>
    <w:rsid w:val="00824F15"/>
    <w:rsid w:val="008267A2"/>
    <w:rsid w:val="0082784F"/>
    <w:rsid w:val="00832A29"/>
    <w:rsid w:val="00840A4D"/>
    <w:rsid w:val="008420E6"/>
    <w:rsid w:val="008429E2"/>
    <w:rsid w:val="00843635"/>
    <w:rsid w:val="00845D74"/>
    <w:rsid w:val="008462CF"/>
    <w:rsid w:val="00847F6F"/>
    <w:rsid w:val="00855770"/>
    <w:rsid w:val="00855B37"/>
    <w:rsid w:val="00856515"/>
    <w:rsid w:val="0085690D"/>
    <w:rsid w:val="00862F1D"/>
    <w:rsid w:val="00866FDF"/>
    <w:rsid w:val="00870A14"/>
    <w:rsid w:val="008731E8"/>
    <w:rsid w:val="00874DA1"/>
    <w:rsid w:val="008763E1"/>
    <w:rsid w:val="00877BE1"/>
    <w:rsid w:val="00881602"/>
    <w:rsid w:val="008818E1"/>
    <w:rsid w:val="0088232E"/>
    <w:rsid w:val="00884264"/>
    <w:rsid w:val="0088467A"/>
    <w:rsid w:val="00891C61"/>
    <w:rsid w:val="00892B2E"/>
    <w:rsid w:val="00892F99"/>
    <w:rsid w:val="00893035"/>
    <w:rsid w:val="008A263A"/>
    <w:rsid w:val="008A36D8"/>
    <w:rsid w:val="008A4154"/>
    <w:rsid w:val="008A4894"/>
    <w:rsid w:val="008A4D06"/>
    <w:rsid w:val="008B0529"/>
    <w:rsid w:val="008B4161"/>
    <w:rsid w:val="008B4278"/>
    <w:rsid w:val="008B4A23"/>
    <w:rsid w:val="008C0A96"/>
    <w:rsid w:val="008C2AEF"/>
    <w:rsid w:val="008C7604"/>
    <w:rsid w:val="008D0420"/>
    <w:rsid w:val="008D193F"/>
    <w:rsid w:val="008D37EC"/>
    <w:rsid w:val="008D5887"/>
    <w:rsid w:val="008E0376"/>
    <w:rsid w:val="008E045B"/>
    <w:rsid w:val="008E08B0"/>
    <w:rsid w:val="008E18A7"/>
    <w:rsid w:val="008E3466"/>
    <w:rsid w:val="008E523A"/>
    <w:rsid w:val="008E5731"/>
    <w:rsid w:val="008E7CB4"/>
    <w:rsid w:val="008E7DB2"/>
    <w:rsid w:val="008E7DF8"/>
    <w:rsid w:val="008F253D"/>
    <w:rsid w:val="008F2CF1"/>
    <w:rsid w:val="008F44E3"/>
    <w:rsid w:val="008F485A"/>
    <w:rsid w:val="00900845"/>
    <w:rsid w:val="0090381F"/>
    <w:rsid w:val="009063A3"/>
    <w:rsid w:val="00907009"/>
    <w:rsid w:val="00907193"/>
    <w:rsid w:val="00907C2F"/>
    <w:rsid w:val="009101C4"/>
    <w:rsid w:val="00910C97"/>
    <w:rsid w:val="00911F7C"/>
    <w:rsid w:val="00915F7D"/>
    <w:rsid w:val="00917EE5"/>
    <w:rsid w:val="009206F8"/>
    <w:rsid w:val="009229B7"/>
    <w:rsid w:val="00922BA1"/>
    <w:rsid w:val="00925183"/>
    <w:rsid w:val="0092674A"/>
    <w:rsid w:val="00930EE8"/>
    <w:rsid w:val="009328CE"/>
    <w:rsid w:val="0093350D"/>
    <w:rsid w:val="009349DB"/>
    <w:rsid w:val="00940981"/>
    <w:rsid w:val="009417E3"/>
    <w:rsid w:val="0094211D"/>
    <w:rsid w:val="0094282B"/>
    <w:rsid w:val="00954D22"/>
    <w:rsid w:val="00955DAB"/>
    <w:rsid w:val="00956AAA"/>
    <w:rsid w:val="0095718E"/>
    <w:rsid w:val="009622C7"/>
    <w:rsid w:val="00964018"/>
    <w:rsid w:val="00970DBE"/>
    <w:rsid w:val="00972908"/>
    <w:rsid w:val="00974FE1"/>
    <w:rsid w:val="0098530F"/>
    <w:rsid w:val="00991F1F"/>
    <w:rsid w:val="00992210"/>
    <w:rsid w:val="00992C38"/>
    <w:rsid w:val="00993291"/>
    <w:rsid w:val="009943E3"/>
    <w:rsid w:val="00996D3C"/>
    <w:rsid w:val="009A0F94"/>
    <w:rsid w:val="009A2A0B"/>
    <w:rsid w:val="009A68A0"/>
    <w:rsid w:val="009B0D8B"/>
    <w:rsid w:val="009B4FBC"/>
    <w:rsid w:val="009B57AD"/>
    <w:rsid w:val="009B782E"/>
    <w:rsid w:val="009C0797"/>
    <w:rsid w:val="009C0AC4"/>
    <w:rsid w:val="009C631E"/>
    <w:rsid w:val="009D024C"/>
    <w:rsid w:val="009D1F1C"/>
    <w:rsid w:val="009D2AF2"/>
    <w:rsid w:val="009D5C6C"/>
    <w:rsid w:val="009D6500"/>
    <w:rsid w:val="009D7AB2"/>
    <w:rsid w:val="009E3D64"/>
    <w:rsid w:val="009E418C"/>
    <w:rsid w:val="009E613E"/>
    <w:rsid w:val="009F53AB"/>
    <w:rsid w:val="009F6BDD"/>
    <w:rsid w:val="009F6CA7"/>
    <w:rsid w:val="00A0059B"/>
    <w:rsid w:val="00A01066"/>
    <w:rsid w:val="00A03C81"/>
    <w:rsid w:val="00A03D15"/>
    <w:rsid w:val="00A12AFA"/>
    <w:rsid w:val="00A13BED"/>
    <w:rsid w:val="00A15CDE"/>
    <w:rsid w:val="00A15F60"/>
    <w:rsid w:val="00A1718E"/>
    <w:rsid w:val="00A215E6"/>
    <w:rsid w:val="00A22482"/>
    <w:rsid w:val="00A23E63"/>
    <w:rsid w:val="00A23FA1"/>
    <w:rsid w:val="00A24B2E"/>
    <w:rsid w:val="00A255EA"/>
    <w:rsid w:val="00A2646B"/>
    <w:rsid w:val="00A32C52"/>
    <w:rsid w:val="00A338AC"/>
    <w:rsid w:val="00A33D44"/>
    <w:rsid w:val="00A413D4"/>
    <w:rsid w:val="00A4527F"/>
    <w:rsid w:val="00A46A98"/>
    <w:rsid w:val="00A504E3"/>
    <w:rsid w:val="00A507F7"/>
    <w:rsid w:val="00A5152B"/>
    <w:rsid w:val="00A51CFB"/>
    <w:rsid w:val="00A53D3A"/>
    <w:rsid w:val="00A54319"/>
    <w:rsid w:val="00A60AD6"/>
    <w:rsid w:val="00A6101D"/>
    <w:rsid w:val="00A63C08"/>
    <w:rsid w:val="00A6605B"/>
    <w:rsid w:val="00A73C72"/>
    <w:rsid w:val="00A779C7"/>
    <w:rsid w:val="00A800DA"/>
    <w:rsid w:val="00A80DE1"/>
    <w:rsid w:val="00A82210"/>
    <w:rsid w:val="00A85E9F"/>
    <w:rsid w:val="00A866F7"/>
    <w:rsid w:val="00A867D1"/>
    <w:rsid w:val="00A87972"/>
    <w:rsid w:val="00A87A43"/>
    <w:rsid w:val="00A87C8D"/>
    <w:rsid w:val="00A93E62"/>
    <w:rsid w:val="00A96D8E"/>
    <w:rsid w:val="00A97FD8"/>
    <w:rsid w:val="00AA0765"/>
    <w:rsid w:val="00AA57C7"/>
    <w:rsid w:val="00AA730F"/>
    <w:rsid w:val="00AB065C"/>
    <w:rsid w:val="00AB10CE"/>
    <w:rsid w:val="00AB2C22"/>
    <w:rsid w:val="00AB3E2E"/>
    <w:rsid w:val="00AB4FA1"/>
    <w:rsid w:val="00AB568F"/>
    <w:rsid w:val="00AB5CAA"/>
    <w:rsid w:val="00AB5EBD"/>
    <w:rsid w:val="00AB6070"/>
    <w:rsid w:val="00AB60DC"/>
    <w:rsid w:val="00AC2680"/>
    <w:rsid w:val="00AC4173"/>
    <w:rsid w:val="00AC430D"/>
    <w:rsid w:val="00AC5327"/>
    <w:rsid w:val="00AC705F"/>
    <w:rsid w:val="00AD318D"/>
    <w:rsid w:val="00AD351D"/>
    <w:rsid w:val="00AD36D8"/>
    <w:rsid w:val="00AD4875"/>
    <w:rsid w:val="00AD4C68"/>
    <w:rsid w:val="00AD580B"/>
    <w:rsid w:val="00AD654B"/>
    <w:rsid w:val="00AD6C1A"/>
    <w:rsid w:val="00AE34C6"/>
    <w:rsid w:val="00AE397E"/>
    <w:rsid w:val="00AE5179"/>
    <w:rsid w:val="00AE7347"/>
    <w:rsid w:val="00AF0B43"/>
    <w:rsid w:val="00AF3AA4"/>
    <w:rsid w:val="00AF6020"/>
    <w:rsid w:val="00AF7BDB"/>
    <w:rsid w:val="00B01DB2"/>
    <w:rsid w:val="00B023F6"/>
    <w:rsid w:val="00B051CD"/>
    <w:rsid w:val="00B07A82"/>
    <w:rsid w:val="00B13183"/>
    <w:rsid w:val="00B13494"/>
    <w:rsid w:val="00B20ED7"/>
    <w:rsid w:val="00B22EB7"/>
    <w:rsid w:val="00B256A8"/>
    <w:rsid w:val="00B25BAB"/>
    <w:rsid w:val="00B261A1"/>
    <w:rsid w:val="00B26AD2"/>
    <w:rsid w:val="00B31631"/>
    <w:rsid w:val="00B32330"/>
    <w:rsid w:val="00B42EA9"/>
    <w:rsid w:val="00B45732"/>
    <w:rsid w:val="00B47718"/>
    <w:rsid w:val="00B5263B"/>
    <w:rsid w:val="00B55E2B"/>
    <w:rsid w:val="00B56241"/>
    <w:rsid w:val="00B572C0"/>
    <w:rsid w:val="00B57BA2"/>
    <w:rsid w:val="00B632BA"/>
    <w:rsid w:val="00B64EFE"/>
    <w:rsid w:val="00B654A7"/>
    <w:rsid w:val="00B65AF7"/>
    <w:rsid w:val="00B67231"/>
    <w:rsid w:val="00B70031"/>
    <w:rsid w:val="00B70F23"/>
    <w:rsid w:val="00B7117E"/>
    <w:rsid w:val="00B762AB"/>
    <w:rsid w:val="00B776B2"/>
    <w:rsid w:val="00B80047"/>
    <w:rsid w:val="00B853D8"/>
    <w:rsid w:val="00B9066F"/>
    <w:rsid w:val="00B91A13"/>
    <w:rsid w:val="00B92249"/>
    <w:rsid w:val="00B9249F"/>
    <w:rsid w:val="00B96482"/>
    <w:rsid w:val="00BA0DAD"/>
    <w:rsid w:val="00BA59F4"/>
    <w:rsid w:val="00BA645E"/>
    <w:rsid w:val="00BA6CFB"/>
    <w:rsid w:val="00BA731B"/>
    <w:rsid w:val="00BB36CE"/>
    <w:rsid w:val="00BB500D"/>
    <w:rsid w:val="00BC056D"/>
    <w:rsid w:val="00BC2FFB"/>
    <w:rsid w:val="00BC5170"/>
    <w:rsid w:val="00BC5625"/>
    <w:rsid w:val="00BC6738"/>
    <w:rsid w:val="00BD1422"/>
    <w:rsid w:val="00BD2371"/>
    <w:rsid w:val="00BD25BA"/>
    <w:rsid w:val="00BD32CA"/>
    <w:rsid w:val="00BD5125"/>
    <w:rsid w:val="00BD7785"/>
    <w:rsid w:val="00BE02D5"/>
    <w:rsid w:val="00BE04D1"/>
    <w:rsid w:val="00BE05C9"/>
    <w:rsid w:val="00BE4E56"/>
    <w:rsid w:val="00BE6744"/>
    <w:rsid w:val="00BE7538"/>
    <w:rsid w:val="00BF183F"/>
    <w:rsid w:val="00BF23AA"/>
    <w:rsid w:val="00BF280D"/>
    <w:rsid w:val="00C06264"/>
    <w:rsid w:val="00C10D70"/>
    <w:rsid w:val="00C166FD"/>
    <w:rsid w:val="00C175DF"/>
    <w:rsid w:val="00C246FD"/>
    <w:rsid w:val="00C26D63"/>
    <w:rsid w:val="00C26E88"/>
    <w:rsid w:val="00C323B4"/>
    <w:rsid w:val="00C3616D"/>
    <w:rsid w:val="00C36C60"/>
    <w:rsid w:val="00C41256"/>
    <w:rsid w:val="00C4213C"/>
    <w:rsid w:val="00C470F1"/>
    <w:rsid w:val="00C4736C"/>
    <w:rsid w:val="00C52B75"/>
    <w:rsid w:val="00C52D1A"/>
    <w:rsid w:val="00C56D2F"/>
    <w:rsid w:val="00C57F82"/>
    <w:rsid w:val="00C6557C"/>
    <w:rsid w:val="00C70DD3"/>
    <w:rsid w:val="00C714BD"/>
    <w:rsid w:val="00C71729"/>
    <w:rsid w:val="00C7262E"/>
    <w:rsid w:val="00C74850"/>
    <w:rsid w:val="00C753D0"/>
    <w:rsid w:val="00C75848"/>
    <w:rsid w:val="00C82C31"/>
    <w:rsid w:val="00C83C9D"/>
    <w:rsid w:val="00C851B4"/>
    <w:rsid w:val="00C851B8"/>
    <w:rsid w:val="00C85308"/>
    <w:rsid w:val="00C86557"/>
    <w:rsid w:val="00C8723D"/>
    <w:rsid w:val="00C87316"/>
    <w:rsid w:val="00C876F0"/>
    <w:rsid w:val="00C90567"/>
    <w:rsid w:val="00C93786"/>
    <w:rsid w:val="00C94B78"/>
    <w:rsid w:val="00C96210"/>
    <w:rsid w:val="00C96322"/>
    <w:rsid w:val="00CA218D"/>
    <w:rsid w:val="00CA30BD"/>
    <w:rsid w:val="00CA5CBA"/>
    <w:rsid w:val="00CA7344"/>
    <w:rsid w:val="00CB2C64"/>
    <w:rsid w:val="00CB4D44"/>
    <w:rsid w:val="00CB5FE7"/>
    <w:rsid w:val="00CB7C33"/>
    <w:rsid w:val="00CC0BD8"/>
    <w:rsid w:val="00CC0C59"/>
    <w:rsid w:val="00CD03CE"/>
    <w:rsid w:val="00CD443D"/>
    <w:rsid w:val="00CD4D18"/>
    <w:rsid w:val="00CD6374"/>
    <w:rsid w:val="00CD75B3"/>
    <w:rsid w:val="00CE16A9"/>
    <w:rsid w:val="00CE31D7"/>
    <w:rsid w:val="00CF139F"/>
    <w:rsid w:val="00CF2F11"/>
    <w:rsid w:val="00CF35F4"/>
    <w:rsid w:val="00CF3F85"/>
    <w:rsid w:val="00CF789B"/>
    <w:rsid w:val="00D0794C"/>
    <w:rsid w:val="00D14C30"/>
    <w:rsid w:val="00D16C6D"/>
    <w:rsid w:val="00D2122C"/>
    <w:rsid w:val="00D23819"/>
    <w:rsid w:val="00D2484F"/>
    <w:rsid w:val="00D24B30"/>
    <w:rsid w:val="00D30260"/>
    <w:rsid w:val="00D320B6"/>
    <w:rsid w:val="00D33972"/>
    <w:rsid w:val="00D351C9"/>
    <w:rsid w:val="00D35C9E"/>
    <w:rsid w:val="00D40D76"/>
    <w:rsid w:val="00D51BDB"/>
    <w:rsid w:val="00D55B50"/>
    <w:rsid w:val="00D57416"/>
    <w:rsid w:val="00D63C84"/>
    <w:rsid w:val="00D647F5"/>
    <w:rsid w:val="00D64BF6"/>
    <w:rsid w:val="00D65386"/>
    <w:rsid w:val="00D67E1D"/>
    <w:rsid w:val="00D718D9"/>
    <w:rsid w:val="00D73B79"/>
    <w:rsid w:val="00D74F74"/>
    <w:rsid w:val="00D76C68"/>
    <w:rsid w:val="00D771A5"/>
    <w:rsid w:val="00D778A2"/>
    <w:rsid w:val="00D77FDF"/>
    <w:rsid w:val="00D85860"/>
    <w:rsid w:val="00D85A85"/>
    <w:rsid w:val="00D86ECE"/>
    <w:rsid w:val="00D913F6"/>
    <w:rsid w:val="00D95C9F"/>
    <w:rsid w:val="00D97A48"/>
    <w:rsid w:val="00DA19F3"/>
    <w:rsid w:val="00DA24C9"/>
    <w:rsid w:val="00DB37D4"/>
    <w:rsid w:val="00DB6F81"/>
    <w:rsid w:val="00DB701D"/>
    <w:rsid w:val="00DC25AA"/>
    <w:rsid w:val="00DC4EE0"/>
    <w:rsid w:val="00DC51AF"/>
    <w:rsid w:val="00DC7F81"/>
    <w:rsid w:val="00DD0460"/>
    <w:rsid w:val="00DD2C17"/>
    <w:rsid w:val="00DD4497"/>
    <w:rsid w:val="00DD7248"/>
    <w:rsid w:val="00DD7C89"/>
    <w:rsid w:val="00DE303F"/>
    <w:rsid w:val="00DE6405"/>
    <w:rsid w:val="00DE7685"/>
    <w:rsid w:val="00DF4162"/>
    <w:rsid w:val="00DF5C61"/>
    <w:rsid w:val="00DF6B70"/>
    <w:rsid w:val="00E0018C"/>
    <w:rsid w:val="00E01E02"/>
    <w:rsid w:val="00E02EF6"/>
    <w:rsid w:val="00E03260"/>
    <w:rsid w:val="00E05D7B"/>
    <w:rsid w:val="00E1499A"/>
    <w:rsid w:val="00E21B11"/>
    <w:rsid w:val="00E2327E"/>
    <w:rsid w:val="00E25B47"/>
    <w:rsid w:val="00E275EF"/>
    <w:rsid w:val="00E27722"/>
    <w:rsid w:val="00E301C3"/>
    <w:rsid w:val="00E30474"/>
    <w:rsid w:val="00E34CDB"/>
    <w:rsid w:val="00E4063F"/>
    <w:rsid w:val="00E41D17"/>
    <w:rsid w:val="00E425B0"/>
    <w:rsid w:val="00E466EA"/>
    <w:rsid w:val="00E507CD"/>
    <w:rsid w:val="00E52520"/>
    <w:rsid w:val="00E53886"/>
    <w:rsid w:val="00E558E9"/>
    <w:rsid w:val="00E5676A"/>
    <w:rsid w:val="00E56A5A"/>
    <w:rsid w:val="00E57CA1"/>
    <w:rsid w:val="00E62128"/>
    <w:rsid w:val="00E64B24"/>
    <w:rsid w:val="00E703AE"/>
    <w:rsid w:val="00E711EE"/>
    <w:rsid w:val="00E7194C"/>
    <w:rsid w:val="00E76597"/>
    <w:rsid w:val="00E77DD9"/>
    <w:rsid w:val="00E86213"/>
    <w:rsid w:val="00E917AB"/>
    <w:rsid w:val="00E91983"/>
    <w:rsid w:val="00E95A68"/>
    <w:rsid w:val="00EA1F76"/>
    <w:rsid w:val="00EA2281"/>
    <w:rsid w:val="00EA38EB"/>
    <w:rsid w:val="00EA4B78"/>
    <w:rsid w:val="00EA56D0"/>
    <w:rsid w:val="00EA599A"/>
    <w:rsid w:val="00EA77D0"/>
    <w:rsid w:val="00EB150C"/>
    <w:rsid w:val="00EB553B"/>
    <w:rsid w:val="00EC0FF4"/>
    <w:rsid w:val="00EC1329"/>
    <w:rsid w:val="00EC4196"/>
    <w:rsid w:val="00EC43BC"/>
    <w:rsid w:val="00EC53C2"/>
    <w:rsid w:val="00ED57D2"/>
    <w:rsid w:val="00ED6423"/>
    <w:rsid w:val="00ED6927"/>
    <w:rsid w:val="00EE1173"/>
    <w:rsid w:val="00EE1602"/>
    <w:rsid w:val="00EE1DA1"/>
    <w:rsid w:val="00EE3C33"/>
    <w:rsid w:val="00EE43F8"/>
    <w:rsid w:val="00EE463D"/>
    <w:rsid w:val="00EE7F9B"/>
    <w:rsid w:val="00EF0320"/>
    <w:rsid w:val="00EF1FD5"/>
    <w:rsid w:val="00EF3F6A"/>
    <w:rsid w:val="00EF637D"/>
    <w:rsid w:val="00EF660B"/>
    <w:rsid w:val="00EF6950"/>
    <w:rsid w:val="00F01904"/>
    <w:rsid w:val="00F01CED"/>
    <w:rsid w:val="00F0251F"/>
    <w:rsid w:val="00F0359E"/>
    <w:rsid w:val="00F06DDE"/>
    <w:rsid w:val="00F06E2C"/>
    <w:rsid w:val="00F071DF"/>
    <w:rsid w:val="00F074F8"/>
    <w:rsid w:val="00F16449"/>
    <w:rsid w:val="00F16CF2"/>
    <w:rsid w:val="00F20E49"/>
    <w:rsid w:val="00F23E1C"/>
    <w:rsid w:val="00F302CE"/>
    <w:rsid w:val="00F32BCE"/>
    <w:rsid w:val="00F33936"/>
    <w:rsid w:val="00F33AE6"/>
    <w:rsid w:val="00F3575D"/>
    <w:rsid w:val="00F4009B"/>
    <w:rsid w:val="00F46030"/>
    <w:rsid w:val="00F46938"/>
    <w:rsid w:val="00F4727C"/>
    <w:rsid w:val="00F552AF"/>
    <w:rsid w:val="00F61B94"/>
    <w:rsid w:val="00F621B1"/>
    <w:rsid w:val="00F62748"/>
    <w:rsid w:val="00F71F35"/>
    <w:rsid w:val="00F764F5"/>
    <w:rsid w:val="00F76B98"/>
    <w:rsid w:val="00F81277"/>
    <w:rsid w:val="00F81837"/>
    <w:rsid w:val="00F91DAF"/>
    <w:rsid w:val="00F91F11"/>
    <w:rsid w:val="00F942EC"/>
    <w:rsid w:val="00FA0211"/>
    <w:rsid w:val="00FA0EC4"/>
    <w:rsid w:val="00FA10B1"/>
    <w:rsid w:val="00FA1E4F"/>
    <w:rsid w:val="00FA67AF"/>
    <w:rsid w:val="00FA6DD8"/>
    <w:rsid w:val="00FA71F2"/>
    <w:rsid w:val="00FB1E1F"/>
    <w:rsid w:val="00FB484E"/>
    <w:rsid w:val="00FC3D2A"/>
    <w:rsid w:val="00FC5D2D"/>
    <w:rsid w:val="00FC6CD0"/>
    <w:rsid w:val="00FD1553"/>
    <w:rsid w:val="00FD3D3D"/>
    <w:rsid w:val="00FD3F10"/>
    <w:rsid w:val="00FD4668"/>
    <w:rsid w:val="00FE0265"/>
    <w:rsid w:val="00FE166E"/>
    <w:rsid w:val="00FE259A"/>
    <w:rsid w:val="00FF23D5"/>
    <w:rsid w:val="00FF3A63"/>
    <w:rsid w:val="00FF3F85"/>
    <w:rsid w:val="00FF4C6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51392767"/>
  <w15:docId w15:val="{AD3890E4-CCD2-49E5-9304-984514207946}"/>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sz w:val="24"/>
    </w:rPr>
  </w:style>
  <w:style w:type="paragraph" w:styleId="Naslov3">
    <w:name w:val="heading 3"/>
    <w:basedOn w:val="Normal"/>
    <w:next w:val="Normal"/>
    <w:qFormat/>
    <w:pPr>
      <w:keepNext/>
      <w:ind w:left="2400"/>
      <w:jc w:val="both"/>
      <w:outlineLvl w:val="2"/>
    </w:pPr>
    <w:rPr>
      <w:sz w:val="28"/>
    </w:rPr>
  </w:style>
  <w:style w:type="paragraph" w:styleId="Naslov4">
    <w:name w:val="heading 4"/>
    <w:basedOn w:val="Normal"/>
    <w:next w:val="Normal"/>
    <w:qFormat/>
    <w:rsid w:val="009A0F94"/>
    <w:pPr>
      <w:keepNext/>
      <w:spacing w:before="240" w:after="60"/>
      <w:outlineLvl w:val="3"/>
    </w:pPr>
    <w:rPr>
      <w:b/>
      <w:bCs/>
      <w:sz w:val="28"/>
      <w:szCs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both"/>
    </w:pPr>
    <w:rPr>
      <w:sz w:val="24"/>
    </w:rPr>
  </w:style>
  <w:style w:type="table" w:styleId="Reetkatablice">
    <w:name w:val="Table Grid"/>
    <w:basedOn w:val="Obinatablica"/>
    <w:rsid w:val="000C763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andardWeb">
    <w:name w:val="Normal (Web)"/>
    <w:basedOn w:val="Normal"/>
    <w:rsid w:val="005C67BC"/>
    <w:pPr>
      <w:spacing w:before="100" w:beforeAutospacing="true" w:after="100" w:afterAutospacing="true"/>
    </w:pPr>
    <w:rPr>
      <w:sz w:val="24"/>
      <w:szCs w:val="24"/>
    </w:rPr>
  </w:style>
  <w:style w:type="paragraph" w:styleId="dodataksadr" w:customStyle="true">
    <w:name w:val="dodataksadr"/>
    <w:basedOn w:val="Normal"/>
    <w:rsid w:val="00140059"/>
    <w:pPr>
      <w:spacing w:before="100" w:beforeAutospacing="true" w:after="100" w:afterAutospacing="true"/>
    </w:pPr>
    <w:rPr>
      <w:sz w:val="24"/>
      <w:szCs w:val="24"/>
    </w:rPr>
  </w:style>
  <w:style w:type="paragraph" w:styleId="yiv5517926043msonormal" w:customStyle="true">
    <w:name w:val="yiv5517926043msonormal"/>
    <w:basedOn w:val="Normal"/>
    <w:rsid w:val="0026275F"/>
    <w:pPr>
      <w:spacing w:before="100" w:beforeAutospacing="true" w:after="100" w:afterAutospacing="true"/>
    </w:pPr>
    <w:rPr>
      <w:sz w:val="24"/>
      <w:szCs w:val="24"/>
      <w:lang w:val="en-US" w:eastAsia="en-US"/>
    </w:rPr>
  </w:style>
  <w:style w:type="paragraph" w:styleId="Tijeloteksta">
    <w:name w:val="Body Text"/>
    <w:basedOn w:val="Normal"/>
    <w:rsid w:val="00E4063F"/>
    <w:pPr>
      <w:spacing w:after="120"/>
    </w:pPr>
  </w:style>
  <w:style w:type="paragraph" w:styleId="clanak0" w:customStyle="true">
    <w:name w:val="clanak0"/>
    <w:basedOn w:val="Normal"/>
    <w:rsid w:val="002C520F"/>
    <w:pPr>
      <w:spacing w:before="100" w:beforeAutospacing="true" w:after="100" w:afterAutospacing="true"/>
    </w:pPr>
    <w:rPr>
      <w:sz w:val="24"/>
      <w:szCs w:val="24"/>
    </w:rPr>
  </w:style>
  <w:style w:type="paragraph" w:styleId="t-10-9-kurz-s" w:customStyle="true">
    <w:name w:val="t-10-9-kurz-s"/>
    <w:basedOn w:val="Normal"/>
    <w:rsid w:val="00A85E9F"/>
    <w:pPr>
      <w:spacing w:before="100" w:beforeAutospacing="true" w:after="100" w:afterAutospacing="true"/>
      <w:jc w:val="center"/>
    </w:pPr>
    <w:rPr>
      <w:i/>
      <w:iCs/>
      <w:sz w:val="26"/>
      <w:szCs w:val="26"/>
    </w:rPr>
  </w:style>
  <w:style w:type="paragraph" w:styleId="clanak" w:customStyle="true">
    <w:name w:val="clanak"/>
    <w:basedOn w:val="Normal"/>
    <w:rsid w:val="00A85E9F"/>
    <w:pPr>
      <w:spacing w:before="100" w:beforeAutospacing="true" w:after="100" w:afterAutospacing="true"/>
      <w:jc w:val="center"/>
    </w:pPr>
    <w:rPr>
      <w:sz w:val="24"/>
      <w:szCs w:val="24"/>
    </w:rPr>
  </w:style>
  <w:style w:type="paragraph" w:styleId="t-9-8" w:customStyle="true">
    <w:name w:val="t-9-8"/>
    <w:basedOn w:val="Normal"/>
    <w:rsid w:val="00A85E9F"/>
    <w:pPr>
      <w:spacing w:before="100" w:beforeAutospacing="true" w:after="100" w:afterAutospacing="true"/>
    </w:pPr>
    <w:rPr>
      <w:sz w:val="24"/>
      <w:szCs w:val="24"/>
    </w:rPr>
  </w:style>
  <w:style w:type="paragraph" w:styleId="docplain" w:customStyle="true">
    <w:name w:val="doc_plain"/>
    <w:basedOn w:val="Normal"/>
    <w:rsid w:val="009A0F94"/>
    <w:pPr>
      <w:spacing w:after="75" w:line="300" w:lineRule="atLeast"/>
      <w:jc w:val="both"/>
    </w:pPr>
    <w:rPr>
      <w:rFonts w:ascii="Arial" w:hAnsi="Arial" w:cs="Arial"/>
    </w:rPr>
  </w:style>
  <w:style w:type="character" w:styleId="ZaglavljeChar" w:customStyle="true">
    <w:name w:val="Zaglavlje Char"/>
    <w:link w:val="Zaglavlje"/>
    <w:rsid w:val="005F091F"/>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3913788">
      <w:bodyDiv w:val="true"/>
      <w:marLeft w:val="0"/>
      <w:marRight w:val="0"/>
      <w:marTop w:val="0"/>
      <w:marBottom w:val="0"/>
      <w:divBdr>
        <w:top w:val="none" w:color="auto" w:sz="0" w:space="0"/>
        <w:left w:val="none" w:color="auto" w:sz="0" w:space="0"/>
        <w:bottom w:val="none" w:color="auto" w:sz="0" w:space="0"/>
        <w:right w:val="none" w:color="auto" w:sz="0" w:space="0"/>
      </w:divBdr>
    </w:div>
    <w:div w:id="71389788">
      <w:bodyDiv w:val="true"/>
      <w:marLeft w:val="0"/>
      <w:marRight w:val="0"/>
      <w:marTop w:val="0"/>
      <w:marBottom w:val="0"/>
      <w:divBdr>
        <w:top w:val="none" w:color="auto" w:sz="0" w:space="0"/>
        <w:left w:val="none" w:color="auto" w:sz="0" w:space="0"/>
        <w:bottom w:val="none" w:color="auto" w:sz="0" w:space="0"/>
        <w:right w:val="none" w:color="auto" w:sz="0" w:space="0"/>
      </w:divBdr>
    </w:div>
    <w:div w:id="98066802">
      <w:bodyDiv w:val="true"/>
      <w:marLeft w:val="0"/>
      <w:marRight w:val="0"/>
      <w:marTop w:val="0"/>
      <w:marBottom w:val="0"/>
      <w:divBdr>
        <w:top w:val="none" w:color="auto" w:sz="0" w:space="0"/>
        <w:left w:val="none" w:color="auto" w:sz="0" w:space="0"/>
        <w:bottom w:val="none" w:color="auto" w:sz="0" w:space="0"/>
        <w:right w:val="none" w:color="auto" w:sz="0" w:space="0"/>
      </w:divBdr>
    </w:div>
    <w:div w:id="122578933">
      <w:bodyDiv w:val="true"/>
      <w:marLeft w:val="0"/>
      <w:marRight w:val="0"/>
      <w:marTop w:val="0"/>
      <w:marBottom w:val="0"/>
      <w:divBdr>
        <w:top w:val="none" w:color="auto" w:sz="0" w:space="0"/>
        <w:left w:val="none" w:color="auto" w:sz="0" w:space="0"/>
        <w:bottom w:val="none" w:color="auto" w:sz="0" w:space="0"/>
        <w:right w:val="none" w:color="auto" w:sz="0" w:space="0"/>
      </w:divBdr>
    </w:div>
    <w:div w:id="154346754">
      <w:bodyDiv w:val="true"/>
      <w:marLeft w:val="0"/>
      <w:marRight w:val="0"/>
      <w:marTop w:val="0"/>
      <w:marBottom w:val="0"/>
      <w:divBdr>
        <w:top w:val="none" w:color="auto" w:sz="0" w:space="0"/>
        <w:left w:val="none" w:color="auto" w:sz="0" w:space="0"/>
        <w:bottom w:val="none" w:color="auto" w:sz="0" w:space="0"/>
        <w:right w:val="none" w:color="auto" w:sz="0" w:space="0"/>
      </w:divBdr>
      <w:divsChild>
        <w:div w:id="1988823588">
          <w:marLeft w:val="0"/>
          <w:marRight w:val="0"/>
          <w:marTop w:val="0"/>
          <w:marBottom w:val="0"/>
          <w:divBdr>
            <w:top w:val="none" w:color="auto" w:sz="0" w:space="0"/>
            <w:left w:val="none" w:color="auto" w:sz="0" w:space="0"/>
            <w:bottom w:val="none" w:color="auto" w:sz="0" w:space="0"/>
            <w:right w:val="none" w:color="auto" w:sz="0" w:space="0"/>
          </w:divBdr>
          <w:divsChild>
            <w:div w:id="36665662">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82596131">
      <w:bodyDiv w:val="true"/>
      <w:marLeft w:val="0"/>
      <w:marRight w:val="0"/>
      <w:marTop w:val="0"/>
      <w:marBottom w:val="0"/>
      <w:divBdr>
        <w:top w:val="none" w:color="auto" w:sz="0" w:space="0"/>
        <w:left w:val="none" w:color="auto" w:sz="0" w:space="0"/>
        <w:bottom w:val="none" w:color="auto" w:sz="0" w:space="0"/>
        <w:right w:val="none" w:color="auto" w:sz="0" w:space="0"/>
      </w:divBdr>
    </w:div>
    <w:div w:id="190532653">
      <w:bodyDiv w:val="true"/>
      <w:marLeft w:val="0"/>
      <w:marRight w:val="0"/>
      <w:marTop w:val="0"/>
      <w:marBottom w:val="0"/>
      <w:divBdr>
        <w:top w:val="none" w:color="auto" w:sz="0" w:space="0"/>
        <w:left w:val="none" w:color="auto" w:sz="0" w:space="0"/>
        <w:bottom w:val="none" w:color="auto" w:sz="0" w:space="0"/>
        <w:right w:val="none" w:color="auto" w:sz="0" w:space="0"/>
      </w:divBdr>
    </w:div>
    <w:div w:id="202014650">
      <w:bodyDiv w:val="true"/>
      <w:marLeft w:val="0"/>
      <w:marRight w:val="0"/>
      <w:marTop w:val="0"/>
      <w:marBottom w:val="0"/>
      <w:divBdr>
        <w:top w:val="none" w:color="auto" w:sz="0" w:space="0"/>
        <w:left w:val="none" w:color="auto" w:sz="0" w:space="0"/>
        <w:bottom w:val="none" w:color="auto" w:sz="0" w:space="0"/>
        <w:right w:val="none" w:color="auto" w:sz="0" w:space="0"/>
      </w:divBdr>
    </w:div>
    <w:div w:id="215626822">
      <w:bodyDiv w:val="true"/>
      <w:marLeft w:val="0"/>
      <w:marRight w:val="0"/>
      <w:marTop w:val="0"/>
      <w:marBottom w:val="0"/>
      <w:divBdr>
        <w:top w:val="none" w:color="auto" w:sz="0" w:space="0"/>
        <w:left w:val="none" w:color="auto" w:sz="0" w:space="0"/>
        <w:bottom w:val="none" w:color="auto" w:sz="0" w:space="0"/>
        <w:right w:val="none" w:color="auto" w:sz="0" w:space="0"/>
      </w:divBdr>
    </w:div>
    <w:div w:id="286740746">
      <w:bodyDiv w:val="true"/>
      <w:marLeft w:val="0"/>
      <w:marRight w:val="0"/>
      <w:marTop w:val="0"/>
      <w:marBottom w:val="0"/>
      <w:divBdr>
        <w:top w:val="none" w:color="auto" w:sz="0" w:space="0"/>
        <w:left w:val="none" w:color="auto" w:sz="0" w:space="0"/>
        <w:bottom w:val="none" w:color="auto" w:sz="0" w:space="0"/>
        <w:right w:val="none" w:color="auto" w:sz="0" w:space="0"/>
      </w:divBdr>
    </w:div>
    <w:div w:id="333456678">
      <w:bodyDiv w:val="true"/>
      <w:marLeft w:val="0"/>
      <w:marRight w:val="0"/>
      <w:marTop w:val="0"/>
      <w:marBottom w:val="0"/>
      <w:divBdr>
        <w:top w:val="none" w:color="auto" w:sz="0" w:space="0"/>
        <w:left w:val="none" w:color="auto" w:sz="0" w:space="0"/>
        <w:bottom w:val="none" w:color="auto" w:sz="0" w:space="0"/>
        <w:right w:val="none" w:color="auto" w:sz="0" w:space="0"/>
      </w:divBdr>
    </w:div>
    <w:div w:id="349990106">
      <w:bodyDiv w:val="true"/>
      <w:marLeft w:val="0"/>
      <w:marRight w:val="0"/>
      <w:marTop w:val="0"/>
      <w:marBottom w:val="0"/>
      <w:divBdr>
        <w:top w:val="none" w:color="auto" w:sz="0" w:space="0"/>
        <w:left w:val="none" w:color="auto" w:sz="0" w:space="0"/>
        <w:bottom w:val="none" w:color="auto" w:sz="0" w:space="0"/>
        <w:right w:val="none" w:color="auto" w:sz="0" w:space="0"/>
      </w:divBdr>
    </w:div>
    <w:div w:id="390033820">
      <w:bodyDiv w:val="true"/>
      <w:marLeft w:val="0"/>
      <w:marRight w:val="0"/>
      <w:marTop w:val="0"/>
      <w:marBottom w:val="0"/>
      <w:divBdr>
        <w:top w:val="none" w:color="auto" w:sz="0" w:space="0"/>
        <w:left w:val="none" w:color="auto" w:sz="0" w:space="0"/>
        <w:bottom w:val="none" w:color="auto" w:sz="0" w:space="0"/>
        <w:right w:val="none" w:color="auto" w:sz="0" w:space="0"/>
      </w:divBdr>
    </w:div>
    <w:div w:id="415177590">
      <w:bodyDiv w:val="true"/>
      <w:marLeft w:val="0"/>
      <w:marRight w:val="0"/>
      <w:marTop w:val="0"/>
      <w:marBottom w:val="0"/>
      <w:divBdr>
        <w:top w:val="none" w:color="auto" w:sz="0" w:space="0"/>
        <w:left w:val="none" w:color="auto" w:sz="0" w:space="0"/>
        <w:bottom w:val="none" w:color="auto" w:sz="0" w:space="0"/>
        <w:right w:val="none" w:color="auto" w:sz="0" w:space="0"/>
      </w:divBdr>
    </w:div>
    <w:div w:id="448862772">
      <w:bodyDiv w:val="true"/>
      <w:marLeft w:val="0"/>
      <w:marRight w:val="0"/>
      <w:marTop w:val="0"/>
      <w:marBottom w:val="0"/>
      <w:divBdr>
        <w:top w:val="none" w:color="auto" w:sz="0" w:space="0"/>
        <w:left w:val="none" w:color="auto" w:sz="0" w:space="0"/>
        <w:bottom w:val="none" w:color="auto" w:sz="0" w:space="0"/>
        <w:right w:val="none" w:color="auto" w:sz="0" w:space="0"/>
      </w:divBdr>
    </w:div>
    <w:div w:id="474419997">
      <w:bodyDiv w:val="true"/>
      <w:marLeft w:val="0"/>
      <w:marRight w:val="0"/>
      <w:marTop w:val="0"/>
      <w:marBottom w:val="0"/>
      <w:divBdr>
        <w:top w:val="none" w:color="auto" w:sz="0" w:space="0"/>
        <w:left w:val="none" w:color="auto" w:sz="0" w:space="0"/>
        <w:bottom w:val="none" w:color="auto" w:sz="0" w:space="0"/>
        <w:right w:val="none" w:color="auto" w:sz="0" w:space="0"/>
      </w:divBdr>
    </w:div>
    <w:div w:id="492257601">
      <w:bodyDiv w:val="true"/>
      <w:marLeft w:val="0"/>
      <w:marRight w:val="0"/>
      <w:marTop w:val="0"/>
      <w:marBottom w:val="0"/>
      <w:divBdr>
        <w:top w:val="none" w:color="auto" w:sz="0" w:space="0"/>
        <w:left w:val="none" w:color="auto" w:sz="0" w:space="0"/>
        <w:bottom w:val="none" w:color="auto" w:sz="0" w:space="0"/>
        <w:right w:val="none" w:color="auto" w:sz="0" w:space="0"/>
      </w:divBdr>
    </w:div>
    <w:div w:id="496505123">
      <w:bodyDiv w:val="true"/>
      <w:marLeft w:val="0"/>
      <w:marRight w:val="0"/>
      <w:marTop w:val="0"/>
      <w:marBottom w:val="0"/>
      <w:divBdr>
        <w:top w:val="none" w:color="auto" w:sz="0" w:space="0"/>
        <w:left w:val="none" w:color="auto" w:sz="0" w:space="0"/>
        <w:bottom w:val="none" w:color="auto" w:sz="0" w:space="0"/>
        <w:right w:val="none" w:color="auto" w:sz="0" w:space="0"/>
      </w:divBdr>
    </w:div>
    <w:div w:id="500202249">
      <w:bodyDiv w:val="true"/>
      <w:marLeft w:val="0"/>
      <w:marRight w:val="0"/>
      <w:marTop w:val="0"/>
      <w:marBottom w:val="0"/>
      <w:divBdr>
        <w:top w:val="none" w:color="auto" w:sz="0" w:space="0"/>
        <w:left w:val="none" w:color="auto" w:sz="0" w:space="0"/>
        <w:bottom w:val="none" w:color="auto" w:sz="0" w:space="0"/>
        <w:right w:val="none" w:color="auto" w:sz="0" w:space="0"/>
      </w:divBdr>
    </w:div>
    <w:div w:id="513881954">
      <w:bodyDiv w:val="true"/>
      <w:marLeft w:val="0"/>
      <w:marRight w:val="0"/>
      <w:marTop w:val="0"/>
      <w:marBottom w:val="0"/>
      <w:divBdr>
        <w:top w:val="none" w:color="auto" w:sz="0" w:space="0"/>
        <w:left w:val="none" w:color="auto" w:sz="0" w:space="0"/>
        <w:bottom w:val="none" w:color="auto" w:sz="0" w:space="0"/>
        <w:right w:val="none" w:color="auto" w:sz="0" w:space="0"/>
      </w:divBdr>
    </w:div>
    <w:div w:id="548610630">
      <w:bodyDiv w:val="true"/>
      <w:marLeft w:val="0"/>
      <w:marRight w:val="0"/>
      <w:marTop w:val="0"/>
      <w:marBottom w:val="0"/>
      <w:divBdr>
        <w:top w:val="none" w:color="auto" w:sz="0" w:space="0"/>
        <w:left w:val="none" w:color="auto" w:sz="0" w:space="0"/>
        <w:bottom w:val="none" w:color="auto" w:sz="0" w:space="0"/>
        <w:right w:val="none" w:color="auto" w:sz="0" w:space="0"/>
      </w:divBdr>
    </w:div>
    <w:div w:id="635258709">
      <w:bodyDiv w:val="true"/>
      <w:marLeft w:val="0"/>
      <w:marRight w:val="0"/>
      <w:marTop w:val="0"/>
      <w:marBottom w:val="0"/>
      <w:divBdr>
        <w:top w:val="none" w:color="auto" w:sz="0" w:space="0"/>
        <w:left w:val="none" w:color="auto" w:sz="0" w:space="0"/>
        <w:bottom w:val="none" w:color="auto" w:sz="0" w:space="0"/>
        <w:right w:val="none" w:color="auto" w:sz="0" w:space="0"/>
      </w:divBdr>
    </w:div>
    <w:div w:id="673535102">
      <w:bodyDiv w:val="true"/>
      <w:marLeft w:val="0"/>
      <w:marRight w:val="0"/>
      <w:marTop w:val="0"/>
      <w:marBottom w:val="0"/>
      <w:divBdr>
        <w:top w:val="none" w:color="auto" w:sz="0" w:space="0"/>
        <w:left w:val="none" w:color="auto" w:sz="0" w:space="0"/>
        <w:bottom w:val="none" w:color="auto" w:sz="0" w:space="0"/>
        <w:right w:val="none" w:color="auto" w:sz="0" w:space="0"/>
      </w:divBdr>
    </w:div>
    <w:div w:id="705444340">
      <w:bodyDiv w:val="true"/>
      <w:marLeft w:val="0"/>
      <w:marRight w:val="0"/>
      <w:marTop w:val="0"/>
      <w:marBottom w:val="0"/>
      <w:divBdr>
        <w:top w:val="none" w:color="auto" w:sz="0" w:space="0"/>
        <w:left w:val="none" w:color="auto" w:sz="0" w:space="0"/>
        <w:bottom w:val="none" w:color="auto" w:sz="0" w:space="0"/>
        <w:right w:val="none" w:color="auto" w:sz="0" w:space="0"/>
      </w:divBdr>
    </w:div>
    <w:div w:id="741634878">
      <w:bodyDiv w:val="true"/>
      <w:marLeft w:val="0"/>
      <w:marRight w:val="0"/>
      <w:marTop w:val="0"/>
      <w:marBottom w:val="0"/>
      <w:divBdr>
        <w:top w:val="none" w:color="auto" w:sz="0" w:space="0"/>
        <w:left w:val="none" w:color="auto" w:sz="0" w:space="0"/>
        <w:bottom w:val="none" w:color="auto" w:sz="0" w:space="0"/>
        <w:right w:val="none" w:color="auto" w:sz="0" w:space="0"/>
      </w:divBdr>
    </w:div>
    <w:div w:id="744911626">
      <w:bodyDiv w:val="true"/>
      <w:marLeft w:val="0"/>
      <w:marRight w:val="0"/>
      <w:marTop w:val="0"/>
      <w:marBottom w:val="0"/>
      <w:divBdr>
        <w:top w:val="none" w:color="auto" w:sz="0" w:space="0"/>
        <w:left w:val="none" w:color="auto" w:sz="0" w:space="0"/>
        <w:bottom w:val="none" w:color="auto" w:sz="0" w:space="0"/>
        <w:right w:val="none" w:color="auto" w:sz="0" w:space="0"/>
      </w:divBdr>
    </w:div>
    <w:div w:id="789395121">
      <w:bodyDiv w:val="true"/>
      <w:marLeft w:val="0"/>
      <w:marRight w:val="0"/>
      <w:marTop w:val="0"/>
      <w:marBottom w:val="0"/>
      <w:divBdr>
        <w:top w:val="none" w:color="auto" w:sz="0" w:space="0"/>
        <w:left w:val="none" w:color="auto" w:sz="0" w:space="0"/>
        <w:bottom w:val="none" w:color="auto" w:sz="0" w:space="0"/>
        <w:right w:val="none" w:color="auto" w:sz="0" w:space="0"/>
      </w:divBdr>
    </w:div>
    <w:div w:id="818113967">
      <w:bodyDiv w:val="true"/>
      <w:marLeft w:val="0"/>
      <w:marRight w:val="0"/>
      <w:marTop w:val="0"/>
      <w:marBottom w:val="0"/>
      <w:divBdr>
        <w:top w:val="none" w:color="auto" w:sz="0" w:space="0"/>
        <w:left w:val="none" w:color="auto" w:sz="0" w:space="0"/>
        <w:bottom w:val="none" w:color="auto" w:sz="0" w:space="0"/>
        <w:right w:val="none" w:color="auto" w:sz="0" w:space="0"/>
      </w:divBdr>
    </w:div>
    <w:div w:id="838078458">
      <w:bodyDiv w:val="true"/>
      <w:marLeft w:val="0"/>
      <w:marRight w:val="0"/>
      <w:marTop w:val="0"/>
      <w:marBottom w:val="0"/>
      <w:divBdr>
        <w:top w:val="none" w:color="auto" w:sz="0" w:space="0"/>
        <w:left w:val="none" w:color="auto" w:sz="0" w:space="0"/>
        <w:bottom w:val="none" w:color="auto" w:sz="0" w:space="0"/>
        <w:right w:val="none" w:color="auto" w:sz="0" w:space="0"/>
      </w:divBdr>
    </w:div>
    <w:div w:id="871841327">
      <w:bodyDiv w:val="true"/>
      <w:marLeft w:val="0"/>
      <w:marRight w:val="0"/>
      <w:marTop w:val="0"/>
      <w:marBottom w:val="0"/>
      <w:divBdr>
        <w:top w:val="none" w:color="auto" w:sz="0" w:space="0"/>
        <w:left w:val="none" w:color="auto" w:sz="0" w:space="0"/>
        <w:bottom w:val="none" w:color="auto" w:sz="0" w:space="0"/>
        <w:right w:val="none" w:color="auto" w:sz="0" w:space="0"/>
      </w:divBdr>
    </w:div>
    <w:div w:id="878204732">
      <w:bodyDiv w:val="true"/>
      <w:marLeft w:val="0"/>
      <w:marRight w:val="0"/>
      <w:marTop w:val="0"/>
      <w:marBottom w:val="0"/>
      <w:divBdr>
        <w:top w:val="none" w:color="auto" w:sz="0" w:space="0"/>
        <w:left w:val="none" w:color="auto" w:sz="0" w:space="0"/>
        <w:bottom w:val="none" w:color="auto" w:sz="0" w:space="0"/>
        <w:right w:val="none" w:color="auto" w:sz="0" w:space="0"/>
      </w:divBdr>
    </w:div>
    <w:div w:id="962074065">
      <w:bodyDiv w:val="true"/>
      <w:marLeft w:val="0"/>
      <w:marRight w:val="0"/>
      <w:marTop w:val="0"/>
      <w:marBottom w:val="0"/>
      <w:divBdr>
        <w:top w:val="none" w:color="auto" w:sz="0" w:space="0"/>
        <w:left w:val="none" w:color="auto" w:sz="0" w:space="0"/>
        <w:bottom w:val="none" w:color="auto" w:sz="0" w:space="0"/>
        <w:right w:val="none" w:color="auto" w:sz="0" w:space="0"/>
      </w:divBdr>
    </w:div>
    <w:div w:id="972441767">
      <w:bodyDiv w:val="true"/>
      <w:marLeft w:val="0"/>
      <w:marRight w:val="0"/>
      <w:marTop w:val="0"/>
      <w:marBottom w:val="0"/>
      <w:divBdr>
        <w:top w:val="none" w:color="auto" w:sz="0" w:space="0"/>
        <w:left w:val="none" w:color="auto" w:sz="0" w:space="0"/>
        <w:bottom w:val="none" w:color="auto" w:sz="0" w:space="0"/>
        <w:right w:val="none" w:color="auto" w:sz="0" w:space="0"/>
      </w:divBdr>
    </w:div>
    <w:div w:id="988437388">
      <w:bodyDiv w:val="true"/>
      <w:marLeft w:val="0"/>
      <w:marRight w:val="0"/>
      <w:marTop w:val="0"/>
      <w:marBottom w:val="0"/>
      <w:divBdr>
        <w:top w:val="none" w:color="auto" w:sz="0" w:space="0"/>
        <w:left w:val="none" w:color="auto" w:sz="0" w:space="0"/>
        <w:bottom w:val="none" w:color="auto" w:sz="0" w:space="0"/>
        <w:right w:val="none" w:color="auto" w:sz="0" w:space="0"/>
      </w:divBdr>
    </w:div>
    <w:div w:id="1007639412">
      <w:bodyDiv w:val="true"/>
      <w:marLeft w:val="0"/>
      <w:marRight w:val="0"/>
      <w:marTop w:val="0"/>
      <w:marBottom w:val="0"/>
      <w:divBdr>
        <w:top w:val="none" w:color="auto" w:sz="0" w:space="0"/>
        <w:left w:val="none" w:color="auto" w:sz="0" w:space="0"/>
        <w:bottom w:val="none" w:color="auto" w:sz="0" w:space="0"/>
        <w:right w:val="none" w:color="auto" w:sz="0" w:space="0"/>
      </w:divBdr>
    </w:div>
    <w:div w:id="1011832641">
      <w:bodyDiv w:val="true"/>
      <w:marLeft w:val="0"/>
      <w:marRight w:val="0"/>
      <w:marTop w:val="0"/>
      <w:marBottom w:val="0"/>
      <w:divBdr>
        <w:top w:val="none" w:color="auto" w:sz="0" w:space="0"/>
        <w:left w:val="none" w:color="auto" w:sz="0" w:space="0"/>
        <w:bottom w:val="none" w:color="auto" w:sz="0" w:space="0"/>
        <w:right w:val="none" w:color="auto" w:sz="0" w:space="0"/>
      </w:divBdr>
    </w:div>
    <w:div w:id="1070688172">
      <w:bodyDiv w:val="true"/>
      <w:marLeft w:val="0"/>
      <w:marRight w:val="0"/>
      <w:marTop w:val="0"/>
      <w:marBottom w:val="0"/>
      <w:divBdr>
        <w:top w:val="none" w:color="auto" w:sz="0" w:space="0"/>
        <w:left w:val="none" w:color="auto" w:sz="0" w:space="0"/>
        <w:bottom w:val="none" w:color="auto" w:sz="0" w:space="0"/>
        <w:right w:val="none" w:color="auto" w:sz="0" w:space="0"/>
      </w:divBdr>
    </w:div>
    <w:div w:id="1076712187">
      <w:bodyDiv w:val="true"/>
      <w:marLeft w:val="0"/>
      <w:marRight w:val="0"/>
      <w:marTop w:val="0"/>
      <w:marBottom w:val="0"/>
      <w:divBdr>
        <w:top w:val="none" w:color="auto" w:sz="0" w:space="0"/>
        <w:left w:val="none" w:color="auto" w:sz="0" w:space="0"/>
        <w:bottom w:val="none" w:color="auto" w:sz="0" w:space="0"/>
        <w:right w:val="none" w:color="auto" w:sz="0" w:space="0"/>
      </w:divBdr>
    </w:div>
    <w:div w:id="1107233737">
      <w:bodyDiv w:val="true"/>
      <w:marLeft w:val="0"/>
      <w:marRight w:val="0"/>
      <w:marTop w:val="0"/>
      <w:marBottom w:val="0"/>
      <w:divBdr>
        <w:top w:val="none" w:color="auto" w:sz="0" w:space="0"/>
        <w:left w:val="none" w:color="auto" w:sz="0" w:space="0"/>
        <w:bottom w:val="none" w:color="auto" w:sz="0" w:space="0"/>
        <w:right w:val="none" w:color="auto" w:sz="0" w:space="0"/>
      </w:divBdr>
    </w:div>
    <w:div w:id="1117338167">
      <w:bodyDiv w:val="true"/>
      <w:marLeft w:val="0"/>
      <w:marRight w:val="0"/>
      <w:marTop w:val="0"/>
      <w:marBottom w:val="0"/>
      <w:divBdr>
        <w:top w:val="none" w:color="auto" w:sz="0" w:space="0"/>
        <w:left w:val="none" w:color="auto" w:sz="0" w:space="0"/>
        <w:bottom w:val="none" w:color="auto" w:sz="0" w:space="0"/>
        <w:right w:val="none" w:color="auto" w:sz="0" w:space="0"/>
      </w:divBdr>
    </w:div>
    <w:div w:id="1162160596">
      <w:bodyDiv w:val="true"/>
      <w:marLeft w:val="0"/>
      <w:marRight w:val="0"/>
      <w:marTop w:val="0"/>
      <w:marBottom w:val="0"/>
      <w:divBdr>
        <w:top w:val="none" w:color="auto" w:sz="0" w:space="0"/>
        <w:left w:val="none" w:color="auto" w:sz="0" w:space="0"/>
        <w:bottom w:val="none" w:color="auto" w:sz="0" w:space="0"/>
        <w:right w:val="none" w:color="auto" w:sz="0" w:space="0"/>
      </w:divBdr>
    </w:div>
    <w:div w:id="1240560473">
      <w:bodyDiv w:val="true"/>
      <w:marLeft w:val="0"/>
      <w:marRight w:val="0"/>
      <w:marTop w:val="0"/>
      <w:marBottom w:val="0"/>
      <w:divBdr>
        <w:top w:val="none" w:color="auto" w:sz="0" w:space="0"/>
        <w:left w:val="none" w:color="auto" w:sz="0" w:space="0"/>
        <w:bottom w:val="none" w:color="auto" w:sz="0" w:space="0"/>
        <w:right w:val="none" w:color="auto" w:sz="0" w:space="0"/>
      </w:divBdr>
    </w:div>
    <w:div w:id="1279795765">
      <w:bodyDiv w:val="true"/>
      <w:marLeft w:val="0"/>
      <w:marRight w:val="0"/>
      <w:marTop w:val="0"/>
      <w:marBottom w:val="0"/>
      <w:divBdr>
        <w:top w:val="none" w:color="auto" w:sz="0" w:space="0"/>
        <w:left w:val="none" w:color="auto" w:sz="0" w:space="0"/>
        <w:bottom w:val="none" w:color="auto" w:sz="0" w:space="0"/>
        <w:right w:val="none" w:color="auto" w:sz="0" w:space="0"/>
      </w:divBdr>
    </w:div>
    <w:div w:id="1288661052">
      <w:bodyDiv w:val="true"/>
      <w:marLeft w:val="0"/>
      <w:marRight w:val="0"/>
      <w:marTop w:val="0"/>
      <w:marBottom w:val="0"/>
      <w:divBdr>
        <w:top w:val="none" w:color="auto" w:sz="0" w:space="0"/>
        <w:left w:val="none" w:color="auto" w:sz="0" w:space="0"/>
        <w:bottom w:val="none" w:color="auto" w:sz="0" w:space="0"/>
        <w:right w:val="none" w:color="auto" w:sz="0" w:space="0"/>
      </w:divBdr>
    </w:div>
    <w:div w:id="1298072157">
      <w:bodyDiv w:val="true"/>
      <w:marLeft w:val="0"/>
      <w:marRight w:val="0"/>
      <w:marTop w:val="0"/>
      <w:marBottom w:val="0"/>
      <w:divBdr>
        <w:top w:val="none" w:color="auto" w:sz="0" w:space="0"/>
        <w:left w:val="none" w:color="auto" w:sz="0" w:space="0"/>
        <w:bottom w:val="none" w:color="auto" w:sz="0" w:space="0"/>
        <w:right w:val="none" w:color="auto" w:sz="0" w:space="0"/>
      </w:divBdr>
    </w:div>
    <w:div w:id="1306817175">
      <w:bodyDiv w:val="true"/>
      <w:marLeft w:val="0"/>
      <w:marRight w:val="0"/>
      <w:marTop w:val="0"/>
      <w:marBottom w:val="0"/>
      <w:divBdr>
        <w:top w:val="none" w:color="auto" w:sz="0" w:space="0"/>
        <w:left w:val="none" w:color="auto" w:sz="0" w:space="0"/>
        <w:bottom w:val="none" w:color="auto" w:sz="0" w:space="0"/>
        <w:right w:val="none" w:color="auto" w:sz="0" w:space="0"/>
      </w:divBdr>
    </w:div>
    <w:div w:id="1357345220">
      <w:bodyDiv w:val="true"/>
      <w:marLeft w:val="0"/>
      <w:marRight w:val="0"/>
      <w:marTop w:val="0"/>
      <w:marBottom w:val="0"/>
      <w:divBdr>
        <w:top w:val="none" w:color="auto" w:sz="0" w:space="0"/>
        <w:left w:val="none" w:color="auto" w:sz="0" w:space="0"/>
        <w:bottom w:val="none" w:color="auto" w:sz="0" w:space="0"/>
        <w:right w:val="none" w:color="auto" w:sz="0" w:space="0"/>
      </w:divBdr>
    </w:div>
    <w:div w:id="1363166428">
      <w:bodyDiv w:val="true"/>
      <w:marLeft w:val="0"/>
      <w:marRight w:val="0"/>
      <w:marTop w:val="0"/>
      <w:marBottom w:val="0"/>
      <w:divBdr>
        <w:top w:val="none" w:color="auto" w:sz="0" w:space="0"/>
        <w:left w:val="none" w:color="auto" w:sz="0" w:space="0"/>
        <w:bottom w:val="none" w:color="auto" w:sz="0" w:space="0"/>
        <w:right w:val="none" w:color="auto" w:sz="0" w:space="0"/>
      </w:divBdr>
    </w:div>
    <w:div w:id="1409426411">
      <w:bodyDiv w:val="true"/>
      <w:marLeft w:val="0"/>
      <w:marRight w:val="0"/>
      <w:marTop w:val="0"/>
      <w:marBottom w:val="0"/>
      <w:divBdr>
        <w:top w:val="none" w:color="auto" w:sz="0" w:space="0"/>
        <w:left w:val="none" w:color="auto" w:sz="0" w:space="0"/>
        <w:bottom w:val="none" w:color="auto" w:sz="0" w:space="0"/>
        <w:right w:val="none" w:color="auto" w:sz="0" w:space="0"/>
      </w:divBdr>
    </w:div>
    <w:div w:id="1418671922">
      <w:bodyDiv w:val="true"/>
      <w:marLeft w:val="0"/>
      <w:marRight w:val="0"/>
      <w:marTop w:val="0"/>
      <w:marBottom w:val="0"/>
      <w:divBdr>
        <w:top w:val="none" w:color="auto" w:sz="0" w:space="0"/>
        <w:left w:val="none" w:color="auto" w:sz="0" w:space="0"/>
        <w:bottom w:val="none" w:color="auto" w:sz="0" w:space="0"/>
        <w:right w:val="none" w:color="auto" w:sz="0" w:space="0"/>
      </w:divBdr>
      <w:divsChild>
        <w:div w:id="1802068257">
          <w:marLeft w:val="0"/>
          <w:marRight w:val="0"/>
          <w:marTop w:val="0"/>
          <w:marBottom w:val="0"/>
          <w:divBdr>
            <w:top w:val="none" w:color="auto" w:sz="0" w:space="0"/>
            <w:left w:val="none" w:color="auto" w:sz="0" w:space="0"/>
            <w:bottom w:val="none" w:color="auto" w:sz="0" w:space="0"/>
            <w:right w:val="none" w:color="auto" w:sz="0" w:space="0"/>
          </w:divBdr>
          <w:divsChild>
            <w:div w:id="1151215898">
              <w:marLeft w:val="0"/>
              <w:marRight w:val="0"/>
              <w:marTop w:val="300"/>
              <w:marBottom w:val="450"/>
              <w:divBdr>
                <w:top w:val="none" w:color="auto" w:sz="0" w:space="0"/>
                <w:left w:val="none" w:color="auto" w:sz="0" w:space="0"/>
                <w:bottom w:val="none" w:color="auto" w:sz="0" w:space="0"/>
                <w:right w:val="none" w:color="auto" w:sz="0" w:space="0"/>
              </w:divBdr>
            </w:div>
          </w:divsChild>
        </w:div>
      </w:divsChild>
    </w:div>
    <w:div w:id="1440292497">
      <w:bodyDiv w:val="true"/>
      <w:marLeft w:val="0"/>
      <w:marRight w:val="0"/>
      <w:marTop w:val="0"/>
      <w:marBottom w:val="0"/>
      <w:divBdr>
        <w:top w:val="none" w:color="auto" w:sz="0" w:space="0"/>
        <w:left w:val="none" w:color="auto" w:sz="0" w:space="0"/>
        <w:bottom w:val="none" w:color="auto" w:sz="0" w:space="0"/>
        <w:right w:val="none" w:color="auto" w:sz="0" w:space="0"/>
      </w:divBdr>
      <w:divsChild>
        <w:div w:id="2017657268">
          <w:marLeft w:val="0"/>
          <w:marRight w:val="0"/>
          <w:marTop w:val="0"/>
          <w:marBottom w:val="0"/>
          <w:divBdr>
            <w:top w:val="none" w:color="auto" w:sz="0" w:space="0"/>
            <w:left w:val="none" w:color="auto" w:sz="0" w:space="0"/>
            <w:bottom w:val="none" w:color="auto" w:sz="0" w:space="0"/>
            <w:right w:val="none" w:color="auto" w:sz="0" w:space="0"/>
          </w:divBdr>
          <w:divsChild>
            <w:div w:id="981273807">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453866347">
      <w:bodyDiv w:val="true"/>
      <w:marLeft w:val="0"/>
      <w:marRight w:val="0"/>
      <w:marTop w:val="0"/>
      <w:marBottom w:val="0"/>
      <w:divBdr>
        <w:top w:val="none" w:color="auto" w:sz="0" w:space="0"/>
        <w:left w:val="none" w:color="auto" w:sz="0" w:space="0"/>
        <w:bottom w:val="none" w:color="auto" w:sz="0" w:space="0"/>
        <w:right w:val="none" w:color="auto" w:sz="0" w:space="0"/>
      </w:divBdr>
    </w:div>
    <w:div w:id="1464038798">
      <w:bodyDiv w:val="true"/>
      <w:marLeft w:val="0"/>
      <w:marRight w:val="0"/>
      <w:marTop w:val="0"/>
      <w:marBottom w:val="0"/>
      <w:divBdr>
        <w:top w:val="none" w:color="auto" w:sz="0" w:space="0"/>
        <w:left w:val="none" w:color="auto" w:sz="0" w:space="0"/>
        <w:bottom w:val="none" w:color="auto" w:sz="0" w:space="0"/>
        <w:right w:val="none" w:color="auto" w:sz="0" w:space="0"/>
      </w:divBdr>
    </w:div>
    <w:div w:id="1489250017">
      <w:bodyDiv w:val="true"/>
      <w:marLeft w:val="0"/>
      <w:marRight w:val="0"/>
      <w:marTop w:val="0"/>
      <w:marBottom w:val="0"/>
      <w:divBdr>
        <w:top w:val="none" w:color="auto" w:sz="0" w:space="0"/>
        <w:left w:val="none" w:color="auto" w:sz="0" w:space="0"/>
        <w:bottom w:val="none" w:color="auto" w:sz="0" w:space="0"/>
        <w:right w:val="none" w:color="auto" w:sz="0" w:space="0"/>
      </w:divBdr>
    </w:div>
    <w:div w:id="1528059782">
      <w:bodyDiv w:val="true"/>
      <w:marLeft w:val="0"/>
      <w:marRight w:val="0"/>
      <w:marTop w:val="0"/>
      <w:marBottom w:val="0"/>
      <w:divBdr>
        <w:top w:val="none" w:color="auto" w:sz="0" w:space="0"/>
        <w:left w:val="none" w:color="auto" w:sz="0" w:space="0"/>
        <w:bottom w:val="none" w:color="auto" w:sz="0" w:space="0"/>
        <w:right w:val="none" w:color="auto" w:sz="0" w:space="0"/>
      </w:divBdr>
    </w:div>
    <w:div w:id="1530875894">
      <w:bodyDiv w:val="true"/>
      <w:marLeft w:val="0"/>
      <w:marRight w:val="0"/>
      <w:marTop w:val="0"/>
      <w:marBottom w:val="0"/>
      <w:divBdr>
        <w:top w:val="none" w:color="auto" w:sz="0" w:space="0"/>
        <w:left w:val="none" w:color="auto" w:sz="0" w:space="0"/>
        <w:bottom w:val="none" w:color="auto" w:sz="0" w:space="0"/>
        <w:right w:val="none" w:color="auto" w:sz="0" w:space="0"/>
      </w:divBdr>
    </w:div>
    <w:div w:id="1597129029">
      <w:bodyDiv w:val="true"/>
      <w:marLeft w:val="0"/>
      <w:marRight w:val="0"/>
      <w:marTop w:val="0"/>
      <w:marBottom w:val="0"/>
      <w:divBdr>
        <w:top w:val="none" w:color="auto" w:sz="0" w:space="0"/>
        <w:left w:val="none" w:color="auto" w:sz="0" w:space="0"/>
        <w:bottom w:val="none" w:color="auto" w:sz="0" w:space="0"/>
        <w:right w:val="none" w:color="auto" w:sz="0" w:space="0"/>
      </w:divBdr>
    </w:div>
    <w:div w:id="1624845038">
      <w:bodyDiv w:val="true"/>
      <w:marLeft w:val="0"/>
      <w:marRight w:val="0"/>
      <w:marTop w:val="0"/>
      <w:marBottom w:val="0"/>
      <w:divBdr>
        <w:top w:val="none" w:color="auto" w:sz="0" w:space="0"/>
        <w:left w:val="none" w:color="auto" w:sz="0" w:space="0"/>
        <w:bottom w:val="none" w:color="auto" w:sz="0" w:space="0"/>
        <w:right w:val="none" w:color="auto" w:sz="0" w:space="0"/>
      </w:divBdr>
      <w:divsChild>
        <w:div w:id="1344437322">
          <w:marLeft w:val="0"/>
          <w:marRight w:val="0"/>
          <w:marTop w:val="0"/>
          <w:marBottom w:val="0"/>
          <w:divBdr>
            <w:top w:val="none" w:color="auto" w:sz="0" w:space="0"/>
            <w:left w:val="dashed" w:color="DFDFDF" w:sz="6" w:space="4"/>
            <w:bottom w:val="none" w:color="auto" w:sz="0" w:space="0"/>
            <w:right w:val="dashed" w:color="DFDFDF" w:sz="6" w:space="4"/>
          </w:divBdr>
          <w:divsChild>
            <w:div w:id="416563964">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639217351">
      <w:bodyDiv w:val="true"/>
      <w:marLeft w:val="0"/>
      <w:marRight w:val="0"/>
      <w:marTop w:val="0"/>
      <w:marBottom w:val="0"/>
      <w:divBdr>
        <w:top w:val="none" w:color="auto" w:sz="0" w:space="0"/>
        <w:left w:val="none" w:color="auto" w:sz="0" w:space="0"/>
        <w:bottom w:val="none" w:color="auto" w:sz="0" w:space="0"/>
        <w:right w:val="none" w:color="auto" w:sz="0" w:space="0"/>
      </w:divBdr>
    </w:div>
    <w:div w:id="1664702627">
      <w:bodyDiv w:val="true"/>
      <w:marLeft w:val="0"/>
      <w:marRight w:val="0"/>
      <w:marTop w:val="0"/>
      <w:marBottom w:val="0"/>
      <w:divBdr>
        <w:top w:val="none" w:color="auto" w:sz="0" w:space="0"/>
        <w:left w:val="none" w:color="auto" w:sz="0" w:space="0"/>
        <w:bottom w:val="none" w:color="auto" w:sz="0" w:space="0"/>
        <w:right w:val="none" w:color="auto" w:sz="0" w:space="0"/>
      </w:divBdr>
    </w:div>
    <w:div w:id="1685787914">
      <w:bodyDiv w:val="true"/>
      <w:marLeft w:val="0"/>
      <w:marRight w:val="0"/>
      <w:marTop w:val="0"/>
      <w:marBottom w:val="0"/>
      <w:divBdr>
        <w:top w:val="none" w:color="auto" w:sz="0" w:space="0"/>
        <w:left w:val="none" w:color="auto" w:sz="0" w:space="0"/>
        <w:bottom w:val="none" w:color="auto" w:sz="0" w:space="0"/>
        <w:right w:val="none" w:color="auto" w:sz="0" w:space="0"/>
      </w:divBdr>
    </w:div>
    <w:div w:id="1692730287">
      <w:bodyDiv w:val="true"/>
      <w:marLeft w:val="0"/>
      <w:marRight w:val="0"/>
      <w:marTop w:val="0"/>
      <w:marBottom w:val="0"/>
      <w:divBdr>
        <w:top w:val="none" w:color="auto" w:sz="0" w:space="0"/>
        <w:left w:val="none" w:color="auto" w:sz="0" w:space="0"/>
        <w:bottom w:val="none" w:color="auto" w:sz="0" w:space="0"/>
        <w:right w:val="none" w:color="auto" w:sz="0" w:space="0"/>
      </w:divBdr>
    </w:div>
    <w:div w:id="1696733463">
      <w:bodyDiv w:val="true"/>
      <w:marLeft w:val="0"/>
      <w:marRight w:val="0"/>
      <w:marTop w:val="0"/>
      <w:marBottom w:val="0"/>
      <w:divBdr>
        <w:top w:val="none" w:color="auto" w:sz="0" w:space="0"/>
        <w:left w:val="none" w:color="auto" w:sz="0" w:space="0"/>
        <w:bottom w:val="none" w:color="auto" w:sz="0" w:space="0"/>
        <w:right w:val="none" w:color="auto" w:sz="0" w:space="0"/>
      </w:divBdr>
    </w:div>
    <w:div w:id="1783573193">
      <w:bodyDiv w:val="true"/>
      <w:marLeft w:val="0"/>
      <w:marRight w:val="0"/>
      <w:marTop w:val="0"/>
      <w:marBottom w:val="0"/>
      <w:divBdr>
        <w:top w:val="none" w:color="auto" w:sz="0" w:space="0"/>
        <w:left w:val="none" w:color="auto" w:sz="0" w:space="0"/>
        <w:bottom w:val="none" w:color="auto" w:sz="0" w:space="0"/>
        <w:right w:val="none" w:color="auto" w:sz="0" w:space="0"/>
      </w:divBdr>
    </w:div>
    <w:div w:id="1792164626">
      <w:bodyDiv w:val="true"/>
      <w:marLeft w:val="0"/>
      <w:marRight w:val="0"/>
      <w:marTop w:val="0"/>
      <w:marBottom w:val="0"/>
      <w:divBdr>
        <w:top w:val="none" w:color="auto" w:sz="0" w:space="0"/>
        <w:left w:val="none" w:color="auto" w:sz="0" w:space="0"/>
        <w:bottom w:val="none" w:color="auto" w:sz="0" w:space="0"/>
        <w:right w:val="none" w:color="auto" w:sz="0" w:space="0"/>
      </w:divBdr>
    </w:div>
    <w:div w:id="1814635513">
      <w:bodyDiv w:val="true"/>
      <w:marLeft w:val="0"/>
      <w:marRight w:val="0"/>
      <w:marTop w:val="0"/>
      <w:marBottom w:val="0"/>
      <w:divBdr>
        <w:top w:val="none" w:color="auto" w:sz="0" w:space="0"/>
        <w:left w:val="none" w:color="auto" w:sz="0" w:space="0"/>
        <w:bottom w:val="none" w:color="auto" w:sz="0" w:space="0"/>
        <w:right w:val="none" w:color="auto" w:sz="0" w:space="0"/>
      </w:divBdr>
    </w:div>
    <w:div w:id="1821774187">
      <w:bodyDiv w:val="true"/>
      <w:marLeft w:val="0"/>
      <w:marRight w:val="0"/>
      <w:marTop w:val="0"/>
      <w:marBottom w:val="0"/>
      <w:divBdr>
        <w:top w:val="none" w:color="auto" w:sz="0" w:space="0"/>
        <w:left w:val="none" w:color="auto" w:sz="0" w:space="0"/>
        <w:bottom w:val="none" w:color="auto" w:sz="0" w:space="0"/>
        <w:right w:val="none" w:color="auto" w:sz="0" w:space="0"/>
      </w:divBdr>
    </w:div>
    <w:div w:id="1841771573">
      <w:bodyDiv w:val="true"/>
      <w:marLeft w:val="0"/>
      <w:marRight w:val="0"/>
      <w:marTop w:val="0"/>
      <w:marBottom w:val="0"/>
      <w:divBdr>
        <w:top w:val="none" w:color="auto" w:sz="0" w:space="0"/>
        <w:left w:val="none" w:color="auto" w:sz="0" w:space="0"/>
        <w:bottom w:val="none" w:color="auto" w:sz="0" w:space="0"/>
        <w:right w:val="none" w:color="auto" w:sz="0" w:space="0"/>
      </w:divBdr>
    </w:div>
    <w:div w:id="1846286093">
      <w:bodyDiv w:val="true"/>
      <w:marLeft w:val="0"/>
      <w:marRight w:val="0"/>
      <w:marTop w:val="0"/>
      <w:marBottom w:val="0"/>
      <w:divBdr>
        <w:top w:val="none" w:color="auto" w:sz="0" w:space="0"/>
        <w:left w:val="none" w:color="auto" w:sz="0" w:space="0"/>
        <w:bottom w:val="none" w:color="auto" w:sz="0" w:space="0"/>
        <w:right w:val="none" w:color="auto" w:sz="0" w:space="0"/>
      </w:divBdr>
    </w:div>
    <w:div w:id="1885556273">
      <w:bodyDiv w:val="true"/>
      <w:marLeft w:val="0"/>
      <w:marRight w:val="0"/>
      <w:marTop w:val="0"/>
      <w:marBottom w:val="0"/>
      <w:divBdr>
        <w:top w:val="none" w:color="auto" w:sz="0" w:space="0"/>
        <w:left w:val="none" w:color="auto" w:sz="0" w:space="0"/>
        <w:bottom w:val="none" w:color="auto" w:sz="0" w:space="0"/>
        <w:right w:val="none" w:color="auto" w:sz="0" w:space="0"/>
      </w:divBdr>
    </w:div>
    <w:div w:id="1930233521">
      <w:bodyDiv w:val="true"/>
      <w:marLeft w:val="0"/>
      <w:marRight w:val="0"/>
      <w:marTop w:val="0"/>
      <w:marBottom w:val="0"/>
      <w:divBdr>
        <w:top w:val="none" w:color="auto" w:sz="0" w:space="0"/>
        <w:left w:val="none" w:color="auto" w:sz="0" w:space="0"/>
        <w:bottom w:val="none" w:color="auto" w:sz="0" w:space="0"/>
        <w:right w:val="none" w:color="auto" w:sz="0" w:space="0"/>
      </w:divBdr>
      <w:divsChild>
        <w:div w:id="235672050">
          <w:marLeft w:val="0"/>
          <w:marRight w:val="0"/>
          <w:marTop w:val="0"/>
          <w:marBottom w:val="0"/>
          <w:divBdr>
            <w:top w:val="none" w:color="auto" w:sz="0" w:space="0"/>
            <w:left w:val="dashed" w:color="DFDFDF" w:sz="6" w:space="4"/>
            <w:bottom w:val="none" w:color="auto" w:sz="0" w:space="0"/>
            <w:right w:val="dashed" w:color="DFDFDF" w:sz="6" w:space="4"/>
          </w:divBdr>
          <w:divsChild>
            <w:div w:id="547960209">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937858896">
      <w:bodyDiv w:val="true"/>
      <w:marLeft w:val="0"/>
      <w:marRight w:val="0"/>
      <w:marTop w:val="0"/>
      <w:marBottom w:val="0"/>
      <w:divBdr>
        <w:top w:val="none" w:color="auto" w:sz="0" w:space="0"/>
        <w:left w:val="none" w:color="auto" w:sz="0" w:space="0"/>
        <w:bottom w:val="none" w:color="auto" w:sz="0" w:space="0"/>
        <w:right w:val="none" w:color="auto" w:sz="0" w:space="0"/>
      </w:divBdr>
    </w:div>
    <w:div w:id="1943223940">
      <w:bodyDiv w:val="true"/>
      <w:marLeft w:val="0"/>
      <w:marRight w:val="0"/>
      <w:marTop w:val="0"/>
      <w:marBottom w:val="0"/>
      <w:divBdr>
        <w:top w:val="none" w:color="auto" w:sz="0" w:space="0"/>
        <w:left w:val="none" w:color="auto" w:sz="0" w:space="0"/>
        <w:bottom w:val="none" w:color="auto" w:sz="0" w:space="0"/>
        <w:right w:val="none" w:color="auto" w:sz="0" w:space="0"/>
      </w:divBdr>
    </w:div>
    <w:div w:id="2048602713">
      <w:bodyDiv w:val="true"/>
      <w:marLeft w:val="0"/>
      <w:marRight w:val="0"/>
      <w:marTop w:val="0"/>
      <w:marBottom w:val="0"/>
      <w:divBdr>
        <w:top w:val="none" w:color="auto" w:sz="0" w:space="0"/>
        <w:left w:val="none" w:color="auto" w:sz="0" w:space="0"/>
        <w:bottom w:val="none" w:color="auto" w:sz="0" w:space="0"/>
        <w:right w:val="none" w:color="auto" w:sz="0" w:space="0"/>
      </w:divBdr>
    </w:div>
    <w:div w:id="2099054183">
      <w:bodyDiv w:val="true"/>
      <w:marLeft w:val="0"/>
      <w:marRight w:val="0"/>
      <w:marTop w:val="0"/>
      <w:marBottom w:val="0"/>
      <w:divBdr>
        <w:top w:val="none" w:color="auto" w:sz="0" w:space="0"/>
        <w:left w:val="none" w:color="auto" w:sz="0" w:space="0"/>
        <w:bottom w:val="none" w:color="auto" w:sz="0" w:space="0"/>
        <w:right w:val="none" w:color="auto" w:sz="0" w:space="0"/>
      </w:divBdr>
    </w:div>
    <w:div w:id="2134474419">
      <w:bodyDiv w:val="true"/>
      <w:marLeft w:val="0"/>
      <w:marRight w:val="0"/>
      <w:marTop w:val="0"/>
      <w:marBottom w:val="0"/>
      <w:divBdr>
        <w:top w:val="none" w:color="auto" w:sz="0" w:space="0"/>
        <w:left w:val="none" w:color="auto" w:sz="0" w:space="0"/>
        <w:bottom w:val="none" w:color="auto" w:sz="0" w:space="0"/>
        <w:right w:val="none" w:color="auto" w:sz="0" w:space="0"/>
      </w:divBdr>
    </w:div>
    <w:div w:id="214723904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theme/theme1.xml" Type="http://schemas.openxmlformats.org/officeDocument/2006/relationships/theme" Id="rId12"/><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fontTable.xml" Type="http://schemas.openxmlformats.org/officeDocument/2006/relationships/fontTable" Id="rId11"/><Relationship Target="footnotes.xml" Type="http://schemas.openxmlformats.org/officeDocument/2006/relationships/footnotes" Id="rId5"/><Relationship Target="header2.xml" Type="http://schemas.openxmlformats.org/officeDocument/2006/relationships/header"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3"/></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2</properties:Pages>
  <properties:Words>749</properties:Words>
  <properties:Characters>4270</properties:Characters>
  <properties:Lines>35</properties:Lines>
  <properties:Paragraphs>10</properties:Paragraphs>
  <properties:TotalTime>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lpstr>
    </vt:vector>
  </properties:TitlesOfParts>
  <properties:LinksUpToDate>false</properties:LinksUpToDate>
  <properties:CharactersWithSpaces>5009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2026-02-23T07:57:00Z</dcterms:created>
  <dc:creator>553Y6C1</dc:creator>
  <dc:description/>
  <cp:keywords/>
  <cp:lastModifiedBy>Matea Starčević</cp:lastModifiedBy>
  <cp:lastPrinted>2005-01-31T13:07:00Z</cp:lastPrinted>
  <dcterms:modified xmlns:xsi="http://www.w3.org/2001/XMLSchema-instance" xsi:type="dcterms:W3CDTF">2026-03-02T10:42:00Z</dcterms:modified>
  <cp:revision>4</cp:revision>
  <dc:subject/>
  <dc:title>  </dc:title>
</cp:coreProperties>
</file>