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F5CC7" w:rsidR="00141AF6" w:rsidP="005F6053" w:rsidRDefault="00141AF6" w14:paraId="66326D12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</w:pPr>
      <w:r w:rsidRPr="006F5CC7">
        <w:rPr>
          <w:rFonts w:ascii="Arial" w:hAnsi="Arial" w:eastAsia="Times New Roman" w:cs="Arial"/>
          <w:color w:val="000000" w:themeColor="text1"/>
          <w:sz w:val="24"/>
          <w:szCs w:val="24"/>
          <w:lang w:eastAsia="hr-HR"/>
        </w:rPr>
        <w:t xml:space="preserve">            </w:t>
      </w:r>
      <w:r w:rsidRPr="006F5CC7" w:rsidR="007941B2">
        <w:rPr>
          <w:rFonts w:ascii="Arial" w:hAnsi="Arial" w:cs="Arial"/>
          <w:noProof/>
          <w:color w:val="000000" w:themeColor="text1"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F5CC7" w:rsidR="00141AF6" w:rsidP="005F6053" w:rsidRDefault="00141AF6" w14:paraId="378F2B99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6F5CC7">
        <w:rPr>
          <w:rFonts w:ascii="Arial" w:hAnsi="Arial" w:cs="Arial"/>
          <w:color w:val="000000" w:themeColor="text1"/>
          <w:sz w:val="24"/>
        </w:rPr>
        <w:t xml:space="preserve">        REPUBLIKA HRVATSKA</w:t>
      </w:r>
      <w:r w:rsidRPr="006F5CC7">
        <w:rPr>
          <w:rFonts w:ascii="Arial" w:hAnsi="Arial" w:cs="Arial"/>
          <w:color w:val="000000" w:themeColor="text1"/>
          <w:sz w:val="24"/>
        </w:rPr>
        <w:tab/>
      </w:r>
    </w:p>
    <w:p w:rsidRPr="006F5CC7" w:rsidR="00141AF6" w:rsidP="005F6053" w:rsidRDefault="007941B2" w14:paraId="0A88612E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6F5CC7">
        <w:rPr>
          <w:rFonts w:ascii="Arial" w:hAnsi="Arial" w:cs="Arial"/>
          <w:color w:val="000000" w:themeColor="text1"/>
          <w:sz w:val="24"/>
        </w:rPr>
        <w:t>OPĆINSKI</w:t>
      </w:r>
      <w:r w:rsidRPr="006F5CC7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</w:p>
    <w:p w:rsidRPr="006F5CC7" w:rsidR="00141AF6" w:rsidP="005F6053" w:rsidRDefault="00141AF6" w14:paraId="2D04D7F6" w14:textId="77777777">
      <w:pPr>
        <w:spacing w:after="0" w:line="240" w:lineRule="auto"/>
        <w:rPr>
          <w:rFonts w:ascii="Arial" w:hAnsi="Arial" w:cs="Arial"/>
          <w:color w:val="000000" w:themeColor="text1"/>
          <w:sz w:val="24"/>
        </w:rPr>
      </w:pPr>
      <w:r w:rsidRPr="006F5CC7">
        <w:rPr>
          <w:rFonts w:ascii="Arial" w:hAnsi="Arial" w:cs="Arial"/>
          <w:color w:val="000000" w:themeColor="text1"/>
          <w:sz w:val="24"/>
        </w:rPr>
        <w:t xml:space="preserve">               Zagreb, Turinina 3</w:t>
      </w:r>
    </w:p>
    <w:p w:rsidRPr="006F5CC7" w:rsidR="009416CE" w:rsidP="009416CE" w:rsidRDefault="009416CE" w14:paraId="2DDDBF53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  <w:szCs w:val="24"/>
        </w:rPr>
        <w:t xml:space="preserve"> </w:t>
      </w:r>
      <w:r w:rsidRPr="006F5CC7">
        <w:rPr>
          <w:rFonts w:ascii="Arial" w:hAnsi="Arial" w:cs="Arial"/>
          <w:color w:val="000000" w:themeColor="text1"/>
          <w:sz w:val="24"/>
          <w:szCs w:val="24"/>
        </w:rPr>
        <w:t>Posebna sudska pisarnica za izvršenje</w:t>
      </w:r>
    </w:p>
    <w:p w:rsidRPr="006F5CC7" w:rsidR="009416CE" w:rsidP="009416CE" w:rsidRDefault="009416CE" w14:paraId="2F01AD84" w14:textId="77777777">
      <w:pPr>
        <w:pStyle w:val="Bezproreda"/>
        <w:rPr>
          <w:rFonts w:ascii="Arial" w:hAnsi="Arial" w:cs="Arial"/>
          <w:color w:val="000000" w:themeColor="text1"/>
          <w:sz w:val="24"/>
          <w:szCs w:val="24"/>
        </w:rPr>
      </w:pPr>
      <w:r w:rsidRPr="006F5CC7">
        <w:rPr>
          <w:rFonts w:ascii="Arial" w:hAnsi="Arial" w:cs="Arial"/>
          <w:color w:val="000000" w:themeColor="text1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6F5CC7" w:rsidR="00141AF6" w:rsidP="005F6053" w:rsidRDefault="00141AF6" w14:paraId="6E6A7D0A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  <w:szCs w:val="24"/>
        </w:rPr>
      </w:pPr>
    </w:p>
    <w:p w:rsidRPr="006F5CC7" w:rsidR="005F6053" w:rsidP="00977061" w:rsidRDefault="005F6053" w14:paraId="064BCB8B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6F5CC7" w:rsidR="00141AF6" w:rsidP="005F6053" w:rsidRDefault="00141AF6" w14:paraId="24CC3DFC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Calibri" w:cs="Arial"/>
          <w:color w:val="000000" w:themeColor="text1"/>
          <w:sz w:val="24"/>
        </w:rPr>
        <w:t>R E P U B L I K A  H R V A T S K A</w:t>
      </w:r>
    </w:p>
    <w:p w:rsidRPr="006F5CC7" w:rsidR="00141AF6" w:rsidP="005F6053" w:rsidRDefault="00141AF6" w14:paraId="4A729FA6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>R J E Š E N J E</w:t>
      </w:r>
    </w:p>
    <w:p w:rsidRPr="006F5CC7" w:rsidR="00141AF6" w:rsidP="005F6053" w:rsidRDefault="00141AF6" w14:paraId="2A637880" w14:textId="77777777">
      <w:pPr>
        <w:spacing w:after="0" w:line="240" w:lineRule="auto"/>
        <w:jc w:val="both"/>
        <w:rPr>
          <w:rFonts w:ascii="Arial" w:hAnsi="Arial" w:eastAsia="Times New Roman" w:cs="Arial"/>
          <w:b/>
          <w:color w:val="000000" w:themeColor="text1"/>
          <w:sz w:val="24"/>
        </w:rPr>
      </w:pPr>
    </w:p>
    <w:p w:rsidRPr="006F5CC7" w:rsidR="00141AF6" w:rsidP="005F6053" w:rsidRDefault="006E130F" w14:paraId="45128E22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cs="Arial"/>
          <w:color w:val="000000" w:themeColor="text1"/>
          <w:sz w:val="24"/>
        </w:rPr>
        <w:t>Općinski</w:t>
      </w:r>
      <w:r w:rsidRPr="006F5CC7" w:rsidR="00141AF6">
        <w:rPr>
          <w:rFonts w:ascii="Arial" w:hAnsi="Arial" w:cs="Arial"/>
          <w:color w:val="000000" w:themeColor="text1"/>
          <w:sz w:val="24"/>
        </w:rPr>
        <w:t xml:space="preserve"> sud u Novom Zagrebu</w:t>
      </w:r>
      <w:r w:rsidRPr="006F5CC7" w:rsidR="00141AF6">
        <w:rPr>
          <w:rFonts w:ascii="Arial" w:hAnsi="Arial" w:cs="Arial"/>
          <w:b/>
          <w:color w:val="000000" w:themeColor="text1"/>
          <w:sz w:val="24"/>
        </w:rPr>
        <w:t>,</w:t>
      </w:r>
      <w:r w:rsidRPr="006F5CC7" w:rsidR="00141AF6">
        <w:rPr>
          <w:rFonts w:ascii="Arial" w:hAnsi="Arial" w:cs="Arial"/>
          <w:color w:val="000000" w:themeColor="text1"/>
          <w:sz w:val="24"/>
        </w:rPr>
        <w:t xml:space="preserve"> po sutkinji Bojani </w:t>
      </w:r>
      <w:proofErr w:type="spellStart"/>
      <w:r w:rsidRPr="006F5CC7" w:rsidR="00141AF6">
        <w:rPr>
          <w:rFonts w:ascii="Arial" w:hAnsi="Arial" w:cs="Arial"/>
          <w:color w:val="000000" w:themeColor="text1"/>
          <w:sz w:val="24"/>
        </w:rPr>
        <w:t>Atanasov</w:t>
      </w:r>
      <w:proofErr w:type="spellEnd"/>
      <w:r w:rsidRPr="006F5CC7" w:rsidR="001D03BA">
        <w:rPr>
          <w:rFonts w:ascii="Arial" w:hAnsi="Arial" w:cs="Arial"/>
          <w:color w:val="000000" w:themeColor="text1"/>
          <w:sz w:val="24"/>
        </w:rPr>
        <w:t xml:space="preserve">, uz sudjelovanje </w:t>
      </w:r>
      <w:r w:rsidRPr="006F5CC7" w:rsidR="004001BE">
        <w:rPr>
          <w:rFonts w:ascii="Arial" w:hAnsi="Arial" w:cs="Arial"/>
          <w:color w:val="000000" w:themeColor="text1"/>
          <w:sz w:val="24"/>
        </w:rPr>
        <w:t>sudske referentice Lidije Grdunac</w:t>
      </w:r>
      <w:r w:rsidRPr="006F5CC7">
        <w:rPr>
          <w:rFonts w:ascii="Arial" w:hAnsi="Arial" w:cs="Arial"/>
          <w:color w:val="000000" w:themeColor="text1"/>
          <w:sz w:val="24"/>
        </w:rPr>
        <w:t>,</w:t>
      </w:r>
      <w:r w:rsidRPr="006F5CC7" w:rsidR="00141AF6">
        <w:rPr>
          <w:rFonts w:ascii="Arial" w:hAnsi="Arial" w:cs="Arial"/>
          <w:color w:val="000000" w:themeColor="text1"/>
          <w:sz w:val="24"/>
        </w:rPr>
        <w:t xml:space="preserve"> 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u postupku izvršenja 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odluke o troškovima prekršajnog postupka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 w:rsidR="00A9410A">
        <w:rPr>
          <w:rFonts w:ascii="Arial" w:hAnsi="Arial" w:eastAsia="Times New Roman" w:cs="Arial"/>
          <w:color w:val="000000" w:themeColor="text1"/>
          <w:sz w:val="24"/>
        </w:rPr>
        <w:t>osuđeno</w:t>
      </w:r>
      <w:r w:rsidRPr="006F5CC7" w:rsidR="00B43B98">
        <w:rPr>
          <w:rFonts w:ascii="Arial" w:hAnsi="Arial" w:eastAsia="Times New Roman" w:cs="Arial"/>
          <w:color w:val="000000" w:themeColor="text1"/>
          <w:sz w:val="24"/>
        </w:rPr>
        <w:t xml:space="preserve">m </w:t>
      </w:r>
      <w:r w:rsidRPr="006F5CC7" w:rsidR="0099755A">
        <w:rPr>
          <w:rFonts w:ascii="Arial" w:hAnsi="Arial" w:eastAsia="Times New Roman" w:cs="Arial"/>
          <w:color w:val="000000" w:themeColor="text1"/>
          <w:sz w:val="24"/>
        </w:rPr>
        <w:t>Siniši Kralju</w:t>
      </w:r>
      <w:r w:rsidRPr="006F5CC7" w:rsidR="007941B2">
        <w:rPr>
          <w:rFonts w:ascii="Arial" w:hAnsi="Arial" w:eastAsia="Times New Roman" w:cs="Arial"/>
          <w:color w:val="000000" w:themeColor="text1"/>
          <w:sz w:val="24"/>
        </w:rPr>
        <w:t xml:space="preserve">, </w:t>
      </w:r>
      <w:r w:rsidRPr="006F5CC7" w:rsidR="0099755A">
        <w:rPr>
          <w:rFonts w:ascii="Arial" w:hAnsi="Arial" w:eastAsia="Times New Roman" w:cs="Arial"/>
          <w:color w:val="000000" w:themeColor="text1"/>
          <w:sz w:val="24"/>
        </w:rPr>
        <w:t>12. listopada 2026.</w:t>
      </w:r>
    </w:p>
    <w:p w:rsidRPr="006F5CC7" w:rsidR="00511051" w:rsidP="005F6053" w:rsidRDefault="00511051" w14:paraId="73E37AB3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6F5CC7" w:rsidR="00141AF6" w:rsidP="005F6053" w:rsidRDefault="00141AF6" w14:paraId="78E728C0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>r i j e š i o   j e</w:t>
      </w:r>
    </w:p>
    <w:p w:rsidRPr="006F5CC7" w:rsidR="00141AF6" w:rsidP="005F6053" w:rsidRDefault="00141AF6" w14:paraId="5713342D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6F5CC7" w:rsidR="00141AF6" w:rsidP="005F6053" w:rsidRDefault="00A678F9" w14:paraId="16C587E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Na temelju članka 14.b Prekršajnog zakona</w:t>
      </w:r>
      <w:r w:rsidRPr="006F5CC7">
        <w:rPr>
          <w:rFonts w:ascii="Arial" w:hAnsi="Arial" w:eastAsia="Times New Roman" w:cs="Arial"/>
          <w:color w:val="000000" w:themeColor="text1"/>
          <w:sz w:val="24"/>
        </w:rPr>
        <w:t xml:space="preserve"> o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bustavlja se postupak izvršenja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 xml:space="preserve">protiv 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osuđ</w:t>
      </w:r>
      <w:r w:rsidRPr="006F5CC7" w:rsidR="006E130F">
        <w:rPr>
          <w:rFonts w:ascii="Arial" w:hAnsi="Arial" w:eastAsia="Times New Roman" w:cs="Arial"/>
          <w:color w:val="000000" w:themeColor="text1"/>
          <w:sz w:val="24"/>
        </w:rPr>
        <w:t>en</w:t>
      </w:r>
      <w:r w:rsidRPr="006F5CC7" w:rsidR="00B43B98">
        <w:rPr>
          <w:rFonts w:ascii="Arial" w:hAnsi="Arial" w:eastAsia="Times New Roman" w:cs="Arial"/>
          <w:color w:val="000000" w:themeColor="text1"/>
          <w:sz w:val="24"/>
        </w:rPr>
        <w:t>og</w:t>
      </w:r>
      <w:r w:rsidRPr="006F5CC7" w:rsidR="0011028C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 w:rsidR="0099755A">
        <w:rPr>
          <w:rFonts w:ascii="Arial" w:hAnsi="Arial" w:eastAsia="Times New Roman" w:cs="Arial"/>
          <w:color w:val="000000" w:themeColor="text1"/>
          <w:sz w:val="24"/>
        </w:rPr>
        <w:t>Siniše Kralja</w:t>
      </w:r>
      <w:r w:rsidRPr="006F5CC7" w:rsidR="00141AF6">
        <w:rPr>
          <w:rFonts w:ascii="Arial" w:hAnsi="Arial" w:cs="Arial"/>
          <w:color w:val="000000" w:themeColor="text1"/>
          <w:sz w:val="24"/>
        </w:rPr>
        <w:t>, OIB</w:t>
      </w:r>
      <w:r w:rsidRPr="006F5CC7" w:rsidR="004001BE">
        <w:rPr>
          <w:rFonts w:ascii="Arial" w:hAnsi="Arial" w:cs="Arial"/>
          <w:color w:val="000000" w:themeColor="text1"/>
          <w:sz w:val="24"/>
        </w:rPr>
        <w:t xml:space="preserve"> </w:t>
      </w:r>
      <w:r w:rsidRPr="006F5CC7" w:rsidR="0099755A">
        <w:rPr>
          <w:rFonts w:ascii="Arial" w:hAnsi="Arial" w:cs="Arial"/>
          <w:color w:val="000000" w:themeColor="text1"/>
          <w:sz w:val="24"/>
        </w:rPr>
        <w:t>90196053545</w:t>
      </w:r>
      <w:r w:rsidRPr="006F5CC7" w:rsidR="00A351BA">
        <w:rPr>
          <w:rFonts w:ascii="Arial" w:hAnsi="Arial" w:cs="Arial"/>
          <w:color w:val="000000" w:themeColor="text1"/>
          <w:sz w:val="24"/>
        </w:rPr>
        <w:t>.</w:t>
      </w:r>
    </w:p>
    <w:p w:rsidRPr="006F5CC7" w:rsidR="00141AF6" w:rsidP="005F6053" w:rsidRDefault="00141AF6" w14:paraId="32FA7AF0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</w:p>
    <w:p w:rsidRPr="006F5CC7" w:rsidR="00141AF6" w:rsidP="005F6053" w:rsidRDefault="00141AF6" w14:paraId="4E4B0581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>Obrazloženje</w:t>
      </w:r>
    </w:p>
    <w:p w:rsidRPr="006F5CC7" w:rsidR="00141AF6" w:rsidP="005F6053" w:rsidRDefault="00141AF6" w14:paraId="2F1F082C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6F5CC7" w:rsidR="00610190" w:rsidP="005F6053" w:rsidRDefault="00A678F9" w14:paraId="54893F7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 xml:space="preserve">1. 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Pravomoćnom </w:t>
      </w:r>
      <w:r w:rsidRPr="006F5CC7" w:rsidR="00BE3850">
        <w:rPr>
          <w:rFonts w:ascii="Arial" w:hAnsi="Arial" w:eastAsia="Times New Roman" w:cs="Arial"/>
          <w:color w:val="000000" w:themeColor="text1"/>
          <w:sz w:val="24"/>
        </w:rPr>
        <w:t>presudom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 w:rsidR="004001BE">
        <w:rPr>
          <w:rFonts w:ascii="Arial" w:hAnsi="Arial" w:eastAsia="Times New Roman" w:cs="Arial"/>
          <w:color w:val="000000" w:themeColor="text1"/>
          <w:sz w:val="24"/>
        </w:rPr>
        <w:t>Općinskog</w:t>
      </w:r>
      <w:r w:rsidRPr="006F5CC7" w:rsidR="00D864B0">
        <w:rPr>
          <w:rFonts w:ascii="Arial" w:hAnsi="Arial" w:eastAsia="Times New Roman" w:cs="Arial"/>
          <w:color w:val="000000" w:themeColor="text1"/>
          <w:sz w:val="24"/>
        </w:rPr>
        <w:t xml:space="preserve"> suda u Novom Zagrebu, </w:t>
      </w:r>
      <w:r w:rsidRPr="006F5CC7" w:rsidR="002A4B98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poslovni broj </w:t>
      </w:r>
      <w:r w:rsidRPr="006F5CC7" w:rsidR="0099755A">
        <w:rPr>
          <w:rFonts w:ascii="Arial" w:hAnsi="Arial" w:eastAsia="Times New Roman" w:cs="Arial"/>
          <w:color w:val="000000" w:themeColor="text1"/>
          <w:sz w:val="24"/>
        </w:rPr>
        <w:t>Pp-2778/2021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 xml:space="preserve"> od </w:t>
      </w:r>
      <w:r w:rsidRPr="006F5CC7" w:rsidR="0099755A">
        <w:rPr>
          <w:rFonts w:ascii="Arial" w:hAnsi="Arial" w:eastAsia="Times New Roman" w:cs="Arial"/>
          <w:color w:val="000000" w:themeColor="text1"/>
          <w:sz w:val="24"/>
        </w:rPr>
        <w:t xml:space="preserve">8. listopada </w:t>
      </w:r>
      <w:r w:rsidRPr="006F5CC7" w:rsidR="006F5CC7">
        <w:rPr>
          <w:rFonts w:ascii="Arial" w:hAnsi="Arial" w:eastAsia="Times New Roman" w:cs="Arial"/>
          <w:color w:val="000000" w:themeColor="text1"/>
          <w:sz w:val="24"/>
        </w:rPr>
        <w:t xml:space="preserve">2021. 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osuđen</w:t>
      </w:r>
      <w:r w:rsidRPr="006F5CC7" w:rsidR="00B43B98">
        <w:rPr>
          <w:rFonts w:ascii="Arial" w:hAnsi="Arial" w:eastAsia="Times New Roman" w:cs="Arial"/>
          <w:color w:val="000000" w:themeColor="text1"/>
          <w:sz w:val="24"/>
        </w:rPr>
        <w:t>i</w:t>
      </w:r>
      <w:r w:rsidRPr="006F5CC7" w:rsidR="003F5F2A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 w:rsidR="006F5CC7">
        <w:rPr>
          <w:rFonts w:ascii="Arial" w:hAnsi="Arial" w:eastAsia="Times New Roman" w:cs="Arial"/>
          <w:color w:val="000000" w:themeColor="text1"/>
          <w:sz w:val="24"/>
        </w:rPr>
        <w:t>Siniša Kralj</w:t>
      </w:r>
      <w:r w:rsidRPr="006F5CC7" w:rsidR="00B43B98">
        <w:rPr>
          <w:rFonts w:ascii="Arial" w:hAnsi="Arial" w:eastAsia="Times New Roman" w:cs="Arial"/>
          <w:color w:val="000000" w:themeColor="text1"/>
          <w:sz w:val="24"/>
        </w:rPr>
        <w:t xml:space="preserve"> o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bvez</w:t>
      </w:r>
      <w:r w:rsidRPr="006F5CC7" w:rsidR="00B43B98">
        <w:rPr>
          <w:rFonts w:ascii="Arial" w:hAnsi="Arial" w:eastAsia="Times New Roman" w:cs="Arial"/>
          <w:color w:val="000000" w:themeColor="text1"/>
          <w:sz w:val="24"/>
        </w:rPr>
        <w:t>a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n</w:t>
      </w:r>
      <w:r w:rsidRPr="006F5CC7" w:rsidR="00B43B98">
        <w:rPr>
          <w:rFonts w:ascii="Arial" w:hAnsi="Arial" w:eastAsia="Times New Roman" w:cs="Arial"/>
          <w:color w:val="000000" w:themeColor="text1"/>
          <w:sz w:val="24"/>
        </w:rPr>
        <w:t xml:space="preserve"> je 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naknaditi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e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 u iznosu od </w:t>
      </w:r>
      <w:r w:rsidRPr="006F5CC7" w:rsidR="006F5CC7">
        <w:rPr>
          <w:rFonts w:ascii="Arial" w:hAnsi="Arial" w:eastAsia="Times New Roman" w:cs="Arial"/>
          <w:color w:val="000000" w:themeColor="text1"/>
          <w:sz w:val="24"/>
        </w:rPr>
        <w:t>26,54</w:t>
      </w:r>
      <w:r w:rsidRPr="006F5CC7" w:rsidR="00A209DE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 w:rsidR="00955A37">
        <w:rPr>
          <w:rFonts w:ascii="Arial" w:hAnsi="Arial" w:eastAsia="Times New Roman" w:cs="Arial"/>
          <w:color w:val="000000" w:themeColor="text1"/>
          <w:sz w:val="24"/>
        </w:rPr>
        <w:t>EUR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.</w:t>
      </w:r>
      <w:r w:rsidRPr="006F5CC7" w:rsidR="009812C2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 w:rsidR="000E126C">
        <w:rPr>
          <w:rFonts w:ascii="Arial" w:hAnsi="Arial" w:eastAsia="Times New Roman" w:cs="Arial"/>
          <w:color w:val="000000" w:themeColor="text1"/>
          <w:sz w:val="24"/>
        </w:rPr>
        <w:t>Odluka</w:t>
      </w:r>
      <w:r w:rsidRPr="006F5CC7" w:rsidR="00610190">
        <w:rPr>
          <w:rFonts w:ascii="Arial" w:hAnsi="Arial" w:eastAsia="Times New Roman" w:cs="Arial"/>
          <w:color w:val="000000" w:themeColor="text1"/>
          <w:sz w:val="24"/>
        </w:rPr>
        <w:t xml:space="preserve"> o prekršaju postala je pravomoćna </w:t>
      </w:r>
      <w:r w:rsidRPr="006F5CC7" w:rsidR="006F5CC7">
        <w:rPr>
          <w:rFonts w:ascii="Arial" w:hAnsi="Arial" w:eastAsia="Times New Roman" w:cs="Arial"/>
          <w:color w:val="000000" w:themeColor="text1"/>
          <w:sz w:val="24"/>
        </w:rPr>
        <w:t>8. listopada 2021</w:t>
      </w:r>
      <w:r w:rsidRPr="006F5CC7" w:rsidR="00D864B0">
        <w:rPr>
          <w:rFonts w:ascii="Arial" w:hAnsi="Arial" w:eastAsia="Times New Roman" w:cs="Arial"/>
          <w:color w:val="000000" w:themeColor="text1"/>
          <w:sz w:val="24"/>
        </w:rPr>
        <w:t>.</w:t>
      </w:r>
      <w:r w:rsidRPr="006F5CC7" w:rsidR="0090387C">
        <w:rPr>
          <w:rFonts w:ascii="Arial" w:hAnsi="Arial" w:eastAsia="Times New Roman" w:cs="Arial"/>
          <w:color w:val="000000" w:themeColor="text1"/>
          <w:sz w:val="24"/>
        </w:rPr>
        <w:t xml:space="preserve">   </w:t>
      </w:r>
    </w:p>
    <w:p w:rsidRPr="006F5CC7" w:rsidR="00141AF6" w:rsidP="005F6053" w:rsidRDefault="00A678F9" w14:paraId="3053F2D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 xml:space="preserve">2. 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Odredbom članka 14.b Prekršajnog zakona je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 xml:space="preserve"> propisano da izvršenje troškova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</w:t>
      </w:r>
      <w:r w:rsidRPr="006F5CC7" w:rsidR="00610190">
        <w:rPr>
          <w:rFonts w:ascii="Arial" w:hAnsi="Arial" w:eastAsia="Times New Roman" w:cs="Arial"/>
          <w:color w:val="000000" w:themeColor="text1"/>
          <w:sz w:val="24"/>
        </w:rPr>
        <w:t xml:space="preserve">prekršajnog postupka 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zastarijeva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po proteku pet godina od pravomoćnosti odluke kojom 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su izrečeni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6F5CC7" w:rsidR="00141AF6" w:rsidP="005F6053" w:rsidRDefault="00A678F9" w14:paraId="1F98410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 xml:space="preserve">3. 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Budući </w:t>
      </w:r>
      <w:r w:rsidRPr="006F5CC7" w:rsidR="00244A5A">
        <w:rPr>
          <w:rFonts w:ascii="Arial" w:hAnsi="Arial" w:eastAsia="Times New Roman" w:cs="Arial"/>
          <w:color w:val="000000" w:themeColor="text1"/>
          <w:sz w:val="24"/>
        </w:rPr>
        <w:t xml:space="preserve">da 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je od dana pravomoćnost</w:t>
      </w:r>
      <w:r w:rsidRPr="006F5CC7" w:rsidR="00470666">
        <w:rPr>
          <w:rFonts w:ascii="Arial" w:hAnsi="Arial" w:eastAsia="Times New Roman" w:cs="Arial"/>
          <w:color w:val="000000" w:themeColor="text1"/>
          <w:sz w:val="24"/>
        </w:rPr>
        <w:t xml:space="preserve">i </w:t>
      </w:r>
      <w:r w:rsidRPr="006F5CC7" w:rsidR="000E126C">
        <w:rPr>
          <w:rFonts w:ascii="Arial" w:hAnsi="Arial" w:eastAsia="Times New Roman" w:cs="Arial"/>
          <w:color w:val="000000" w:themeColor="text1"/>
          <w:sz w:val="24"/>
        </w:rPr>
        <w:t>odluke</w:t>
      </w:r>
      <w:r w:rsidRPr="006F5CC7" w:rsidR="00470666">
        <w:rPr>
          <w:rFonts w:ascii="Arial" w:hAnsi="Arial" w:eastAsia="Times New Roman" w:cs="Arial"/>
          <w:color w:val="000000" w:themeColor="text1"/>
          <w:sz w:val="24"/>
        </w:rPr>
        <w:t xml:space="preserve"> o prekršaju proteklo više od pet godina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, nastupila je zastara izvršenja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 xml:space="preserve"> odluke o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troškov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ima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 xml:space="preserve"> prekršajnog postupka, zbog čega je </w:t>
      </w:r>
      <w:r w:rsidRPr="006F5CC7" w:rsidR="00DF6301">
        <w:rPr>
          <w:rFonts w:ascii="Arial" w:hAnsi="Arial" w:eastAsia="Times New Roman" w:cs="Arial"/>
          <w:color w:val="000000" w:themeColor="text1"/>
          <w:sz w:val="24"/>
        </w:rPr>
        <w:t>odlučeno kao u izreci ovog rješenja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.</w:t>
      </w:r>
    </w:p>
    <w:p w:rsidRPr="006F5CC7" w:rsidR="001D03BA" w:rsidP="005F6053" w:rsidRDefault="001D03BA" w14:paraId="2F038D59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</w:p>
    <w:p w:rsidRPr="006F5CC7" w:rsidR="00915CC0" w:rsidP="005F6053" w:rsidRDefault="00141AF6" w14:paraId="36526713" w14:textId="77777777">
      <w:pPr>
        <w:spacing w:after="0" w:line="240" w:lineRule="auto"/>
        <w:jc w:val="center"/>
        <w:rPr>
          <w:rFonts w:ascii="Arial" w:hAnsi="Arial" w:cs="Arial"/>
          <w:color w:val="000000" w:themeColor="text1"/>
          <w:sz w:val="24"/>
        </w:rPr>
      </w:pPr>
      <w:r w:rsidRPr="006F5CC7">
        <w:rPr>
          <w:rFonts w:ascii="Arial" w:hAnsi="Arial" w:cs="Arial"/>
          <w:color w:val="000000" w:themeColor="text1"/>
          <w:sz w:val="24"/>
        </w:rPr>
        <w:t xml:space="preserve">U </w:t>
      </w:r>
      <w:r w:rsidRPr="006F5CC7" w:rsidR="00610190">
        <w:rPr>
          <w:rFonts w:ascii="Arial" w:hAnsi="Arial" w:cs="Arial"/>
          <w:color w:val="000000" w:themeColor="text1"/>
          <w:sz w:val="24"/>
        </w:rPr>
        <w:t>Zagrebu</w:t>
      </w:r>
      <w:r w:rsidRPr="006F5CC7" w:rsidR="007941B2">
        <w:rPr>
          <w:rFonts w:ascii="Arial" w:hAnsi="Arial" w:cs="Arial"/>
          <w:color w:val="000000" w:themeColor="text1"/>
          <w:sz w:val="24"/>
        </w:rPr>
        <w:t xml:space="preserve"> </w:t>
      </w:r>
      <w:r w:rsidRPr="006F5CC7" w:rsidR="006F5CC7">
        <w:rPr>
          <w:rFonts w:ascii="Arial" w:hAnsi="Arial" w:cs="Arial"/>
          <w:color w:val="000000" w:themeColor="text1"/>
          <w:sz w:val="24"/>
        </w:rPr>
        <w:t>12. listopada 2026.</w:t>
      </w:r>
    </w:p>
    <w:p w:rsidRPr="006F5CC7" w:rsidR="00915CC0" w:rsidP="005F6053" w:rsidRDefault="00915CC0" w14:paraId="12491248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</w:p>
    <w:p w:rsidRPr="006F5CC7" w:rsidR="00915CC0" w:rsidP="005F6053" w:rsidRDefault="00977061" w14:paraId="184F077C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 xml:space="preserve">Sudska referentica </w:t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  <w:t xml:space="preserve">          Sutkinja </w:t>
      </w:r>
    </w:p>
    <w:p w:rsidRPr="006F5CC7" w:rsidR="00977061" w:rsidP="00977061" w:rsidRDefault="00977061" w14:paraId="2ADEE3C9" w14:textId="78DAD040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>Lidija Grdunac</w:t>
      </w:r>
      <w:r w:rsidR="000A669F">
        <w:rPr>
          <w:rFonts w:ascii="Arial" w:hAnsi="Arial" w:eastAsia="Times New Roman" w:cs="Arial"/>
          <w:color w:val="000000" w:themeColor="text1"/>
          <w:sz w:val="24"/>
        </w:rPr>
        <w:t>, v.r.</w:t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Pr="006F5CC7">
        <w:rPr>
          <w:rFonts w:ascii="Arial" w:hAnsi="Arial" w:eastAsia="Times New Roman" w:cs="Arial"/>
          <w:color w:val="000000" w:themeColor="text1"/>
          <w:sz w:val="24"/>
        </w:rPr>
        <w:tab/>
      </w:r>
      <w:r w:rsidR="000A669F">
        <w:rPr>
          <w:rFonts w:ascii="Arial" w:hAnsi="Arial" w:eastAsia="Times New Roman" w:cs="Arial"/>
          <w:color w:val="000000" w:themeColor="text1"/>
          <w:sz w:val="24"/>
        </w:rPr>
        <w:t xml:space="preserve">     </w:t>
      </w:r>
      <w:r w:rsidRPr="006F5CC7">
        <w:rPr>
          <w:rFonts w:ascii="Arial" w:hAnsi="Arial" w:cs="Arial"/>
          <w:color w:val="000000" w:themeColor="text1"/>
          <w:sz w:val="24"/>
          <w:szCs w:val="24"/>
        </w:rPr>
        <w:t xml:space="preserve">Bojana </w:t>
      </w:r>
      <w:proofErr w:type="spellStart"/>
      <w:r w:rsidRPr="006F5CC7">
        <w:rPr>
          <w:rFonts w:ascii="Arial" w:hAnsi="Arial" w:cs="Arial"/>
          <w:color w:val="000000" w:themeColor="text1"/>
          <w:sz w:val="24"/>
          <w:szCs w:val="24"/>
        </w:rPr>
        <w:t>Atanasov</w:t>
      </w:r>
      <w:proofErr w:type="spellEnd"/>
      <w:r w:rsidR="000A669F">
        <w:rPr>
          <w:rFonts w:ascii="Arial" w:hAnsi="Arial" w:cs="Arial"/>
          <w:color w:val="000000" w:themeColor="text1"/>
          <w:sz w:val="24"/>
          <w:szCs w:val="24"/>
        </w:rPr>
        <w:t>, v.r.</w:t>
      </w:r>
    </w:p>
    <w:p w:rsidRPr="006F5CC7" w:rsidR="00977061" w:rsidP="005F6053" w:rsidRDefault="00977061" w14:paraId="43D5514A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6F5CC7" w:rsidR="00141AF6" w:rsidP="005F6053" w:rsidRDefault="00915CC0" w14:paraId="699C515B" w14:textId="77777777">
      <w:pPr>
        <w:spacing w:after="0" w:line="240" w:lineRule="auto"/>
        <w:ind w:firstLine="709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>U</w:t>
      </w:r>
      <w:r w:rsidRPr="006F5CC7" w:rsidR="00141AF6">
        <w:rPr>
          <w:rFonts w:ascii="Arial" w:hAnsi="Arial" w:eastAsia="Times New Roman" w:cs="Arial"/>
          <w:color w:val="000000" w:themeColor="text1"/>
          <w:sz w:val="24"/>
        </w:rPr>
        <w:t>puta o pravnom lijeku:</w:t>
      </w:r>
    </w:p>
    <w:p w:rsidRPr="006F5CC7" w:rsidR="00141AF6" w:rsidP="00383787" w:rsidRDefault="00141AF6" w14:paraId="2CEA093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color w:val="000000" w:themeColor="text1"/>
          <w:sz w:val="24"/>
        </w:rPr>
      </w:pPr>
      <w:r w:rsidRPr="006F5CC7">
        <w:rPr>
          <w:rFonts w:ascii="Arial" w:hAnsi="Arial" w:eastAsia="Times New Roman" w:cs="Arial"/>
          <w:color w:val="000000" w:themeColor="text1"/>
          <w:sz w:val="24"/>
        </w:rPr>
        <w:t>Protiv ovog rješen</w:t>
      </w:r>
      <w:r w:rsidRPr="006F5CC7" w:rsidR="00610190">
        <w:rPr>
          <w:rFonts w:ascii="Arial" w:hAnsi="Arial" w:eastAsia="Times New Roman" w:cs="Arial"/>
          <w:color w:val="000000" w:themeColor="text1"/>
          <w:sz w:val="24"/>
        </w:rPr>
        <w:t>ja dopuštena je žalba u roku od tri</w:t>
      </w:r>
      <w:r w:rsidRPr="006F5CC7">
        <w:rPr>
          <w:rFonts w:ascii="Arial" w:hAnsi="Arial" w:eastAsia="Times New Roman" w:cs="Arial"/>
          <w:color w:val="000000" w:themeColor="text1"/>
          <w:sz w:val="24"/>
        </w:rPr>
        <w:t xml:space="preserve"> dana od dana dostave. Žalba se podnosi </w:t>
      </w:r>
      <w:r w:rsidRPr="006F5CC7" w:rsidR="007941B2">
        <w:rPr>
          <w:rFonts w:ascii="Arial" w:hAnsi="Arial" w:eastAsia="Times New Roman" w:cs="Arial"/>
          <w:color w:val="000000" w:themeColor="text1"/>
          <w:sz w:val="24"/>
        </w:rPr>
        <w:t>Općinskom</w:t>
      </w:r>
      <w:r w:rsidRPr="006F5CC7" w:rsidR="00610190">
        <w:rPr>
          <w:rFonts w:ascii="Arial" w:hAnsi="Arial" w:eastAsia="Times New Roman" w:cs="Arial"/>
          <w:color w:val="000000" w:themeColor="text1"/>
          <w:sz w:val="24"/>
        </w:rPr>
        <w:t xml:space="preserve"> sudu u Novom Zagrebu, </w:t>
      </w:r>
      <w:r w:rsidRPr="006F5CC7" w:rsidR="00380BEA">
        <w:rPr>
          <w:rFonts w:ascii="Arial" w:hAnsi="Arial" w:eastAsia="Times New Roman" w:cs="Arial"/>
          <w:color w:val="000000" w:themeColor="text1"/>
          <w:sz w:val="24"/>
        </w:rPr>
        <w:t>Turinina 3</w:t>
      </w:r>
      <w:r w:rsidRPr="006F5CC7" w:rsidR="002A4B98">
        <w:rPr>
          <w:rFonts w:ascii="Arial" w:hAnsi="Arial" w:eastAsia="Times New Roman" w:cs="Arial"/>
          <w:color w:val="000000" w:themeColor="text1"/>
          <w:sz w:val="24"/>
        </w:rPr>
        <w:t>,</w:t>
      </w:r>
      <w:r w:rsidRPr="006F5CC7">
        <w:rPr>
          <w:rFonts w:ascii="Arial" w:hAnsi="Arial" w:eastAsia="Times New Roman" w:cs="Arial"/>
          <w:color w:val="000000" w:themeColor="text1"/>
          <w:sz w:val="24"/>
        </w:rPr>
        <w:t xml:space="preserve"> u dva primjerka, a o žalbi odlučuje Visoki prekršajni sud Republike Hrvatske.</w:t>
      </w:r>
    </w:p>
    <w:p w:rsidRPr="006F5CC7" w:rsidR="001D03BA" w:rsidP="005F6053" w:rsidRDefault="001D03BA" w14:paraId="2970782C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 w:val="24"/>
        </w:rPr>
      </w:pPr>
    </w:p>
    <w:p w:rsidRPr="00BC7C5A" w:rsidR="000A669F" w:rsidP="00BC7C5A" w:rsidRDefault="000A669F" w14:paraId="14507516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0A669F" w:rsidP="00BC7C5A" w:rsidRDefault="000A669F" w14:paraId="6DA88C4E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6F5CC7" w:rsidR="00141AF6" w:rsidP="000A669F" w:rsidRDefault="00141AF6" w14:paraId="7AC775B5" w14:textId="22F46196">
      <w:pPr>
        <w:spacing w:after="0" w:line="240" w:lineRule="auto"/>
        <w:ind w:left="1080"/>
        <w:contextualSpacing/>
        <w:rPr>
          <w:rFonts w:ascii="Arial" w:hAnsi="Arial" w:eastAsia="Times New Roman" w:cs="Arial"/>
          <w:color w:val="000000" w:themeColor="text1"/>
          <w:sz w:val="24"/>
        </w:rPr>
      </w:pPr>
    </w:p>
    <w:sectPr w:rsidRPr="006F5CC7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2544A" w:rsidP="006E130F" w:rsidRDefault="00E2544A" w14:paraId="558C50C7" w14:textId="77777777">
      <w:pPr>
        <w:spacing w:after="0" w:line="240" w:lineRule="auto"/>
      </w:pPr>
      <w:r>
        <w:separator/>
      </w:r>
    </w:p>
  </w:endnote>
  <w:endnote w:type="continuationSeparator" w:id="0">
    <w:p w:rsidR="00E2544A" w:rsidP="006E130F" w:rsidRDefault="00E2544A" w14:paraId="430A22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75723D4B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3AA65D15" w14:textId="77777777">
    <w:pPr>
      <w:pStyle w:val="Podnoje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2544A" w:rsidP="006E130F" w:rsidRDefault="00E2544A" w14:paraId="6662D7FD" w14:textId="77777777">
      <w:pPr>
        <w:spacing w:after="0" w:line="240" w:lineRule="auto"/>
      </w:pPr>
      <w:r>
        <w:separator/>
      </w:r>
    </w:p>
  </w:footnote>
  <w:footnote w:type="continuationSeparator" w:id="0">
    <w:p w:rsidR="00E2544A" w:rsidP="006E130F" w:rsidRDefault="00E2544A" w14:paraId="4B86160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0ACE86E8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99755A">
      <w:rPr>
        <w:rFonts w:ascii="Arial" w:hAnsi="Arial" w:cs="Arial"/>
        <w:sz w:val="24"/>
        <w:szCs w:val="24"/>
      </w:rPr>
      <w:t>2360/2021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76C65"/>
    <w:rsid w:val="000A669F"/>
    <w:rsid w:val="000C06DE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4649A"/>
    <w:rsid w:val="00663A06"/>
    <w:rsid w:val="006C7F84"/>
    <w:rsid w:val="006E130F"/>
    <w:rsid w:val="006F5CC7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99755A"/>
    <w:rsid w:val="00A07F6F"/>
    <w:rsid w:val="00A209DE"/>
    <w:rsid w:val="00A351BA"/>
    <w:rsid w:val="00A46F5A"/>
    <w:rsid w:val="00A678F9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2544A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EBA2BFB"/>
  <w15:docId w15:val="{FD3FFE85-D67F-4967-A426-20B43B6728DB}"/>
</w:settings>
</file>

<file path=word/styles.xml><?xml version="1.0" encoding="utf-8"?>
<w:styl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12. listopada 2026.</izvorni_sadrzaj>
    <derivirana_varijabla naziv="DomainObject.DatumDonosenjaOdluke_1">12.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2360</izvorni_sadrzaj>
    <derivirana_varijabla naziv="DomainObject.Predmet.Broj_1">2360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prosinca 2021.</izvorni_sadrzaj>
    <derivirana_varijabla naziv="DomainObject.Predmet.DatumOsnivanja_1">6. prosinca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Ikp-2360/2021</izvorni_sadrzaj>
    <derivirana_varijabla naziv="DomainObject.Predmet.OznakaBroj_1">Pp Ikp-2360/2021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Siniša Kralj</izvorni_sadrzaj>
    <derivirana_varijabla naziv="DomainObject.Predmet.ProtustrankaFormated_1">  Siniša Kralj</derivirana_varijabla>
  </DomainObject.Predmet.ProtustrankaFormated>
  <DomainObject.Predmet.ProtustrankaFormatedOIB>
    <izvorni_sadrzaj>  Siniša Kralj, OIB 90196053545</izvorni_sadrzaj>
    <derivirana_varijabla naziv="DomainObject.Predmet.ProtustrankaFormatedOIB_1">  Siniša Kralj, OIB 90196053545</derivirana_varijabla>
  </DomainObject.Predmet.ProtustrankaFormatedOIB>
  <DomainObject.Predmet.ProtustrankaFormatedWithAdress>
    <izvorni_sadrzaj> Siniša Kralj, Diogeneševa 9, 10000 Zagreb</izvorni_sadrzaj>
    <derivirana_varijabla naziv="DomainObject.Predmet.ProtustrankaFormatedWithAdress_1"> Siniša Kralj, Diogeneševa 9, 10000 Zagreb</derivirana_varijabla>
  </DomainObject.Predmet.ProtustrankaFormatedWithAdress>
  <DomainObject.Predmet.ProtustrankaFormatedWithAdressOIB>
    <izvorni_sadrzaj> Siniša Kralj, OIB 90196053545, Diogeneševa 9, 10000 Zagreb</izvorni_sadrzaj>
    <derivirana_varijabla naziv="DomainObject.Predmet.ProtustrankaFormatedWithAdressOIB_1"> Siniša Kralj, OIB 90196053545, Diogeneševa 9, 10000 Zagreb</derivirana_varijabla>
  </DomainObject.Predmet.ProtustrankaFormatedWithAdressOIB>
  <DomainObject.Predmet.ProtustrankaWithAdress>
    <izvorni_sadrzaj>Siniša Kralj Diogeneševa 9, 10000 Zagreb</izvorni_sadrzaj>
    <derivirana_varijabla naziv="DomainObject.Predmet.ProtustrankaWithAdress_1">Siniša Kralj Diogeneševa 9, 10000 Zagreb</derivirana_varijabla>
  </DomainObject.Predmet.ProtustrankaWithAdress>
  <DomainObject.Predmet.ProtustrankaWithAdressOIB>
    <izvorni_sadrzaj>Siniša Kralj, OIB 90196053545, Diogeneševa 9, 10000 Zagreb</izvorni_sadrzaj>
    <derivirana_varijabla naziv="DomainObject.Predmet.ProtustrankaWithAdressOIB_1">Siniša Kralj, OIB 90196053545, Diogeneševa 9, 10000 Zagreb</derivirana_varijabla>
  </DomainObject.Predmet.ProtustrankaWithAdressOIB>
  <DomainObject.Predmet.ProtustrankaNazivFormated>
    <izvorni_sadrzaj>Siniša Kralj</izvorni_sadrzaj>
    <derivirana_varijabla naziv="DomainObject.Predmet.ProtustrankaNazivFormated_1">Siniša Kralj</derivirana_varijabla>
  </DomainObject.Predmet.ProtustrankaNazivFormated>
  <DomainObject.Predmet.ProtustrankaNazivFormatedOIB>
    <izvorni_sadrzaj>Siniša Kralj, OIB 90196053545</izvorni_sadrzaj>
    <derivirana_varijabla naziv="DomainObject.Predmet.ProtustrankaNazivFormatedOIB_1">Siniša Kralj, OIB 90196053545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Siniša Kralj</item>
    </izvorni_sadrzaj>
    <derivirana_varijabla naziv="DomainObject.Predmet.ProtuStrankaListFormated_1">
      <item>Siniša Kralj</item>
    </derivirana_varijabla>
  </DomainObject.Predmet.ProtuStrankaListFormated>
  <DomainObject.Predmet.ProtuStrankaListFormatedOIB>
    <izvorni_sadrzaj>
      <item>Siniša Kralj, OIB 90196053545</item>
    </izvorni_sadrzaj>
    <derivirana_varijabla naziv="DomainObject.Predmet.ProtuStrankaListFormatedOIB_1">
      <item>Siniša Kralj, OIB 90196053545</item>
    </derivirana_varijabla>
  </DomainObject.Predmet.ProtuStrankaListFormatedOIB>
  <DomainObject.Predmet.ProtuStrankaListFormatedWithAdress>
    <izvorni_sadrzaj>
      <item>Siniša Kralj, Diogeneševa 9, 10000 Zagreb</item>
    </izvorni_sadrzaj>
    <derivirana_varijabla naziv="DomainObject.Predmet.ProtuStrankaListFormatedWithAdress_1">
      <item>Siniša Kralj, Diogeneševa 9, 10000 Zagreb</item>
    </derivirana_varijabla>
  </DomainObject.Predmet.ProtuStrankaListFormatedWithAdress>
  <DomainObject.Predmet.ProtuStrankaListFormatedWithAdressOIB>
    <izvorni_sadrzaj>
      <item>Siniša Kralj, OIB 90196053545, Diogeneševa 9, 10000 Zagreb</item>
    </izvorni_sadrzaj>
    <derivirana_varijabla naziv="DomainObject.Predmet.ProtuStrankaListFormatedWithAdressOIB_1">
      <item>Siniša Kralj, OIB 90196053545, Diogeneševa 9, 10000 Zagreb</item>
    </derivirana_varijabla>
  </DomainObject.Predmet.ProtuStrankaListFormatedWithAdressOIB>
  <DomainObject.Predmet.ProtuStrankaListNazivFormated>
    <izvorni_sadrzaj>
      <item>Siniša Kralj</item>
    </izvorni_sadrzaj>
    <derivirana_varijabla naziv="DomainObject.Predmet.ProtuStrankaListNazivFormated_1">
      <item>Siniša Kralj</item>
    </derivirana_varijabla>
  </DomainObject.Predmet.ProtuStrankaListNazivFormated>
  <DomainObject.Predmet.ProtuStrankaListNazivFormatedOIB>
    <izvorni_sadrzaj>
      <item>Siniša Kralj, OIB 90196053545</item>
    </izvorni_sadrzaj>
    <derivirana_varijabla naziv="DomainObject.Predmet.ProtuStrankaListNazivFormatedOIB_1">
      <item>Siniša Kralj, OIB 90196053545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12, 10000 Zagreb</item>
    </izvorni_sadrzaj>
    <derivirana_varijabla naziv="DomainObject.Predmet.OstaliListFormatedWithAdress_1"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12, 10000 Zagreb</item>
    </izvorni_sadrzaj>
    <derivirana_varijabla naziv="DomainObject.Predmet.OstaliListFormatedWithAdressOIB_1"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57</izvorni_sadrzaj>
    <derivirana_varijabla naziv="DomainObject.Predmet.ClanakZakona_1">57</derivirana_varijabla>
  </DomainObject.Predmet.ClanakZakona>
  <DomainObject.Predmet.ClanakZakonaFull>
    <izvorni_sadrzaj>članka 57. stavka 4.</izvorni_sadrzaj>
    <derivirana_varijabla naziv="DomainObject.Predmet.ClanakZakonaFull_1">članka 57. stavka 4.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12. listopada 2026.</izvorni_sadrzaj>
    <derivirana_varijabla naziv="DomainObject.Datum_1">12.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Siniša Kralj</izvorni_sadrzaj>
    <derivirana_varijabla naziv="DomainObject.Predmet.ProtustrankaIDrugi_1">Siniša Kralj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Siniša Kralj, OIB 90196053545, Diogeneševa 9, 10000 Zagreb</izvorni_sadrzaj>
    <derivirana_varijabla naziv="DomainObject.Predmet.ProtustrankaIDrugiAdressOIB_1">Siniša Kralj, OIB 90196053545, Diogeneševa 9,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Siniša Kralj</item>
      <item>Općinski sud u Novom Zagrebu</item>
      <item>Ministarstvo financija, Porezna uprava, Područni ured Zagreb, Ispostava Novi Zagreb</item>
    </izvorni_sadrzaj>
    <derivirana_varijabla naziv="DomainObject.Predmet.SudioniciListNaziv_1">
      <item>Siniša Kralj</item>
      <item>Općinski sud u Novom Zagrebu</item>
      <item>Ministarstvo financija, Porezna uprava, Područni ured Zagreb, Ispostava Novi Zagreb</item>
    </derivirana_varijabla>
  </DomainObject.Predmet.SudioniciListNaziv>
  <DomainObject.Predmet.SudioniciListAdressOIB>
    <izvorni_sadrzaj>
      <item>Siniša Kralj, OIB 90196053545, Diogeneševa 9,10000 Zagreb</item>
      <item>Općinski sud u Novom Zagrebu, OIB 87297014856, Turinina 3,10000 Zagreb</item>
      <item>Ministarstvo financija, Porezna uprava, Područni ured Zagreb, Ispostava Novi Zagreb, Avenija Dubrovnik 12,10000 Zagreb</item>
    </izvorni_sadrzaj>
    <derivirana_varijabla naziv="DomainObject.Predmet.SudioniciListAdressOIB_1">
      <item>Siniša Kralj, OIB 90196053545, Diogeneševa 9,10000 Zagreb</item>
      <item>Općinski sud u Novom Zagrebu, OIB 87297014856, Turinina 3,10000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530,89 EUR, trošak u iznosu od 26,54 EUR, u ukupnom iznosu od 557,43 EUR</izvorni_sadrzaj>
    <derivirana_varijabla naziv="DomainObject.Predmet.Pristojbe_1">troškove za novčana kazna u iznosu od 530,89 EUR, trošak u iznosu od 26,54 EUR, u ukupnom iznosu od 557,43 EUR</derivirana_varijabla>
  </DomainObject.Predmet.Pristojbe>
  <DomainObject.Predmet.PristojbeSudionikNazivOIB>
    <izvorni_sadrzaj>Siniša Kralj, OIB 90196053545</izvorni_sadrzaj>
    <derivirana_varijabla naziv="DomainObject.Predmet.PristojbeSudionikNazivOIB_1">Siniša Kralj, OIB 90196053545</derivirana_varijabla>
  </DomainObject.Predmet.PristojbeSudionikNazivOIB>
  <DomainObject.Predmet.PristojbePNB>
    <izvorni_sadrzaj>HR63 6068-48769-1051666333</izvorni_sadrzaj>
    <derivirana_varijabla naziv="DomainObject.Predmet.PristojbePNB_1">HR63 6068-48769-1051666333</derivirana_varijabla>
  </DomainObject.Predmet.PristojbePNB>
  <DomainObject.Predmet.PristojbeIznos>
    <izvorni_sadrzaj>557,43 EUR</izvorni_sadrzaj>
    <derivirana_varijabla naziv="DomainObject.Predmet.PristojbeIznos_1">557,43 EUR</derivirana_varijabla>
  </DomainObject.Predmet.PristojbeIznos>
  <DomainObject.Predmet.PristojbeOpisPlacanja>
    <izvorni_sadrzaj>Troškovi iz predmeta Pp Ikp-2360/2021, OS NZG</izvorni_sadrzaj>
    <derivirana_varijabla naziv="DomainObject.Predmet.PristojbeOpisPlacanja_1">Troškovi iz predmeta Pp Ikp-2360/2021,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90196053545</item>
      <item>, OIB 87297014856</item>
    </izvorni_sadrzaj>
    <derivirana_varijabla naziv="DomainObject.Predmet.SudioniciListNazivOIB_1">
      <item>, OIB null</item>
      <item>, OIB 90196053545</item>
      <item>, OIB 87297014856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Ikp-2360/2021, OS NZG</izvorni_sadrzaj>
    <derivirana_varijabla naziv="DomainObject.Predmet.PristojbeNazivVrste_1">Troškovi iz predmeta Pp Ikp-2360/2021,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18. svibnja 2022.</izvorni_sadrzaj>
    <derivirana_varijabla naziv="DomainObject.PredzadnjaOdlukaIzPredmeta.DatumDonosenjaOdluke_1">18. svibnja 2022.</derivirana_varijabla>
  </DomainObject.PredzadnjaOdlukaIzPredmeta.DatumDonosenjaOdluke>
  <DomainObject.PredzadnjaOdlukaIzPredmeta.Oznaka>
    <izvorni_sadrzaj>Pp Ikp-2360/2021-4</izvorni_sadrzaj>
    <derivirana_varijabla naziv="DomainObject.PredzadnjaOdlukaIzPredmeta.Oznaka_1">Pp Ikp-2360/2021-4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lipnja 2021.</izvorni_sadrzaj>
    <derivirana_varijabla naziv="DomainObject.Predmet.DatumPocetkaProcesa_1">9. lipnja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Siniša Kralj, Diogeneševa 9, 10000 Zagreb</izvorni_sadrzaj>
    <derivirana_varijabla naziv="DomainObject.Predmet.OsudenikImePrezimeAdresa_1">Siniša Kralj, Diogeneševa 9, 10000 Zagreb</derivirana_varijabla>
  </DomainObject.Predmet.OsudenikImePrezimeAdresa>
  <DomainObject.Predmet.OsudenikImePrezimeOIBDatRodenja>
    <izvorni_sadrzaj>Siniša Kralj, OIB 90196053545, rođen-a 17.01.1979.</izvorni_sadrzaj>
    <derivirana_varijabla naziv="DomainObject.Predmet.OsudenikImePrezimeOIBDatRodenja_1">Siniša Kralj, OIB 90196053545, rođen-a 17.01.1979.</derivirana_varijabla>
  </DomainObject.Predmet.OsudenikImePrezimeOIBDatRodenja>
  <DomainObject.IkpPredmet.OdlukaRjesenjeIshodisni>
    <izvorni_sadrzaj>Pp-2778/2021-4 donesena 08.10.2021.</izvorni_sadrzaj>
    <derivirana_varijabla naziv="DomainObject.IkpPredmet.OdlukaRjesenjeIshodisni_1">Pp-2778/2021-4 donesena 08.10.2021.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6050-48769-1051666279</izvorni_sadrzaj>
    <derivirana_varijabla naziv="DomainObject.IkpPredmet.NovcanaObaveza.PNB_1">HR63 6050-48769-1051666279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6068-48769-1051666333</izvorni_sadrzaj>
    <derivirana_varijabla naziv="DomainObject.IkpPredmet.Trosak.PNB_1">HR63 6068-48769-1051666333</derivirana_varijabla>
  </DomainObject.IkpPredmet.Trosak.PNB>
  <DomainObject.IkpPredmet.IshodisnaOdlukaDatumPravomocnosti>
    <izvorni_sadrzaj>08.10.2021.</izvorni_sadrzaj>
    <derivirana_varijabla naziv="DomainObject.IkpPredmet.IshodisnaOdlukaDatumPravomocnosti_1">08.10.2021.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1378</properties:Characters>
  <properties:Lines>46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1777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2026-10-12T07:10:00Z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2026-10-12T07:11:00Z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(kralj siniša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