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349" w:rsidRDefault="00AB5349">
      <w:pPr>
        <w:jc w:val="both"/>
        <w:rPr>
          <w:rFonts w:ascii="Liberation Serif" w:hAnsi="Liberation Serif"/>
          <w:lang w:val="hr-HR"/>
        </w:rPr>
      </w:pPr>
    </w:p>
    <w:p w:rsidR="00AB5349" w:rsidRDefault="006B33F7" w:rsidP="006B33F7">
      <w:pPr>
        <w:ind w:left="5664" w:firstLine="708"/>
        <w:jc w:val="both"/>
        <w:rPr>
          <w:rFonts w:ascii="Liberation Serif" w:hAnsi="Liberation Serif"/>
          <w:lang w:val="hr-HR"/>
        </w:rPr>
      </w:pPr>
      <w:r>
        <w:rPr>
          <w:rFonts w:ascii="Liberation Serif" w:hAnsi="Liberation Serif"/>
          <w:lang w:val="hr-HR"/>
        </w:rPr>
        <w:t>Stečajna masa iza</w:t>
      </w:r>
    </w:p>
    <w:p w:rsidR="00AB5349" w:rsidRDefault="00671A32">
      <w:pPr>
        <w:jc w:val="both"/>
        <w:rPr>
          <w:lang w:val="hr-HR"/>
        </w:rPr>
      </w:pP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  <w:t>KLAS d.d. u stečaju</w:t>
      </w:r>
    </w:p>
    <w:p w:rsidR="00AB5349" w:rsidRDefault="00671A32">
      <w:pPr>
        <w:jc w:val="both"/>
        <w:rPr>
          <w:lang w:val="hr-HR"/>
        </w:rPr>
      </w:pP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  <w:t>Stečajni upravitelj</w:t>
      </w:r>
    </w:p>
    <w:p w:rsidR="00AB5349" w:rsidRDefault="00671A32">
      <w:pPr>
        <w:jc w:val="both"/>
        <w:rPr>
          <w:lang w:val="hr-HR"/>
        </w:rPr>
      </w:pP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  <w:t xml:space="preserve">Predrag Filajdić, dipl. </w:t>
      </w:r>
      <w:r w:rsidR="006B33F7">
        <w:rPr>
          <w:rFonts w:ascii="Liberation Serif" w:hAnsi="Liberation Serif"/>
          <w:lang w:val="hr-HR"/>
        </w:rPr>
        <w:t>i</w:t>
      </w:r>
      <w:r>
        <w:rPr>
          <w:rFonts w:ascii="Liberation Serif" w:hAnsi="Liberation Serif"/>
          <w:lang w:val="hr-HR"/>
        </w:rPr>
        <w:t>ng</w:t>
      </w:r>
      <w:r w:rsidR="006B33F7">
        <w:rPr>
          <w:rFonts w:ascii="Liberation Serif" w:hAnsi="Liberation Serif"/>
          <w:lang w:val="hr-HR"/>
        </w:rPr>
        <w:t>.</w:t>
      </w:r>
    </w:p>
    <w:p w:rsidR="00AB5349" w:rsidRDefault="00AB5349">
      <w:pPr>
        <w:jc w:val="both"/>
        <w:rPr>
          <w:rFonts w:ascii="Liberation Serif" w:hAnsi="Liberation Serif"/>
          <w:lang w:val="hr-HR"/>
        </w:rPr>
      </w:pPr>
    </w:p>
    <w:p w:rsidR="00AB5349" w:rsidRDefault="006B33F7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PREDMET: -Izvješće o ovršnim spisima</w:t>
      </w:r>
    </w:p>
    <w:p w:rsidR="00AB5349" w:rsidRDefault="00AB5349">
      <w:pPr>
        <w:jc w:val="both"/>
        <w:rPr>
          <w:rFonts w:ascii="Liberation Serif" w:hAnsi="Liberation Serif"/>
          <w:lang w:val="hr-HR"/>
        </w:rPr>
      </w:pPr>
    </w:p>
    <w:p w:rsidR="00AB5349" w:rsidRDefault="00AB5349">
      <w:pPr>
        <w:jc w:val="both"/>
        <w:rPr>
          <w:rFonts w:ascii="Liberation Serif" w:hAnsi="Liberation Serif"/>
          <w:lang w:val="hr-HR"/>
        </w:rPr>
      </w:pPr>
    </w:p>
    <w:p w:rsidR="00AB5349" w:rsidRDefault="00671A32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 xml:space="preserve">Sukladno Vašem traženju dostavlja Vam se izvješće o predmetima </w:t>
      </w:r>
    </w:p>
    <w:p w:rsidR="00AB5349" w:rsidRDefault="00AB5349">
      <w:pPr>
        <w:jc w:val="both"/>
        <w:rPr>
          <w:rFonts w:asciiTheme="minorHAnsi" w:hAnsiTheme="minorHAnsi"/>
          <w:b/>
          <w:u w:val="single"/>
          <w:lang w:val="hr-HR"/>
        </w:rPr>
      </w:pPr>
    </w:p>
    <w:p w:rsidR="00AB5349" w:rsidRDefault="00671A32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="00AB5349" w:rsidRDefault="00671A32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u w:val="single"/>
          <w:lang w:val="hr-HR"/>
        </w:rPr>
        <w:t>Ovr-640/10 KLAS d.d. u stečaju c/a HRVATSKA SELJAČKA STRANKA</w:t>
      </w:r>
      <w:r>
        <w:rPr>
          <w:rFonts w:ascii="Liberation Serif" w:hAnsi="Liberation Serif"/>
          <w:u w:val="single"/>
          <w:lang w:val="hr-HR"/>
        </w:rPr>
        <w:tab/>
      </w:r>
    </w:p>
    <w:p w:rsidR="00AB5349" w:rsidRPr="006B33F7" w:rsidRDefault="006B33F7">
      <w:pPr>
        <w:jc w:val="both"/>
        <w:rPr>
          <w:rFonts w:ascii="Liberation Serif" w:hAnsi="Liberation Serif"/>
          <w:b/>
        </w:rPr>
      </w:pPr>
      <w:r w:rsidRPr="006B33F7">
        <w:rPr>
          <w:rFonts w:ascii="Liberation Serif" w:hAnsi="Liberation Serif"/>
          <w:b/>
          <w:lang w:val="hr-HR"/>
        </w:rPr>
        <w:t>Ovrha obustavljena.</w:t>
      </w:r>
    </w:p>
    <w:p w:rsidR="00AB5349" w:rsidRDefault="00671A32">
      <w:pPr>
        <w:jc w:val="both"/>
        <w:rPr>
          <w:lang w:val="hr-HR"/>
        </w:rPr>
      </w:pPr>
      <w:bookmarkStart w:id="0" w:name="_GoBack"/>
      <w:bookmarkEnd w:id="0"/>
      <w:r>
        <w:rPr>
          <w:rFonts w:ascii="Liberation Serif" w:hAnsi="Liberation Serif"/>
          <w:b/>
          <w:bCs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</w:p>
    <w:p w:rsidR="00AB5349" w:rsidRDefault="00671A32">
      <w:pPr>
        <w:rPr>
          <w:rFonts w:ascii="Liberation Serif" w:hAnsi="Liberation Serif"/>
        </w:rPr>
      </w:pPr>
      <w:r>
        <w:rPr>
          <w:rFonts w:ascii="Liberation Serif" w:hAnsi="Liberation Serif"/>
          <w:b/>
          <w:u w:val="single"/>
          <w:lang w:val="hr-HR"/>
        </w:rPr>
        <w:t>Ovr-695/10 KLAS d.d. u stečaju c/a ŽELJKO KRPAN, vl.BIOPHARM</w:t>
      </w:r>
    </w:p>
    <w:p w:rsidR="00AB5349" w:rsidRDefault="00671A32">
      <w:pPr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  <w:lang w:val="hr-HR"/>
        </w:rPr>
        <w:t>Ovrha je obustavljena.</w:t>
      </w:r>
    </w:p>
    <w:p w:rsidR="00AB5349" w:rsidRDefault="00671A32">
      <w:pPr>
        <w:tabs>
          <w:tab w:val="left" w:pos="0"/>
        </w:tabs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 xml:space="preserve">Pokrenut je postupak ovrhe 07.10.2010. na cjelokupnoj imovini ovršenika. Ovršenik mijenja mjesto svog prebivališta i boravišta tako da naplata na pokretninama nije bila moguća. </w:t>
      </w:r>
    </w:p>
    <w:p w:rsidR="00AB5349" w:rsidRDefault="00671A32">
      <w:pPr>
        <w:tabs>
          <w:tab w:val="left" w:pos="0"/>
        </w:tabs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 xml:space="preserve">Prema podacima iz katastra nije vlasnik nekretnina. </w:t>
      </w:r>
    </w:p>
    <w:p w:rsidR="00AB5349" w:rsidRDefault="00671A32">
      <w:pPr>
        <w:tabs>
          <w:tab w:val="left" w:pos="0"/>
        </w:tabs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Pokušana je pljenidba pokretnina na adresi u Požegi, ali na istoj se više ne nalazi.</w:t>
      </w:r>
    </w:p>
    <w:p w:rsidR="00AB5349" w:rsidRDefault="00671A32">
      <w:pPr>
        <w:tabs>
          <w:tab w:val="left" w:pos="0"/>
        </w:tabs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 xml:space="preserve">Vlasnik je automobila ali nema podataka gdje se isti nalazi. </w:t>
      </w:r>
    </w:p>
    <w:p w:rsidR="00AB5349" w:rsidRDefault="00671A32">
      <w:pPr>
        <w:tabs>
          <w:tab w:val="left" w:pos="0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Pokušana je pljenidba plaće prema poslodavcima EKO-NET (VET) GRUPA d.o.o., Anina, 94 Zagreb, a sukladno podacima HZMO. Od strane Trgovačkog suda u Zagrebu upućeni su dopisi 2012., 2013. i 2014. Godine kojima se nalaže poslodavcu postupanje po Rješenju o ovrsi. Direktor EKO-VET GRUPA d.o.o. je on osobno i po Rješenjima nije postupio jer si vjerojatno nije ni isplaćivao plaću i 2011. godine je pokrenut postupak radi utvrđivanja uvjeta za otvaranje stečajnog postupka nad istim koji je otvoren 2016. godine.</w:t>
      </w:r>
    </w:p>
    <w:p w:rsidR="00AB5349" w:rsidRDefault="00AB5349">
      <w:pPr>
        <w:tabs>
          <w:tab w:val="left" w:pos="0"/>
        </w:tabs>
        <w:jc w:val="both"/>
        <w:rPr>
          <w:rFonts w:asciiTheme="minorHAnsi" w:hAnsiTheme="minorHAnsi"/>
          <w:lang w:val="hr-HR"/>
        </w:rPr>
      </w:pPr>
    </w:p>
    <w:p w:rsidR="00AB5349" w:rsidRDefault="00671A32">
      <w:pPr>
        <w:pStyle w:val="Date"/>
        <w:rPr>
          <w:rFonts w:ascii="Liberation Serif" w:hAnsi="Liberation Serif"/>
        </w:rPr>
      </w:pPr>
      <w:r>
        <w:rPr>
          <w:rFonts w:ascii="Liberation Serif" w:hAnsi="Liberation Serif"/>
          <w:b/>
          <w:u w:val="single"/>
          <w:lang w:val="hr-HR"/>
        </w:rPr>
        <w:t>Ovrv-79/06 KLAS d.d. u stečaju c/a MESNICA OKUČANI</w:t>
      </w:r>
    </w:p>
    <w:p w:rsidR="00AB5349" w:rsidRDefault="00671A32">
      <w:pPr>
        <w:tabs>
          <w:tab w:val="left" w:pos="0"/>
        </w:tabs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Rješenje o ovrsi se nalazi na drugom mjestu na FINI u redoslijedu naplate prema podacima ZABA od  2010. Godine.</w:t>
      </w:r>
    </w:p>
    <w:p w:rsidR="00AB5349" w:rsidRDefault="00671A32">
      <w:pPr>
        <w:tabs>
          <w:tab w:val="left" w:pos="0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Naplata nije izvjesna jer do sada navedeni iznos nije naplaćen.</w:t>
      </w:r>
    </w:p>
    <w:p w:rsidR="00AB5349" w:rsidRDefault="00671A32">
      <w:pPr>
        <w:tabs>
          <w:tab w:val="left" w:pos="0"/>
        </w:tabs>
        <w:jc w:val="both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  <w:lang w:val="hr-HR"/>
        </w:rPr>
        <w:t>Ovrha će se sukladno odredbama Ovršnog zakona obustaviti.</w:t>
      </w:r>
    </w:p>
    <w:p w:rsidR="00AB5349" w:rsidRDefault="00AB5349">
      <w:pPr>
        <w:tabs>
          <w:tab w:val="left" w:pos="0"/>
        </w:tabs>
        <w:jc w:val="both"/>
        <w:rPr>
          <w:rFonts w:asciiTheme="minorHAnsi" w:hAnsiTheme="minorHAnsi"/>
          <w:lang w:val="hr-HR"/>
        </w:rPr>
      </w:pPr>
    </w:p>
    <w:p w:rsidR="00AB5349" w:rsidRDefault="00671A32">
      <w:pPr>
        <w:pStyle w:val="Date"/>
        <w:rPr>
          <w:rFonts w:ascii="Liberation Serif" w:hAnsi="Liberation Serif"/>
        </w:rPr>
      </w:pPr>
      <w:r>
        <w:rPr>
          <w:rFonts w:ascii="Liberation Serif" w:hAnsi="Liberation Serif"/>
          <w:b/>
          <w:u w:val="single"/>
          <w:lang w:val="hr-HR"/>
        </w:rPr>
        <w:t xml:space="preserve"> Ovrv-57/06 KLAS d.d. u stečaju c/a PEKARA NAKIĆ</w:t>
      </w:r>
    </w:p>
    <w:p w:rsidR="00AB5349" w:rsidRDefault="00671A32">
      <w:pPr>
        <w:tabs>
          <w:tab w:val="left" w:pos="0"/>
        </w:tabs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Ovršenik nije vlasnik nekretnina niti ima u vlasništvu plovilo. Rješenje o ovrsi se nalazi na osmom mjestu u redoslijedu naplate prema podacima FINA.</w:t>
      </w:r>
    </w:p>
    <w:p w:rsidR="00AB5349" w:rsidRDefault="00671A32">
      <w:pPr>
        <w:tabs>
          <w:tab w:val="left" w:pos="0"/>
        </w:tabs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Budući je ovršenik prezadužen pretpostavlja se da će naplata biti otežana čak i nemoguća.</w:t>
      </w:r>
    </w:p>
    <w:p w:rsidR="00AB5349" w:rsidRDefault="00671A32">
      <w:pPr>
        <w:tabs>
          <w:tab w:val="left" w:pos="0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Dužnik se ne vodi kao posjednik nekretnina u katastarskom operatu Katastar Šibenik.</w:t>
      </w:r>
      <w:r>
        <w:rPr>
          <w:rFonts w:ascii="Liberation Serif" w:hAnsi="Liberation Serif"/>
          <w:lang w:val="hr-HR"/>
        </w:rPr>
        <w:tab/>
      </w:r>
    </w:p>
    <w:p w:rsidR="00AB5349" w:rsidRDefault="00671A32">
      <w:pPr>
        <w:tabs>
          <w:tab w:val="left" w:pos="0"/>
        </w:tabs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  <w:lang w:val="hr-HR"/>
        </w:rPr>
        <w:t>Ovrha će se sukladno odredbama Ovršnog zakona obustaviti.</w:t>
      </w:r>
    </w:p>
    <w:p w:rsidR="00AB5349" w:rsidRDefault="00AB5349">
      <w:pPr>
        <w:tabs>
          <w:tab w:val="left" w:pos="0"/>
        </w:tabs>
        <w:rPr>
          <w:rFonts w:asciiTheme="minorHAnsi" w:hAnsiTheme="minorHAnsi"/>
          <w:lang w:val="hr-HR"/>
        </w:rPr>
      </w:pPr>
    </w:p>
    <w:p w:rsidR="00AB5349" w:rsidRDefault="00671A32">
      <w:pPr>
        <w:pStyle w:val="Date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  <w:u w:val="single"/>
          <w:lang w:val="hr-HR"/>
        </w:rPr>
        <w:t>Ovrv-155/06 KLAS d.d. u stečaju c/a ŽELJKO KRPAN</w:t>
      </w:r>
      <w:r>
        <w:rPr>
          <w:rFonts w:ascii="Liberation Serif" w:hAnsi="Liberation Serif"/>
          <w:b/>
          <w:bCs/>
          <w:lang w:val="hr-HR"/>
        </w:rPr>
        <w:tab/>
      </w:r>
      <w:r>
        <w:rPr>
          <w:rFonts w:ascii="Liberation Serif" w:hAnsi="Liberation Serif"/>
          <w:b/>
          <w:bCs/>
          <w:lang w:val="hr-HR"/>
        </w:rPr>
        <w:tab/>
      </w:r>
    </w:p>
    <w:p w:rsidR="00AB5349" w:rsidRDefault="00671A32">
      <w:pPr>
        <w:tabs>
          <w:tab w:val="left" w:pos="0"/>
        </w:tabs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 xml:space="preserve">Ovršenik mijenja mjesto svog prebivališta i boravišta tako da naplata na pokretninama nije moguća. Prema podacima iz katastra nije vlasnik nekretnina. Vlasnik je automobila ali nema podataka gdje se isti nalazi. </w:t>
      </w:r>
    </w:p>
    <w:p w:rsidR="00AB5349" w:rsidRDefault="00671A32">
      <w:pPr>
        <w:tabs>
          <w:tab w:val="left" w:pos="0"/>
        </w:tabs>
        <w:rPr>
          <w:rFonts w:ascii="Liberation Serif" w:hAnsi="Liberation Serif"/>
          <w:b/>
          <w:bCs/>
          <w:lang w:val="hr-HR"/>
        </w:rPr>
      </w:pPr>
      <w:r>
        <w:rPr>
          <w:rFonts w:ascii="Liberation Serif" w:hAnsi="Liberation Serif"/>
          <w:b/>
          <w:bCs/>
          <w:lang w:val="hr-HR"/>
        </w:rPr>
        <w:t>Ovrha će se sukladno odredbama Ovršnog zakona obustaviti.</w:t>
      </w:r>
    </w:p>
    <w:p w:rsidR="006B33F7" w:rsidRDefault="006B33F7">
      <w:pPr>
        <w:tabs>
          <w:tab w:val="left" w:pos="0"/>
        </w:tabs>
        <w:rPr>
          <w:rFonts w:ascii="Liberation Serif" w:hAnsi="Liberation Serif"/>
          <w:b/>
          <w:bCs/>
        </w:rPr>
      </w:pPr>
    </w:p>
    <w:p w:rsidR="00AB5349" w:rsidRDefault="00671A32">
      <w:pPr>
        <w:pStyle w:val="Date"/>
        <w:rPr>
          <w:rFonts w:ascii="Liberation Serif" w:hAnsi="Liberation Serif"/>
        </w:rPr>
      </w:pPr>
      <w:r>
        <w:rPr>
          <w:rFonts w:ascii="Liberation Serif" w:hAnsi="Liberation Serif"/>
          <w:b/>
          <w:u w:val="single"/>
          <w:lang w:val="hr-HR"/>
        </w:rPr>
        <w:t>Ovr-156/10 KLAS d.d. u stečaju c/a MARIJAN MIKOLČEVIĆ</w:t>
      </w:r>
    </w:p>
    <w:p w:rsidR="00AB5349" w:rsidRDefault="00671A32">
      <w:pPr>
        <w:pStyle w:val="Date"/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Pokrenut je postupak ovrhe na cjelokupnoj imovini ovršenika</w:t>
      </w:r>
    </w:p>
    <w:p w:rsidR="00AB5349" w:rsidRDefault="00671A32">
      <w:pPr>
        <w:tabs>
          <w:tab w:val="left" w:pos="0"/>
        </w:tabs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  <w:lang w:val="hr-HR"/>
        </w:rPr>
        <w:lastRenderedPageBreak/>
        <w:t>Izvršena je pljenidba pokretnina, osobnog automobila Opel Astra koji se nalazi u posjedu ovrhovoditelja.</w:t>
      </w:r>
    </w:p>
    <w:p w:rsidR="00AB5349" w:rsidRDefault="00671A32">
      <w:pPr>
        <w:tabs>
          <w:tab w:val="left" w:pos="0"/>
        </w:tabs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Budući zaplijenjne pokretnine nisu dovoljne radi naplate utuženog potraživanja</w:t>
      </w:r>
    </w:p>
    <w:p w:rsidR="00AB5349" w:rsidRDefault="00671A32">
      <w:pPr>
        <w:tabs>
          <w:tab w:val="left" w:pos="0"/>
        </w:tabs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 xml:space="preserve">stavljen je prijedlog i za ovrhu i na nekretninama ovršenika. Unatoč činjenici da je određena ovrha i na nekretninama ovršenika sud nije izvršio zabilježbu ovrhe u zemljišnih knjigama i ista je prodana trećoj osobi. </w:t>
      </w:r>
    </w:p>
    <w:p w:rsidR="00AB5349" w:rsidRDefault="00AB5349">
      <w:pPr>
        <w:tabs>
          <w:tab w:val="left" w:pos="0"/>
        </w:tabs>
        <w:rPr>
          <w:rFonts w:asciiTheme="minorHAnsi" w:hAnsiTheme="minorHAnsi"/>
          <w:lang w:val="hr-HR"/>
        </w:rPr>
      </w:pPr>
    </w:p>
    <w:p w:rsidR="00AB5349" w:rsidRDefault="00671A32">
      <w:pPr>
        <w:rPr>
          <w:rFonts w:ascii="Liberation Serif" w:hAnsi="Liberation Serif"/>
        </w:rPr>
      </w:pPr>
      <w:r>
        <w:rPr>
          <w:rFonts w:ascii="Liberation Serif" w:hAnsi="Liberation Serif"/>
          <w:b/>
          <w:u w:val="single"/>
          <w:lang w:val="hr-HR"/>
        </w:rPr>
        <w:t>Ovr- 3920/98 KLAS d.d. u stečaju c/a FABIJAN MARINIĆ,</w:t>
      </w:r>
    </w:p>
    <w:p w:rsidR="00AB5349" w:rsidRDefault="00671A32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 xml:space="preserve">Rješenjem Općinskog suda u Slav. Brodu odbijen je prigovor ovršenika na koje se isti žalio i Županijski sud je njegovu žalbu prihvatio te je predmet vraćen Općinskom sudu na novi postupak. </w:t>
      </w:r>
    </w:p>
    <w:p w:rsidR="00AB5349" w:rsidRDefault="00671A32">
      <w:pPr>
        <w:tabs>
          <w:tab w:val="left" w:pos="0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Ovrha je Rješenjem suda od 24. travnja 2019. godine obustavljena. Na isto je izjavljena</w:t>
      </w:r>
      <w:r>
        <w:rPr>
          <w:rFonts w:ascii="Liberation Serif" w:hAnsi="Liberation Serif"/>
          <w:b/>
          <w:bCs/>
          <w:lang w:val="hr-HR"/>
        </w:rPr>
        <w:t xml:space="preserve"> žalba o kojoj još uvijek nije odlučeno.</w:t>
      </w:r>
    </w:p>
    <w:p w:rsidR="00AB5349" w:rsidRDefault="00AB5349">
      <w:pPr>
        <w:tabs>
          <w:tab w:val="left" w:pos="0"/>
        </w:tabs>
        <w:jc w:val="both"/>
        <w:rPr>
          <w:rFonts w:asciiTheme="minorHAnsi" w:hAnsiTheme="minorHAnsi"/>
          <w:lang w:val="hr-HR"/>
        </w:rPr>
      </w:pPr>
    </w:p>
    <w:p w:rsidR="00AB5349" w:rsidRDefault="00671A32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u w:val="single"/>
          <w:lang w:val="hr-HR"/>
        </w:rPr>
        <w:t xml:space="preserve">Ovr-1492/15, KLAS d.d. u stečaju c/a MARKO SKRETIĆ </w:t>
      </w:r>
    </w:p>
    <w:p w:rsidR="00AB5349" w:rsidRDefault="00671A32">
      <w:pPr>
        <w:tabs>
          <w:tab w:val="left" w:pos="0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Stavljen je prijedlog za ovrhu na nekretninama ovršenika. Donijeto je Rješenje i u zemljišnim knjigama izvršena je zabilježba ovrhe.</w:t>
      </w:r>
    </w:p>
    <w:p w:rsidR="00AB5349" w:rsidRDefault="00671A32">
      <w:pPr>
        <w:tabs>
          <w:tab w:val="left" w:pos="0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 xml:space="preserve">Rješenjem od 06.03.2019. godine određen je prekid postupka te je podneskom od 08.04.2019. godine </w:t>
      </w:r>
      <w:r>
        <w:rPr>
          <w:rFonts w:ascii="Liberation Serif" w:hAnsi="Liberation Serif"/>
          <w:b/>
          <w:bCs/>
          <w:lang w:val="hr-HR"/>
        </w:rPr>
        <w:t>stavljen prijedlog za nastavak postupka.</w:t>
      </w:r>
    </w:p>
    <w:p w:rsidR="00AB5349" w:rsidRDefault="00AB5349">
      <w:pPr>
        <w:tabs>
          <w:tab w:val="left" w:pos="0"/>
        </w:tabs>
        <w:jc w:val="both"/>
        <w:rPr>
          <w:rFonts w:asciiTheme="minorHAnsi" w:hAnsiTheme="minorHAnsi"/>
          <w:lang w:val="hr-HR"/>
        </w:rPr>
      </w:pPr>
    </w:p>
    <w:p w:rsidR="00AB5349" w:rsidRDefault="00671A32">
      <w:pPr>
        <w:pStyle w:val="ListParagraph"/>
        <w:ind w:left="0"/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u w:val="single"/>
          <w:lang w:val="hr-HR"/>
        </w:rPr>
        <w:t>Ovr-786/99 KLAS d.d. u st. c/a ZDRAVKO CINDRIĆ</w:t>
      </w:r>
    </w:p>
    <w:p w:rsidR="00AB5349" w:rsidRDefault="00671A32">
      <w:pPr>
        <w:tabs>
          <w:tab w:val="left" w:pos="0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Stavljen je prijedlog za ovrhu na pokretninama ovršenika te je izvršena promjena predmeta ovrhe na nekretninama. Sudu je na traženje dostavljen vlasnički list.</w:t>
      </w:r>
    </w:p>
    <w:p w:rsidR="00AB5349" w:rsidRDefault="00671A32">
      <w:pPr>
        <w:tabs>
          <w:tab w:val="left" w:pos="0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 xml:space="preserve">Ovrha je Rješenjem suda od 23.05.2018.  godine obustavljen. Na Rješenje je izjavljena </w:t>
      </w:r>
      <w:r>
        <w:rPr>
          <w:rFonts w:ascii="Liberation Serif" w:hAnsi="Liberation Serif"/>
          <w:b/>
          <w:bCs/>
          <w:lang w:val="hr-HR"/>
        </w:rPr>
        <w:t>žalba  o kojoj još uvijek nije odlučeno.</w:t>
      </w:r>
    </w:p>
    <w:p w:rsidR="00AB5349" w:rsidRDefault="00AB5349">
      <w:pPr>
        <w:tabs>
          <w:tab w:val="left" w:pos="0"/>
        </w:tabs>
        <w:jc w:val="both"/>
        <w:rPr>
          <w:rFonts w:asciiTheme="minorHAnsi" w:hAnsiTheme="minorHAnsi"/>
          <w:lang w:val="hr-HR"/>
        </w:rPr>
      </w:pPr>
    </w:p>
    <w:p w:rsidR="00AB5349" w:rsidRDefault="00671A32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bCs/>
          <w:u w:val="single"/>
          <w:lang w:val="hr-HR"/>
        </w:rPr>
        <w:t xml:space="preserve">Ovr-9/13 </w:t>
      </w:r>
      <w:r>
        <w:rPr>
          <w:rFonts w:ascii="Liberation Serif" w:hAnsi="Liberation Serif"/>
          <w:b/>
          <w:u w:val="single"/>
          <w:lang w:val="hr-HR"/>
        </w:rPr>
        <w:t>KLAS d.d. u st. c/a LOVRIĆ MARINA</w:t>
      </w:r>
    </w:p>
    <w:p w:rsidR="00AB5349" w:rsidRDefault="00671A32">
      <w:pPr>
        <w:tabs>
          <w:tab w:val="left" w:pos="0"/>
        </w:tabs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Pokrenuta je ovrha na temelju presude kao ovršne isprave, Ovr-9/13 na novčanim tražbinama ovršenika.</w:t>
      </w:r>
    </w:p>
    <w:p w:rsidR="00AB5349" w:rsidRDefault="00671A32">
      <w:pPr>
        <w:tabs>
          <w:tab w:val="left" w:pos="0"/>
        </w:tabs>
        <w:jc w:val="both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  <w:lang w:val="hr-HR"/>
        </w:rPr>
        <w:t>Rješnje o ovrsi je dostavljeno Fini na provedbu.</w:t>
      </w:r>
      <w:r w:rsidR="006B33F7">
        <w:rPr>
          <w:rFonts w:ascii="Liberation Serif" w:hAnsi="Liberation Serif"/>
          <w:b/>
          <w:bCs/>
          <w:lang w:val="hr-HR"/>
        </w:rPr>
        <w:t xml:space="preserve"> Nema sredstava.</w:t>
      </w:r>
    </w:p>
    <w:p w:rsidR="00AB5349" w:rsidRDefault="00AB5349">
      <w:pPr>
        <w:tabs>
          <w:tab w:val="left" w:pos="0"/>
        </w:tabs>
        <w:rPr>
          <w:rFonts w:asciiTheme="minorHAnsi" w:hAnsiTheme="minorHAnsi"/>
          <w:sz w:val="22"/>
          <w:szCs w:val="22"/>
          <w:lang w:val="hr-HR"/>
        </w:rPr>
      </w:pPr>
    </w:p>
    <w:p w:rsidR="00AB5349" w:rsidRDefault="00671A32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b/>
          <w:u w:val="single"/>
          <w:lang w:val="hr-HR"/>
        </w:rPr>
        <w:t xml:space="preserve">Ovrv-186/10 KLAS d.d. u stečaju c/a HRVATSKI ZAVOD ZA POLJOPRIVREDNO SAVJETODAVNU SLUŽBU </w:t>
      </w:r>
    </w:p>
    <w:p w:rsidR="00AB5349" w:rsidRDefault="00671A32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Pokrenut je postupak. Ovršenik je na Rješenje izjavio prigovor, isti je odbačen jer je nepravovremen</w:t>
      </w:r>
    </w:p>
    <w:p w:rsidR="00AB5349" w:rsidRDefault="00671A32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  <w:lang w:val="hr-HR"/>
        </w:rPr>
        <w:t>Sud je donio Rješenje o obustavi postupka na koje je ovrhovoditelj izjavio</w:t>
      </w:r>
      <w:r>
        <w:rPr>
          <w:rFonts w:ascii="Liberation Serif" w:hAnsi="Liberation Serif"/>
          <w:b/>
          <w:bCs/>
          <w:lang w:val="hr-HR"/>
        </w:rPr>
        <w:t xml:space="preserve"> žalbu 03.09.2012. o kojoj još uvijek nije odlučeno.</w:t>
      </w:r>
    </w:p>
    <w:p w:rsidR="00AB5349" w:rsidRDefault="00AB5349">
      <w:pPr>
        <w:tabs>
          <w:tab w:val="left" w:pos="0"/>
        </w:tabs>
        <w:rPr>
          <w:rFonts w:asciiTheme="minorHAnsi" w:hAnsiTheme="minorHAnsi"/>
          <w:sz w:val="22"/>
          <w:szCs w:val="22"/>
          <w:lang w:val="hr-HR"/>
        </w:rPr>
      </w:pPr>
    </w:p>
    <w:p w:rsidR="00AB5349" w:rsidRDefault="00671A32">
      <w:pPr>
        <w:rPr>
          <w:rFonts w:ascii="Liberation Serif" w:hAnsi="Liberation Serif"/>
        </w:rPr>
      </w:pPr>
      <w:r>
        <w:rPr>
          <w:rFonts w:ascii="Liberation Serif" w:hAnsi="Liberation Serif"/>
          <w:b/>
          <w:u w:val="single"/>
          <w:lang w:val="hr-HR"/>
        </w:rPr>
        <w:t>Ovr-2477/10  KLAS d.d. u st. c/a MARIJA BURAZOVIĆ</w:t>
      </w:r>
      <w:r>
        <w:rPr>
          <w:rFonts w:ascii="Liberation Serif" w:hAnsi="Liberation Serif"/>
          <w:lang w:val="hr-HR"/>
        </w:rPr>
        <w:tab/>
      </w:r>
    </w:p>
    <w:p w:rsidR="00AB5349" w:rsidRDefault="00671A32">
      <w:pPr>
        <w:rPr>
          <w:rFonts w:asciiTheme="minorHAnsi" w:hAnsiTheme="minorHAnsi"/>
          <w:b/>
          <w:sz w:val="22"/>
          <w:szCs w:val="22"/>
          <w:lang w:val="hr-HR"/>
        </w:rPr>
      </w:pPr>
      <w:r>
        <w:rPr>
          <w:rFonts w:ascii="Liberation Serif" w:hAnsi="Liberation Serif"/>
          <w:lang w:val="hr-HR"/>
        </w:rPr>
        <w:t xml:space="preserve">U tijeku je ovršni postupak na novčanim tražbinama ovršenika. </w:t>
      </w:r>
    </w:p>
    <w:p w:rsidR="00AB5349" w:rsidRDefault="00671A32">
      <w:pPr>
        <w:jc w:val="both"/>
        <w:rPr>
          <w:rFonts w:ascii="Liberation Serif" w:hAnsi="Liberation Serif"/>
          <w:b/>
          <w:bCs/>
        </w:rPr>
      </w:pPr>
      <w:r>
        <w:rPr>
          <w:rFonts w:ascii="Liberation Serif" w:hAnsi="Liberation Serif"/>
          <w:b/>
          <w:bCs/>
          <w:lang w:val="hr-HR"/>
        </w:rPr>
        <w:t>Sud je Rješenje o ovrsi donio 11. studenog 2014. godine koje je dostavljeno Financijskoj agenciji na provedbu.</w:t>
      </w:r>
    </w:p>
    <w:p w:rsidR="00AB5349" w:rsidRDefault="00671A32">
      <w:pPr>
        <w:ind w:left="1080"/>
        <w:jc w:val="both"/>
        <w:rPr>
          <w:rFonts w:asciiTheme="minorHAnsi" w:hAnsiTheme="minorHAnsi"/>
          <w:sz w:val="22"/>
          <w:szCs w:val="22"/>
          <w:u w:val="single"/>
          <w:lang w:val="hr-HR"/>
        </w:rPr>
      </w:pP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lang w:val="hr-HR"/>
        </w:rPr>
        <w:tab/>
      </w:r>
      <w:r>
        <w:rPr>
          <w:rFonts w:ascii="Liberation Serif" w:hAnsi="Liberation Serif"/>
          <w:b/>
          <w:lang w:val="hr-HR"/>
        </w:rPr>
        <w:tab/>
      </w:r>
      <w:r>
        <w:rPr>
          <w:rFonts w:ascii="Liberation Serif" w:hAnsi="Liberation Serif"/>
          <w:b/>
          <w:lang w:val="hr-HR"/>
        </w:rPr>
        <w:tab/>
      </w:r>
      <w:r>
        <w:rPr>
          <w:rFonts w:ascii="Liberation Serif" w:hAnsi="Liberation Serif"/>
          <w:b/>
          <w:lang w:val="hr-HR"/>
        </w:rPr>
        <w:tab/>
      </w:r>
      <w:r>
        <w:rPr>
          <w:rFonts w:ascii="Liberation Serif" w:hAnsi="Liberation Serif"/>
          <w:b/>
          <w:lang w:val="hr-HR"/>
        </w:rPr>
        <w:tab/>
      </w:r>
    </w:p>
    <w:p w:rsidR="00AB5349" w:rsidRDefault="00AB5349">
      <w:pPr>
        <w:jc w:val="both"/>
        <w:rPr>
          <w:rFonts w:asciiTheme="minorHAnsi" w:hAnsiTheme="minorHAnsi"/>
          <w:sz w:val="22"/>
          <w:szCs w:val="22"/>
          <w:u w:val="single"/>
          <w:lang w:val="hr-HR"/>
        </w:rPr>
      </w:pPr>
    </w:p>
    <w:p w:rsidR="00AB5349" w:rsidRDefault="00AB5349">
      <w:pPr>
        <w:ind w:firstLine="708"/>
        <w:jc w:val="both"/>
        <w:rPr>
          <w:rFonts w:asciiTheme="minorHAnsi" w:hAnsiTheme="minorHAnsi"/>
          <w:sz w:val="22"/>
          <w:szCs w:val="22"/>
          <w:lang w:val="hr-HR"/>
        </w:rPr>
      </w:pPr>
    </w:p>
    <w:p w:rsidR="00AB5349" w:rsidRDefault="00AB5349">
      <w:pPr>
        <w:jc w:val="both"/>
        <w:rPr>
          <w:rFonts w:asciiTheme="minorHAnsi" w:hAnsiTheme="minorHAnsi"/>
          <w:b/>
          <w:sz w:val="22"/>
          <w:szCs w:val="22"/>
          <w:lang w:val="hr-HR"/>
        </w:rPr>
      </w:pPr>
    </w:p>
    <w:p w:rsidR="00AB5349" w:rsidRDefault="00AB5349">
      <w:pPr>
        <w:jc w:val="both"/>
        <w:rPr>
          <w:rFonts w:asciiTheme="minorHAnsi" w:hAnsiTheme="minorHAnsi"/>
          <w:b/>
          <w:sz w:val="22"/>
          <w:szCs w:val="22"/>
          <w:lang w:val="hr-HR"/>
        </w:rPr>
      </w:pPr>
    </w:p>
    <w:p w:rsidR="00AB5349" w:rsidRDefault="00AB5349">
      <w:pPr>
        <w:jc w:val="both"/>
        <w:rPr>
          <w:rFonts w:asciiTheme="minorHAnsi" w:hAnsiTheme="minorHAnsi"/>
          <w:b/>
          <w:bCs/>
          <w:sz w:val="22"/>
          <w:szCs w:val="22"/>
          <w:u w:val="single"/>
          <w:lang w:val="hr-HR"/>
        </w:rPr>
      </w:pPr>
    </w:p>
    <w:p w:rsidR="00AB5349" w:rsidRDefault="00AB5349">
      <w:pPr>
        <w:jc w:val="both"/>
      </w:pPr>
    </w:p>
    <w:sectPr w:rsidR="00AB5349">
      <w:pgSz w:w="11906" w:h="16838"/>
      <w:pgMar w:top="1417" w:right="1417" w:bottom="1417" w:left="1417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5349"/>
    <w:rsid w:val="00671A32"/>
    <w:rsid w:val="006B33F7"/>
    <w:rsid w:val="00AB5349"/>
    <w:rsid w:val="00BE7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4C7995-216B-47CF-87A9-72ED8B247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022D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ateChar">
    <w:name w:val="Date Char"/>
    <w:basedOn w:val="DefaultParagraphFont"/>
    <w:link w:val="Date"/>
    <w:qFormat/>
    <w:rsid w:val="00AC2E7D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ListLabel1">
    <w:name w:val="ListLabel 1"/>
    <w:qFormat/>
    <w:rPr>
      <w:rFonts w:eastAsia="Times New Roman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eastAsia="Times New Roman" w:cs="Times New Roman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eastAsia="Times New Roman" w:cs="Times New Roman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paragraph" w:customStyle="1" w:styleId="Stilnaslova">
    <w:name w:val="Stil naslova"/>
    <w:basedOn w:val="Normal"/>
    <w:next w:val="Tijeloteksta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ijeloteksta">
    <w:name w:val="Tijelo teksta"/>
    <w:basedOn w:val="Normal"/>
    <w:pPr>
      <w:spacing w:after="140" w:line="288" w:lineRule="auto"/>
    </w:pPr>
  </w:style>
  <w:style w:type="paragraph" w:customStyle="1" w:styleId="Popis">
    <w:name w:val="Popis"/>
    <w:basedOn w:val="Tijeloteksta"/>
    <w:rPr>
      <w:rFonts w:cs="Mangal"/>
    </w:rPr>
  </w:style>
  <w:style w:type="paragraph" w:customStyle="1" w:styleId="Opiselementa">
    <w:name w:val="Opis elementa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8B7970"/>
    <w:pPr>
      <w:ind w:left="720"/>
      <w:contextualSpacing/>
    </w:pPr>
  </w:style>
  <w:style w:type="paragraph" w:styleId="Date">
    <w:name w:val="Date"/>
    <w:basedOn w:val="Normal"/>
    <w:next w:val="Normal"/>
    <w:link w:val="DateChar"/>
    <w:qFormat/>
    <w:rsid w:val="00AC2E7D"/>
  </w:style>
  <w:style w:type="paragraph" w:styleId="NoSpacing">
    <w:name w:val="No Spacing"/>
    <w:uiPriority w:val="1"/>
    <w:qFormat/>
    <w:rsid w:val="00BB6447"/>
    <w:pPr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D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D38"/>
    <w:rPr>
      <w:rFonts w:ascii="Segoe UI" w:eastAsia="Times New Roman" w:hAnsi="Segoe UI" w:cs="Segoe UI"/>
      <w:color w:val="00000A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9F9EB-1752-46BC-8B6A-93EA5A021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693</Words>
  <Characters>3954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xy</Company>
  <LinksUpToDate>false</LinksUpToDate>
  <CharactersWithSpaces>4638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</dc:creator>
  <dc:description/>
  <cp:lastModifiedBy>xyz</cp:lastModifiedBy>
  <cp:revision>3</cp:revision>
  <cp:lastPrinted>2019-09-06T07:13:00Z</cp:lastPrinted>
  <dcterms:created xsi:type="dcterms:W3CDTF">2019-09-06T07:05:00Z</dcterms:created>
  <dcterms:modified xsi:type="dcterms:W3CDTF">2019-09-06T07:15:00Z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xy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