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deedb9" w14:paraId="7deedb9" w:rsidRDefault="00BE18EF" w:rsidP="007B5201" w:rsidR="00BE18EF">
      <w:pPr>
        <w:jc w:val="right"/>
        <w15:collapsed w:val="false"/>
        <w:rPr>
          <w:rFonts w:hAnsi="Times New Roman" w:ascii="Times New Roman"/>
          <w:sz w:val="20"/>
          <w:lang w:val="hr-HR"/>
        </w:rPr>
      </w:pPr>
      <w:bookmarkStart w:name="_GoBack" w:id="0"/>
      <w:bookmarkEnd w:id="0"/>
    </w:p>
    <w:p w:rsidRDefault="003266A5" w:rsidP="007B5201" w:rsidR="003266A5" w:rsidRPr="0071646D">
      <w:pPr>
        <w:jc w:val="right"/>
        <w:rPr>
          <w:rFonts w:hAnsi="Book Antiqua" w:ascii="Book Antiqua"/>
          <w:b/>
          <w:sz w:val="20"/>
          <w:lang w:val="hr-HR"/>
        </w:rPr>
      </w:pPr>
      <w:r w:rsidRPr="0071646D">
        <w:rPr>
          <w:rFonts w:hAnsi="Times New Roman" w:ascii="Times New Roman"/>
          <w:sz w:val="20"/>
          <w:lang w:val="hr-HR"/>
        </w:rPr>
        <w:tab/>
      </w:r>
      <w:r w:rsidRPr="0071646D">
        <w:rPr>
          <w:rFonts w:hAnsi="Times New Roman" w:ascii="Times New Roman"/>
          <w:sz w:val="20"/>
          <w:lang w:val="hr-HR"/>
        </w:rPr>
        <w:tab/>
      </w:r>
      <w:r w:rsidRPr="0071646D">
        <w:rPr>
          <w:rFonts w:hAnsi="Times New Roman" w:ascii="Times New Roman"/>
          <w:sz w:val="20"/>
          <w:lang w:val="hr-HR"/>
        </w:rPr>
        <w:tab/>
      </w:r>
      <w:r w:rsidRPr="0071646D">
        <w:rPr>
          <w:rFonts w:hAnsi="Times New Roman" w:ascii="Times New Roman"/>
          <w:sz w:val="20"/>
          <w:lang w:val="hr-HR"/>
        </w:rPr>
        <w:tab/>
      </w:r>
      <w:r w:rsidRPr="0071646D">
        <w:rPr>
          <w:rFonts w:hAnsi="Times New Roman" w:ascii="Times New Roman"/>
          <w:sz w:val="20"/>
          <w:lang w:val="hr-HR"/>
        </w:rPr>
        <w:tab/>
      </w:r>
      <w:r w:rsidR="00806AA3" w:rsidRPr="0071646D">
        <w:rPr>
          <w:rFonts w:hAnsi="Times New Roman" w:ascii="Times New Roman"/>
          <w:sz w:val="20"/>
          <w:lang w:val="hr-HR"/>
        </w:rPr>
        <w:t xml:space="preserve">    </w:t>
      </w:r>
      <w:r w:rsidRPr="0071646D">
        <w:rPr>
          <w:rFonts w:hAnsi="Times New Roman" w:ascii="Times New Roman"/>
          <w:sz w:val="20"/>
          <w:lang w:val="hr-HR"/>
        </w:rPr>
        <w:tab/>
      </w:r>
      <w:r w:rsidRPr="0071646D">
        <w:rPr>
          <w:rFonts w:hAnsi="Times New Roman" w:ascii="Times New Roman"/>
          <w:sz w:val="20"/>
          <w:lang w:val="hr-HR"/>
        </w:rPr>
        <w:tab/>
      </w:r>
      <w:r w:rsidR="00806AA3" w:rsidRPr="0071646D">
        <w:rPr>
          <w:rFonts w:hAnsi="Times New Roman" w:ascii="Times New Roman"/>
          <w:sz w:val="20"/>
          <w:lang w:val="hr-HR"/>
        </w:rPr>
        <w:t xml:space="preserve">     </w:t>
      </w:r>
      <w:r w:rsidR="00CD6AFE" w:rsidRPr="0071646D">
        <w:rPr>
          <w:rFonts w:hAnsi="Times New Roman" w:ascii="Times New Roman"/>
          <w:sz w:val="20"/>
          <w:lang w:val="hr-HR"/>
        </w:rPr>
        <w:tab/>
      </w:r>
      <w:r w:rsidR="00D64552" w:rsidRPr="0071646D">
        <w:rPr>
          <w:rFonts w:hAnsi="Book Antiqua" w:ascii="Book Antiqua"/>
          <w:sz w:val="20"/>
          <w:lang w:val="hr-HR"/>
        </w:rPr>
        <w:t xml:space="preserve"> </w:t>
      </w:r>
      <w:r w:rsidR="00D40255" w:rsidRPr="0071646D">
        <w:rPr>
          <w:rFonts w:hAnsi="Book Antiqua" w:ascii="Book Antiqua"/>
          <w:sz w:val="20"/>
          <w:lang w:val="hr-HR"/>
        </w:rPr>
        <w:t xml:space="preserve"> </w:t>
      </w:r>
      <w:r w:rsidRPr="0071646D">
        <w:rPr>
          <w:rFonts w:hAnsi="Book Antiqua" w:ascii="Book Antiqua"/>
          <w:b/>
          <w:sz w:val="20"/>
          <w:lang w:val="hr-HR"/>
        </w:rPr>
        <w:t xml:space="preserve">Posl.br. </w:t>
      </w:r>
      <w:r w:rsidR="00317610" w:rsidRPr="0071646D">
        <w:rPr>
          <w:rFonts w:hAnsi="Book Antiqua" w:ascii="Book Antiqua"/>
          <w:b/>
          <w:sz w:val="20"/>
          <w:lang w:val="hr-HR"/>
        </w:rPr>
        <w:t>18</w:t>
      </w:r>
      <w:r w:rsidR="009D5ACB" w:rsidRPr="0071646D">
        <w:rPr>
          <w:rFonts w:hAnsi="Book Antiqua" w:ascii="Book Antiqua"/>
          <w:b/>
          <w:sz w:val="20"/>
          <w:lang w:val="hr-HR"/>
        </w:rPr>
        <w:t xml:space="preserve"> St</w:t>
      </w:r>
      <w:r w:rsidR="002055D5" w:rsidRPr="0071646D">
        <w:rPr>
          <w:rFonts w:hAnsi="Book Antiqua" w:ascii="Book Antiqua"/>
          <w:b/>
          <w:sz w:val="20"/>
          <w:lang w:val="hr-HR"/>
        </w:rPr>
        <w:t>-</w:t>
      </w:r>
      <w:r w:rsidR="00C9642E">
        <w:rPr>
          <w:rFonts w:hAnsi="Book Antiqua" w:ascii="Book Antiqua"/>
          <w:b/>
          <w:sz w:val="20"/>
          <w:lang w:val="hr-HR"/>
        </w:rPr>
        <w:t>518</w:t>
      </w:r>
      <w:r w:rsidR="008038ED" w:rsidRPr="0071646D">
        <w:rPr>
          <w:rFonts w:hAnsi="Book Antiqua" w:ascii="Book Antiqua"/>
          <w:b/>
          <w:sz w:val="20"/>
          <w:lang w:val="hr-HR"/>
        </w:rPr>
        <w:t>/201</w:t>
      </w:r>
      <w:r w:rsidR="0071646D" w:rsidRPr="0071646D">
        <w:rPr>
          <w:rFonts w:hAnsi="Book Antiqua" w:ascii="Book Antiqua"/>
          <w:b/>
          <w:sz w:val="20"/>
          <w:lang w:val="hr-HR"/>
        </w:rPr>
        <w:t>5</w:t>
      </w:r>
    </w:p>
    <w:p w:rsidRDefault="0020432E" w:rsidR="0020432E" w:rsidRPr="0071646D">
      <w:pPr>
        <w:rPr>
          <w:rFonts w:hAnsi="Book Antiqua" w:ascii="Book Antiqua"/>
          <w:b/>
          <w:sz w:val="20"/>
          <w:lang w:val="hr-HR"/>
        </w:rPr>
      </w:pPr>
    </w:p>
    <w:p w:rsidRDefault="00BE18EF" w:rsidR="0020432E" w:rsidRPr="0071646D">
      <w:pPr>
        <w:rPr>
          <w:rFonts w:hAnsi="Book Antiqua" w:ascii="Book Antiqua"/>
          <w:b/>
          <w:sz w:val="20"/>
          <w:lang w:val="hr-HR"/>
        </w:rPr>
      </w:pPr>
      <w:r>
        <w:rPr>
          <w:rFonts w:hAnsi="Book Antiqua" w:ascii="Book Antiqua"/>
          <w:b/>
          <w:sz w:val="20"/>
          <w:lang w:val="hr-HR"/>
        </w:rPr>
        <w:tab/>
      </w:r>
      <w:r w:rsidR="00C228F1">
        <w:rPr>
          <w:rFonts w:hAnsi="Book Antiqua" w:ascii="Book Antiqua"/>
          <w:b/>
          <w:noProof/>
          <w:sz w:val="20"/>
          <w:lang w:val="hr-HR"/>
        </w:rPr>
        <w:drawing>
          <wp:inline distR="0" distL="0" distB="0" distT="0">
            <wp:extent cy="742950" cx="561975"/>
            <wp:effectExtent b="0" r="0" t="0" l="0"/>
            <wp:docPr name="Slika 3" id="3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3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42950" cx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hAnsi="Book Antiqua" w:ascii="Book Antiqua"/>
          <w:b/>
          <w:sz w:val="20"/>
          <w:lang w:val="hr-HR"/>
        </w:rPr>
        <w:tab/>
      </w:r>
    </w:p>
    <w:p w:rsidRDefault="00BE18EF" w:rsidR="00BE18EF" w:rsidRPr="0071646D">
      <w:pPr>
        <w:rPr>
          <w:rFonts w:hAnsi="Book Antiqua" w:ascii="Book Antiqua"/>
          <w:b/>
          <w:sz w:val="20"/>
          <w:lang w:val="hr-HR"/>
        </w:rPr>
      </w:pPr>
      <w:r>
        <w:rPr>
          <w:rFonts w:hAnsi="Book Antiqua" w:ascii="Book Antiqua"/>
          <w:b/>
          <w:sz w:val="20"/>
          <w:lang w:val="hr-HR"/>
        </w:rPr>
        <w:tab/>
      </w:r>
    </w:p>
    <w:p w:rsidRDefault="0020432E" w:rsidR="0020432E" w:rsidRPr="0071646D">
      <w:pPr>
        <w:rPr>
          <w:rFonts w:hAnsi="Book Antiqua" w:ascii="Book Antiqua"/>
          <w:color w:val="000000"/>
          <w:sz w:val="20"/>
          <w:lang w:val="hr-HR"/>
        </w:rPr>
      </w:pPr>
      <w:r w:rsidRPr="0071646D">
        <w:rPr>
          <w:rFonts w:hAnsi="Book Antiqua" w:ascii="Book Antiqua"/>
          <w:b/>
          <w:sz w:val="20"/>
          <w:lang w:val="hr-HR"/>
        </w:rPr>
        <w:t>REPUBLIKA HRVATSKA</w:t>
      </w:r>
    </w:p>
    <w:p w:rsidRDefault="0020432E" w:rsidR="0020432E" w:rsidRPr="0071646D">
      <w:pPr>
        <w:rPr>
          <w:rFonts w:hAnsi="Book Antiqua" w:ascii="Book Antiqua"/>
          <w:b/>
          <w:sz w:val="20"/>
          <w:lang w:val="hr-HR"/>
        </w:rPr>
      </w:pPr>
      <w:r w:rsidRPr="0071646D">
        <w:rPr>
          <w:rFonts w:hAnsi="Book Antiqua" w:ascii="Book Antiqua"/>
          <w:b/>
          <w:sz w:val="20"/>
          <w:lang w:val="hr-HR"/>
        </w:rPr>
        <w:t>TRGOVAČKI SUD U SPLITU</w:t>
      </w:r>
    </w:p>
    <w:p w:rsidRDefault="0020432E" w:rsidR="0020432E" w:rsidRPr="0071646D">
      <w:pPr>
        <w:rPr>
          <w:rFonts w:hAnsi="Book Antiqua" w:ascii="Book Antiqua"/>
          <w:b/>
          <w:sz w:val="20"/>
          <w:lang w:val="hr-HR"/>
        </w:rPr>
      </w:pPr>
      <w:r w:rsidRPr="0071646D">
        <w:rPr>
          <w:rFonts w:hAnsi="Book Antiqua" w:ascii="Book Antiqua"/>
          <w:b/>
          <w:sz w:val="20"/>
          <w:lang w:val="hr-HR"/>
        </w:rPr>
        <w:t>STALNA SLUŽBA U DUBROVNIKU</w:t>
      </w:r>
    </w:p>
    <w:p w:rsidRDefault="0020432E" w:rsidR="00806AA3" w:rsidRPr="0071646D">
      <w:pPr>
        <w:rPr>
          <w:rFonts w:hAnsi="Book Antiqua" w:ascii="Book Antiqua"/>
          <w:b/>
          <w:sz w:val="20"/>
          <w:lang w:val="hr-HR"/>
        </w:rPr>
      </w:pPr>
      <w:r w:rsidRPr="0071646D">
        <w:rPr>
          <w:rFonts w:hAnsi="Book Antiqua" w:ascii="Book Antiqua"/>
          <w:b/>
          <w:sz w:val="20"/>
          <w:lang w:val="hr-HR"/>
        </w:rPr>
        <w:t>Dr. A. Starčevića 23, Dubrovnik</w:t>
      </w:r>
    </w:p>
    <w:p w:rsidRDefault="00D64552" w:rsidR="00D64552" w:rsidRPr="0071646D">
      <w:pPr>
        <w:rPr>
          <w:rFonts w:hAnsi="Book Antiqua" w:ascii="Book Antiqua"/>
          <w:b/>
          <w:sz w:val="20"/>
          <w:lang w:val="hr-HR"/>
        </w:rPr>
      </w:pPr>
    </w:p>
    <w:p w:rsidRDefault="003266A5" w:rsidP="00CD6AFE" w:rsidR="003266A5" w:rsidRPr="0071646D">
      <w:pPr>
        <w:jc w:val="center"/>
        <w:rPr>
          <w:rFonts w:hAnsi="Book Antiqua" w:ascii="Book Antiqua"/>
          <w:b/>
          <w:sz w:val="20"/>
          <w:lang w:val="hr-HR"/>
        </w:rPr>
      </w:pPr>
      <w:r w:rsidRPr="0071646D">
        <w:rPr>
          <w:rFonts w:hAnsi="Book Antiqua" w:ascii="Book Antiqua"/>
          <w:b/>
          <w:sz w:val="20"/>
          <w:lang w:val="hr-HR"/>
        </w:rPr>
        <w:t>R J E Š E N J E</w:t>
      </w:r>
    </w:p>
    <w:p w:rsidRDefault="00D64552" w:rsidR="00D64552" w:rsidRPr="0071646D">
      <w:pPr>
        <w:rPr>
          <w:rFonts w:hAnsi="Book Antiqua" w:ascii="Book Antiqua"/>
          <w:sz w:val="20"/>
          <w:lang w:val="hr-HR"/>
        </w:rPr>
      </w:pPr>
    </w:p>
    <w:p w:rsidRDefault="003266A5" w:rsidR="00317610" w:rsidRPr="0071646D">
      <w:pPr>
        <w:rPr>
          <w:rFonts w:hAnsi="Book Antiqua" w:ascii="Book Antiqua"/>
          <w:sz w:val="20"/>
          <w:lang w:val="hr-HR"/>
        </w:rPr>
      </w:pPr>
      <w:r w:rsidRPr="0071646D">
        <w:rPr>
          <w:rFonts w:hAnsi="Book Antiqua" w:ascii="Book Antiqua"/>
          <w:sz w:val="20"/>
          <w:lang w:val="hr-HR"/>
        </w:rPr>
        <w:t xml:space="preserve"> </w:t>
      </w:r>
      <w:r w:rsidRPr="0071646D">
        <w:rPr>
          <w:rFonts w:hAnsi="Book Antiqua" w:ascii="Book Antiqua"/>
          <w:sz w:val="20"/>
          <w:lang w:val="hr-HR"/>
        </w:rPr>
        <w:tab/>
        <w:t xml:space="preserve">Trgovački sud u </w:t>
      </w:r>
      <w:r w:rsidR="005360AB" w:rsidRPr="0071646D">
        <w:rPr>
          <w:rFonts w:hAnsi="Book Antiqua" w:ascii="Book Antiqua"/>
          <w:sz w:val="20"/>
          <w:lang w:val="hr-HR"/>
        </w:rPr>
        <w:t>Splitu, Stalna služba u Dubrovniku</w:t>
      </w:r>
      <w:r w:rsidR="00013EEA" w:rsidRPr="0071646D">
        <w:rPr>
          <w:rFonts w:hAnsi="Book Antiqua" w:ascii="Book Antiqua"/>
          <w:sz w:val="20"/>
          <w:lang w:val="hr-HR"/>
        </w:rPr>
        <w:t xml:space="preserve">, </w:t>
      </w:r>
      <w:r w:rsidR="005360AB" w:rsidRPr="0071646D">
        <w:rPr>
          <w:rFonts w:hAnsi="Book Antiqua" w:ascii="Book Antiqua"/>
          <w:sz w:val="20"/>
          <w:lang w:val="hr-HR"/>
        </w:rPr>
        <w:t xml:space="preserve">u ime Republike Hrvatske, </w:t>
      </w:r>
      <w:r w:rsidR="00013EEA" w:rsidRPr="0071646D">
        <w:rPr>
          <w:rFonts w:hAnsi="Book Antiqua" w:ascii="Book Antiqua"/>
          <w:sz w:val="20"/>
          <w:lang w:val="hr-HR"/>
        </w:rPr>
        <w:t>po su</w:t>
      </w:r>
      <w:r w:rsidR="009D5ACB" w:rsidRPr="0071646D">
        <w:rPr>
          <w:rFonts w:hAnsi="Book Antiqua" w:ascii="Book Antiqua"/>
          <w:sz w:val="20"/>
          <w:lang w:val="hr-HR"/>
        </w:rPr>
        <w:t xml:space="preserve">cu tog suda </w:t>
      </w:r>
      <w:r w:rsidR="00317610" w:rsidRPr="0071646D">
        <w:rPr>
          <w:rFonts w:hAnsi="Book Antiqua" w:ascii="Book Antiqua"/>
          <w:sz w:val="20"/>
          <w:lang w:val="hr-HR"/>
        </w:rPr>
        <w:t>Katarini Franković</w:t>
      </w:r>
      <w:r w:rsidR="00CD6AFE" w:rsidRPr="0071646D">
        <w:rPr>
          <w:rFonts w:hAnsi="Book Antiqua" w:ascii="Book Antiqua"/>
          <w:sz w:val="20"/>
          <w:lang w:val="hr-HR"/>
        </w:rPr>
        <w:t xml:space="preserve">, </w:t>
      </w:r>
      <w:r w:rsidR="009D5ACB" w:rsidRPr="0071646D">
        <w:rPr>
          <w:rFonts w:hAnsi="Book Antiqua" w:ascii="Book Antiqua"/>
          <w:sz w:val="20"/>
          <w:lang w:val="hr-HR"/>
        </w:rPr>
        <w:t xml:space="preserve">kao stečajnom sucu, </w:t>
      </w:r>
      <w:r w:rsidR="00317610" w:rsidRPr="0071646D">
        <w:rPr>
          <w:rFonts w:hAnsi="Book Antiqua" w:ascii="Book Antiqua"/>
          <w:sz w:val="20"/>
          <w:lang w:val="hr-HR"/>
        </w:rPr>
        <w:t xml:space="preserve">odlučujući o prijedlogu predlagatelja </w:t>
      </w:r>
      <w:r w:rsidR="008A0B14">
        <w:rPr>
          <w:rFonts w:hAnsi="Book Antiqua" w:ascii="Book Antiqua"/>
          <w:sz w:val="20"/>
          <w:lang w:val="hr-HR"/>
        </w:rPr>
        <w:t>Financijska agencija,</w:t>
      </w:r>
      <w:r w:rsidR="0071646D" w:rsidRPr="0071646D">
        <w:rPr>
          <w:rFonts w:hAnsi="Book Antiqua" w:ascii="Book Antiqua"/>
          <w:sz w:val="20"/>
          <w:lang w:val="hr-HR"/>
        </w:rPr>
        <w:t xml:space="preserve"> Regionalni centar Split</w:t>
      </w:r>
      <w:r w:rsidR="00D64552" w:rsidRPr="0071646D">
        <w:rPr>
          <w:rFonts w:hAnsi="Book Antiqua" w:ascii="Book Antiqua"/>
          <w:sz w:val="20"/>
          <w:lang w:val="hr-HR"/>
        </w:rPr>
        <w:t>,</w:t>
      </w:r>
      <w:r w:rsidR="00DF3C36">
        <w:rPr>
          <w:rFonts w:hAnsi="Book Antiqua" w:ascii="Book Antiqua"/>
          <w:sz w:val="20"/>
          <w:lang w:val="hr-HR"/>
        </w:rPr>
        <w:t xml:space="preserve"> Podružnica Dubrovnik, Vukovarska 2,</w:t>
      </w:r>
      <w:r w:rsidR="0071646D" w:rsidRPr="0071646D">
        <w:rPr>
          <w:rFonts w:hAnsi="Book Antiqua" w:ascii="Book Antiqua"/>
          <w:sz w:val="20"/>
          <w:lang w:val="hr-HR"/>
        </w:rPr>
        <w:t xml:space="preserve"> za provedbom</w:t>
      </w:r>
      <w:r w:rsidR="00317610" w:rsidRPr="0071646D">
        <w:rPr>
          <w:rFonts w:hAnsi="Book Antiqua" w:ascii="Book Antiqua"/>
          <w:sz w:val="20"/>
          <w:lang w:val="hr-HR"/>
        </w:rPr>
        <w:t xml:space="preserve"> </w:t>
      </w:r>
      <w:r w:rsidR="0071646D" w:rsidRPr="0071646D">
        <w:rPr>
          <w:rFonts w:hAnsi="Book Antiqua" w:ascii="Book Antiqua"/>
          <w:sz w:val="20"/>
          <w:lang w:val="hr-HR"/>
        </w:rPr>
        <w:t xml:space="preserve">skraćenog </w:t>
      </w:r>
      <w:r w:rsidR="00317610" w:rsidRPr="0071646D">
        <w:rPr>
          <w:rFonts w:hAnsi="Book Antiqua" w:ascii="Book Antiqua"/>
          <w:sz w:val="20"/>
          <w:lang w:val="hr-HR"/>
        </w:rPr>
        <w:t xml:space="preserve">stečajnog postupka nad dužnikom </w:t>
      </w:r>
      <w:r w:rsidR="00C9642E">
        <w:rPr>
          <w:rFonts w:hAnsi="Book Antiqua" w:ascii="Book Antiqua"/>
          <w:sz w:val="20"/>
          <w:lang w:val="hr-HR"/>
        </w:rPr>
        <w:t>BASINA TRADE</w:t>
      </w:r>
      <w:r w:rsidR="00317610" w:rsidRPr="0071646D">
        <w:rPr>
          <w:rFonts w:hAnsi="Book Antiqua" w:ascii="Book Antiqua"/>
          <w:sz w:val="20"/>
          <w:lang w:val="hr-HR"/>
        </w:rPr>
        <w:t xml:space="preserve"> d.o.o.</w:t>
      </w:r>
      <w:r w:rsidR="0071646D" w:rsidRPr="0071646D">
        <w:rPr>
          <w:rFonts w:hAnsi="Book Antiqua" w:ascii="Book Antiqua"/>
          <w:sz w:val="20"/>
          <w:lang w:val="hr-HR"/>
        </w:rPr>
        <w:t xml:space="preserve">, </w:t>
      </w:r>
      <w:r w:rsidR="00C9642E">
        <w:rPr>
          <w:rFonts w:hAnsi="Book Antiqua" w:ascii="Book Antiqua"/>
          <w:sz w:val="20"/>
          <w:lang w:val="hr-HR"/>
        </w:rPr>
        <w:t>Viganj</w:t>
      </w:r>
      <w:r w:rsidR="0071646D" w:rsidRPr="0071646D">
        <w:rPr>
          <w:rFonts w:hAnsi="Book Antiqua" w:ascii="Book Antiqua"/>
          <w:sz w:val="20"/>
          <w:lang w:val="hr-HR"/>
        </w:rPr>
        <w:t>,</w:t>
      </w:r>
      <w:r w:rsidR="00317610" w:rsidRPr="0071646D">
        <w:rPr>
          <w:rFonts w:hAnsi="Book Antiqua" w:ascii="Book Antiqua"/>
          <w:sz w:val="20"/>
          <w:lang w:val="hr-HR"/>
        </w:rPr>
        <w:t xml:space="preserve"> OIB: </w:t>
      </w:r>
      <w:r w:rsidR="00C9642E">
        <w:rPr>
          <w:rFonts w:hAnsi="Book Antiqua" w:ascii="Book Antiqua"/>
          <w:sz w:val="20"/>
          <w:lang w:val="hr-HR"/>
        </w:rPr>
        <w:t>64565792274</w:t>
      </w:r>
      <w:r w:rsidR="008038ED" w:rsidRPr="0071646D">
        <w:rPr>
          <w:rFonts w:hAnsi="Book Antiqua" w:ascii="Book Antiqua"/>
          <w:sz w:val="20"/>
          <w:lang w:val="hr-HR"/>
        </w:rPr>
        <w:t>,</w:t>
      </w:r>
      <w:r w:rsidR="0071646D">
        <w:rPr>
          <w:rFonts w:hAnsi="Book Antiqua" w:ascii="Book Antiqua"/>
          <w:sz w:val="20"/>
          <w:lang w:val="hr-HR"/>
        </w:rPr>
        <w:t xml:space="preserve"> izvan ročišta,</w:t>
      </w:r>
      <w:r w:rsidR="008038ED" w:rsidRPr="0071646D">
        <w:rPr>
          <w:rFonts w:hAnsi="Book Antiqua" w:ascii="Book Antiqua"/>
          <w:sz w:val="20"/>
          <w:lang w:val="hr-HR"/>
        </w:rPr>
        <w:t xml:space="preserve"> </w:t>
      </w:r>
      <w:r w:rsidR="00845A60" w:rsidRPr="0071646D">
        <w:rPr>
          <w:rFonts w:hAnsi="Book Antiqua" w:ascii="Book Antiqua"/>
          <w:sz w:val="20"/>
          <w:lang w:val="hr-HR"/>
        </w:rPr>
        <w:t xml:space="preserve">dana </w:t>
      </w:r>
      <w:r w:rsidR="00DF3C36">
        <w:rPr>
          <w:rFonts w:hAnsi="Book Antiqua" w:ascii="Book Antiqua"/>
          <w:sz w:val="20"/>
          <w:lang w:val="hr-HR"/>
        </w:rPr>
        <w:t>09</w:t>
      </w:r>
      <w:r w:rsidR="00FF7514" w:rsidRPr="0071646D">
        <w:rPr>
          <w:rFonts w:hAnsi="Book Antiqua" w:ascii="Book Antiqua"/>
          <w:sz w:val="20"/>
          <w:lang w:val="hr-HR"/>
        </w:rPr>
        <w:t xml:space="preserve">. </w:t>
      </w:r>
      <w:r w:rsidR="00DF3C36">
        <w:rPr>
          <w:rFonts w:hAnsi="Book Antiqua" w:ascii="Book Antiqua"/>
          <w:sz w:val="20"/>
          <w:lang w:val="hr-HR"/>
        </w:rPr>
        <w:t>prosinc</w:t>
      </w:r>
      <w:r w:rsidR="0071646D">
        <w:rPr>
          <w:rFonts w:hAnsi="Book Antiqua" w:ascii="Book Antiqua"/>
          <w:sz w:val="20"/>
          <w:lang w:val="hr-HR"/>
        </w:rPr>
        <w:t>a</w:t>
      </w:r>
      <w:r w:rsidR="00845A60" w:rsidRPr="0071646D">
        <w:rPr>
          <w:rFonts w:hAnsi="Book Antiqua" w:ascii="Book Antiqua"/>
          <w:sz w:val="20"/>
          <w:lang w:val="hr-HR"/>
        </w:rPr>
        <w:t xml:space="preserve"> </w:t>
      </w:r>
      <w:r w:rsidR="005360AB" w:rsidRPr="0071646D">
        <w:rPr>
          <w:rFonts w:hAnsi="Book Antiqua" w:ascii="Book Antiqua"/>
          <w:sz w:val="20"/>
          <w:lang w:val="hr-HR"/>
        </w:rPr>
        <w:t xml:space="preserve"> </w:t>
      </w:r>
      <w:r w:rsidR="009D5ACB" w:rsidRPr="0071646D">
        <w:rPr>
          <w:rFonts w:hAnsi="Book Antiqua" w:ascii="Book Antiqua"/>
          <w:sz w:val="20"/>
          <w:lang w:val="hr-HR"/>
        </w:rPr>
        <w:t>201</w:t>
      </w:r>
      <w:r w:rsidR="0071646D">
        <w:rPr>
          <w:rFonts w:hAnsi="Book Antiqua" w:ascii="Book Antiqua"/>
          <w:sz w:val="20"/>
          <w:lang w:val="hr-HR"/>
        </w:rPr>
        <w:t>5</w:t>
      </w:r>
      <w:r w:rsidR="009D5ACB" w:rsidRPr="0071646D">
        <w:rPr>
          <w:rFonts w:hAnsi="Book Antiqua" w:ascii="Book Antiqua"/>
          <w:sz w:val="20"/>
          <w:lang w:val="hr-HR"/>
        </w:rPr>
        <w:t>. godin</w:t>
      </w:r>
      <w:r w:rsidR="0071646D">
        <w:rPr>
          <w:rFonts w:hAnsi="Book Antiqua" w:ascii="Book Antiqua"/>
          <w:sz w:val="20"/>
          <w:lang w:val="hr-HR"/>
        </w:rPr>
        <w:t>e</w:t>
      </w:r>
      <w:r w:rsidRPr="0071646D">
        <w:rPr>
          <w:rFonts w:hAnsi="Book Antiqua" w:ascii="Book Antiqua"/>
          <w:sz w:val="20"/>
          <w:lang w:val="hr-HR"/>
        </w:rPr>
        <w:t xml:space="preserve"> </w:t>
      </w:r>
    </w:p>
    <w:p w:rsidRDefault="00D64552" w:rsidR="00D64552" w:rsidRPr="0071646D">
      <w:pPr>
        <w:rPr>
          <w:rFonts w:hAnsi="Book Antiqua" w:ascii="Book Antiqua"/>
          <w:sz w:val="20"/>
          <w:lang w:val="hr-HR"/>
        </w:rPr>
      </w:pPr>
    </w:p>
    <w:p w:rsidRDefault="003266A5" w:rsidP="0071646D" w:rsidR="00FF7514" w:rsidRPr="0071646D">
      <w:pPr>
        <w:jc w:val="center"/>
        <w:rPr>
          <w:rFonts w:hAnsi="Book Antiqua" w:ascii="Book Antiqua"/>
          <w:b/>
          <w:sz w:val="20"/>
          <w:lang w:val="hr-HR"/>
        </w:rPr>
      </w:pPr>
      <w:r w:rsidRPr="0071646D">
        <w:rPr>
          <w:rFonts w:hAnsi="Book Antiqua" w:ascii="Book Antiqua"/>
          <w:b/>
          <w:sz w:val="20"/>
          <w:lang w:val="hr-HR"/>
        </w:rPr>
        <w:t xml:space="preserve">r i j e š i o </w:t>
      </w:r>
      <w:r w:rsidR="0043451E" w:rsidRPr="0071646D">
        <w:rPr>
          <w:rFonts w:hAnsi="Book Antiqua" w:ascii="Book Antiqua"/>
          <w:b/>
          <w:sz w:val="20"/>
          <w:lang w:val="hr-HR"/>
        </w:rPr>
        <w:t xml:space="preserve">  </w:t>
      </w:r>
      <w:r w:rsidRPr="0071646D">
        <w:rPr>
          <w:rFonts w:hAnsi="Book Antiqua" w:ascii="Book Antiqua"/>
          <w:b/>
          <w:sz w:val="20"/>
          <w:lang w:val="hr-HR"/>
        </w:rPr>
        <w:t xml:space="preserve"> j e</w:t>
      </w:r>
      <w:r w:rsidR="00FF7514" w:rsidRPr="0071646D">
        <w:rPr>
          <w:rFonts w:cs="Courier New" w:hAnsi="Book Antiqua" w:ascii="Book Antiqua"/>
          <w:sz w:val="20"/>
          <w:lang w:val="hr-HR"/>
        </w:rPr>
        <w:t xml:space="preserve"> </w:t>
      </w:r>
    </w:p>
    <w:p w:rsidRDefault="0043451E" w:rsidP="00933F93" w:rsidR="0043451E" w:rsidRPr="0071646D">
      <w:pPr>
        <w:rPr>
          <w:rFonts w:hAnsi="Book Antiqua" w:ascii="Book Antiqua"/>
          <w:sz w:val="20"/>
          <w:lang w:val="hr-HR"/>
        </w:rPr>
      </w:pPr>
    </w:p>
    <w:p w:rsidRDefault="00FF7514" w:rsidP="00DF3C36" w:rsidR="00BE7874" w:rsidRPr="0071646D">
      <w:pPr>
        <w:rPr>
          <w:rFonts w:hAnsi="Book Antiqua" w:ascii="Book Antiqua"/>
          <w:sz w:val="20"/>
          <w:lang w:val="hr-HR"/>
        </w:rPr>
      </w:pPr>
      <w:r w:rsidRPr="0071646D">
        <w:rPr>
          <w:rFonts w:hAnsi="Book Antiqua" w:ascii="Book Antiqua"/>
          <w:sz w:val="20"/>
          <w:lang w:val="hr-HR"/>
        </w:rPr>
        <w:t xml:space="preserve">Odbacuje se </w:t>
      </w:r>
      <w:r w:rsidR="008A0B14">
        <w:rPr>
          <w:rFonts w:hAnsi="Book Antiqua" w:ascii="Book Antiqua"/>
          <w:sz w:val="20"/>
          <w:lang w:val="hr-HR"/>
        </w:rPr>
        <w:t>prijedlog</w:t>
      </w:r>
      <w:r w:rsidRPr="0071646D">
        <w:rPr>
          <w:rFonts w:hAnsi="Book Antiqua" w:ascii="Book Antiqua"/>
          <w:sz w:val="20"/>
          <w:lang w:val="hr-HR"/>
        </w:rPr>
        <w:t xml:space="preserve"> </w:t>
      </w:r>
      <w:r w:rsidR="002055D5" w:rsidRPr="0071646D">
        <w:rPr>
          <w:rFonts w:hAnsi="Book Antiqua" w:ascii="Book Antiqua"/>
          <w:sz w:val="20"/>
          <w:lang w:val="hr-HR"/>
        </w:rPr>
        <w:t xml:space="preserve">predlagatelja </w:t>
      </w:r>
      <w:r w:rsidR="008A0B14">
        <w:rPr>
          <w:rFonts w:hAnsi="Book Antiqua" w:ascii="Book Antiqua"/>
          <w:sz w:val="20"/>
          <w:lang w:val="hr-HR"/>
        </w:rPr>
        <w:t>Financijske agencije,</w:t>
      </w:r>
      <w:r w:rsidR="0071646D" w:rsidRPr="0071646D">
        <w:rPr>
          <w:rFonts w:hAnsi="Book Antiqua" w:ascii="Book Antiqua"/>
          <w:sz w:val="20"/>
          <w:lang w:val="hr-HR"/>
        </w:rPr>
        <w:t xml:space="preserve"> Regionalni centa</w:t>
      </w:r>
      <w:r w:rsidR="008A0B14">
        <w:rPr>
          <w:rFonts w:hAnsi="Book Antiqua" w:ascii="Book Antiqua"/>
          <w:sz w:val="20"/>
          <w:lang w:val="hr-HR"/>
        </w:rPr>
        <w:t>r Split,</w:t>
      </w:r>
      <w:r w:rsidR="00DF3C36" w:rsidRPr="00DF3C36">
        <w:t xml:space="preserve"> </w:t>
      </w:r>
      <w:r w:rsidR="00DF3C36" w:rsidRPr="00DF3C36">
        <w:rPr>
          <w:rFonts w:hAnsi="Book Antiqua" w:ascii="Book Antiqua"/>
          <w:sz w:val="20"/>
          <w:lang w:val="hr-HR"/>
        </w:rPr>
        <w:t>Podružnica Dubrovnik,</w:t>
      </w:r>
      <w:r w:rsidR="008A0B14">
        <w:rPr>
          <w:rFonts w:hAnsi="Book Antiqua" w:ascii="Book Antiqua"/>
          <w:sz w:val="20"/>
          <w:lang w:val="hr-HR"/>
        </w:rPr>
        <w:t xml:space="preserve"> za</w:t>
      </w:r>
      <w:r w:rsidR="00DF3C36">
        <w:rPr>
          <w:rFonts w:hAnsi="Book Antiqua" w:ascii="Book Antiqua"/>
          <w:sz w:val="20"/>
          <w:lang w:val="hr-HR"/>
        </w:rPr>
        <w:t xml:space="preserve"> </w:t>
      </w:r>
      <w:r w:rsidR="0071646D">
        <w:rPr>
          <w:rFonts w:hAnsi="Book Antiqua" w:ascii="Book Antiqua"/>
          <w:sz w:val="20"/>
          <w:lang w:val="hr-HR"/>
        </w:rPr>
        <w:t>provedbom skraćenog</w:t>
      </w:r>
      <w:r w:rsidR="008A0B14">
        <w:rPr>
          <w:rFonts w:hAnsi="Book Antiqua" w:ascii="Book Antiqua"/>
          <w:sz w:val="20"/>
          <w:lang w:val="hr-HR"/>
        </w:rPr>
        <w:t xml:space="preserve"> </w:t>
      </w:r>
      <w:r w:rsidR="0071646D" w:rsidRPr="0071646D">
        <w:rPr>
          <w:rFonts w:hAnsi="Book Antiqua" w:ascii="Book Antiqua"/>
          <w:sz w:val="20"/>
          <w:lang w:val="hr-HR"/>
        </w:rPr>
        <w:t xml:space="preserve">stečajnog postupka nad dužnikom </w:t>
      </w:r>
      <w:r w:rsidR="00C9642E" w:rsidRPr="00C9642E">
        <w:rPr>
          <w:rFonts w:hAnsi="Book Antiqua" w:ascii="Book Antiqua"/>
          <w:sz w:val="20"/>
          <w:lang w:val="hr-HR"/>
        </w:rPr>
        <w:t>BASINA TRADE d.o.o., Viganj, OIB: 64565792274</w:t>
      </w:r>
      <w:r w:rsidR="008A0B14">
        <w:rPr>
          <w:rFonts w:hAnsi="Book Antiqua" w:ascii="Book Antiqua"/>
          <w:sz w:val="20"/>
          <w:lang w:val="hr-HR"/>
        </w:rPr>
        <w:t>.</w:t>
      </w:r>
    </w:p>
    <w:p w:rsidRDefault="00D64552" w:rsidP="008A0B14" w:rsidR="00D64552" w:rsidRPr="0071646D">
      <w:pPr>
        <w:rPr>
          <w:rFonts w:hAnsi="Book Antiqua" w:ascii="Book Antiqua"/>
          <w:sz w:val="20"/>
          <w:lang w:val="hr-HR"/>
        </w:rPr>
      </w:pPr>
    </w:p>
    <w:p w:rsidRDefault="00361811" w:rsidP="00361811" w:rsidR="00361811" w:rsidRPr="0071646D">
      <w:pPr>
        <w:jc w:val="center"/>
        <w:rPr>
          <w:rFonts w:hAnsi="Book Antiqua" w:ascii="Book Antiqua"/>
          <w:b/>
          <w:sz w:val="20"/>
          <w:lang w:val="hr-HR"/>
        </w:rPr>
      </w:pPr>
      <w:r w:rsidRPr="0071646D">
        <w:rPr>
          <w:rFonts w:hAnsi="Book Antiqua" w:ascii="Book Antiqua"/>
          <w:b/>
          <w:sz w:val="20"/>
          <w:lang w:val="hr-HR"/>
        </w:rPr>
        <w:t>Obrazloženje</w:t>
      </w:r>
    </w:p>
    <w:p w:rsidRDefault="00BE7874" w:rsidP="00361811" w:rsidR="00BE7874" w:rsidRPr="0071646D">
      <w:pPr>
        <w:ind w:firstLine="720" w:left="1440"/>
        <w:rPr>
          <w:rFonts w:hAnsi="Book Antiqua" w:ascii="Book Antiqua"/>
          <w:b/>
          <w:sz w:val="20"/>
          <w:lang w:val="hr-HR"/>
        </w:rPr>
      </w:pPr>
      <w:r w:rsidRPr="0071646D">
        <w:rPr>
          <w:rFonts w:hAnsi="Book Antiqua" w:ascii="Book Antiqua"/>
          <w:b/>
          <w:sz w:val="20"/>
          <w:lang w:val="hr-HR"/>
        </w:rPr>
        <w:tab/>
      </w:r>
      <w:r w:rsidRPr="0071646D">
        <w:rPr>
          <w:rFonts w:hAnsi="Book Antiqua" w:ascii="Book Antiqua"/>
          <w:b/>
          <w:sz w:val="20"/>
          <w:lang w:val="hr-HR"/>
        </w:rPr>
        <w:tab/>
      </w:r>
      <w:r w:rsidRPr="0071646D">
        <w:rPr>
          <w:rFonts w:hAnsi="Book Antiqua" w:ascii="Book Antiqua"/>
          <w:b/>
          <w:sz w:val="20"/>
          <w:lang w:val="hr-HR"/>
        </w:rPr>
        <w:tab/>
      </w:r>
    </w:p>
    <w:p w:rsidRDefault="002E0931" w:rsidP="00E70B55" w:rsidR="006673EB">
      <w:pPr>
        <w:rPr>
          <w:rFonts w:hAnsi="Book Antiqua" w:ascii="Book Antiqua"/>
          <w:sz w:val="20"/>
          <w:lang w:val="hr-HR"/>
        </w:rPr>
      </w:pPr>
      <w:r w:rsidRPr="0071646D">
        <w:rPr>
          <w:rFonts w:hAnsi="Book Antiqua" w:ascii="Book Antiqua"/>
          <w:sz w:val="20"/>
          <w:lang w:val="hr-HR"/>
        </w:rPr>
        <w:tab/>
      </w:r>
      <w:r w:rsidR="00877F27" w:rsidRPr="0071646D">
        <w:rPr>
          <w:rFonts w:hAnsi="Book Antiqua" w:ascii="Book Antiqua"/>
          <w:sz w:val="20"/>
          <w:lang w:val="hr-HR"/>
        </w:rPr>
        <w:t xml:space="preserve">Ovaj sud je dana </w:t>
      </w:r>
      <w:r w:rsidR="00DF3C36">
        <w:rPr>
          <w:rFonts w:hAnsi="Book Antiqua" w:ascii="Book Antiqua"/>
          <w:sz w:val="20"/>
          <w:lang w:val="hr-HR"/>
        </w:rPr>
        <w:t>30. listopad</w:t>
      </w:r>
      <w:r w:rsidR="00C32C40">
        <w:rPr>
          <w:rFonts w:hAnsi="Book Antiqua" w:ascii="Book Antiqua"/>
          <w:sz w:val="20"/>
          <w:lang w:val="hr-HR"/>
        </w:rPr>
        <w:t>a</w:t>
      </w:r>
      <w:r w:rsidR="00877F27" w:rsidRPr="0071646D">
        <w:rPr>
          <w:rFonts w:hAnsi="Book Antiqua" w:ascii="Book Antiqua"/>
          <w:sz w:val="20"/>
          <w:lang w:val="hr-HR"/>
        </w:rPr>
        <w:t xml:space="preserve"> 201</w:t>
      </w:r>
      <w:r w:rsidR="0071646D">
        <w:rPr>
          <w:rFonts w:hAnsi="Book Antiqua" w:ascii="Book Antiqua"/>
          <w:sz w:val="20"/>
          <w:lang w:val="hr-HR"/>
        </w:rPr>
        <w:t>5</w:t>
      </w:r>
      <w:r w:rsidR="009D5ACB" w:rsidRPr="0071646D">
        <w:rPr>
          <w:rFonts w:hAnsi="Book Antiqua" w:ascii="Book Antiqua"/>
          <w:sz w:val="20"/>
          <w:lang w:val="hr-HR"/>
        </w:rPr>
        <w:t xml:space="preserve">. godine </w:t>
      </w:r>
      <w:r w:rsidR="00C32C40">
        <w:rPr>
          <w:rFonts w:hAnsi="Book Antiqua" w:ascii="Book Antiqua"/>
          <w:sz w:val="20"/>
          <w:lang w:val="hr-HR"/>
        </w:rPr>
        <w:t>preporučeno poštom</w:t>
      </w:r>
      <w:r w:rsidR="00561C60">
        <w:rPr>
          <w:rFonts w:hAnsi="Book Antiqua" w:ascii="Book Antiqua"/>
          <w:sz w:val="20"/>
          <w:lang w:val="hr-HR"/>
        </w:rPr>
        <w:t xml:space="preserve"> </w:t>
      </w:r>
      <w:r w:rsidR="009D5ACB" w:rsidRPr="0071646D">
        <w:rPr>
          <w:rFonts w:hAnsi="Book Antiqua" w:ascii="Book Antiqua"/>
          <w:sz w:val="20"/>
          <w:lang w:val="hr-HR"/>
        </w:rPr>
        <w:t xml:space="preserve">zaprimio prijedlog </w:t>
      </w:r>
      <w:r w:rsidR="0071646D" w:rsidRPr="0071646D">
        <w:rPr>
          <w:rFonts w:hAnsi="Book Antiqua" w:ascii="Book Antiqua"/>
          <w:sz w:val="20"/>
          <w:lang w:val="hr-HR"/>
        </w:rPr>
        <w:t>FINA Regionalni centar Split,</w:t>
      </w:r>
      <w:r w:rsidR="00DF3C36" w:rsidRPr="00DF3C36">
        <w:t xml:space="preserve"> </w:t>
      </w:r>
      <w:r w:rsidR="00DF3C36" w:rsidRPr="00DF3C36">
        <w:rPr>
          <w:rFonts w:hAnsi="Book Antiqua" w:ascii="Book Antiqua"/>
          <w:sz w:val="20"/>
          <w:lang w:val="hr-HR"/>
        </w:rPr>
        <w:t>Podružnica Dubrovnik</w:t>
      </w:r>
      <w:r w:rsidR="0071646D" w:rsidRPr="0071646D">
        <w:rPr>
          <w:rFonts w:hAnsi="Book Antiqua" w:ascii="Book Antiqua"/>
          <w:sz w:val="20"/>
          <w:lang w:val="hr-HR"/>
        </w:rPr>
        <w:t xml:space="preserve"> za provedbom skraćenog stečajnog postupka nad dužnikom </w:t>
      </w:r>
      <w:r w:rsidR="00C9642E" w:rsidRPr="00C9642E">
        <w:rPr>
          <w:rFonts w:hAnsi="Book Antiqua" w:ascii="Book Antiqua"/>
          <w:sz w:val="20"/>
          <w:lang w:val="hr-HR"/>
        </w:rPr>
        <w:t>BASINA TRADE d.o.o., Viganj, OIB: 64565792274</w:t>
      </w:r>
      <w:r w:rsidR="006673EB" w:rsidRPr="0071646D">
        <w:rPr>
          <w:rFonts w:hAnsi="Book Antiqua" w:ascii="Book Antiqua"/>
          <w:sz w:val="20"/>
          <w:lang w:val="hr-HR"/>
        </w:rPr>
        <w:t>.</w:t>
      </w:r>
    </w:p>
    <w:p w:rsidRDefault="00C32C40" w:rsidP="00E70B55" w:rsidR="00C32C40" w:rsidRPr="0071646D">
      <w:pPr>
        <w:rPr>
          <w:rFonts w:hAnsi="Book Antiqua" w:ascii="Book Antiqua"/>
          <w:sz w:val="20"/>
          <w:lang w:val="hr-HR"/>
        </w:rPr>
      </w:pPr>
    </w:p>
    <w:p w:rsidRDefault="00C32C40" w:rsidP="00C32C40" w:rsidR="00C32C40">
      <w:pPr>
        <w:ind w:firstLine="720"/>
        <w:rPr>
          <w:rFonts w:hAnsi="Book Antiqua" w:ascii="Book Antiqua"/>
          <w:sz w:val="20"/>
          <w:lang w:val="hr-HR"/>
        </w:rPr>
      </w:pPr>
      <w:r w:rsidRPr="00C32C40">
        <w:rPr>
          <w:rFonts w:hAnsi="Book Antiqua" w:ascii="Book Antiqua"/>
          <w:sz w:val="20"/>
          <w:lang w:val="hr-HR"/>
        </w:rPr>
        <w:t>Temeljem odre</w:t>
      </w:r>
      <w:r>
        <w:rPr>
          <w:rFonts w:hAnsi="Book Antiqua" w:ascii="Book Antiqua"/>
          <w:sz w:val="20"/>
          <w:lang w:val="hr-HR"/>
        </w:rPr>
        <w:t>dbe čl. 428. Stečajnog zakona (Narodne novine</w:t>
      </w:r>
      <w:r w:rsidRPr="00C32C40">
        <w:rPr>
          <w:rFonts w:hAnsi="Book Antiqua" w:ascii="Book Antiqua"/>
          <w:sz w:val="20"/>
          <w:lang w:val="hr-HR"/>
        </w:rPr>
        <w:t xml:space="preserve"> broj: 71/15, u daljnjem tekstu: SZ) sud će provesti skraćeni stečajni postupak nad pravnom osobom ako su ispunjene sljedeće pretpostavke: ako nema zaposlenih, ako u Očevidniku redoslijeda osnova za plaćanje ima evidentirane neizvršene osnove za plaćanje u neprekinutom razdoblju od 120 dana i ako nisu ispunjene pretpostavke za pokretanje drugog postupka radi brisanja iz sudskoga registra.</w:t>
      </w:r>
    </w:p>
    <w:p w:rsidRDefault="00C32C40" w:rsidP="00C32C40" w:rsidR="00C32C40">
      <w:pPr>
        <w:ind w:firstLine="720"/>
        <w:rPr>
          <w:rFonts w:hAnsi="Book Antiqua" w:ascii="Book Antiqua"/>
          <w:sz w:val="20"/>
          <w:lang w:val="hr-HR"/>
        </w:rPr>
      </w:pPr>
    </w:p>
    <w:p w:rsidRDefault="00C9642E" w:rsidP="00C9642E" w:rsidR="00C9642E" w:rsidRPr="00C9642E">
      <w:pPr>
        <w:ind w:firstLine="720"/>
        <w:rPr>
          <w:rFonts w:hAnsi="Book Antiqua" w:ascii="Book Antiqua"/>
          <w:sz w:val="20"/>
          <w:lang w:val="hr-HR"/>
        </w:rPr>
      </w:pPr>
      <w:r w:rsidRPr="00C9642E">
        <w:rPr>
          <w:rFonts w:hAnsi="Book Antiqua" w:ascii="Book Antiqua"/>
          <w:sz w:val="20"/>
          <w:lang w:val="hr-HR"/>
        </w:rPr>
        <w:t xml:space="preserve">Kako iz izvatka iz sudskog registra za dužnika proizlazi da </w:t>
      </w:r>
      <w:r>
        <w:rPr>
          <w:rFonts w:hAnsi="Book Antiqua" w:ascii="Book Antiqua"/>
          <w:sz w:val="20"/>
          <w:lang w:val="hr-HR"/>
        </w:rPr>
        <w:t>društvo dužnika izbrisano iz sudskog registra</w:t>
      </w:r>
      <w:r w:rsidRPr="00C9642E">
        <w:rPr>
          <w:rFonts w:hAnsi="Book Antiqua" w:ascii="Book Antiqua"/>
          <w:sz w:val="20"/>
          <w:lang w:val="hr-HR"/>
        </w:rPr>
        <w:t>, ovaj sud zaključuje da nisu kumulativno ispunjene pretpostavke iz čl. 428. SZ-a za pokretanje skraćenog stečajnog postupka (jer je utvrdio da su ispunjene pretpostavke za pokretanje drugog postupka radi brisanja iz sudskoga registra), radi čega je odlučeno kao u izreci ovog rješenja.</w:t>
      </w:r>
      <w:r w:rsidR="00FF7514" w:rsidRPr="0071646D">
        <w:rPr>
          <w:rFonts w:hAnsi="Book Antiqua" w:ascii="Book Antiqua"/>
          <w:sz w:val="20"/>
          <w:lang w:val="hr-HR"/>
        </w:rPr>
        <w:tab/>
      </w:r>
      <w:r w:rsidRPr="00C9642E">
        <w:rPr>
          <w:rFonts w:hAnsi="Book Antiqua" w:ascii="Book Antiqua"/>
          <w:sz w:val="20"/>
          <w:lang w:val="hr-HR"/>
        </w:rPr>
        <w:t xml:space="preserve"> </w:t>
      </w:r>
    </w:p>
    <w:p w:rsidRDefault="00C9642E" w:rsidP="00FF7514" w:rsidR="003B5FDA" w:rsidRPr="0071646D">
      <w:pPr>
        <w:rPr>
          <w:rFonts w:hAnsi="Book Antiqua" w:ascii="Book Antiqua"/>
          <w:sz w:val="20"/>
          <w:lang w:val="hr-HR"/>
        </w:rPr>
      </w:pPr>
      <w:r w:rsidRPr="00C9642E">
        <w:rPr>
          <w:rFonts w:hAnsi="Book Antiqua" w:ascii="Book Antiqua"/>
          <w:sz w:val="20"/>
          <w:lang w:val="hr-HR"/>
        </w:rPr>
        <w:tab/>
      </w:r>
    </w:p>
    <w:p w:rsidRDefault="003B5FDA" w:rsidP="003B5FDA" w:rsidR="003B5FDA" w:rsidRPr="0071646D">
      <w:pPr>
        <w:rPr>
          <w:rFonts w:hAnsi="Book Antiqua" w:ascii="Book Antiqua"/>
          <w:sz w:val="20"/>
          <w:lang w:val="hr-HR"/>
        </w:rPr>
      </w:pPr>
    </w:p>
    <w:p w:rsidRDefault="003266A5" w:rsidP="00FA0A8D" w:rsidR="003266A5" w:rsidRPr="0071646D">
      <w:pPr>
        <w:jc w:val="center"/>
        <w:rPr>
          <w:rFonts w:hAnsi="Book Antiqua" w:ascii="Book Antiqua"/>
          <w:b/>
          <w:sz w:val="20"/>
          <w:lang w:val="hr-HR"/>
        </w:rPr>
      </w:pPr>
      <w:r w:rsidRPr="0071646D">
        <w:rPr>
          <w:rFonts w:hAnsi="Book Antiqua" w:ascii="Book Antiqua"/>
          <w:b/>
          <w:sz w:val="20"/>
          <w:lang w:val="hr-HR"/>
        </w:rPr>
        <w:t xml:space="preserve">U Dubrovniku, </w:t>
      </w:r>
      <w:r w:rsidR="00DF3C36">
        <w:rPr>
          <w:rFonts w:hAnsi="Book Antiqua" w:ascii="Book Antiqua"/>
          <w:b/>
          <w:sz w:val="20"/>
          <w:lang w:val="hr-HR"/>
        </w:rPr>
        <w:t>09</w:t>
      </w:r>
      <w:r w:rsidR="00474201" w:rsidRPr="0071646D">
        <w:rPr>
          <w:rFonts w:hAnsi="Book Antiqua" w:ascii="Book Antiqua"/>
          <w:b/>
          <w:sz w:val="20"/>
          <w:lang w:val="hr-HR"/>
        </w:rPr>
        <w:t xml:space="preserve">. </w:t>
      </w:r>
      <w:r w:rsidR="00DF3C36">
        <w:rPr>
          <w:rFonts w:hAnsi="Book Antiqua" w:ascii="Book Antiqua"/>
          <w:b/>
          <w:sz w:val="20"/>
          <w:lang w:val="hr-HR"/>
        </w:rPr>
        <w:t>prosinc</w:t>
      </w:r>
      <w:r w:rsidR="00292935">
        <w:rPr>
          <w:rFonts w:hAnsi="Book Antiqua" w:ascii="Book Antiqua"/>
          <w:b/>
          <w:sz w:val="20"/>
          <w:lang w:val="hr-HR"/>
        </w:rPr>
        <w:t>a</w:t>
      </w:r>
      <w:r w:rsidR="00845A60" w:rsidRPr="0071646D">
        <w:rPr>
          <w:rFonts w:hAnsi="Book Antiqua" w:ascii="Book Antiqua"/>
          <w:b/>
          <w:sz w:val="20"/>
          <w:lang w:val="hr-HR"/>
        </w:rPr>
        <w:t xml:space="preserve"> </w:t>
      </w:r>
      <w:r w:rsidR="009D5ACB" w:rsidRPr="0071646D">
        <w:rPr>
          <w:rFonts w:hAnsi="Book Antiqua" w:ascii="Book Antiqua"/>
          <w:b/>
          <w:sz w:val="20"/>
          <w:lang w:val="hr-HR"/>
        </w:rPr>
        <w:t xml:space="preserve"> 201</w:t>
      </w:r>
      <w:r w:rsidR="00292935">
        <w:rPr>
          <w:rFonts w:hAnsi="Book Antiqua" w:ascii="Book Antiqua"/>
          <w:b/>
          <w:sz w:val="20"/>
          <w:lang w:val="hr-HR"/>
        </w:rPr>
        <w:t>5</w:t>
      </w:r>
      <w:r w:rsidR="009D5ACB" w:rsidRPr="0071646D">
        <w:rPr>
          <w:rFonts w:hAnsi="Book Antiqua" w:ascii="Book Antiqua"/>
          <w:b/>
          <w:sz w:val="20"/>
          <w:lang w:val="hr-HR"/>
        </w:rPr>
        <w:t>. godine</w:t>
      </w:r>
    </w:p>
    <w:p w:rsidRDefault="00B82331" w:rsidP="00CE3EB4" w:rsidR="00B82331" w:rsidRPr="0071646D">
      <w:pPr>
        <w:rPr>
          <w:rFonts w:hAnsi="Book Antiqua" w:ascii="Book Antiqua"/>
          <w:sz w:val="20"/>
          <w:lang w:val="hr-HR"/>
        </w:rPr>
      </w:pPr>
    </w:p>
    <w:p w:rsidRDefault="00CE3EB4" w:rsidP="00361811" w:rsidR="003266A5" w:rsidRPr="0071646D">
      <w:pPr>
        <w:jc w:val="left"/>
        <w:rPr>
          <w:rFonts w:hAnsi="Book Antiqua" w:ascii="Book Antiqua"/>
          <w:b/>
          <w:sz w:val="20"/>
          <w:lang w:val="hr-HR"/>
        </w:rPr>
      </w:pPr>
      <w:r w:rsidRPr="0071646D">
        <w:rPr>
          <w:rFonts w:hAnsi="Book Antiqua" w:ascii="Book Antiqua"/>
          <w:sz w:val="20"/>
          <w:lang w:val="hr-HR"/>
        </w:rPr>
        <w:t xml:space="preserve"> </w:t>
      </w:r>
      <w:r w:rsidRPr="0071646D">
        <w:rPr>
          <w:rFonts w:hAnsi="Book Antiqua" w:ascii="Book Antiqua"/>
          <w:sz w:val="20"/>
          <w:lang w:val="hr-HR"/>
        </w:rPr>
        <w:tab/>
      </w:r>
      <w:r w:rsidR="003266A5" w:rsidRPr="0071646D">
        <w:rPr>
          <w:rFonts w:hAnsi="Book Antiqua" w:ascii="Book Antiqua"/>
          <w:sz w:val="20"/>
          <w:lang w:val="hr-HR"/>
        </w:rPr>
        <w:tab/>
      </w:r>
      <w:r w:rsidR="00B82331" w:rsidRPr="0071646D">
        <w:rPr>
          <w:rFonts w:hAnsi="Book Antiqua" w:ascii="Book Antiqua"/>
          <w:sz w:val="20"/>
          <w:lang w:val="hr-HR"/>
        </w:rPr>
        <w:tab/>
      </w:r>
      <w:r w:rsidR="003266A5" w:rsidRPr="0071646D">
        <w:rPr>
          <w:rFonts w:hAnsi="Book Antiqua" w:ascii="Book Antiqua"/>
          <w:sz w:val="20"/>
          <w:lang w:val="hr-HR"/>
        </w:rPr>
        <w:tab/>
      </w:r>
      <w:r w:rsidR="003266A5" w:rsidRPr="0071646D">
        <w:rPr>
          <w:rFonts w:hAnsi="Book Antiqua" w:ascii="Book Antiqua"/>
          <w:sz w:val="20"/>
          <w:lang w:val="hr-HR"/>
        </w:rPr>
        <w:tab/>
      </w:r>
      <w:r w:rsidR="00361811" w:rsidRPr="0071646D">
        <w:rPr>
          <w:rFonts w:hAnsi="Book Antiqua" w:ascii="Book Antiqua"/>
          <w:sz w:val="20"/>
          <w:lang w:val="hr-HR"/>
        </w:rPr>
        <w:tab/>
      </w:r>
      <w:r w:rsidR="00361811" w:rsidRPr="0071646D">
        <w:rPr>
          <w:rFonts w:hAnsi="Book Antiqua" w:ascii="Book Antiqua"/>
          <w:sz w:val="20"/>
          <w:lang w:val="hr-HR"/>
        </w:rPr>
        <w:tab/>
      </w:r>
      <w:r w:rsidR="00361811" w:rsidRPr="0071646D">
        <w:rPr>
          <w:rFonts w:hAnsi="Book Antiqua" w:ascii="Book Antiqua"/>
          <w:b/>
          <w:sz w:val="20"/>
          <w:lang w:val="hr-HR"/>
        </w:rPr>
        <w:t>S</w:t>
      </w:r>
      <w:r w:rsidR="009D5ACB" w:rsidRPr="0071646D">
        <w:rPr>
          <w:rFonts w:hAnsi="Book Antiqua" w:ascii="Book Antiqua"/>
          <w:b/>
          <w:sz w:val="20"/>
          <w:lang w:val="hr-HR"/>
        </w:rPr>
        <w:t>tečajni sudac</w:t>
      </w:r>
      <w:r w:rsidR="00361811" w:rsidRPr="0071646D">
        <w:rPr>
          <w:rFonts w:hAnsi="Book Antiqua" w:ascii="Book Antiqua"/>
          <w:b/>
          <w:sz w:val="20"/>
          <w:lang w:val="hr-HR"/>
        </w:rPr>
        <w:t>:</w:t>
      </w:r>
      <w:r w:rsidR="003266A5" w:rsidRPr="0071646D">
        <w:rPr>
          <w:rFonts w:hAnsi="Book Antiqua" w:ascii="Book Antiqua"/>
          <w:b/>
          <w:sz w:val="20"/>
          <w:lang w:val="hr-HR"/>
        </w:rPr>
        <w:br/>
      </w:r>
      <w:r w:rsidR="00B82331" w:rsidRPr="0071646D">
        <w:rPr>
          <w:rFonts w:hAnsi="Book Antiqua" w:ascii="Book Antiqua"/>
          <w:b/>
          <w:sz w:val="20"/>
          <w:lang w:val="hr-HR"/>
        </w:rPr>
        <w:tab/>
      </w:r>
    </w:p>
    <w:p w:rsidRDefault="003266A5" w:rsidR="003266A5">
      <w:pPr>
        <w:rPr>
          <w:rFonts w:hAnsi="Book Antiqua" w:ascii="Book Antiqua"/>
          <w:b/>
          <w:sz w:val="20"/>
          <w:lang w:val="hr-HR"/>
        </w:rPr>
      </w:pPr>
      <w:r w:rsidRPr="0071646D">
        <w:rPr>
          <w:rFonts w:hAnsi="Book Antiqua" w:ascii="Book Antiqua"/>
          <w:b/>
          <w:sz w:val="20"/>
          <w:lang w:val="hr-HR"/>
        </w:rPr>
        <w:tab/>
      </w:r>
      <w:r w:rsidR="00B82331" w:rsidRPr="0071646D">
        <w:rPr>
          <w:rFonts w:hAnsi="Book Antiqua" w:ascii="Book Antiqua"/>
          <w:b/>
          <w:sz w:val="20"/>
          <w:lang w:val="hr-HR"/>
        </w:rPr>
        <w:tab/>
      </w:r>
      <w:r w:rsidRPr="0071646D">
        <w:rPr>
          <w:rFonts w:hAnsi="Book Antiqua" w:ascii="Book Antiqua"/>
          <w:b/>
          <w:sz w:val="20"/>
          <w:lang w:val="hr-HR"/>
        </w:rPr>
        <w:tab/>
      </w:r>
      <w:r w:rsidRPr="0071646D">
        <w:rPr>
          <w:rFonts w:hAnsi="Book Antiqua" w:ascii="Book Antiqua"/>
          <w:b/>
          <w:sz w:val="20"/>
          <w:lang w:val="hr-HR"/>
        </w:rPr>
        <w:tab/>
      </w:r>
      <w:r w:rsidRPr="0071646D">
        <w:rPr>
          <w:rFonts w:hAnsi="Book Antiqua" w:ascii="Book Antiqua"/>
          <w:b/>
          <w:sz w:val="20"/>
          <w:lang w:val="hr-HR"/>
        </w:rPr>
        <w:tab/>
      </w:r>
      <w:r w:rsidRPr="0071646D">
        <w:rPr>
          <w:rFonts w:hAnsi="Book Antiqua" w:ascii="Book Antiqua"/>
          <w:b/>
          <w:sz w:val="20"/>
          <w:lang w:val="hr-HR"/>
        </w:rPr>
        <w:tab/>
      </w:r>
      <w:r w:rsidRPr="0071646D">
        <w:rPr>
          <w:rFonts w:hAnsi="Book Antiqua" w:ascii="Book Antiqua"/>
          <w:b/>
          <w:sz w:val="20"/>
          <w:lang w:val="hr-HR"/>
        </w:rPr>
        <w:tab/>
      </w:r>
      <w:smartTag w:element="PersonName" w:uri="urn:schemas-microsoft-com:office:smarttags">
        <w:r w:rsidR="00D64552" w:rsidRPr="0071646D">
          <w:rPr>
            <w:rFonts w:hAnsi="Book Antiqua" w:ascii="Book Antiqua"/>
            <w:b/>
            <w:sz w:val="20"/>
            <w:lang w:val="hr-HR"/>
          </w:rPr>
          <w:t>Katarina F</w:t>
        </w:r>
        <w:r w:rsidR="00317610" w:rsidRPr="0071646D">
          <w:rPr>
            <w:rFonts w:hAnsi="Book Antiqua" w:ascii="Book Antiqua"/>
            <w:b/>
            <w:sz w:val="20"/>
            <w:lang w:val="hr-HR"/>
          </w:rPr>
          <w:t>ranković</w:t>
        </w:r>
      </w:smartTag>
      <w:r w:rsidR="00B64771" w:rsidRPr="0071646D">
        <w:rPr>
          <w:rFonts w:hAnsi="Book Antiqua" w:ascii="Book Antiqua"/>
          <w:b/>
          <w:sz w:val="20"/>
          <w:lang w:val="hr-HR"/>
        </w:rPr>
        <w:t xml:space="preserve"> </w:t>
      </w:r>
    </w:p>
    <w:p w:rsidRDefault="00BE18EF" w:rsidR="00BE18EF" w:rsidRPr="0071646D">
      <w:pPr>
        <w:rPr>
          <w:rFonts w:hAnsi="Book Antiqua" w:ascii="Book Antiqua"/>
          <w:b/>
          <w:sz w:val="20"/>
          <w:lang w:val="hr-HR"/>
        </w:rPr>
      </w:pPr>
    </w:p>
    <w:p w:rsidRDefault="00373C55" w:rsidR="00373C55" w:rsidRPr="0071646D">
      <w:pPr>
        <w:rPr>
          <w:rFonts w:hAnsi="Book Antiqua" w:ascii="Book Antiqua"/>
          <w:b/>
          <w:sz w:val="20"/>
          <w:lang w:val="hr-HR"/>
        </w:rPr>
      </w:pPr>
    </w:p>
    <w:p w:rsidRDefault="00C9642E" w:rsidR="00C9642E">
      <w:pPr>
        <w:rPr>
          <w:rFonts w:hAnsi="Book Antiqua" w:ascii="Book Antiqua"/>
          <w:b/>
          <w:sz w:val="20"/>
          <w:lang w:val="hr-HR"/>
        </w:rPr>
      </w:pPr>
    </w:p>
    <w:p w:rsidRDefault="00C9642E" w:rsidR="00C9642E">
      <w:pPr>
        <w:rPr>
          <w:rFonts w:hAnsi="Book Antiqua" w:ascii="Book Antiqua"/>
          <w:b/>
          <w:sz w:val="20"/>
          <w:lang w:val="hr-HR"/>
        </w:rPr>
      </w:pPr>
    </w:p>
    <w:p w:rsidRDefault="003266A5" w:rsidR="00361811" w:rsidRPr="0071646D">
      <w:pPr>
        <w:rPr>
          <w:rFonts w:hAnsi="Book Antiqua" w:ascii="Book Antiqua"/>
          <w:sz w:val="20"/>
          <w:lang w:val="hr-HR"/>
        </w:rPr>
      </w:pPr>
      <w:r w:rsidRPr="0071646D">
        <w:rPr>
          <w:rFonts w:hAnsi="Book Antiqua" w:ascii="Book Antiqua"/>
          <w:b/>
          <w:sz w:val="20"/>
          <w:lang w:val="hr-HR"/>
        </w:rPr>
        <w:lastRenderedPageBreak/>
        <w:t>UPUTA O PRAVNOM LIJEKU:</w:t>
      </w:r>
      <w:r w:rsidRPr="0071646D">
        <w:rPr>
          <w:rFonts w:hAnsi="Book Antiqua" w:ascii="Book Antiqua"/>
          <w:sz w:val="20"/>
          <w:lang w:val="hr-HR"/>
        </w:rPr>
        <w:t xml:space="preserve"> </w:t>
      </w:r>
    </w:p>
    <w:p w:rsidRDefault="003266A5" w:rsidR="003266A5" w:rsidRPr="0071646D">
      <w:pPr>
        <w:rPr>
          <w:rFonts w:hAnsi="Book Antiqua" w:ascii="Book Antiqua"/>
          <w:sz w:val="20"/>
          <w:lang w:val="hr-HR"/>
        </w:rPr>
      </w:pPr>
      <w:r w:rsidRPr="0071646D">
        <w:rPr>
          <w:rFonts w:hAnsi="Book Antiqua" w:ascii="Book Antiqua"/>
          <w:sz w:val="20"/>
          <w:lang w:val="hr-HR"/>
        </w:rPr>
        <w:t>Protiv ovog rješenja</w:t>
      </w:r>
      <w:r w:rsidR="00D26AC1" w:rsidRPr="0071646D">
        <w:rPr>
          <w:rFonts w:hAnsi="Book Antiqua" w:ascii="Book Antiqua"/>
          <w:sz w:val="20"/>
          <w:lang w:val="hr-HR"/>
        </w:rPr>
        <w:t xml:space="preserve"> </w:t>
      </w:r>
      <w:r w:rsidRPr="0071646D">
        <w:rPr>
          <w:rFonts w:hAnsi="Book Antiqua" w:ascii="Book Antiqua"/>
          <w:sz w:val="20"/>
          <w:lang w:val="hr-HR"/>
        </w:rPr>
        <w:t>dopušteno je izjaviti žalbu Visokom Trgovačkom sudu Republike Hrvatske u Zagrebu putem ovog suda u tri istovjetna primjerka u roku od 8 dana od dana dostave ovog rješenja.</w:t>
      </w:r>
    </w:p>
    <w:p w:rsidRDefault="00B82331" w:rsidR="00B82331" w:rsidRPr="0071646D">
      <w:pPr>
        <w:rPr>
          <w:rFonts w:hAnsi="Book Antiqua" w:ascii="Book Antiqua"/>
          <w:sz w:val="20"/>
          <w:lang w:val="hr-HR"/>
        </w:rPr>
      </w:pPr>
    </w:p>
    <w:p w:rsidRDefault="003266A5" w:rsidP="00292935" w:rsidR="00292935">
      <w:pPr>
        <w:rPr>
          <w:rFonts w:hAnsi="Book Antiqua" w:ascii="Book Antiqua"/>
          <w:b/>
          <w:sz w:val="20"/>
          <w:lang w:val="hr-HR"/>
        </w:rPr>
      </w:pPr>
      <w:r w:rsidRPr="0071646D">
        <w:rPr>
          <w:rFonts w:hAnsi="Book Antiqua" w:ascii="Book Antiqua"/>
          <w:b/>
          <w:sz w:val="20"/>
          <w:lang w:val="hr-HR"/>
        </w:rPr>
        <w:t>DN-a:</w:t>
      </w:r>
    </w:p>
    <w:p w:rsidRDefault="00292935" w:rsidP="00292935" w:rsidR="00292935">
      <w:pPr>
        <w:rPr>
          <w:rFonts w:hAnsi="Book Antiqua" w:ascii="Book Antiqua"/>
          <w:sz w:val="20"/>
          <w:lang w:val="hr-HR"/>
        </w:rPr>
      </w:pPr>
      <w:r>
        <w:rPr>
          <w:rFonts w:hAnsi="Book Antiqua" w:ascii="Book Antiqua"/>
          <w:sz w:val="20"/>
          <w:lang w:val="hr-HR"/>
        </w:rPr>
        <w:t>-Predlagatelju, elektroničkim putem</w:t>
      </w:r>
      <w:r w:rsidR="00DF3C36">
        <w:rPr>
          <w:rFonts w:hAnsi="Book Antiqua" w:ascii="Book Antiqua"/>
          <w:sz w:val="20"/>
          <w:lang w:val="hr-HR"/>
        </w:rPr>
        <w:t xml:space="preserve"> i oglasna ploča</w:t>
      </w:r>
    </w:p>
    <w:p w:rsidRDefault="00292935" w:rsidP="00292935" w:rsidR="00E23197" w:rsidRPr="00292935">
      <w:pPr>
        <w:rPr>
          <w:rFonts w:hAnsi="Book Antiqua" w:ascii="Book Antiqua"/>
          <w:b/>
          <w:sz w:val="20"/>
          <w:lang w:val="hr-HR"/>
        </w:rPr>
      </w:pPr>
      <w:r>
        <w:rPr>
          <w:rFonts w:hAnsi="Book Antiqua" w:ascii="Book Antiqua"/>
          <w:sz w:val="20"/>
          <w:lang w:val="hr-HR"/>
        </w:rPr>
        <w:t>-e-oglasna ploča</w:t>
      </w:r>
      <w:r w:rsidR="00317610" w:rsidRPr="0071646D">
        <w:rPr>
          <w:rFonts w:hAnsi="Book Antiqua" w:ascii="Book Antiqua"/>
          <w:sz w:val="20"/>
          <w:lang w:val="hr-HR"/>
        </w:rPr>
        <w:t xml:space="preserve"> </w:t>
      </w:r>
      <w:r w:rsidR="00C9642E">
        <w:rPr>
          <w:rFonts w:hAnsi="Book Antiqua" w:ascii="Book Antiqua"/>
          <w:sz w:val="20"/>
          <w:lang w:val="hr-HR"/>
        </w:rPr>
        <w:t>rok 8 dana</w:t>
      </w:r>
    </w:p>
    <w:sectPr w:rsidSect="00D40255" w:rsidR="00E23197" w:rsidRPr="00292935">
      <w:headerReference w:type="even" r:id="rId11"/>
      <w:headerReference w:type="default" r:id="rId12"/>
      <w:pgSz w:h="16838" w:w="11906"/>
      <w:pgMar w:gutter="0" w:footer="720" w:header="720" w:left="1797" w:bottom="1440" w:right="1797" w:top="1440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F4014" w:rsidR="009F4014">
      <w:r>
        <w:separator/>
      </w:r>
    </w:p>
  </w:endnote>
  <w:endnote w:id="0" w:type="continuationSeparator">
    <w:p w:rsidRDefault="009F4014" w:rsidR="009F40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Book Antiqua">
    <w:panose1 w:val="02040602050305030304"/>
    <w:charset w:val="EE"/>
    <w:family w:val="roman"/>
    <w:pitch w:val="variable"/>
    <w:sig w:csb1="00000000" w:csb0="0000009F" w:usb3="00000000" w:usb2="00000000" w:usb1="00000000" w:usb0="00000287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F4014" w:rsidR="009F4014">
      <w:r>
        <w:separator/>
      </w:r>
    </w:p>
  </w:footnote>
  <w:footnote w:id="0" w:type="continuationSeparator">
    <w:p w:rsidRDefault="009F4014" w:rsidR="009F401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055D5" w:rsidR="002055D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2055D5" w:rsidR="002055D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055D5" w:rsidR="002055D5" w:rsidRPr="007B5201">
    <w:pPr>
      <w:pStyle w:val="Zaglavlje"/>
      <w:framePr w:y="1" w:xAlign="center" w:vAnchor="text" w:hAnchor="margin" w:wrap="around"/>
      <w:rPr>
        <w:rStyle w:val="Brojstranice"/>
        <w:rFonts w:hAnsi="Book Antiqua" w:ascii="Book Antiqua"/>
        <w:sz w:val="22"/>
        <w:szCs w:val="22"/>
      </w:rPr>
    </w:pPr>
    <w:r w:rsidRPr="007B5201">
      <w:rPr>
        <w:rStyle w:val="Brojstranice"/>
        <w:rFonts w:hAnsi="Book Antiqua" w:ascii="Book Antiqua"/>
        <w:sz w:val="22"/>
        <w:szCs w:val="22"/>
      </w:rPr>
      <w:fldChar w:fldCharType="begin"/>
    </w:r>
    <w:r w:rsidRPr="007B5201">
      <w:rPr>
        <w:rStyle w:val="Brojstranice"/>
        <w:rFonts w:hAnsi="Book Antiqua" w:ascii="Book Antiqua"/>
        <w:sz w:val="22"/>
        <w:szCs w:val="22"/>
      </w:rPr>
      <w:instrText xml:space="preserve">PAGE  </w:instrText>
    </w:r>
    <w:r w:rsidRPr="007B5201">
      <w:rPr>
        <w:rStyle w:val="Brojstranice"/>
        <w:rFonts w:hAnsi="Book Antiqua" w:ascii="Book Antiqua"/>
        <w:sz w:val="22"/>
        <w:szCs w:val="22"/>
      </w:rPr>
      <w:fldChar w:fldCharType="separate"/>
    </w:r>
    <w:r w:rsidR="00492686">
      <w:rPr>
        <w:rStyle w:val="Brojstranice"/>
        <w:rFonts w:hAnsi="Book Antiqua" w:ascii="Book Antiqua"/>
        <w:noProof/>
        <w:sz w:val="22"/>
        <w:szCs w:val="22"/>
      </w:rPr>
      <w:t>2</w:t>
    </w:r>
    <w:r w:rsidRPr="007B5201">
      <w:rPr>
        <w:rStyle w:val="Brojstranice"/>
        <w:rFonts w:hAnsi="Book Antiqua" w:ascii="Book Antiqua"/>
        <w:sz w:val="22"/>
        <w:szCs w:val="22"/>
      </w:rPr>
      <w:fldChar w:fldCharType="end"/>
    </w:r>
  </w:p>
  <w:p w:rsidRDefault="002055D5" w:rsidP="00317610" w:rsidR="002055D5" w:rsidRPr="00317610">
    <w:pPr>
      <w:jc w:val="right"/>
      <w:rPr>
        <w:rFonts w:hAnsi="Book Antiqua" w:ascii="Book Antiqua"/>
        <w:b/>
        <w:sz w:val="22"/>
        <w:szCs w:val="22"/>
        <w:lang w:val="hr-HR"/>
      </w:rPr>
    </w:pPr>
    <w:r>
      <w:tab/>
    </w:r>
    <w:r w:rsidRPr="00317610">
      <w:rPr>
        <w:rFonts w:hAnsi="Book Antiqua" w:ascii="Book Antiqua"/>
        <w:b/>
        <w:sz w:val="22"/>
        <w:szCs w:val="22"/>
        <w:lang w:val="hr-HR"/>
      </w:rPr>
      <w:t>Posl.br. 18 St-</w:t>
    </w:r>
    <w:r w:rsidR="00DF3C36">
      <w:rPr>
        <w:rFonts w:hAnsi="Book Antiqua" w:ascii="Book Antiqua"/>
        <w:b/>
        <w:sz w:val="22"/>
        <w:szCs w:val="22"/>
        <w:lang w:val="hr-HR"/>
      </w:rPr>
      <w:t>5</w:t>
    </w:r>
    <w:r w:rsidR="00C9642E">
      <w:rPr>
        <w:rFonts w:hAnsi="Book Antiqua" w:ascii="Book Antiqua"/>
        <w:b/>
        <w:sz w:val="22"/>
        <w:szCs w:val="22"/>
        <w:lang w:val="hr-HR"/>
      </w:rPr>
      <w:t>18</w:t>
    </w:r>
    <w:r w:rsidRPr="00317610">
      <w:rPr>
        <w:rFonts w:hAnsi="Book Antiqua" w:ascii="Book Antiqua"/>
        <w:b/>
        <w:sz w:val="22"/>
        <w:szCs w:val="22"/>
        <w:lang w:val="hr-HR"/>
      </w:rPr>
      <w:t>/201</w:t>
    </w:r>
    <w:r w:rsidR="00292935">
      <w:rPr>
        <w:rFonts w:hAnsi="Book Antiqua" w:ascii="Book Antiqua"/>
        <w:b/>
        <w:sz w:val="22"/>
        <w:szCs w:val="22"/>
        <w:lang w:val="hr-HR"/>
      </w:rPr>
      <w:t>5</w:t>
    </w:r>
  </w:p>
  <w:p w:rsidRDefault="002055D5" w:rsidP="00A864A0" w:rsidR="002055D5" w:rsidRPr="007B5201">
    <w:pPr>
      <w:pStyle w:val="Zaglavlje"/>
      <w:jc w:val="right"/>
      <w:rPr>
        <w:rFonts w:hAnsi="Book Antiqua" w:ascii="Book Antiqua"/>
        <w:sz w:val="22"/>
        <w:szCs w:val="22"/>
      </w:rPr>
    </w:pPr>
    <w:r w:rsidRPr="007B5201">
      <w:rPr>
        <w:rFonts w:hAnsi="Book Antiqua" w:ascii="Book Antiqua"/>
        <w:sz w:val="22"/>
        <w:szCs w:val="22"/>
      </w:rPr>
      <w:tab/>
      <w:t xml:space="preserve">          </w:t>
    </w:r>
    <w:r w:rsidRPr="007B5201">
      <w:rPr>
        <w:rFonts w:hAnsi="Book Antiqua" w:ascii="Book Antiqua"/>
        <w:sz w:val="22"/>
        <w:szCs w:val="22"/>
      </w:rPr>
      <w:tab/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8412807"/>
    <w:multiLevelType w:val="singleLevel"/>
    <w:tmpl w:val="A66E7B20"/>
    <w:lvl w:ilvl="0">
      <w:numFmt w:val="bullet"/>
      <w:lvlText w:val="-"/>
      <w:lvlJc w:val="left"/>
      <w:pPr>
        <w:tabs>
          <w:tab w:pos="360" w:val="num"/>
        </w:tabs>
        <w:ind w:hanging="360" w:left="360"/>
      </w:pPr>
      <w:rPr>
        <w:rFonts w:hAnsi="Times New Roman" w:ascii="Times New Roman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23A8F"/>
    <w:rsid w:val="00013EEA"/>
    <w:rsid w:val="00091B98"/>
    <w:rsid w:val="000A3C9D"/>
    <w:rsid w:val="000B6EB3"/>
    <w:rsid w:val="000F2B80"/>
    <w:rsid w:val="001251F3"/>
    <w:rsid w:val="001456C2"/>
    <w:rsid w:val="00155FE1"/>
    <w:rsid w:val="0018138B"/>
    <w:rsid w:val="00181F71"/>
    <w:rsid w:val="001B039D"/>
    <w:rsid w:val="001F2025"/>
    <w:rsid w:val="0020249D"/>
    <w:rsid w:val="0020432E"/>
    <w:rsid w:val="002055D5"/>
    <w:rsid w:val="00237BB7"/>
    <w:rsid w:val="002405A7"/>
    <w:rsid w:val="00263705"/>
    <w:rsid w:val="00292935"/>
    <w:rsid w:val="002E0931"/>
    <w:rsid w:val="002E1F20"/>
    <w:rsid w:val="002F073C"/>
    <w:rsid w:val="00317610"/>
    <w:rsid w:val="003266A5"/>
    <w:rsid w:val="00326D83"/>
    <w:rsid w:val="0033613A"/>
    <w:rsid w:val="00346E98"/>
    <w:rsid w:val="00361811"/>
    <w:rsid w:val="00373C55"/>
    <w:rsid w:val="003B5FDA"/>
    <w:rsid w:val="003C4699"/>
    <w:rsid w:val="003D7729"/>
    <w:rsid w:val="003F23D9"/>
    <w:rsid w:val="00403C2F"/>
    <w:rsid w:val="00416604"/>
    <w:rsid w:val="0043205B"/>
    <w:rsid w:val="0043451E"/>
    <w:rsid w:val="00435EA4"/>
    <w:rsid w:val="0045146D"/>
    <w:rsid w:val="004529F0"/>
    <w:rsid w:val="00474201"/>
    <w:rsid w:val="00492686"/>
    <w:rsid w:val="00495109"/>
    <w:rsid w:val="004A5208"/>
    <w:rsid w:val="004D351E"/>
    <w:rsid w:val="004F5D99"/>
    <w:rsid w:val="00522C56"/>
    <w:rsid w:val="005349B9"/>
    <w:rsid w:val="005360AB"/>
    <w:rsid w:val="00544E38"/>
    <w:rsid w:val="00561C60"/>
    <w:rsid w:val="00563272"/>
    <w:rsid w:val="005A380D"/>
    <w:rsid w:val="005C70FC"/>
    <w:rsid w:val="006074ED"/>
    <w:rsid w:val="00634146"/>
    <w:rsid w:val="006673EB"/>
    <w:rsid w:val="006B762F"/>
    <w:rsid w:val="00700225"/>
    <w:rsid w:val="0071646D"/>
    <w:rsid w:val="0073370B"/>
    <w:rsid w:val="007A0AC3"/>
    <w:rsid w:val="007B5201"/>
    <w:rsid w:val="007F4E94"/>
    <w:rsid w:val="008038ED"/>
    <w:rsid w:val="00806AA3"/>
    <w:rsid w:val="00811661"/>
    <w:rsid w:val="00823A8F"/>
    <w:rsid w:val="00845A60"/>
    <w:rsid w:val="00847D6F"/>
    <w:rsid w:val="00856A19"/>
    <w:rsid w:val="00860E17"/>
    <w:rsid w:val="00863F08"/>
    <w:rsid w:val="00877F27"/>
    <w:rsid w:val="008A0B14"/>
    <w:rsid w:val="008B22FA"/>
    <w:rsid w:val="008C1F45"/>
    <w:rsid w:val="008F0571"/>
    <w:rsid w:val="008F2B04"/>
    <w:rsid w:val="0093160C"/>
    <w:rsid w:val="00933F93"/>
    <w:rsid w:val="00992E4E"/>
    <w:rsid w:val="009D5ACB"/>
    <w:rsid w:val="009F4014"/>
    <w:rsid w:val="00A864A0"/>
    <w:rsid w:val="00A967E6"/>
    <w:rsid w:val="00AB234C"/>
    <w:rsid w:val="00AD03C4"/>
    <w:rsid w:val="00AF5578"/>
    <w:rsid w:val="00B36AFF"/>
    <w:rsid w:val="00B64771"/>
    <w:rsid w:val="00B82331"/>
    <w:rsid w:val="00B832CD"/>
    <w:rsid w:val="00B84CED"/>
    <w:rsid w:val="00B976A4"/>
    <w:rsid w:val="00BA2B09"/>
    <w:rsid w:val="00BB42EA"/>
    <w:rsid w:val="00BE18EF"/>
    <w:rsid w:val="00BE7874"/>
    <w:rsid w:val="00C228F1"/>
    <w:rsid w:val="00C32C40"/>
    <w:rsid w:val="00C41332"/>
    <w:rsid w:val="00C9642E"/>
    <w:rsid w:val="00CC02D8"/>
    <w:rsid w:val="00CC1603"/>
    <w:rsid w:val="00CD6AFE"/>
    <w:rsid w:val="00CE22C2"/>
    <w:rsid w:val="00CE3EB4"/>
    <w:rsid w:val="00CE507A"/>
    <w:rsid w:val="00D00333"/>
    <w:rsid w:val="00D215B3"/>
    <w:rsid w:val="00D26AC1"/>
    <w:rsid w:val="00D40255"/>
    <w:rsid w:val="00D64552"/>
    <w:rsid w:val="00DF3C36"/>
    <w:rsid w:val="00E23197"/>
    <w:rsid w:val="00E41902"/>
    <w:rsid w:val="00E70B55"/>
    <w:rsid w:val="00EE571B"/>
    <w:rsid w:val="00EE79F5"/>
    <w:rsid w:val="00F20EEC"/>
    <w:rsid w:val="00F31850"/>
    <w:rsid w:val="00F82C6A"/>
    <w:rsid w:val="00F96C4D"/>
    <w:rsid w:val="00FA0A8D"/>
    <w:rsid w:val="00FC1410"/>
    <w:rsid w:val="00FE728C"/>
    <w:rsid w:val="00FF2FE4"/>
    <w:rsid w:val="00FF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PersonName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pPr>
      <w:jc w:val="both"/>
    </w:pPr>
    <w:rPr>
      <w:rFonts w:hAnsi="Courier New" w:ascii="Courier New"/>
      <w:sz w:val="24"/>
      <w:lang w:val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semiHidden/>
    <w:rsid w:val="008B22FA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9268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9268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92686"/>
    <w:rPr>
      <w:rFonts w:hAnsi="Times New Roman" w:ascii="Times New Roman"/>
      <w:sz w:val="20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92686"/>
    <w:rPr>
      <w:rFonts w:cs="Times New Roman" w:hAnsi="Times New Roman" w:ascii="Times New Roman"/>
      <w:sz w:val="20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92686"/>
    <w:rPr>
      <w:rFonts w:cs="Times New Roman" w:hAnsi="Times New Roman" w:ascii="Times New Roman"/>
      <w:sz w:val="20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pPr>
      <w:jc w:val="both"/>
    </w:pPr>
    <w:rPr>
      <w:rFonts w:ascii="Courier New" w:hAnsi="Courier New"/>
      <w:sz w:val="24"/>
      <w:lang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semiHidden/>
    <w:rsid w:val="008B22FA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9268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9268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92686"/>
    <w:rPr>
      <w:rFonts w:ascii="Times New Roman" w:hAnsi="Times New Roman"/>
      <w:sz w:val="20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92686"/>
    <w:rPr>
      <w:rFonts w:ascii="Times New Roman" w:cs="Times New Roman" w:hAnsi="Times New Roman"/>
      <w:sz w:val="20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92686"/>
    <w:rPr>
      <w:rFonts w:ascii="Times New Roman" w:cs="Times New Roman" w:hAnsi="Times New Roman"/>
      <w:sz w:val="20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9. prosinca 2015.</izvorni_sadrzaj>
    <derivirana_varijabla naziv="DomainObject.DatumDonosenjaOdluke_1">9.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Franković</izvorni_sadrzaj>
    <derivirana_varijabla naziv="DomainObject.DonositeljOdluke.Prezime_1">Franković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518</izvorni_sadrzaj>
    <derivirana_varijabla naziv="DomainObject.Predmet.Broj_1">518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studenog 2015.</izvorni_sadrzaj>
    <derivirana_varijabla naziv="DomainObject.Predmet.DatumOsnivanja_1">2.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čl.444. st.1. SZ</izvorni_sadrzaj>
    <derivirana_varijabla naziv="DomainObject.Predmet.Opis_1">čl.444. st.1.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St-518/2015</izvorni_sadrzaj>
    <derivirana_varijabla naziv="DomainObject.Predmet.OznakaBroj_1">St-518/2015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BASINA TRADE, društvo s ograničenom odgovornošću za trgovinu, turizam, ugostiteljstvo, ribarstvo i poljoprivredu</izvorni_sadrzaj>
    <derivirana_varijabla naziv="DomainObject.Predmet.ProtustrankaFormated_1">  BASINA TRADE, društvo s ograničenom odgovornošću za trgovinu, turizam, ugostiteljstvo, ribarstvo i poljoprivredu</derivirana_varijabla>
  </DomainObject.Predmet.ProtustrankaFormated>
  <DomainObject.Predmet.ProtustrankaFormatedOIB>
    <izvorni_sadrzaj>  BASINA TRADE, društvo s ograničenom odgovornošću za trgovinu, turizam, ugostiteljstvo, ribarstvo i poljoprivredu, OIB 64565792274</izvorni_sadrzaj>
    <derivirana_varijabla naziv="DomainObject.Predmet.ProtustrankaFormatedOIB_1">  BASINA TRADE, društvo s ograničenom odgovornošću za trgovinu, turizam, ugostiteljstvo, ribarstvo i poljoprivredu, OIB 64565792274</derivirana_varijabla>
  </DomainObject.Predmet.ProtustrankaFormatedOIB>
  <DomainObject.Predmet.ProtustrankaFormatedWithAdress>
    <izvorni_sadrzaj> BASINA TRADE, društvo s ograničenom odgovornošću za trgovinu, turizam, ugostiteljstvo, ribarstvo i poljoprivredu, Viganj 224, 20267 Viganj</izvorni_sadrzaj>
    <derivirana_varijabla naziv="DomainObject.Predmet.ProtustrankaFormatedWithAdress_1"> BASINA TRADE, društvo s ograničenom odgovornošću za trgovinu, turizam, ugostiteljstvo, ribarstvo i poljoprivredu, Viganj 224, 20267 Viganj</derivirana_varijabla>
  </DomainObject.Predmet.ProtustrankaFormatedWithAdress>
  <DomainObject.Predmet.ProtustrankaFormatedWithAdressOIB>
    <izvorni_sadrzaj> BASINA TRADE, društvo s ograničenom odgovornošću za trgovinu, turizam, ugostiteljstvo, ribarstvo i poljoprivredu, OIB 64565792274, Viganj 224, 20267 Viganj</izvorni_sadrzaj>
    <derivirana_varijabla naziv="DomainObject.Predmet.ProtustrankaFormatedWithAdressOIB_1"> BASINA TRADE, društvo s ograničenom odgovornošću za trgovinu, turizam, ugostiteljstvo, ribarstvo i poljoprivredu, OIB 64565792274, Viganj 224, 20267 Viganj</derivirana_varijabla>
  </DomainObject.Predmet.ProtustrankaFormatedWithAdressOIB>
  <DomainObject.Predmet.ProtustrankaWithAdress>
    <izvorni_sadrzaj>BASINA TRADE, društvo s ograničenom odgovornošću za trgovinu, turizam, ugostiteljstvo, ribarstvo i poljoprivredu Viganj 224, 20267 Viganj</izvorni_sadrzaj>
    <derivirana_varijabla naziv="DomainObject.Predmet.ProtustrankaWithAdress_1">BASINA TRADE, društvo s ograničenom odgovornošću za trgovinu, turizam, ugostiteljstvo, ribarstvo i poljoprivredu Viganj 224, 20267 Viganj</derivirana_varijabla>
  </DomainObject.Predmet.ProtustrankaWithAdress>
  <DomainObject.Predmet.ProtustrankaWithAdressOIB>
    <izvorni_sadrzaj>BASINA TRADE, društvo s ograničenom odgovornošću za trgovinu, turizam, ugostiteljstvo, ribarstvo i poljoprivredu, OIB 64565792274, Viganj 224, 20267 Viganj</izvorni_sadrzaj>
    <derivirana_varijabla naziv="DomainObject.Predmet.ProtustrankaWithAdressOIB_1">BASINA TRADE, društvo s ograničenom odgovornošću za trgovinu, turizam, ugostiteljstvo, ribarstvo i poljoprivredu, OIB 64565792274, Viganj 224, 20267 Viganj</derivirana_varijabla>
  </DomainObject.Predmet.ProtustrankaWithAdressOIB>
  <DomainObject.Predmet.ProtustrankaNazivFormated>
    <izvorni_sadrzaj>BASINA TRADE, društvo s ograničenom odgovornošću za trgovinu, turizam, ugostiteljstvo, ribarstvo i poljoprivredu</izvorni_sadrzaj>
    <derivirana_varijabla naziv="DomainObject.Predmet.ProtustrankaNazivFormated_1">BASINA TRADE, društvo s ograničenom odgovornošću za trgovinu, turizam, ugostiteljstvo, ribarstvo i poljoprivredu</derivirana_varijabla>
  </DomainObject.Predmet.ProtustrankaNazivFormated>
  <DomainObject.Predmet.ProtustrankaNazivFormatedOIB>
    <izvorni_sadrzaj>BASINA TRADE, društvo s ograničenom odgovornošću za trgovinu, turizam, ugostiteljstvo, ribarstvo i poljoprivredu, OIB 64565792274</izvorni_sadrzaj>
    <derivirana_varijabla naziv="DomainObject.Predmet.ProtustrankaNazivFormatedOIB_1">BASINA TRADE, društvo s ograničenom odgovornošću za trgovinu, turizam, ugostiteljstvo, ribarstvo i poljoprivredu, OIB 64565792274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18</izvorni_sadrzaj>
    <derivirana_varijabla naziv="DomainObject.Predmet.Referada.Naziv_1">Referada 18</derivirana_varijabla>
  </DomainObject.Predmet.Referada.Naziv>
  <DomainObject.Predmet.Referada.Oznaka>
    <izvorni_sadrzaj>Ref. 18</izvorni_sadrzaj>
    <derivirana_varijabla naziv="DomainObject.Predmet.Referada.Oznaka_1">Ref. 18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Franković</izvorni_sadrzaj>
    <derivirana_varijabla naziv="DomainObject.Predmet.Referada.Sudac_1">Katarina Franković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FINA, RC Split, Podružnica Dubrovnik</izvorni_sadrzaj>
    <derivirana_varijabla naziv="DomainObject.Predmet.StrankaFormated_1">  FINA, RC Split, Podružnica Dubrovnik</derivirana_varijabla>
  </DomainObject.Predmet.StrankaFormated>
  <DomainObject.Predmet.StrankaFormatedOIB>
    <izvorni_sadrzaj>  FINA, RC Split, Podružnica Dubrovnik, OIB 85821130368</izvorni_sadrzaj>
    <derivirana_varijabla naziv="DomainObject.Predmet.StrankaFormatedOIB_1">  FINA, RC Split, Podružnica Dubrovnik, OIB 85821130368</derivirana_varijabla>
  </DomainObject.Predmet.StrankaFormatedOIB>
  <DomainObject.Predmet.StrankaFormatedWithAdress>
    <izvorni_sadrzaj> FINA, RC Split, Podružnica Dubrovnik, Vukovarska 2, 20000 Dubrovnik</izvorni_sadrzaj>
    <derivirana_varijabla naziv="DomainObject.Predmet.StrankaFormatedWithAdress_1"> FINA, RC Split, Podružnica Dubrovnik, Vukovarska 2, 20000 Dubrovnik</derivirana_varijabla>
  </DomainObject.Predmet.StrankaFormatedWithAdress>
  <DomainObject.Predmet.StrankaFormatedWithAdressOIB>
    <izvorni_sadrzaj> FINA, RC Split, Podružnica Dubrovnik, OIB 85821130368, Vukovarska 2, 20000 Dubrovnik</izvorni_sadrzaj>
    <derivirana_varijabla naziv="DomainObject.Predmet.StrankaFormatedWithAdressOIB_1"> FINA, RC Split, Podružnica Dubrovnik, OIB 85821130368, Vukovarska 2, 20000 Dubrovnik</derivirana_varijabla>
  </DomainObject.Predmet.StrankaFormatedWithAdressOIB>
  <DomainObject.Predmet.StrankaWithAdress>
    <izvorni_sadrzaj>FINA, RC Split, Podružnica Dubrovnik Vukovarska 2,20000 Dubrovnik</izvorni_sadrzaj>
    <derivirana_varijabla naziv="DomainObject.Predmet.StrankaWithAdress_1">FINA, RC Split, Podružnica Dubrovnik Vukovarska 2,20000 Dubrovnik</derivirana_varijabla>
  </DomainObject.Predmet.StrankaWithAdress>
  <DomainObject.Predmet.StrankaWithAdressOIB>
    <izvorni_sadrzaj>FINA, RC Split, Podružnica Dubrovnik, OIB 85821130368, Vukovarska 2,20000 Dubrovnik</izvorni_sadrzaj>
    <derivirana_varijabla naziv="DomainObject.Predmet.StrankaWithAdressOIB_1">FINA, RC Split, Podružnica Dubrovnik, OIB 85821130368, Vukovarska 2,20000 Dubrovnik</derivirana_varijabla>
  </DomainObject.Predmet.StrankaWithAdressOIB>
  <DomainObject.Predmet.StrankaNazivFormated>
    <izvorni_sadrzaj>FINA, RC Split, Podružnica Dubrovnik</izvorni_sadrzaj>
    <derivirana_varijabla naziv="DomainObject.Predmet.StrankaNazivFormated_1">FINA, RC Split, Podružnica Dubrovnik</derivirana_varijabla>
  </DomainObject.Predmet.StrankaNazivFormated>
  <DomainObject.Predmet.StrankaNazivFormatedOIB>
    <izvorni_sadrzaj>FINA, RC Split, Podružnica Dubrovnik, OIB 85821130368</izvorni_sadrzaj>
    <derivirana_varijabla naziv="DomainObject.Predmet.StrankaNazivFormatedOIB_1">FINA, RC Split, Podružnica Dubrovnik, OIB 85821130368</derivirana_varijabla>
  </DomainObject.Predmet.StrankaNazivFormatedOIB>
  <DomainObject.Predmet.Sud.Adresa.Naselje>
    <izvorni_sadrzaj>Dubrovnik</izvorni_sadrzaj>
    <derivirana_varijabla naziv="DomainObject.Predmet.Sud.Adresa.Naselje_1">Dubrovnik</derivirana_varijabla>
  </DomainObject.Predmet.Sud.Adresa.Naselje>
  <DomainObject.Predmet.Sud.Adresa.NaseljeLokativ>
    <izvorni_sadrzaj>Dubrovniku</izvorni_sadrzaj>
    <derivirana_varijabla naziv="DomainObject.Predmet.Sud.Adresa.NaseljeLokativ_1">Dubrovniku</derivirana_varijabla>
  </DomainObject.Predmet.Sud.Adresa.NaseljeLokativ>
  <DomainObject.Predmet.Sud.Adresa.PostBroj>
    <izvorni_sadrzaj>20000</izvorni_sadrzaj>
    <derivirana_varijabla naziv="DomainObject.Predmet.Sud.Adresa.PostBroj_1">20000</derivirana_varijabla>
  </DomainObject.Predmet.Sud.Adresa.PostBroj>
  <DomainObject.Predmet.Sud.Adresa.UlicaIKBR>
    <izvorni_sadrzaj>Dr. Ante Starčevića 23</izvorni_sadrzaj>
    <derivirana_varijabla naziv="DomainObject.Predmet.Sud.Adresa.UlicaIKBR_1">Dr. Ante Starčevića 23</derivirana_varijabla>
  </DomainObject.Predmet.Sud.Adresa.UlicaIKBR>
  <DomainObject.Predmet.Sud.Naziv>
    <izvorni_sadrzaj>Trgovački sud u Splitu - Stalna služba u Dubrovniku</izvorni_sadrzaj>
    <derivirana_varijabla naziv="DomainObject.Predmet.Sud.Naziv_1">Trgovački sud u Splitu - Stalna služba u Dubrovniku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18</izvorni_sadrzaj>
    <derivirana_varijabla naziv="DomainObject.Predmet.TrenutnaLokacijaSpisa.Naziv_1">Referada 18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DU</izvorni_sadrzaj>
    <derivirana_varijabla naziv="DomainObject.Predmet.UstrojstvenaJedinicaVodi.Naziv_1">Sudska pisarnica SS DU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Sandra Oblizalo</izvorni_sadrzaj>
    <derivirana_varijabla naziv="DomainObject.Predmet.Zapisnicar_1">Sandra Oblizalo</derivirana_varijabla>
  </DomainObject.Predmet.Zapisnicar>
  <DomainObject.Predmet.StrankaListFormated>
    <izvorni_sadrzaj>
      <item>FINA, RC Split, Podružnica Dubrovnik</item>
    </izvorni_sadrzaj>
    <derivirana_varijabla naziv="DomainObject.Predmet.StrankaListFormated_1">
      <item>FINA, RC Split, Podružnica Dubrovnik</item>
    </derivirana_varijabla>
  </DomainObject.Predmet.StrankaListFormated>
  <DomainObject.Predmet.StrankaListFormatedOIB>
    <izvorni_sadrzaj>
      <item>FINA, RC Split, Podružnica Dubrovnik, OIB 85821130368</item>
    </izvorni_sadrzaj>
    <derivirana_varijabla naziv="DomainObject.Predmet.StrankaListFormatedOIB_1">
      <item>FINA, RC Split, Podružnica Dubrovnik, OIB 85821130368</item>
    </derivirana_varijabla>
  </DomainObject.Predmet.StrankaListFormatedOIB>
  <DomainObject.Predmet.StrankaListFormatedWithAdress>
    <izvorni_sadrzaj>
      <item>FINA, RC Split, Podružnica Dubrovnik, Vukovarska 2, 20000 Dubrovnik</item>
    </izvorni_sadrzaj>
    <derivirana_varijabla naziv="DomainObject.Predmet.StrankaListFormatedWithAdress_1">
      <item>FINA, RC Split, Podružnica Dubrovnik, Vukovarska 2, 20000 Dubrovnik</item>
    </derivirana_varijabla>
  </DomainObject.Predmet.StrankaListFormatedWithAdress>
  <DomainObject.Predmet.StrankaListFormatedWithAdressOIB>
    <izvorni_sadrzaj>
      <item>FINA, RC Split, Podružnica Dubrovnik, OIB 85821130368, Vukovarska 2, 20000 Dubrovnik</item>
    </izvorni_sadrzaj>
    <derivirana_varijabla naziv="DomainObject.Predmet.StrankaListFormatedWithAdressOIB_1">
      <item>FINA, RC Split, Podružnica Dubrovnik, OIB 85821130368, Vukovarska 2, 20000 Dubrovnik</item>
    </derivirana_varijabla>
  </DomainObject.Predmet.StrankaListFormatedWithAdressOIB>
  <DomainObject.Predmet.StrankaListNazivFormated>
    <izvorni_sadrzaj>
      <item>FINA, RC Split, Podružnica Dubrovnik</item>
    </izvorni_sadrzaj>
    <derivirana_varijabla naziv="DomainObject.Predmet.StrankaListNazivFormated_1">
      <item>FINA, RC Split, Podružnica Dubrovnik</item>
    </derivirana_varijabla>
  </DomainObject.Predmet.StrankaListNazivFormated>
  <DomainObject.Predmet.StrankaListNazivFormatedOIB>
    <izvorni_sadrzaj>
      <item>FINA, RC Split, Podružnica Dubrovnik, OIB 85821130368</item>
    </izvorni_sadrzaj>
    <derivirana_varijabla naziv="DomainObject.Predmet.StrankaListNazivFormatedOIB_1">
      <item>FINA, RC Split, Podružnica Dubrovnik, OIB 85821130368</item>
    </derivirana_varijabla>
  </DomainObject.Predmet.StrankaListNazivFormatedOIB>
  <DomainObject.Predmet.ProtuStrankaListFormated>
    <izvorni_sadrzaj>
      <item>BASINA TRADE, društvo s ograničenom odgovornošću za trgovinu, turizam, ugostiteljstvo, ribarstvo i poljoprivredu</item>
    </izvorni_sadrzaj>
    <derivirana_varijabla naziv="DomainObject.Predmet.ProtuStrankaListFormated_1">
      <item>BASINA TRADE, društvo s ograničenom odgovornošću za trgovinu, turizam, ugostiteljstvo, ribarstvo i poljoprivredu</item>
    </derivirana_varijabla>
  </DomainObject.Predmet.ProtuStrankaListFormated>
  <DomainObject.Predmet.ProtuStrankaListFormatedOIB>
    <izvorni_sadrzaj>
      <item>BASINA TRADE, društvo s ograničenom odgovornošću za trgovinu, turizam, ugostiteljstvo, ribarstvo i poljoprivredu, OIB 64565792274</item>
    </izvorni_sadrzaj>
    <derivirana_varijabla naziv="DomainObject.Predmet.ProtuStrankaListFormatedOIB_1">
      <item>BASINA TRADE, društvo s ograničenom odgovornošću za trgovinu, turizam, ugostiteljstvo, ribarstvo i poljoprivredu, OIB 64565792274</item>
    </derivirana_varijabla>
  </DomainObject.Predmet.ProtuStrankaListFormatedOIB>
  <DomainObject.Predmet.ProtuStrankaListFormatedWithAdress>
    <izvorni_sadrzaj>
      <item>BASINA TRADE, društvo s ograničenom odgovornošću za trgovinu, turizam, ugostiteljstvo, ribarstvo i poljoprivredu, Viganj 224, 20267 Viganj</item>
    </izvorni_sadrzaj>
    <derivirana_varijabla naziv="DomainObject.Predmet.ProtuStrankaListFormatedWithAdress_1">
      <item>BASINA TRADE, društvo s ograničenom odgovornošću za trgovinu, turizam, ugostiteljstvo, ribarstvo i poljoprivredu, Viganj 224, 20267 Viganj</item>
    </derivirana_varijabla>
  </DomainObject.Predmet.ProtuStrankaListFormatedWithAdress>
  <DomainObject.Predmet.ProtuStrankaListFormatedWithAdressOIB>
    <izvorni_sadrzaj>
      <item>BASINA TRADE, društvo s ograničenom odgovornošću za trgovinu, turizam, ugostiteljstvo, ribarstvo i poljoprivredu, OIB 64565792274, Viganj 224, 20267 Viganj</item>
    </izvorni_sadrzaj>
    <derivirana_varijabla naziv="DomainObject.Predmet.ProtuStrankaListFormatedWithAdressOIB_1">
      <item>BASINA TRADE, društvo s ograničenom odgovornošću za trgovinu, turizam, ugostiteljstvo, ribarstvo i poljoprivredu, OIB 64565792274, Viganj 224, 20267 Viganj</item>
    </derivirana_varijabla>
  </DomainObject.Predmet.ProtuStrankaListFormatedWithAdressOIB>
  <DomainObject.Predmet.ProtuStrankaListNazivFormated>
    <izvorni_sadrzaj>
      <item>BASINA TRADE, društvo s ograničenom odgovornošću za trgovinu, turizam, ugostiteljstvo, ribarstvo i poljoprivredu</item>
    </izvorni_sadrzaj>
    <derivirana_varijabla naziv="DomainObject.Predmet.ProtuStrankaListNazivFormated_1">
      <item>BASINA TRADE, društvo s ograničenom odgovornošću za trgovinu, turizam, ugostiteljstvo, ribarstvo i poljoprivredu</item>
    </derivirana_varijabla>
  </DomainObject.Predmet.ProtuStrankaListNazivFormated>
  <DomainObject.Predmet.ProtuStrankaListNazivFormatedOIB>
    <izvorni_sadrzaj>
      <item>BASINA TRADE, društvo s ograničenom odgovornošću za trgovinu, turizam, ugostiteljstvo, ribarstvo i poljoprivredu, OIB 64565792274</item>
    </izvorni_sadrzaj>
    <derivirana_varijabla naziv="DomainObject.Predmet.ProtuStrankaListNazivFormatedOIB_1">
      <item>BASINA TRADE, društvo s ograničenom odgovornošću za trgovinu, turizam, ugostiteljstvo, ribarstvo i poljoprivredu, OIB 64565792274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9. prosinca 2015.</izvorni_sadrzaj>
    <derivirana_varijabla naziv="DomainObject.Datum_1">9.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FINA, RC Split, Podružnica Dubrovnik</izvorni_sadrzaj>
    <derivirana_varijabla naziv="DomainObject.Predmet.StrankaIDrugi_1">FINA, RC Split, Podružnica Dubrovnik</derivirana_varijabla>
  </DomainObject.Predmet.StrankaIDrugi>
  <DomainObject.Predmet.ProtustrankaIDrugi>
    <izvorni_sadrzaj>BASINA TRADE, društvo s ograničenom odgovornošću za trgovinu, turizam, ugostiteljstvo, ribarstvo i poljoprivredu</izvorni_sadrzaj>
    <derivirana_varijabla naziv="DomainObject.Predmet.ProtustrankaIDrugi_1">BASINA TRADE, društvo s ograničenom odgovornošću za trgovinu, turizam, ugostiteljstvo, ribarstvo i poljoprivredu</derivirana_varijabla>
  </DomainObject.Predmet.ProtustrankaIDrugi>
  <DomainObject.Predmet.StrankaIDrugiAdressOIB>
    <izvorni_sadrzaj>FINA, RC Split, Podružnica Dubrovnik, OIB 85821130368, Vukovarska 2, 20000 Dubrovnik</izvorni_sadrzaj>
    <derivirana_varijabla naziv="DomainObject.Predmet.StrankaIDrugiAdressOIB_1">FINA, RC Split, Podružnica Dubrovnik, OIB 85821130368, Vukovarska 2, 20000 Dubrovnik</derivirana_varijabla>
  </DomainObject.Predmet.StrankaIDrugiAdressOIB>
  <DomainObject.Predmet.ProtustrankaIDrugiAdressOIB>
    <izvorni_sadrzaj>BASINA TRADE, društvo s ograničenom odgovornošću za trgovinu, turizam, ugostiteljstvo, ribarstvo i poljoprivredu, OIB 64565792274, Viganj 224, 20267 Viganj</izvorni_sadrzaj>
    <derivirana_varijabla naziv="DomainObject.Predmet.ProtustrankaIDrugiAdressOIB_1">BASINA TRADE, društvo s ograničenom odgovornošću za trgovinu, turizam, ugostiteljstvo, ribarstvo i poljoprivredu, OIB 64565792274, Viganj 224, 20267 Viganj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FINA, RC Split, Podružnica Dubrovnik</item>
      <item>BASINA TRADE, društvo s ograničenom odgovornošću za trgovinu, turizam, ugostiteljstvo, ribarstvo i poljoprivredu</item>
    </izvorni_sadrzaj>
    <derivirana_varijabla naziv="DomainObject.Predmet.SudioniciListNaziv_1">
      <item>FINA, RC Split, Podružnica Dubrovnik</item>
      <item>BASINA TRADE, društvo s ograničenom odgovornošću za trgovinu, turizam, ugostiteljstvo, ribarstvo i poljoprivredu</item>
    </derivirana_varijabla>
  </DomainObject.Predmet.SudioniciListNaziv>
  <DomainObject.Predmet.SudioniciListAdressOIB>
    <izvorni_sadrzaj>
      <item>FINA, RC Split, Podružnica Dubrovnik, OIB 85821130368, Vukovarska 2,20000 Dubrovnik</item>
      <item>BASINA TRADE, društvo s ograničenom odgovornošću za trgovinu, turizam, ugostiteljstvo, ribarstvo i poljoprivredu, OIB 64565792274, Viganj 224,20267 Viganj</item>
    </izvorni_sadrzaj>
    <derivirana_varijabla naziv="DomainObject.Predmet.SudioniciListAdressOIB_1">
      <item>FINA, RC Split, Podružnica Dubrovnik, OIB 85821130368, Vukovarska 2,20000 Dubrovnik</item>
      <item>BASINA TRADE, društvo s ograničenom odgovornošću za trgovinu, turizam, ugostiteljstvo, ribarstvo i poljoprivredu, OIB 64565792274, Viganj 224,20267 Viganj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64565792274</item>
    </izvorni_sadrzaj>
    <derivirana_varijabla naziv="DomainObject.Predmet.SudioniciListNazivOIB_1">
      <item>, OIB 85821130368</item>
      <item>, OIB 64565792274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197318F-C3BD-436F-81B4-3416543D9E8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DUBROVNIK</properties:Company>
  <properties:Pages>2</properties:Pages>
  <properties:Words>324</properties:Words>
  <properties:Characters>1914</properties:Characters>
  <properties:Lines>61</properties:Lines>
  <properties:Paragraphs>21</properties:Paragraphs>
  <properties:TotalTime>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Posl</vt:lpstr>
    </vt:vector>
  </properties:TitlesOfParts>
  <properties:LinksUpToDate>false</properties:LinksUpToDate>
  <properties:CharactersWithSpaces>2274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2015-12-09T14:20:00Z</dcterms:created>
  <dc:creator>OPCINSKI SUD DUBROVNIK</dc:creator>
  <cp:lastModifiedBy>Katarina Franković</cp:lastModifiedBy>
  <cp:lastPrinted>2012-06-27T10:47:00Z</cp:lastPrinted>
  <dcterms:modified xmlns:xsi="http://www.w3.org/2001/XMLSchema-instance" xsi:type="dcterms:W3CDTF">2015-12-09T14:21:00Z</dcterms:modified>
  <cp:revision>3</cp:revision>
  <dc:title>Posl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