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D1528" w:rsidR="005D72A2" w:rsidP="005356DB" w:rsidRDefault="001F7C02" w14:paraId="1494880" w14:textId="1494880">
      <w:pPr>
        <w:ind w:firstLine="708"/>
        <w15:collapsed w:val="false"/>
        <w:rPr>
          <w:rFonts w:ascii="Arial" w:hAnsi="Arial" w:cs="Arial"/>
          <w:b/>
        </w:rPr>
      </w:pPr>
      <w:r w:rsidRPr="009D1528">
        <w:rPr>
          <w:rFonts w:ascii="Arial" w:hAnsi="Arial" w:cs="Arial"/>
          <w:b/>
          <w:noProof/>
        </w:rPr>
        <w:drawing>
          <wp:inline distT="0" distB="0" distL="0" distR="0">
            <wp:extent cx="445135" cy="50101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6">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5135" cy="501015"/>
                    </a:xfrm>
                    <a:prstGeom prst="rect">
                      <a:avLst/>
                    </a:prstGeom>
                    <a:noFill/>
                    <a:ln>
                      <a:noFill/>
                    </a:ln>
                  </pic:spPr>
                </pic:pic>
              </a:graphicData>
            </a:graphic>
          </wp:inline>
        </w:drawing>
      </w:r>
      <w:r w:rsidRPr="009D1528" w:rsidR="0005750B">
        <w:rPr>
          <w:rFonts w:ascii="Arial" w:hAnsi="Arial" w:cs="Arial"/>
        </w:rPr>
        <w:tab/>
      </w:r>
      <w:r w:rsidRPr="009D1528" w:rsidR="0005750B">
        <w:rPr>
          <w:rFonts w:ascii="Arial" w:hAnsi="Arial" w:cs="Arial"/>
        </w:rPr>
        <w:tab/>
      </w:r>
      <w:r w:rsidRPr="009D1528" w:rsidR="0005750B">
        <w:rPr>
          <w:rFonts w:ascii="Arial" w:hAnsi="Arial" w:cs="Arial"/>
        </w:rPr>
        <w:tab/>
      </w:r>
      <w:r w:rsidRPr="009D1528" w:rsidR="0005750B">
        <w:rPr>
          <w:rFonts w:ascii="Arial" w:hAnsi="Arial" w:cs="Arial"/>
        </w:rPr>
        <w:tab/>
      </w:r>
      <w:r w:rsidRPr="009D1528" w:rsidR="00DE19CD">
        <w:rPr>
          <w:rFonts w:ascii="Arial" w:hAnsi="Arial" w:cs="Arial"/>
        </w:rPr>
        <w:t xml:space="preserve">  </w:t>
      </w:r>
      <w:r w:rsidRPr="009D1528" w:rsidR="00DE19CD">
        <w:rPr>
          <w:rFonts w:ascii="Arial" w:hAnsi="Arial" w:cs="Arial"/>
        </w:rPr>
        <w:tab/>
      </w:r>
      <w:r w:rsidRPr="009D1528" w:rsidR="00DE19CD">
        <w:rPr>
          <w:rFonts w:ascii="Arial" w:hAnsi="Arial" w:cs="Arial"/>
        </w:rPr>
        <w:tab/>
      </w:r>
      <w:r w:rsidRPr="009D1528" w:rsidR="00DE19CD">
        <w:rPr>
          <w:rFonts w:ascii="Arial" w:hAnsi="Arial" w:cs="Arial"/>
        </w:rPr>
        <w:tab/>
      </w:r>
      <w:r w:rsidRPr="009D1528" w:rsidR="00DE19CD">
        <w:rPr>
          <w:rFonts w:ascii="Arial" w:hAnsi="Arial" w:cs="Arial"/>
        </w:rPr>
        <w:tab/>
        <w:t xml:space="preserve">              </w:t>
      </w:r>
    </w:p>
    <w:p w:rsidRPr="009D1528" w:rsidR="005D72A2" w:rsidP="005D72A2" w:rsidRDefault="005D72A2">
      <w:pPr>
        <w:rPr>
          <w:rFonts w:ascii="Arial" w:hAnsi="Arial" w:cs="Arial"/>
        </w:rPr>
      </w:pPr>
      <w:r w:rsidRPr="009D1528">
        <w:rPr>
          <w:rFonts w:ascii="Arial" w:hAnsi="Arial" w:cs="Arial"/>
        </w:rPr>
        <w:t>REPUBLIKA HRVATSKA</w:t>
      </w:r>
    </w:p>
    <w:p w:rsidRPr="009D1528" w:rsidR="005D72A2" w:rsidP="005D72A2" w:rsidRDefault="005356DB">
      <w:pPr>
        <w:rPr>
          <w:rFonts w:ascii="Arial" w:hAnsi="Arial" w:cs="Arial"/>
        </w:rPr>
      </w:pPr>
      <w:r w:rsidRPr="009D1528">
        <w:rPr>
          <w:rFonts w:ascii="Arial" w:hAnsi="Arial" w:cs="Arial"/>
        </w:rPr>
        <w:t xml:space="preserve">OPĆINSKI </w:t>
      </w:r>
      <w:r w:rsidRPr="009D1528" w:rsidR="005D72A2">
        <w:rPr>
          <w:rFonts w:ascii="Arial" w:hAnsi="Arial" w:cs="Arial"/>
        </w:rPr>
        <w:t>PREKRŠAJNI SUD U SPLITU</w:t>
      </w:r>
      <w:r w:rsidRPr="009D1528">
        <w:rPr>
          <w:rFonts w:ascii="Arial" w:hAnsi="Arial" w:cs="Arial"/>
        </w:rPr>
        <w:t xml:space="preserve">  </w:t>
      </w:r>
    </w:p>
    <w:p w:rsidR="005356DB" w:rsidP="005D72A2" w:rsidRDefault="007C684D">
      <w:pPr>
        <w:rPr>
          <w:rFonts w:ascii="Arial" w:hAnsi="Arial" w:cs="Arial"/>
        </w:rPr>
      </w:pPr>
      <w:r w:rsidRPr="009D1528">
        <w:rPr>
          <w:rFonts w:ascii="Arial" w:hAnsi="Arial" w:cs="Arial"/>
        </w:rPr>
        <w:t>Split, Domovinskog rata 4</w:t>
      </w:r>
      <w:r w:rsidRPr="009D1528" w:rsidR="005356DB">
        <w:rPr>
          <w:rFonts w:ascii="Arial" w:hAnsi="Arial" w:cs="Arial"/>
        </w:rPr>
        <w:t xml:space="preserve"> </w:t>
      </w:r>
      <w:r w:rsidRPr="009D1528" w:rsidR="005356DB">
        <w:rPr>
          <w:rFonts w:ascii="Arial" w:hAnsi="Arial" w:cs="Arial"/>
        </w:rPr>
        <w:tab/>
      </w:r>
      <w:r w:rsidRPr="009D1528" w:rsidR="005356DB">
        <w:rPr>
          <w:rFonts w:ascii="Arial" w:hAnsi="Arial" w:cs="Arial"/>
        </w:rPr>
        <w:tab/>
      </w:r>
      <w:r w:rsidRPr="009D1528" w:rsidR="005356DB">
        <w:rPr>
          <w:rFonts w:ascii="Arial" w:hAnsi="Arial" w:cs="Arial"/>
        </w:rPr>
        <w:tab/>
      </w:r>
      <w:r w:rsidRPr="009D1528" w:rsidR="005356DB">
        <w:rPr>
          <w:rFonts w:ascii="Arial" w:hAnsi="Arial" w:cs="Arial"/>
        </w:rPr>
        <w:tab/>
        <w:t xml:space="preserve">               </w:t>
      </w:r>
      <w:r w:rsidRPr="009D1528" w:rsidR="00443A31">
        <w:rPr>
          <w:rFonts w:ascii="Arial" w:hAnsi="Arial" w:cs="Arial"/>
        </w:rPr>
        <w:t xml:space="preserve"> </w:t>
      </w:r>
      <w:r w:rsidRPr="009D1528" w:rsidR="005D72A2">
        <w:rPr>
          <w:rFonts w:ascii="Arial" w:hAnsi="Arial" w:cs="Arial"/>
        </w:rPr>
        <w:t>Broj:</w:t>
      </w:r>
      <w:r w:rsidR="009D1528">
        <w:rPr>
          <w:rFonts w:ascii="Arial" w:hAnsi="Arial" w:cs="Arial"/>
        </w:rPr>
        <w:t xml:space="preserve"> Pp</w:t>
      </w:r>
      <w:r w:rsidR="002D2F91">
        <w:rPr>
          <w:rFonts w:ascii="Arial" w:hAnsi="Arial" w:cs="Arial"/>
        </w:rPr>
        <w:t>-</w:t>
      </w:r>
      <w:r w:rsidR="00485102">
        <w:rPr>
          <w:rFonts w:ascii="Arial" w:hAnsi="Arial" w:cs="Arial"/>
        </w:rPr>
        <w:t>10513/2025-13</w:t>
      </w:r>
    </w:p>
    <w:p w:rsidRPr="009D1528" w:rsidR="009D1528" w:rsidP="005D72A2" w:rsidRDefault="009D1528">
      <w:pPr>
        <w:rPr>
          <w:rFonts w:ascii="Arial" w:hAnsi="Arial" w:cs="Arial"/>
        </w:rPr>
      </w:pPr>
    </w:p>
    <w:p w:rsidRPr="009D1528" w:rsidR="005356DB" w:rsidP="005356DB" w:rsidRDefault="005356DB">
      <w:pPr>
        <w:jc w:val="center"/>
        <w:rPr>
          <w:rFonts w:ascii="Arial" w:hAnsi="Arial" w:cs="Arial"/>
        </w:rPr>
      </w:pPr>
      <w:r w:rsidRPr="009D1528">
        <w:rPr>
          <w:rFonts w:ascii="Arial" w:hAnsi="Arial" w:cs="Arial"/>
        </w:rPr>
        <w:t>U  I M E  R E P U B L I K E  H R V A T S K E</w:t>
      </w:r>
    </w:p>
    <w:p w:rsidRPr="009D1528" w:rsidR="005D72A2" w:rsidP="005D72A2" w:rsidRDefault="005D72A2">
      <w:pPr>
        <w:jc w:val="center"/>
        <w:rPr>
          <w:rFonts w:ascii="Arial" w:hAnsi="Arial" w:cs="Arial"/>
        </w:rPr>
      </w:pPr>
      <w:r w:rsidRPr="009D1528">
        <w:rPr>
          <w:rFonts w:ascii="Arial" w:hAnsi="Arial" w:cs="Arial"/>
        </w:rPr>
        <w:t xml:space="preserve">P R E S U D A </w:t>
      </w:r>
    </w:p>
    <w:p w:rsidRPr="009D1528" w:rsidR="005D72A2" w:rsidP="005D72A2" w:rsidRDefault="005D72A2">
      <w:pPr>
        <w:rPr>
          <w:rFonts w:ascii="Arial" w:hAnsi="Arial" w:cs="Arial"/>
        </w:rPr>
      </w:pPr>
    </w:p>
    <w:p w:rsidR="007C684D" w:rsidP="005D72A2" w:rsidRDefault="005D72A2">
      <w:pPr>
        <w:jc w:val="both"/>
        <w:rPr>
          <w:rFonts w:ascii="Arial" w:hAnsi="Arial" w:cs="Arial"/>
        </w:rPr>
      </w:pPr>
      <w:r w:rsidRPr="009D1528">
        <w:rPr>
          <w:rFonts w:ascii="Arial" w:hAnsi="Arial" w:cs="Arial"/>
        </w:rPr>
        <w:tab/>
      </w:r>
      <w:r w:rsidRPr="009D1528" w:rsidR="005356DB">
        <w:rPr>
          <w:rFonts w:ascii="Arial" w:hAnsi="Arial" w:cs="Arial"/>
        </w:rPr>
        <w:t>Općinski p</w:t>
      </w:r>
      <w:r w:rsidRPr="009D1528">
        <w:rPr>
          <w:rFonts w:ascii="Arial" w:hAnsi="Arial" w:cs="Arial"/>
        </w:rPr>
        <w:t>rekršajni sud u Splitu, po sutk</w:t>
      </w:r>
      <w:r w:rsidRPr="009D1528" w:rsidR="005356DB">
        <w:rPr>
          <w:rFonts w:ascii="Arial" w:hAnsi="Arial" w:cs="Arial"/>
        </w:rPr>
        <w:t>inji Katici Rakigjija-</w:t>
      </w:r>
      <w:r w:rsidRPr="009D1528">
        <w:rPr>
          <w:rFonts w:ascii="Arial" w:hAnsi="Arial" w:cs="Arial"/>
        </w:rPr>
        <w:t>Basić, uz sudjelovanje zapisničar</w:t>
      </w:r>
      <w:r w:rsidRPr="009D1528" w:rsidR="005356DB">
        <w:rPr>
          <w:rFonts w:ascii="Arial" w:hAnsi="Arial" w:cs="Arial"/>
        </w:rPr>
        <w:t>a</w:t>
      </w:r>
      <w:r w:rsidRPr="009D1528">
        <w:rPr>
          <w:rFonts w:ascii="Arial" w:hAnsi="Arial" w:cs="Arial"/>
        </w:rPr>
        <w:t xml:space="preserve"> </w:t>
      </w:r>
      <w:r w:rsidRPr="009D1528" w:rsidR="005356DB">
        <w:rPr>
          <w:rFonts w:ascii="Arial" w:hAnsi="Arial" w:cs="Arial"/>
        </w:rPr>
        <w:t xml:space="preserve">Domagoja </w:t>
      </w:r>
      <w:proofErr w:type="spellStart"/>
      <w:r w:rsidRPr="009D1528" w:rsidR="005356DB">
        <w:rPr>
          <w:rFonts w:ascii="Arial" w:hAnsi="Arial" w:cs="Arial"/>
        </w:rPr>
        <w:t>Kalpića</w:t>
      </w:r>
      <w:proofErr w:type="spellEnd"/>
      <w:r w:rsidRPr="009D1528" w:rsidR="005356DB">
        <w:rPr>
          <w:rFonts w:ascii="Arial" w:hAnsi="Arial" w:cs="Arial"/>
        </w:rPr>
        <w:t>,</w:t>
      </w:r>
      <w:r w:rsidRPr="009D1528">
        <w:rPr>
          <w:rFonts w:ascii="Arial" w:hAnsi="Arial" w:cs="Arial"/>
        </w:rPr>
        <w:t xml:space="preserve"> u prekršajnom postupku protiv </w:t>
      </w:r>
      <w:r w:rsidRPr="009D1528" w:rsidR="0004599E">
        <w:rPr>
          <w:rFonts w:ascii="Arial" w:hAnsi="Arial" w:cs="Arial"/>
        </w:rPr>
        <w:t>okrivljeni</w:t>
      </w:r>
      <w:r w:rsidR="002D2F91">
        <w:rPr>
          <w:rFonts w:ascii="Arial" w:hAnsi="Arial" w:cs="Arial"/>
        </w:rPr>
        <w:t xml:space="preserve">ka </w:t>
      </w:r>
      <w:r w:rsidR="00485102">
        <w:rPr>
          <w:rFonts w:ascii="Arial" w:hAnsi="Arial" w:cs="Arial"/>
        </w:rPr>
        <w:t xml:space="preserve">Igora </w:t>
      </w:r>
      <w:proofErr w:type="spellStart"/>
      <w:r w:rsidR="00485102">
        <w:rPr>
          <w:rFonts w:ascii="Arial" w:hAnsi="Arial" w:cs="Arial"/>
        </w:rPr>
        <w:t>Karkovića</w:t>
      </w:r>
      <w:proofErr w:type="spellEnd"/>
      <w:r w:rsidRPr="009D1528" w:rsidR="00665412">
        <w:rPr>
          <w:rFonts w:ascii="Arial" w:hAnsi="Arial" w:cs="Arial"/>
        </w:rPr>
        <w:t xml:space="preserve">, </w:t>
      </w:r>
      <w:r w:rsidRPr="009D1528">
        <w:rPr>
          <w:rFonts w:ascii="Arial" w:hAnsi="Arial" w:cs="Arial"/>
        </w:rPr>
        <w:t>državljan</w:t>
      </w:r>
      <w:r w:rsidR="002D2F91">
        <w:rPr>
          <w:rFonts w:ascii="Arial" w:hAnsi="Arial" w:cs="Arial"/>
        </w:rPr>
        <w:t>ina</w:t>
      </w:r>
      <w:r w:rsidRPr="009D1528">
        <w:rPr>
          <w:rFonts w:ascii="Arial" w:hAnsi="Arial" w:cs="Arial"/>
        </w:rPr>
        <w:t xml:space="preserve"> RH, okrivljen</w:t>
      </w:r>
      <w:r w:rsidR="002D2F91">
        <w:rPr>
          <w:rFonts w:ascii="Arial" w:hAnsi="Arial" w:cs="Arial"/>
        </w:rPr>
        <w:t>og</w:t>
      </w:r>
      <w:r w:rsidRPr="009D1528">
        <w:rPr>
          <w:rFonts w:ascii="Arial" w:hAnsi="Arial" w:cs="Arial"/>
        </w:rPr>
        <w:t xml:space="preserve"> po </w:t>
      </w:r>
      <w:r w:rsidR="001B371D">
        <w:rPr>
          <w:rFonts w:ascii="Arial" w:hAnsi="Arial" w:cs="Arial"/>
        </w:rPr>
        <w:t xml:space="preserve">obaveznom </w:t>
      </w:r>
      <w:r w:rsidRPr="009D1528" w:rsidR="005356DB">
        <w:rPr>
          <w:rFonts w:ascii="Arial" w:hAnsi="Arial" w:cs="Arial"/>
        </w:rPr>
        <w:t xml:space="preserve">prekršajnom nalogu prihvaćenom kao optužni prijedlog ovlaštenog tužitelja, PU Splitsko-dalmatinske, </w:t>
      </w:r>
      <w:r w:rsidR="00485102">
        <w:rPr>
          <w:rFonts w:ascii="Arial" w:hAnsi="Arial" w:cs="Arial"/>
        </w:rPr>
        <w:t>I Policijske postaje</w:t>
      </w:r>
      <w:r w:rsidRPr="002D2F91" w:rsidR="002D2F91">
        <w:rPr>
          <w:rFonts w:ascii="Arial" w:hAnsi="Arial" w:cs="Arial"/>
        </w:rPr>
        <w:t xml:space="preserve"> Split </w:t>
      </w:r>
      <w:r w:rsidR="001B371D">
        <w:rPr>
          <w:rFonts w:ascii="Arial" w:hAnsi="Arial" w:cs="Arial"/>
        </w:rPr>
        <w:t>Klasa: 211-07/</w:t>
      </w:r>
      <w:r w:rsidR="00485102">
        <w:rPr>
          <w:rFonts w:ascii="Arial" w:hAnsi="Arial" w:cs="Arial"/>
        </w:rPr>
        <w:t>25-1/5534 od 12. travnja 2025</w:t>
      </w:r>
      <w:r w:rsidR="001B371D">
        <w:rPr>
          <w:rFonts w:ascii="Arial" w:hAnsi="Arial" w:cs="Arial"/>
        </w:rPr>
        <w:t>. zbog</w:t>
      </w:r>
      <w:r w:rsidRPr="009D1528">
        <w:rPr>
          <w:rFonts w:ascii="Arial" w:hAnsi="Arial" w:cs="Arial"/>
        </w:rPr>
        <w:t xml:space="preserve"> prekršaja </w:t>
      </w:r>
      <w:r w:rsidRPr="009D1528" w:rsidR="004A5F47">
        <w:rPr>
          <w:rFonts w:ascii="Arial" w:hAnsi="Arial" w:cs="Arial"/>
        </w:rPr>
        <w:t xml:space="preserve">iz </w:t>
      </w:r>
      <w:r w:rsidRPr="009D1528">
        <w:rPr>
          <w:rFonts w:ascii="Arial" w:hAnsi="Arial" w:cs="Arial"/>
        </w:rPr>
        <w:t>čl.59.st.</w:t>
      </w:r>
      <w:r w:rsidRPr="009D1528" w:rsidR="005356DB">
        <w:rPr>
          <w:rFonts w:ascii="Arial" w:hAnsi="Arial" w:cs="Arial"/>
        </w:rPr>
        <w:t>1</w:t>
      </w:r>
      <w:r w:rsidRPr="009D1528">
        <w:rPr>
          <w:rFonts w:ascii="Arial" w:hAnsi="Arial" w:cs="Arial"/>
        </w:rPr>
        <w:t>.</w:t>
      </w:r>
      <w:r w:rsidRPr="009D1528" w:rsidR="005356DB">
        <w:rPr>
          <w:rFonts w:ascii="Arial" w:hAnsi="Arial" w:cs="Arial"/>
        </w:rPr>
        <w:t xml:space="preserve"> kažnjiv po čl.59.st.5.</w:t>
      </w:r>
      <w:r w:rsidRPr="009D1528">
        <w:rPr>
          <w:rFonts w:ascii="Arial" w:hAnsi="Arial" w:cs="Arial"/>
        </w:rPr>
        <w:t xml:space="preserve"> Zakona o sigurnosti prometa na cestama </w:t>
      </w:r>
      <w:r w:rsidRPr="009D1528" w:rsidR="00D24B37">
        <w:rPr>
          <w:rFonts w:ascii="Arial" w:hAnsi="Arial" w:cs="Arial"/>
        </w:rPr>
        <w:t>Narodne novine RH 67/08</w:t>
      </w:r>
      <w:r w:rsidRPr="009D1528" w:rsidR="005356DB">
        <w:rPr>
          <w:rFonts w:ascii="Arial" w:hAnsi="Arial" w:cs="Arial"/>
        </w:rPr>
        <w:t>, 48/10, 74/11, 80/13, 158/13, 92/14, 64/15, 108/17</w:t>
      </w:r>
      <w:r w:rsidR="001B371D">
        <w:rPr>
          <w:rFonts w:ascii="Arial" w:hAnsi="Arial" w:cs="Arial"/>
        </w:rPr>
        <w:t>, 70/19, 42/20, 85/22, 114/22, 133/23 i 145/24</w:t>
      </w:r>
      <w:r w:rsidRPr="009D1528" w:rsidR="000A79A5">
        <w:rPr>
          <w:rFonts w:ascii="Arial" w:hAnsi="Arial" w:cs="Arial"/>
        </w:rPr>
        <w:t xml:space="preserve"> </w:t>
      </w:r>
      <w:r w:rsidRPr="009D1528" w:rsidR="00942F1D">
        <w:rPr>
          <w:rFonts w:ascii="Arial" w:hAnsi="Arial" w:cs="Arial"/>
        </w:rPr>
        <w:t>(</w:t>
      </w:r>
      <w:r w:rsidRPr="009D1528">
        <w:rPr>
          <w:rFonts w:ascii="Arial" w:hAnsi="Arial" w:cs="Arial"/>
        </w:rPr>
        <w:t xml:space="preserve">dalje: ZSPC-a), </w:t>
      </w:r>
      <w:r w:rsidRPr="009D1528" w:rsidR="005356DB">
        <w:rPr>
          <w:rFonts w:ascii="Arial" w:hAnsi="Arial" w:cs="Arial"/>
        </w:rPr>
        <w:t xml:space="preserve">nakon </w:t>
      </w:r>
      <w:r w:rsidRPr="009D1528" w:rsidR="007C684D">
        <w:rPr>
          <w:rFonts w:ascii="Arial" w:hAnsi="Arial" w:cs="Arial"/>
        </w:rPr>
        <w:t xml:space="preserve">provedenog žurnog postupka </w:t>
      </w:r>
      <w:r w:rsidR="00485102">
        <w:rPr>
          <w:rFonts w:ascii="Arial" w:hAnsi="Arial" w:cs="Arial"/>
        </w:rPr>
        <w:t>25. svibnja 2026.</w:t>
      </w:r>
    </w:p>
    <w:p w:rsidRPr="009D1528" w:rsidR="002D2F91" w:rsidP="005D72A2" w:rsidRDefault="002D2F91">
      <w:pPr>
        <w:jc w:val="both"/>
        <w:rPr>
          <w:rFonts w:ascii="Arial" w:hAnsi="Arial" w:cs="Arial"/>
        </w:rPr>
      </w:pPr>
    </w:p>
    <w:p w:rsidRPr="009D1528" w:rsidR="005D72A2" w:rsidP="005D72A2" w:rsidRDefault="005D72A2">
      <w:pPr>
        <w:jc w:val="center"/>
        <w:rPr>
          <w:rFonts w:ascii="Arial" w:hAnsi="Arial" w:cs="Arial"/>
        </w:rPr>
      </w:pPr>
      <w:r w:rsidRPr="009D1528">
        <w:rPr>
          <w:rFonts w:ascii="Arial" w:hAnsi="Arial" w:cs="Arial"/>
        </w:rPr>
        <w:t xml:space="preserve">p r e s u d i o  j e                                                                </w:t>
      </w:r>
    </w:p>
    <w:p w:rsidRPr="009D1528" w:rsidR="005D72A2" w:rsidP="005D72A2" w:rsidRDefault="005D72A2">
      <w:pPr>
        <w:rPr>
          <w:rFonts w:ascii="Arial" w:hAnsi="Arial" w:cs="Arial"/>
        </w:rPr>
      </w:pPr>
      <w:r w:rsidRPr="009D1528">
        <w:rPr>
          <w:rFonts w:ascii="Arial" w:hAnsi="Arial" w:cs="Arial"/>
        </w:rPr>
        <w:tab/>
      </w:r>
      <w:r w:rsidRPr="009D1528">
        <w:rPr>
          <w:rFonts w:ascii="Arial" w:hAnsi="Arial" w:cs="Arial"/>
        </w:rPr>
        <w:tab/>
        <w:t xml:space="preserve">  </w:t>
      </w:r>
      <w:r w:rsidRPr="009D1528">
        <w:rPr>
          <w:rFonts w:ascii="Arial" w:hAnsi="Arial" w:cs="Arial"/>
        </w:rPr>
        <w:tab/>
      </w:r>
      <w:r w:rsidRPr="009D1528">
        <w:rPr>
          <w:rFonts w:ascii="Arial" w:hAnsi="Arial" w:cs="Arial"/>
        </w:rPr>
        <w:tab/>
      </w:r>
      <w:r w:rsidRPr="009D1528">
        <w:rPr>
          <w:rFonts w:ascii="Arial" w:hAnsi="Arial" w:cs="Arial"/>
        </w:rPr>
        <w:tab/>
      </w:r>
    </w:p>
    <w:p w:rsidR="004A5F47" w:rsidP="00D372F5" w:rsidRDefault="009D1528">
      <w:pPr>
        <w:ind w:firstLine="708"/>
        <w:jc w:val="both"/>
        <w:rPr>
          <w:rFonts w:ascii="Arial" w:hAnsi="Arial" w:cs="Arial"/>
        </w:rPr>
      </w:pPr>
      <w:r>
        <w:rPr>
          <w:rFonts w:ascii="Arial" w:hAnsi="Arial" w:cs="Arial"/>
        </w:rPr>
        <w:t>Okrivljeni</w:t>
      </w:r>
      <w:r w:rsidR="002D2F91">
        <w:rPr>
          <w:rFonts w:ascii="Arial" w:hAnsi="Arial" w:cs="Arial"/>
        </w:rPr>
        <w:t>k</w:t>
      </w:r>
      <w:r>
        <w:rPr>
          <w:rFonts w:ascii="Arial" w:hAnsi="Arial" w:cs="Arial"/>
        </w:rPr>
        <w:t xml:space="preserve">: </w:t>
      </w:r>
      <w:r w:rsidRPr="00485102" w:rsidR="00485102">
        <w:rPr>
          <w:rFonts w:ascii="Arial" w:hAnsi="Arial" w:cs="Arial"/>
        </w:rPr>
        <w:t xml:space="preserve">Igor </w:t>
      </w:r>
      <w:proofErr w:type="spellStart"/>
      <w:r w:rsidRPr="00485102" w:rsidR="00485102">
        <w:rPr>
          <w:rFonts w:ascii="Arial" w:hAnsi="Arial" w:cs="Arial"/>
        </w:rPr>
        <w:t>Karković</w:t>
      </w:r>
      <w:proofErr w:type="spellEnd"/>
      <w:r w:rsidRPr="00485102" w:rsidR="00485102">
        <w:rPr>
          <w:rFonts w:ascii="Arial" w:hAnsi="Arial" w:cs="Arial"/>
        </w:rPr>
        <w:t>, rođen: 27. kolovoza 2005., OIB: 73506521855,  državljanin RH, s prebivalištem u Splitu, A. B. Šimića 40, student, uzdržavan od roditelja, neoženjen, bez djece</w:t>
      </w:r>
      <w:r w:rsidR="002D2F91">
        <w:rPr>
          <w:rFonts w:ascii="Arial" w:hAnsi="Arial" w:cs="Arial"/>
        </w:rPr>
        <w:t>,</w:t>
      </w:r>
      <w:r>
        <w:rPr>
          <w:rFonts w:ascii="Arial" w:hAnsi="Arial" w:cs="Arial"/>
        </w:rPr>
        <w:t xml:space="preserve"> </w:t>
      </w:r>
      <w:r w:rsidRPr="009D1528" w:rsidR="000A79A5">
        <w:rPr>
          <w:rFonts w:ascii="Arial" w:hAnsi="Arial" w:cs="Arial"/>
        </w:rPr>
        <w:t xml:space="preserve">prekršajno </w:t>
      </w:r>
      <w:r w:rsidR="00485102">
        <w:rPr>
          <w:rFonts w:ascii="Arial" w:hAnsi="Arial" w:cs="Arial"/>
        </w:rPr>
        <w:t>ne</w:t>
      </w:r>
      <w:r w:rsidRPr="009D1528" w:rsidR="000A79A5">
        <w:rPr>
          <w:rFonts w:ascii="Arial" w:hAnsi="Arial" w:cs="Arial"/>
        </w:rPr>
        <w:t>osuđivan</w:t>
      </w:r>
      <w:r>
        <w:rPr>
          <w:rFonts w:ascii="Arial" w:hAnsi="Arial" w:cs="Arial"/>
        </w:rPr>
        <w:t>,</w:t>
      </w:r>
    </w:p>
    <w:p w:rsidR="001B371D" w:rsidP="00D372F5" w:rsidRDefault="001B371D">
      <w:pPr>
        <w:ind w:firstLine="708"/>
        <w:jc w:val="both"/>
        <w:rPr>
          <w:rFonts w:ascii="Arial" w:hAnsi="Arial" w:cs="Arial"/>
        </w:rPr>
      </w:pPr>
    </w:p>
    <w:p w:rsidRPr="009D1528" w:rsidR="005D72A2" w:rsidP="005D72A2" w:rsidRDefault="005D72A2">
      <w:pPr>
        <w:jc w:val="center"/>
        <w:rPr>
          <w:rFonts w:ascii="Arial" w:hAnsi="Arial" w:cs="Arial"/>
        </w:rPr>
      </w:pPr>
      <w:r w:rsidRPr="009D1528">
        <w:rPr>
          <w:rFonts w:ascii="Arial" w:hAnsi="Arial" w:cs="Arial"/>
        </w:rPr>
        <w:t>k r i v   j  e</w:t>
      </w:r>
    </w:p>
    <w:p w:rsidRPr="009D1528" w:rsidR="0005750B" w:rsidP="0005750B" w:rsidRDefault="00DE19CD">
      <w:pPr>
        <w:jc w:val="center"/>
        <w:rPr>
          <w:rFonts w:ascii="Arial" w:hAnsi="Arial" w:cs="Arial"/>
          <w:b/>
        </w:rPr>
      </w:pPr>
      <w:r w:rsidRPr="009D1528">
        <w:rPr>
          <w:rFonts w:ascii="Arial" w:hAnsi="Arial" w:cs="Arial"/>
        </w:rPr>
        <w:t xml:space="preserve">  </w:t>
      </w:r>
    </w:p>
    <w:p w:rsidRPr="009D1528" w:rsidR="00D372F5" w:rsidP="00EF4879" w:rsidRDefault="00EF4879">
      <w:pPr>
        <w:jc w:val="both"/>
        <w:rPr>
          <w:rFonts w:ascii="Arial" w:hAnsi="Arial" w:cs="Arial"/>
        </w:rPr>
      </w:pPr>
      <w:r w:rsidRPr="009D1528">
        <w:rPr>
          <w:rFonts w:ascii="Arial" w:hAnsi="Arial" w:cs="Arial"/>
          <w:b/>
        </w:rPr>
        <w:tab/>
      </w:r>
      <w:proofErr w:type="spellStart"/>
      <w:r w:rsidRPr="009D1528" w:rsidR="009D1528">
        <w:rPr>
          <w:rFonts w:ascii="Arial" w:hAnsi="Arial" w:cs="Arial"/>
        </w:rPr>
        <w:t>I.</w:t>
      </w:r>
      <w:r w:rsidRPr="009D1528">
        <w:rPr>
          <w:rFonts w:ascii="Arial" w:hAnsi="Arial" w:cs="Arial"/>
        </w:rPr>
        <w:t>što</w:t>
      </w:r>
      <w:proofErr w:type="spellEnd"/>
      <w:r w:rsidRPr="009D1528">
        <w:rPr>
          <w:rFonts w:ascii="Arial" w:hAnsi="Arial" w:cs="Arial"/>
        </w:rPr>
        <w:t xml:space="preserve"> </w:t>
      </w:r>
      <w:r w:rsidR="00163272">
        <w:rPr>
          <w:rFonts w:ascii="Arial" w:hAnsi="Arial" w:cs="Arial"/>
        </w:rPr>
        <w:t xml:space="preserve">je </w:t>
      </w:r>
      <w:bookmarkStart w:name="_GoBack" w:id="0"/>
      <w:bookmarkEnd w:id="0"/>
      <w:r w:rsidR="00485102">
        <w:rPr>
          <w:rFonts w:ascii="Arial" w:hAnsi="Arial" w:cs="Arial"/>
        </w:rPr>
        <w:t>12. travnja 2025. u 11,32</w:t>
      </w:r>
      <w:r w:rsidR="001B371D">
        <w:rPr>
          <w:rFonts w:ascii="Arial" w:hAnsi="Arial" w:cs="Arial"/>
        </w:rPr>
        <w:t xml:space="preserve"> sati</w:t>
      </w:r>
      <w:r w:rsidR="009D1528">
        <w:rPr>
          <w:rFonts w:ascii="Arial" w:hAnsi="Arial" w:cs="Arial"/>
        </w:rPr>
        <w:t xml:space="preserve"> </w:t>
      </w:r>
      <w:r w:rsidR="00485102">
        <w:rPr>
          <w:rFonts w:ascii="Arial" w:hAnsi="Arial" w:cs="Arial"/>
        </w:rPr>
        <w:t xml:space="preserve">u Splitu, </w:t>
      </w:r>
      <w:r w:rsidRPr="009D1528" w:rsidR="004A5F47">
        <w:rPr>
          <w:rFonts w:ascii="Arial" w:hAnsi="Arial" w:cs="Arial"/>
        </w:rPr>
        <w:t xml:space="preserve">upravljajući vozilom </w:t>
      </w:r>
      <w:r w:rsidRPr="009D1528" w:rsidR="00F955E7">
        <w:rPr>
          <w:rFonts w:ascii="Arial" w:hAnsi="Arial" w:cs="Arial"/>
        </w:rPr>
        <w:t>M</w:t>
      </w:r>
      <w:r w:rsidRPr="009D1528" w:rsidR="004A5F47">
        <w:rPr>
          <w:rFonts w:ascii="Arial" w:hAnsi="Arial" w:cs="Arial"/>
        </w:rPr>
        <w:t xml:space="preserve">1 marke </w:t>
      </w:r>
      <w:r w:rsidR="00485102">
        <w:rPr>
          <w:rFonts w:ascii="Arial" w:hAnsi="Arial" w:cs="Arial"/>
        </w:rPr>
        <w:t>Fiat</w:t>
      </w:r>
      <w:r w:rsidRPr="009D1528" w:rsidR="004A5F47">
        <w:rPr>
          <w:rFonts w:ascii="Arial" w:hAnsi="Arial" w:cs="Arial"/>
        </w:rPr>
        <w:t xml:space="preserve"> reg. oznake </w:t>
      </w:r>
      <w:r w:rsidR="00485102">
        <w:rPr>
          <w:rFonts w:ascii="Arial" w:hAnsi="Arial" w:cs="Arial"/>
        </w:rPr>
        <w:t xml:space="preserve">ST 3634-O kolnikom ulice A. G. Matoša od smjera istoka prema jugu dolaskom do raskrižja s ulicom Sedam Kaštela zadržao smjer kretanja skrećući ulijevo, za vrijeme dok je na semaforu za njegov smjer kretanja bilo uključeno crveno svjetlo, </w:t>
      </w:r>
    </w:p>
    <w:p w:rsidRPr="009D1528" w:rsidR="00942F1D" w:rsidP="00EF4879" w:rsidRDefault="00942F1D">
      <w:pPr>
        <w:jc w:val="both"/>
        <w:rPr>
          <w:rFonts w:ascii="Arial" w:hAnsi="Arial" w:cs="Arial"/>
        </w:rPr>
      </w:pPr>
    </w:p>
    <w:p w:rsidRPr="009D1528" w:rsidR="00A35CED" w:rsidP="00421564" w:rsidRDefault="00EF4879">
      <w:pPr>
        <w:jc w:val="both"/>
        <w:rPr>
          <w:rFonts w:ascii="Arial" w:hAnsi="Arial" w:cs="Arial"/>
        </w:rPr>
      </w:pPr>
      <w:r w:rsidRPr="009D1528">
        <w:rPr>
          <w:rFonts w:ascii="Arial" w:hAnsi="Arial" w:cs="Arial"/>
          <w:b/>
        </w:rPr>
        <w:tab/>
      </w:r>
      <w:r w:rsidRPr="009D1528">
        <w:rPr>
          <w:rFonts w:ascii="Arial" w:hAnsi="Arial" w:cs="Arial"/>
        </w:rPr>
        <w:t>čime je počini</w:t>
      </w:r>
      <w:r w:rsidR="00A66407">
        <w:rPr>
          <w:rFonts w:ascii="Arial" w:hAnsi="Arial" w:cs="Arial"/>
        </w:rPr>
        <w:t>o</w:t>
      </w:r>
      <w:r w:rsidRPr="009D1528">
        <w:rPr>
          <w:rFonts w:ascii="Arial" w:hAnsi="Arial" w:cs="Arial"/>
        </w:rPr>
        <w:t xml:space="preserve"> prekršaj </w:t>
      </w:r>
      <w:r w:rsidRPr="009D1528" w:rsidR="00A35CED">
        <w:rPr>
          <w:rFonts w:ascii="Arial" w:hAnsi="Arial" w:cs="Arial"/>
        </w:rPr>
        <w:t>iz</w:t>
      </w:r>
      <w:r w:rsidRPr="009D1528">
        <w:rPr>
          <w:rFonts w:ascii="Arial" w:hAnsi="Arial" w:cs="Arial"/>
        </w:rPr>
        <w:t xml:space="preserve"> čl.59.st.</w:t>
      </w:r>
      <w:r w:rsidRPr="009D1528" w:rsidR="00A35CED">
        <w:rPr>
          <w:rFonts w:ascii="Arial" w:hAnsi="Arial" w:cs="Arial"/>
        </w:rPr>
        <w:t>1</w:t>
      </w:r>
      <w:r w:rsidRPr="009D1528">
        <w:rPr>
          <w:rFonts w:ascii="Arial" w:hAnsi="Arial" w:cs="Arial"/>
        </w:rPr>
        <w:t xml:space="preserve">. </w:t>
      </w:r>
      <w:r w:rsidRPr="009D1528" w:rsidR="00A35CED">
        <w:rPr>
          <w:rFonts w:ascii="Arial" w:hAnsi="Arial" w:cs="Arial"/>
        </w:rPr>
        <w:t xml:space="preserve">kažnjiv po čl.59.st.5. </w:t>
      </w:r>
      <w:r w:rsidRPr="009D1528">
        <w:rPr>
          <w:rFonts w:ascii="Arial" w:hAnsi="Arial" w:cs="Arial"/>
        </w:rPr>
        <w:t>ZSPC-a,</w:t>
      </w:r>
      <w:r w:rsidRPr="009D1528" w:rsidR="00421564">
        <w:rPr>
          <w:rFonts w:ascii="Arial" w:hAnsi="Arial" w:cs="Arial"/>
        </w:rPr>
        <w:t xml:space="preserve"> pa </w:t>
      </w:r>
      <w:r w:rsidR="00913787">
        <w:rPr>
          <w:rFonts w:ascii="Arial" w:hAnsi="Arial" w:cs="Arial"/>
        </w:rPr>
        <w:t>mu</w:t>
      </w:r>
      <w:r w:rsidRPr="009D1528" w:rsidR="00421564">
        <w:rPr>
          <w:rFonts w:ascii="Arial" w:hAnsi="Arial" w:cs="Arial"/>
        </w:rPr>
        <w:t xml:space="preserve"> se r</w:t>
      </w:r>
      <w:r w:rsidRPr="009D1528" w:rsidR="0005750B">
        <w:rPr>
          <w:rFonts w:ascii="Arial" w:hAnsi="Arial" w:cs="Arial"/>
        </w:rPr>
        <w:t>adi toga</w:t>
      </w:r>
    </w:p>
    <w:p w:rsidRPr="009D1528" w:rsidR="00A35CED" w:rsidP="00421564" w:rsidRDefault="0005750B">
      <w:pPr>
        <w:jc w:val="both"/>
        <w:rPr>
          <w:rFonts w:ascii="Arial" w:hAnsi="Arial" w:cs="Arial"/>
        </w:rPr>
      </w:pPr>
      <w:r w:rsidRPr="009D1528">
        <w:rPr>
          <w:rFonts w:ascii="Arial" w:hAnsi="Arial" w:cs="Arial"/>
        </w:rPr>
        <w:t xml:space="preserve"> </w:t>
      </w:r>
    </w:p>
    <w:p w:rsidRPr="009D1528" w:rsidR="00CF0B15" w:rsidP="009D1528" w:rsidRDefault="0005750B">
      <w:pPr>
        <w:ind w:firstLine="708"/>
        <w:jc w:val="both"/>
        <w:rPr>
          <w:rFonts w:ascii="Arial" w:hAnsi="Arial" w:cs="Arial"/>
        </w:rPr>
      </w:pPr>
      <w:r w:rsidRPr="009D1528">
        <w:rPr>
          <w:rFonts w:ascii="Arial" w:hAnsi="Arial" w:cs="Arial"/>
        </w:rPr>
        <w:t xml:space="preserve">na </w:t>
      </w:r>
      <w:r w:rsidRPr="009D1528" w:rsidR="00A35CED">
        <w:rPr>
          <w:rFonts w:ascii="Arial" w:hAnsi="Arial" w:cs="Arial"/>
        </w:rPr>
        <w:t>temelju</w:t>
      </w:r>
      <w:r w:rsidRPr="009D1528">
        <w:rPr>
          <w:rFonts w:ascii="Arial" w:hAnsi="Arial" w:cs="Arial"/>
        </w:rPr>
        <w:t xml:space="preserve"> </w:t>
      </w:r>
      <w:proofErr w:type="spellStart"/>
      <w:r w:rsidRPr="009D1528">
        <w:rPr>
          <w:rFonts w:ascii="Arial" w:hAnsi="Arial" w:cs="Arial"/>
        </w:rPr>
        <w:t>cit</w:t>
      </w:r>
      <w:r w:rsidRPr="009D1528" w:rsidR="00F440C7">
        <w:rPr>
          <w:rFonts w:ascii="Arial" w:hAnsi="Arial" w:cs="Arial"/>
        </w:rPr>
        <w:t>.</w:t>
      </w:r>
      <w:r w:rsidRPr="009D1528">
        <w:rPr>
          <w:rFonts w:ascii="Arial" w:hAnsi="Arial" w:cs="Arial"/>
        </w:rPr>
        <w:t>propisa</w:t>
      </w:r>
      <w:proofErr w:type="spellEnd"/>
      <w:r w:rsidRPr="009D1528" w:rsidR="00F440C7">
        <w:rPr>
          <w:rFonts w:ascii="Arial" w:hAnsi="Arial" w:cs="Arial"/>
        </w:rPr>
        <w:t xml:space="preserve"> </w:t>
      </w:r>
    </w:p>
    <w:p w:rsidRPr="009D1528" w:rsidR="0005750B" w:rsidP="0005750B" w:rsidRDefault="0005750B">
      <w:pPr>
        <w:jc w:val="center"/>
        <w:rPr>
          <w:rFonts w:ascii="Arial" w:hAnsi="Arial" w:cs="Arial"/>
        </w:rPr>
      </w:pPr>
      <w:r w:rsidRPr="009D1528">
        <w:rPr>
          <w:rFonts w:ascii="Arial" w:hAnsi="Arial" w:cs="Arial"/>
        </w:rPr>
        <w:t>i z r i č e</w:t>
      </w:r>
    </w:p>
    <w:p w:rsidRPr="009D1528" w:rsidR="00DA1FFE" w:rsidP="0005750B" w:rsidRDefault="00DA1FFE">
      <w:pPr>
        <w:rPr>
          <w:rFonts w:ascii="Arial" w:hAnsi="Arial" w:cs="Arial"/>
        </w:rPr>
      </w:pPr>
    </w:p>
    <w:p w:rsidRPr="009D1528" w:rsidR="0005750B" w:rsidP="00EF4879" w:rsidRDefault="0005750B">
      <w:pPr>
        <w:jc w:val="both"/>
        <w:outlineLvl w:val="0"/>
        <w:rPr>
          <w:rFonts w:ascii="Arial" w:hAnsi="Arial" w:cs="Arial"/>
        </w:rPr>
      </w:pPr>
      <w:r w:rsidRPr="009D1528">
        <w:rPr>
          <w:rFonts w:ascii="Arial" w:hAnsi="Arial" w:cs="Arial"/>
        </w:rPr>
        <w:tab/>
        <w:t xml:space="preserve">NOVČANA KAZNA U IZNOSU OD </w:t>
      </w:r>
      <w:r w:rsidR="001B371D">
        <w:rPr>
          <w:rFonts w:ascii="Arial" w:hAnsi="Arial" w:cs="Arial"/>
        </w:rPr>
        <w:t>390,00 eura (tristo devedeset eura)</w:t>
      </w:r>
    </w:p>
    <w:p w:rsidRPr="009D1528" w:rsidR="0005750B" w:rsidP="0005750B" w:rsidRDefault="0005750B">
      <w:pPr>
        <w:rPr>
          <w:rFonts w:ascii="Arial" w:hAnsi="Arial" w:cs="Arial"/>
        </w:rPr>
      </w:pPr>
    </w:p>
    <w:p w:rsidRPr="009D1528" w:rsidR="00A35CED" w:rsidP="00A35CED" w:rsidRDefault="000340EF">
      <w:pPr>
        <w:jc w:val="both"/>
        <w:rPr>
          <w:rFonts w:ascii="Arial" w:hAnsi="Arial" w:cs="Arial"/>
        </w:rPr>
      </w:pPr>
      <w:r w:rsidRPr="009D1528">
        <w:rPr>
          <w:rFonts w:ascii="Arial" w:hAnsi="Arial" w:cs="Arial"/>
          <w:b/>
        </w:rPr>
        <w:tab/>
      </w:r>
      <w:proofErr w:type="spellStart"/>
      <w:r w:rsidRPr="009D1528" w:rsidR="009D1528">
        <w:rPr>
          <w:rFonts w:ascii="Arial" w:hAnsi="Arial" w:cs="Arial"/>
        </w:rPr>
        <w:t>II.</w:t>
      </w:r>
      <w:r w:rsidRPr="009D1528" w:rsidR="00A35CED">
        <w:rPr>
          <w:rFonts w:ascii="Arial" w:hAnsi="Arial" w:cs="Arial"/>
        </w:rPr>
        <w:t>Na</w:t>
      </w:r>
      <w:proofErr w:type="spellEnd"/>
      <w:r w:rsidRPr="009D1528" w:rsidR="00A35CED">
        <w:rPr>
          <w:rFonts w:ascii="Arial" w:hAnsi="Arial" w:cs="Arial"/>
        </w:rPr>
        <w:t xml:space="preserve"> temelju čl.33.st.11. </w:t>
      </w:r>
      <w:r w:rsidRPr="009D1528" w:rsidR="009D1528">
        <w:rPr>
          <w:rFonts w:ascii="Arial" w:hAnsi="Arial" w:cs="Arial"/>
        </w:rPr>
        <w:t>Prekršajnog zakona (Narodne novine RH 107/07, 39/13, 157/13, 110/15, 70/17, 118/18</w:t>
      </w:r>
      <w:r w:rsidR="001B371D">
        <w:rPr>
          <w:rFonts w:ascii="Arial" w:hAnsi="Arial" w:cs="Arial"/>
        </w:rPr>
        <w:t xml:space="preserve"> i 114/22</w:t>
      </w:r>
      <w:r w:rsidRPr="009D1528" w:rsidR="009D1528">
        <w:rPr>
          <w:rFonts w:ascii="Arial" w:hAnsi="Arial" w:cs="Arial"/>
        </w:rPr>
        <w:t xml:space="preserve">) dalje PZ-a </w:t>
      </w:r>
      <w:r w:rsidRPr="009D1528" w:rsidR="00A35CED">
        <w:rPr>
          <w:rFonts w:ascii="Arial" w:hAnsi="Arial" w:cs="Arial"/>
        </w:rPr>
        <w:t>izrečenu novčanu kaznu okrivljeni</w:t>
      </w:r>
      <w:r w:rsidR="00A66407">
        <w:rPr>
          <w:rFonts w:ascii="Arial" w:hAnsi="Arial" w:cs="Arial"/>
        </w:rPr>
        <w:t>k</w:t>
      </w:r>
      <w:r w:rsidRPr="009D1528" w:rsidR="00A35CED">
        <w:rPr>
          <w:rFonts w:ascii="Arial" w:hAnsi="Arial" w:cs="Arial"/>
        </w:rPr>
        <w:t xml:space="preserve"> je duž</w:t>
      </w:r>
      <w:r w:rsidR="00A66407">
        <w:rPr>
          <w:rFonts w:ascii="Arial" w:hAnsi="Arial" w:cs="Arial"/>
        </w:rPr>
        <w:t>an</w:t>
      </w:r>
      <w:r w:rsidRPr="009D1528" w:rsidR="00A35CED">
        <w:rPr>
          <w:rFonts w:ascii="Arial" w:hAnsi="Arial" w:cs="Arial"/>
        </w:rPr>
        <w:t xml:space="preserve"> uplatiti u korist Republike Hrvatske, u roku od 30 dana po </w:t>
      </w:r>
      <w:r w:rsidR="001F7C02">
        <w:rPr>
          <w:rFonts w:ascii="Arial" w:hAnsi="Arial" w:cs="Arial"/>
        </w:rPr>
        <w:t>primitku</w:t>
      </w:r>
      <w:r w:rsidRPr="009D1528" w:rsidR="00A35CED">
        <w:rPr>
          <w:rFonts w:ascii="Arial" w:hAnsi="Arial" w:cs="Arial"/>
        </w:rPr>
        <w:t xml:space="preserve"> ove presude. </w:t>
      </w:r>
    </w:p>
    <w:p w:rsidRPr="009D1528" w:rsidR="00A35CED" w:rsidP="00A35CED" w:rsidRDefault="00A35CED">
      <w:pPr>
        <w:jc w:val="both"/>
        <w:rPr>
          <w:rFonts w:ascii="Arial" w:hAnsi="Arial" w:cs="Arial"/>
        </w:rPr>
      </w:pPr>
    </w:p>
    <w:p w:rsidRPr="009D1528" w:rsidR="00A35CED" w:rsidP="00A35CED" w:rsidRDefault="009D1528">
      <w:pPr>
        <w:ind w:firstLine="708"/>
        <w:jc w:val="both"/>
        <w:rPr>
          <w:rFonts w:ascii="Arial" w:hAnsi="Arial" w:cs="Arial"/>
        </w:rPr>
      </w:pPr>
      <w:proofErr w:type="spellStart"/>
      <w:r>
        <w:rPr>
          <w:rFonts w:ascii="Arial" w:hAnsi="Arial" w:cs="Arial"/>
        </w:rPr>
        <w:t>III.</w:t>
      </w:r>
      <w:r w:rsidRPr="009D1528" w:rsidR="00A35CED">
        <w:rPr>
          <w:rFonts w:ascii="Arial" w:hAnsi="Arial" w:cs="Arial"/>
        </w:rPr>
        <w:t>Na</w:t>
      </w:r>
      <w:proofErr w:type="spellEnd"/>
      <w:r w:rsidRPr="009D1528" w:rsidR="00A35CED">
        <w:rPr>
          <w:rFonts w:ascii="Arial" w:hAnsi="Arial" w:cs="Arial"/>
        </w:rPr>
        <w:t xml:space="preserve"> temelju čl.183.st.2. PZ-a okrivljeni</w:t>
      </w:r>
      <w:r w:rsidR="00A66407">
        <w:rPr>
          <w:rFonts w:ascii="Arial" w:hAnsi="Arial" w:cs="Arial"/>
        </w:rPr>
        <w:t>k</w:t>
      </w:r>
      <w:r w:rsidRPr="009D1528" w:rsidR="00A35CED">
        <w:rPr>
          <w:rFonts w:ascii="Arial" w:hAnsi="Arial" w:cs="Arial"/>
        </w:rPr>
        <w:t xml:space="preserve"> se upozorava da ako u roku koji </w:t>
      </w:r>
      <w:r w:rsidR="00A66407">
        <w:rPr>
          <w:rFonts w:ascii="Arial" w:hAnsi="Arial" w:cs="Arial"/>
        </w:rPr>
        <w:t>mu</w:t>
      </w:r>
      <w:r w:rsidRPr="009D1528" w:rsidR="00A35CED">
        <w:rPr>
          <w:rFonts w:ascii="Arial" w:hAnsi="Arial" w:cs="Arial"/>
        </w:rPr>
        <w:t xml:space="preserve"> je određen za plaćanje novčane kazne uplati dvije trećine izrečene novčane kazne smatrat će se da je novčana kazna u cijelosti uplaćena (čl.152.st.3. PZ-a). </w:t>
      </w:r>
    </w:p>
    <w:p w:rsidRPr="009D1528" w:rsidR="00A35CED" w:rsidP="00A35CED" w:rsidRDefault="00A35CED">
      <w:pPr>
        <w:jc w:val="both"/>
        <w:rPr>
          <w:rFonts w:ascii="Arial" w:hAnsi="Arial" w:cs="Arial"/>
        </w:rPr>
      </w:pPr>
    </w:p>
    <w:p w:rsidR="00665412" w:rsidP="00A35CED" w:rsidRDefault="009D1528">
      <w:pPr>
        <w:ind w:firstLine="708"/>
        <w:jc w:val="both"/>
        <w:rPr>
          <w:rFonts w:ascii="Arial" w:hAnsi="Arial" w:cs="Arial"/>
        </w:rPr>
      </w:pPr>
      <w:proofErr w:type="spellStart"/>
      <w:r>
        <w:rPr>
          <w:rFonts w:ascii="Arial" w:hAnsi="Arial" w:cs="Arial"/>
        </w:rPr>
        <w:lastRenderedPageBreak/>
        <w:t>IV.</w:t>
      </w:r>
      <w:r w:rsidRPr="009D1528" w:rsidR="00A35CED">
        <w:rPr>
          <w:rFonts w:ascii="Arial" w:hAnsi="Arial" w:cs="Arial"/>
        </w:rPr>
        <w:t>Na</w:t>
      </w:r>
      <w:proofErr w:type="spellEnd"/>
      <w:r w:rsidRPr="009D1528" w:rsidR="00A35CED">
        <w:rPr>
          <w:rFonts w:ascii="Arial" w:hAnsi="Arial" w:cs="Arial"/>
        </w:rPr>
        <w:t xml:space="preserve"> temelju čl.139.st.3. u vezi </w:t>
      </w:r>
      <w:r w:rsidRPr="009D1528" w:rsidR="00E2619E">
        <w:rPr>
          <w:rFonts w:ascii="Arial" w:hAnsi="Arial" w:cs="Arial"/>
        </w:rPr>
        <w:t>sa čl.138.st.3. PZ-a okrivljeni</w:t>
      </w:r>
      <w:r w:rsidR="00A66407">
        <w:rPr>
          <w:rFonts w:ascii="Arial" w:hAnsi="Arial" w:cs="Arial"/>
        </w:rPr>
        <w:t>k</w:t>
      </w:r>
      <w:r w:rsidRPr="009D1528" w:rsidR="00A35CED">
        <w:rPr>
          <w:rFonts w:ascii="Arial" w:hAnsi="Arial" w:cs="Arial"/>
        </w:rPr>
        <w:t xml:space="preserve"> je duž</w:t>
      </w:r>
      <w:r w:rsidR="00A66407">
        <w:rPr>
          <w:rFonts w:ascii="Arial" w:hAnsi="Arial" w:cs="Arial"/>
        </w:rPr>
        <w:t>a</w:t>
      </w:r>
      <w:r w:rsidRPr="009D1528" w:rsidR="00E2619E">
        <w:rPr>
          <w:rFonts w:ascii="Arial" w:hAnsi="Arial" w:cs="Arial"/>
        </w:rPr>
        <w:t>n</w:t>
      </w:r>
      <w:r w:rsidRPr="009D1528" w:rsidR="00A35CED">
        <w:rPr>
          <w:rFonts w:ascii="Arial" w:hAnsi="Arial" w:cs="Arial"/>
        </w:rPr>
        <w:t xml:space="preserve"> uplatiti troškove postupka u iznosu od </w:t>
      </w:r>
      <w:r w:rsidR="001B371D">
        <w:rPr>
          <w:rFonts w:ascii="Arial" w:hAnsi="Arial" w:cs="Arial"/>
        </w:rPr>
        <w:t>60,00 eura</w:t>
      </w:r>
      <w:r w:rsidRPr="009D1528" w:rsidR="00A35CED">
        <w:rPr>
          <w:rFonts w:ascii="Arial" w:hAnsi="Arial" w:cs="Arial"/>
        </w:rPr>
        <w:t xml:space="preserve"> u korist Republike Hrvatske, u roku od 30 dana po </w:t>
      </w:r>
      <w:r w:rsidR="001F7C02">
        <w:rPr>
          <w:rFonts w:ascii="Arial" w:hAnsi="Arial" w:cs="Arial"/>
        </w:rPr>
        <w:t>primitku</w:t>
      </w:r>
      <w:r w:rsidRPr="009D1528" w:rsidR="00A35CED">
        <w:rPr>
          <w:rFonts w:ascii="Arial" w:hAnsi="Arial" w:cs="Arial"/>
        </w:rPr>
        <w:t xml:space="preserve"> ove presude, a pod prijetnjom prisilne naplate.</w:t>
      </w:r>
    </w:p>
    <w:p w:rsidR="000C421D" w:rsidP="00A35CED" w:rsidRDefault="000C421D">
      <w:pPr>
        <w:ind w:firstLine="708"/>
        <w:jc w:val="both"/>
        <w:rPr>
          <w:rFonts w:ascii="Arial" w:hAnsi="Arial" w:cs="Arial"/>
        </w:rPr>
      </w:pPr>
    </w:p>
    <w:p w:rsidRPr="009D1528" w:rsidR="00AD7F60" w:rsidP="00665412" w:rsidRDefault="00AD7F60">
      <w:pPr>
        <w:ind w:firstLine="708"/>
        <w:jc w:val="center"/>
        <w:rPr>
          <w:rFonts w:ascii="Arial" w:hAnsi="Arial" w:cs="Arial"/>
        </w:rPr>
      </w:pPr>
      <w:r w:rsidRPr="009D1528">
        <w:rPr>
          <w:rFonts w:ascii="Arial" w:hAnsi="Arial" w:cs="Arial"/>
        </w:rPr>
        <w:t>Obrazloženje</w:t>
      </w:r>
    </w:p>
    <w:p w:rsidRPr="009D1528" w:rsidR="00A35CED" w:rsidP="00665412" w:rsidRDefault="00A35CED">
      <w:pPr>
        <w:ind w:firstLine="708"/>
        <w:jc w:val="center"/>
        <w:rPr>
          <w:rFonts w:ascii="Arial" w:hAnsi="Arial" w:cs="Arial"/>
        </w:rPr>
      </w:pPr>
    </w:p>
    <w:p w:rsidR="00AD7F60" w:rsidP="003E6DD7" w:rsidRDefault="009D1528">
      <w:pPr>
        <w:ind w:firstLine="708"/>
        <w:jc w:val="both"/>
        <w:rPr>
          <w:rFonts w:ascii="Arial" w:hAnsi="Arial" w:cs="Arial"/>
        </w:rPr>
      </w:pPr>
      <w:r>
        <w:rPr>
          <w:rFonts w:ascii="Arial" w:hAnsi="Arial" w:cs="Arial"/>
        </w:rPr>
        <w:t>1.</w:t>
      </w:r>
      <w:r w:rsidRPr="009D1528" w:rsidR="00AD7F60">
        <w:rPr>
          <w:rFonts w:ascii="Arial" w:hAnsi="Arial" w:cs="Arial"/>
        </w:rPr>
        <w:t xml:space="preserve">Uvodno označenim </w:t>
      </w:r>
      <w:r w:rsidRPr="009D1528" w:rsidR="00840B91">
        <w:rPr>
          <w:rFonts w:ascii="Arial" w:hAnsi="Arial" w:cs="Arial"/>
        </w:rPr>
        <w:t>optužnim aktom</w:t>
      </w:r>
      <w:r w:rsidRPr="009D1528" w:rsidR="00AD7F60">
        <w:rPr>
          <w:rFonts w:ascii="Arial" w:hAnsi="Arial" w:cs="Arial"/>
        </w:rPr>
        <w:t xml:space="preserve"> okrivljen</w:t>
      </w:r>
      <w:r w:rsidRPr="009D1528" w:rsidR="00CC49A2">
        <w:rPr>
          <w:rFonts w:ascii="Arial" w:hAnsi="Arial" w:cs="Arial"/>
        </w:rPr>
        <w:t xml:space="preserve"> je </w:t>
      </w:r>
      <w:r w:rsidR="00485102">
        <w:rPr>
          <w:rFonts w:ascii="Arial" w:hAnsi="Arial" w:cs="Arial"/>
        </w:rPr>
        <w:t xml:space="preserve">Igor </w:t>
      </w:r>
      <w:proofErr w:type="spellStart"/>
      <w:r w:rsidR="00485102">
        <w:rPr>
          <w:rFonts w:ascii="Arial" w:hAnsi="Arial" w:cs="Arial"/>
        </w:rPr>
        <w:t>Karković</w:t>
      </w:r>
      <w:proofErr w:type="spellEnd"/>
      <w:r w:rsidRPr="009D1528" w:rsidR="00C67652">
        <w:rPr>
          <w:rFonts w:ascii="Arial" w:hAnsi="Arial" w:cs="Arial"/>
        </w:rPr>
        <w:t xml:space="preserve"> </w:t>
      </w:r>
      <w:r w:rsidRPr="009D1528" w:rsidR="00D372F5">
        <w:rPr>
          <w:rFonts w:ascii="Arial" w:hAnsi="Arial" w:cs="Arial"/>
        </w:rPr>
        <w:t>zbog</w:t>
      </w:r>
      <w:r w:rsidRPr="009D1528" w:rsidR="00AD7F60">
        <w:rPr>
          <w:rFonts w:ascii="Arial" w:hAnsi="Arial" w:cs="Arial"/>
        </w:rPr>
        <w:t xml:space="preserve"> prekršaja opisan</w:t>
      </w:r>
      <w:r w:rsidRPr="009D1528" w:rsidR="00421564">
        <w:rPr>
          <w:rFonts w:ascii="Arial" w:hAnsi="Arial" w:cs="Arial"/>
        </w:rPr>
        <w:t>og</w:t>
      </w:r>
      <w:r w:rsidRPr="009D1528" w:rsidR="00AD7F60">
        <w:rPr>
          <w:rFonts w:ascii="Arial" w:hAnsi="Arial" w:cs="Arial"/>
        </w:rPr>
        <w:t xml:space="preserve"> kao u izreci.</w:t>
      </w:r>
    </w:p>
    <w:p w:rsidR="009D1528" w:rsidP="003E6DD7" w:rsidRDefault="009D1528">
      <w:pPr>
        <w:ind w:firstLine="708"/>
        <w:jc w:val="both"/>
        <w:rPr>
          <w:rFonts w:ascii="Arial" w:hAnsi="Arial" w:cs="Arial"/>
        </w:rPr>
      </w:pPr>
    </w:p>
    <w:p w:rsidRPr="009D1528" w:rsidR="009D1528" w:rsidP="009D1528" w:rsidRDefault="009D1528">
      <w:pPr>
        <w:ind w:firstLine="708"/>
        <w:jc w:val="both"/>
        <w:rPr>
          <w:rFonts w:ascii="Arial" w:hAnsi="Arial" w:cs="Arial"/>
        </w:rPr>
      </w:pPr>
      <w:r>
        <w:rPr>
          <w:rFonts w:ascii="Arial" w:hAnsi="Arial" w:cs="Arial"/>
        </w:rPr>
        <w:t>2.</w:t>
      </w:r>
      <w:r w:rsidR="001B371D">
        <w:rPr>
          <w:rFonts w:ascii="Arial" w:hAnsi="Arial" w:cs="Arial"/>
        </w:rPr>
        <w:t>P</w:t>
      </w:r>
      <w:r w:rsidR="002D2F91">
        <w:rPr>
          <w:rFonts w:ascii="Arial" w:hAnsi="Arial" w:cs="Arial"/>
        </w:rPr>
        <w:t>ostaja</w:t>
      </w:r>
      <w:r w:rsidRPr="009D1528">
        <w:rPr>
          <w:rFonts w:ascii="Arial" w:hAnsi="Arial" w:cs="Arial"/>
        </w:rPr>
        <w:t xml:space="preserve"> </w:t>
      </w:r>
      <w:r w:rsidR="001B371D">
        <w:rPr>
          <w:rFonts w:ascii="Arial" w:hAnsi="Arial" w:cs="Arial"/>
        </w:rPr>
        <w:t xml:space="preserve">prometne policije </w:t>
      </w:r>
      <w:r w:rsidRPr="009D1528">
        <w:rPr>
          <w:rFonts w:ascii="Arial" w:hAnsi="Arial" w:cs="Arial"/>
        </w:rPr>
        <w:t>Split izdala je</w:t>
      </w:r>
      <w:r>
        <w:rPr>
          <w:rFonts w:ascii="Arial" w:hAnsi="Arial" w:cs="Arial"/>
        </w:rPr>
        <w:t xml:space="preserve"> </w:t>
      </w:r>
      <w:r w:rsidR="001B371D">
        <w:rPr>
          <w:rFonts w:ascii="Arial" w:hAnsi="Arial" w:cs="Arial"/>
        </w:rPr>
        <w:t xml:space="preserve">obavezni </w:t>
      </w:r>
      <w:r w:rsidRPr="009D1528">
        <w:rPr>
          <w:rFonts w:ascii="Arial" w:hAnsi="Arial" w:cs="Arial"/>
        </w:rPr>
        <w:t xml:space="preserve">prekršajni nalog </w:t>
      </w:r>
      <w:r w:rsidRPr="00485102" w:rsidR="00485102">
        <w:rPr>
          <w:rFonts w:ascii="Arial" w:hAnsi="Arial" w:cs="Arial"/>
        </w:rPr>
        <w:t xml:space="preserve">Klasa: 211-07/25-1/5534 od 12. travnja 2025. </w:t>
      </w:r>
      <w:r w:rsidRPr="009D1528">
        <w:rPr>
          <w:rFonts w:ascii="Arial" w:hAnsi="Arial" w:cs="Arial"/>
        </w:rPr>
        <w:t xml:space="preserve">kojim </w:t>
      </w:r>
      <w:r>
        <w:rPr>
          <w:rFonts w:ascii="Arial" w:hAnsi="Arial" w:cs="Arial"/>
        </w:rPr>
        <w:t>je</w:t>
      </w:r>
      <w:r w:rsidRPr="009D1528">
        <w:rPr>
          <w:rFonts w:ascii="Arial" w:hAnsi="Arial" w:cs="Arial"/>
        </w:rPr>
        <w:t xml:space="preserve"> okrivljeni</w:t>
      </w:r>
      <w:r w:rsidR="002D2F91">
        <w:rPr>
          <w:rFonts w:ascii="Arial" w:hAnsi="Arial" w:cs="Arial"/>
        </w:rPr>
        <w:t>k</w:t>
      </w:r>
      <w:r>
        <w:rPr>
          <w:rFonts w:ascii="Arial" w:hAnsi="Arial" w:cs="Arial"/>
        </w:rPr>
        <w:t xml:space="preserve"> proglašen</w:t>
      </w:r>
      <w:r w:rsidRPr="009D1528">
        <w:rPr>
          <w:rFonts w:ascii="Arial" w:hAnsi="Arial" w:cs="Arial"/>
        </w:rPr>
        <w:t xml:space="preserve"> kriv</w:t>
      </w:r>
      <w:r w:rsidR="002D2F91">
        <w:rPr>
          <w:rFonts w:ascii="Arial" w:hAnsi="Arial" w:cs="Arial"/>
        </w:rPr>
        <w:t>i</w:t>
      </w:r>
      <w:r w:rsidRPr="009D1528">
        <w:rPr>
          <w:rFonts w:ascii="Arial" w:hAnsi="Arial" w:cs="Arial"/>
        </w:rPr>
        <w:t xml:space="preserve">m zbog prekršaja činjenično opisanog i pravno označenog u izreci </w:t>
      </w:r>
      <w:r w:rsidR="00A42168">
        <w:rPr>
          <w:rFonts w:ascii="Arial" w:hAnsi="Arial" w:cs="Arial"/>
        </w:rPr>
        <w:t>i</w:t>
      </w:r>
      <w:r w:rsidRPr="009D1528">
        <w:rPr>
          <w:rFonts w:ascii="Arial" w:hAnsi="Arial" w:cs="Arial"/>
        </w:rPr>
        <w:t xml:space="preserve"> kažnjen novčanom kaznom u iznosu od </w:t>
      </w:r>
      <w:r w:rsidR="001B371D">
        <w:rPr>
          <w:rFonts w:ascii="Arial" w:hAnsi="Arial" w:cs="Arial"/>
        </w:rPr>
        <w:t>390,00 eura</w:t>
      </w:r>
      <w:r w:rsidR="00A42168">
        <w:rPr>
          <w:rFonts w:ascii="Arial" w:hAnsi="Arial" w:cs="Arial"/>
        </w:rPr>
        <w:t>,</w:t>
      </w:r>
      <w:r>
        <w:rPr>
          <w:rFonts w:ascii="Arial" w:hAnsi="Arial" w:cs="Arial"/>
        </w:rPr>
        <w:t xml:space="preserve"> izrečena </w:t>
      </w:r>
      <w:r w:rsidR="002D2F91">
        <w:rPr>
          <w:rFonts w:ascii="Arial" w:hAnsi="Arial" w:cs="Arial"/>
        </w:rPr>
        <w:t>mu</w:t>
      </w:r>
      <w:r>
        <w:rPr>
          <w:rFonts w:ascii="Arial" w:hAnsi="Arial" w:cs="Arial"/>
        </w:rPr>
        <w:t xml:space="preserve"> je zaštitna mjera zabrane upravljanja motornim vozilom "B" kategorije u trajanju od </w:t>
      </w:r>
      <w:r w:rsidR="002D2F91">
        <w:rPr>
          <w:rFonts w:ascii="Arial" w:hAnsi="Arial" w:cs="Arial"/>
        </w:rPr>
        <w:t>jednog</w:t>
      </w:r>
      <w:r>
        <w:rPr>
          <w:rFonts w:ascii="Arial" w:hAnsi="Arial" w:cs="Arial"/>
        </w:rPr>
        <w:t xml:space="preserve"> mjeseca te je obvezan na naknadu troška postupka od </w:t>
      </w:r>
      <w:r w:rsidR="001B371D">
        <w:rPr>
          <w:rFonts w:ascii="Arial" w:hAnsi="Arial" w:cs="Arial"/>
        </w:rPr>
        <w:t>13,27 eura</w:t>
      </w:r>
      <w:r>
        <w:rPr>
          <w:rFonts w:ascii="Arial" w:hAnsi="Arial" w:cs="Arial"/>
        </w:rPr>
        <w:t xml:space="preserve">. </w:t>
      </w:r>
      <w:r w:rsidRPr="009D1528">
        <w:rPr>
          <w:rFonts w:ascii="Arial" w:hAnsi="Arial" w:cs="Arial"/>
        </w:rPr>
        <w:t>Protiv citiranog prekršajnog naloga okrivljeni</w:t>
      </w:r>
      <w:r w:rsidR="002D2F91">
        <w:rPr>
          <w:rFonts w:ascii="Arial" w:hAnsi="Arial" w:cs="Arial"/>
        </w:rPr>
        <w:t>k</w:t>
      </w:r>
      <w:r w:rsidRPr="009D1528">
        <w:rPr>
          <w:rFonts w:ascii="Arial" w:hAnsi="Arial" w:cs="Arial"/>
        </w:rPr>
        <w:t xml:space="preserve"> </w:t>
      </w:r>
      <w:r>
        <w:rPr>
          <w:rFonts w:ascii="Arial" w:hAnsi="Arial" w:cs="Arial"/>
        </w:rPr>
        <w:t>je zbog poricanja prekršaja</w:t>
      </w:r>
      <w:r w:rsidRPr="009D1528">
        <w:rPr>
          <w:rFonts w:ascii="Arial" w:hAnsi="Arial" w:cs="Arial"/>
        </w:rPr>
        <w:t xml:space="preserve"> pravodobno izjavi</w:t>
      </w:r>
      <w:r w:rsidR="002D2F91">
        <w:rPr>
          <w:rFonts w:ascii="Arial" w:hAnsi="Arial" w:cs="Arial"/>
        </w:rPr>
        <w:t xml:space="preserve">o </w:t>
      </w:r>
      <w:r w:rsidRPr="009D1528">
        <w:rPr>
          <w:rFonts w:ascii="Arial" w:hAnsi="Arial" w:cs="Arial"/>
        </w:rPr>
        <w:t>prigovor pa je prekršajni nalog temeljem čl.238.st.9. PZ-a stavljen izvan snage i nastavljen postupak.</w:t>
      </w:r>
    </w:p>
    <w:p w:rsidRPr="009D1528" w:rsidR="00D372F5" w:rsidP="003E6DD7" w:rsidRDefault="00D372F5">
      <w:pPr>
        <w:ind w:firstLine="708"/>
        <w:jc w:val="both"/>
        <w:rPr>
          <w:rFonts w:ascii="Arial" w:hAnsi="Arial" w:cs="Arial"/>
        </w:rPr>
      </w:pPr>
    </w:p>
    <w:p w:rsidR="00942F1D" w:rsidP="000A79A5" w:rsidRDefault="00AD7F60">
      <w:pPr>
        <w:jc w:val="both"/>
        <w:rPr>
          <w:rFonts w:ascii="Arial" w:hAnsi="Arial" w:cs="Arial"/>
        </w:rPr>
      </w:pPr>
      <w:r w:rsidRPr="009D1528">
        <w:rPr>
          <w:rFonts w:ascii="Arial" w:hAnsi="Arial" w:cs="Arial"/>
        </w:rPr>
        <w:tab/>
      </w:r>
      <w:r w:rsidR="009D1528">
        <w:rPr>
          <w:rFonts w:ascii="Arial" w:hAnsi="Arial" w:cs="Arial"/>
        </w:rPr>
        <w:t>3.</w:t>
      </w:r>
      <w:r w:rsidRPr="009D1528" w:rsidR="000A79A5">
        <w:rPr>
          <w:rFonts w:ascii="Arial" w:hAnsi="Arial" w:cs="Arial"/>
        </w:rPr>
        <w:t xml:space="preserve">U obrani </w:t>
      </w:r>
      <w:r w:rsidR="002D2F91">
        <w:rPr>
          <w:rFonts w:ascii="Arial" w:hAnsi="Arial" w:cs="Arial"/>
        </w:rPr>
        <w:t xml:space="preserve">na ročištu </w:t>
      </w:r>
      <w:r w:rsidR="001B371D">
        <w:rPr>
          <w:rFonts w:ascii="Arial" w:hAnsi="Arial" w:cs="Arial"/>
        </w:rPr>
        <w:t>5. studenoga 2025</w:t>
      </w:r>
      <w:r w:rsidR="002D2F91">
        <w:rPr>
          <w:rFonts w:ascii="Arial" w:hAnsi="Arial" w:cs="Arial"/>
        </w:rPr>
        <w:t xml:space="preserve">. pozvan da se izjasni o optužnom prijedlogu i krivnji okrivljenik je izjavio da se ne smatra krivim. </w:t>
      </w:r>
      <w:r w:rsidRPr="00485102" w:rsidR="00485102">
        <w:rPr>
          <w:rFonts w:ascii="Arial" w:hAnsi="Arial" w:cs="Arial"/>
        </w:rPr>
        <w:t xml:space="preserve">Navedene prigode 12. travnja 2025. u 11,32 sati upravljao </w:t>
      </w:r>
      <w:r w:rsidR="00485102">
        <w:rPr>
          <w:rFonts w:ascii="Arial" w:hAnsi="Arial" w:cs="Arial"/>
        </w:rPr>
        <w:t>je</w:t>
      </w:r>
      <w:r w:rsidRPr="00485102" w:rsidR="00485102">
        <w:rPr>
          <w:rFonts w:ascii="Arial" w:hAnsi="Arial" w:cs="Arial"/>
        </w:rPr>
        <w:t xml:space="preserve"> vozilom Fiat reg. oznake ST 3634-O i kretao se kolnikom ulice A.G. Matoša od smjera istoka prema jugu. Dolaskom do raskrižja s ulicom Sedam Kaštela, zadržavao </w:t>
      </w:r>
      <w:r w:rsidR="00485102">
        <w:rPr>
          <w:rFonts w:ascii="Arial" w:hAnsi="Arial" w:cs="Arial"/>
        </w:rPr>
        <w:t>je</w:t>
      </w:r>
      <w:r w:rsidRPr="00485102" w:rsidR="00485102">
        <w:rPr>
          <w:rFonts w:ascii="Arial" w:hAnsi="Arial" w:cs="Arial"/>
        </w:rPr>
        <w:t xml:space="preserve"> smjer kretanja i skretao u lijevo u vrijeme dok je na semaforu za </w:t>
      </w:r>
      <w:r w:rsidR="00485102">
        <w:rPr>
          <w:rFonts w:ascii="Arial" w:hAnsi="Arial" w:cs="Arial"/>
        </w:rPr>
        <w:t>njegov</w:t>
      </w:r>
      <w:r w:rsidRPr="00485102" w:rsidR="00485102">
        <w:rPr>
          <w:rFonts w:ascii="Arial" w:hAnsi="Arial" w:cs="Arial"/>
        </w:rPr>
        <w:t xml:space="preserve"> smjer kretanja bilo uključeno zeleno svjetlo, na koje upaljeno svjetlo </w:t>
      </w:r>
      <w:r w:rsidR="00485102">
        <w:rPr>
          <w:rFonts w:ascii="Arial" w:hAnsi="Arial" w:cs="Arial"/>
        </w:rPr>
        <w:t>je</w:t>
      </w:r>
      <w:r w:rsidRPr="00485102" w:rsidR="00485102">
        <w:rPr>
          <w:rFonts w:ascii="Arial" w:hAnsi="Arial" w:cs="Arial"/>
        </w:rPr>
        <w:t xml:space="preserve"> naišao prije ulaska u raskrižje. Ispred </w:t>
      </w:r>
      <w:r w:rsidR="00485102">
        <w:rPr>
          <w:rFonts w:ascii="Arial" w:hAnsi="Arial" w:cs="Arial"/>
        </w:rPr>
        <w:t>njega</w:t>
      </w:r>
      <w:r w:rsidRPr="00485102" w:rsidR="00485102">
        <w:rPr>
          <w:rFonts w:ascii="Arial" w:hAnsi="Arial" w:cs="Arial"/>
        </w:rPr>
        <w:t xml:space="preserve"> je bilo vozilo, a također i iza </w:t>
      </w:r>
      <w:r w:rsidR="00485102">
        <w:rPr>
          <w:rFonts w:ascii="Arial" w:hAnsi="Arial" w:cs="Arial"/>
        </w:rPr>
        <w:t>njega</w:t>
      </w:r>
      <w:r w:rsidRPr="00485102" w:rsidR="00485102">
        <w:rPr>
          <w:rFonts w:ascii="Arial" w:hAnsi="Arial" w:cs="Arial"/>
        </w:rPr>
        <w:t xml:space="preserve">. Nakon nekog vremena iza sebe </w:t>
      </w:r>
      <w:r w:rsidR="00485102">
        <w:rPr>
          <w:rFonts w:ascii="Arial" w:hAnsi="Arial" w:cs="Arial"/>
        </w:rPr>
        <w:t>je</w:t>
      </w:r>
      <w:r w:rsidRPr="00485102" w:rsidR="00485102">
        <w:rPr>
          <w:rFonts w:ascii="Arial" w:hAnsi="Arial" w:cs="Arial"/>
        </w:rPr>
        <w:t xml:space="preserve"> uočio u retrovizoru policijsko vozilo sa upaljenim rotacionim svjetlom koje je bilo iza 5-6 automobila koji su se kretali iza </w:t>
      </w:r>
      <w:r w:rsidR="00485102">
        <w:rPr>
          <w:rFonts w:ascii="Arial" w:hAnsi="Arial" w:cs="Arial"/>
        </w:rPr>
        <w:t>njega</w:t>
      </w:r>
      <w:r w:rsidRPr="00485102" w:rsidR="00485102">
        <w:rPr>
          <w:rFonts w:ascii="Arial" w:hAnsi="Arial" w:cs="Arial"/>
        </w:rPr>
        <w:t>. Tada ni</w:t>
      </w:r>
      <w:r w:rsidR="00485102">
        <w:rPr>
          <w:rFonts w:ascii="Arial" w:hAnsi="Arial" w:cs="Arial"/>
        </w:rPr>
        <w:t>je</w:t>
      </w:r>
      <w:r w:rsidRPr="00485102" w:rsidR="00485102">
        <w:rPr>
          <w:rFonts w:ascii="Arial" w:hAnsi="Arial" w:cs="Arial"/>
        </w:rPr>
        <w:t xml:space="preserve"> znao da se odnosi na </w:t>
      </w:r>
      <w:r w:rsidR="00485102">
        <w:rPr>
          <w:rFonts w:ascii="Arial" w:hAnsi="Arial" w:cs="Arial"/>
        </w:rPr>
        <w:t>njega</w:t>
      </w:r>
      <w:r w:rsidRPr="00485102" w:rsidR="00485102">
        <w:rPr>
          <w:rFonts w:ascii="Arial" w:hAnsi="Arial" w:cs="Arial"/>
        </w:rPr>
        <w:t xml:space="preserve">, nego tek kada se parkirao na odredištu policijski službenici su tim vozilom došli do </w:t>
      </w:r>
      <w:r w:rsidR="00485102">
        <w:rPr>
          <w:rFonts w:ascii="Arial" w:hAnsi="Arial" w:cs="Arial"/>
        </w:rPr>
        <w:t>njega</w:t>
      </w:r>
      <w:r w:rsidRPr="00485102" w:rsidR="00485102">
        <w:rPr>
          <w:rFonts w:ascii="Arial" w:hAnsi="Arial" w:cs="Arial"/>
        </w:rPr>
        <w:t xml:space="preserve"> i tvrdili da </w:t>
      </w:r>
      <w:r w:rsidR="00485102">
        <w:rPr>
          <w:rFonts w:ascii="Arial" w:hAnsi="Arial" w:cs="Arial"/>
        </w:rPr>
        <w:t>je</w:t>
      </w:r>
      <w:r w:rsidRPr="00485102" w:rsidR="00485102">
        <w:rPr>
          <w:rFonts w:ascii="Arial" w:hAnsi="Arial" w:cs="Arial"/>
        </w:rPr>
        <w:t xml:space="preserve"> u raskrižje ušao na uključeni znak crvenog svjetla. Sa </w:t>
      </w:r>
      <w:r w:rsidR="00485102">
        <w:rPr>
          <w:rFonts w:ascii="Arial" w:hAnsi="Arial" w:cs="Arial"/>
        </w:rPr>
        <w:t>njim</w:t>
      </w:r>
      <w:r w:rsidRPr="00485102" w:rsidR="00485102">
        <w:rPr>
          <w:rFonts w:ascii="Arial" w:hAnsi="Arial" w:cs="Arial"/>
        </w:rPr>
        <w:t xml:space="preserve"> je bio jedan prijatelj međutim </w:t>
      </w:r>
      <w:r w:rsidR="00485102">
        <w:rPr>
          <w:rFonts w:ascii="Arial" w:hAnsi="Arial" w:cs="Arial"/>
        </w:rPr>
        <w:t>nije ga predložio</w:t>
      </w:r>
      <w:r w:rsidRPr="00485102" w:rsidR="00485102">
        <w:rPr>
          <w:rFonts w:ascii="Arial" w:hAnsi="Arial" w:cs="Arial"/>
        </w:rPr>
        <w:t xml:space="preserve"> u svojstvu svjedoka niti ima dokaznih prijedloga.</w:t>
      </w:r>
    </w:p>
    <w:p w:rsidR="0005149F" w:rsidP="000A79A5" w:rsidRDefault="0005149F">
      <w:pPr>
        <w:jc w:val="both"/>
        <w:rPr>
          <w:rFonts w:ascii="Arial" w:hAnsi="Arial" w:cs="Arial"/>
        </w:rPr>
      </w:pPr>
    </w:p>
    <w:p w:rsidR="0005149F" w:rsidP="000A79A5" w:rsidRDefault="0005149F">
      <w:pPr>
        <w:jc w:val="both"/>
        <w:rPr>
          <w:rFonts w:ascii="Arial" w:hAnsi="Arial" w:cs="Arial"/>
        </w:rPr>
      </w:pPr>
      <w:r>
        <w:rPr>
          <w:rFonts w:ascii="Arial" w:hAnsi="Arial" w:cs="Arial"/>
        </w:rPr>
        <w:tab/>
        <w:t xml:space="preserve">4.U dokaznom postupku izveden je dokaz ispitivanjem </w:t>
      </w:r>
      <w:r w:rsidR="00485102">
        <w:rPr>
          <w:rFonts w:ascii="Arial" w:hAnsi="Arial" w:cs="Arial"/>
        </w:rPr>
        <w:t>svjedoka policijskog službenika Nevenka Rožića.</w:t>
      </w:r>
    </w:p>
    <w:p w:rsidR="00485102" w:rsidP="000A79A5" w:rsidRDefault="00485102">
      <w:pPr>
        <w:jc w:val="both"/>
        <w:rPr>
          <w:rFonts w:ascii="Arial" w:hAnsi="Arial" w:cs="Arial"/>
        </w:rPr>
      </w:pPr>
    </w:p>
    <w:p w:rsidR="00485102" w:rsidP="000A79A5" w:rsidRDefault="00485102">
      <w:pPr>
        <w:jc w:val="both"/>
        <w:rPr>
          <w:rFonts w:ascii="Arial" w:hAnsi="Arial" w:cs="Arial"/>
        </w:rPr>
      </w:pPr>
      <w:r>
        <w:rPr>
          <w:rFonts w:ascii="Arial" w:hAnsi="Arial" w:cs="Arial"/>
        </w:rPr>
        <w:tab/>
        <w:t>5.Svjedok Nevenko Rožić izjavio je da se d</w:t>
      </w:r>
      <w:r w:rsidRPr="00485102">
        <w:rPr>
          <w:rFonts w:ascii="Arial" w:hAnsi="Arial" w:cs="Arial"/>
        </w:rPr>
        <w:t xml:space="preserve">obro sjeća predmetnog događaja, kada </w:t>
      </w:r>
      <w:r>
        <w:rPr>
          <w:rFonts w:ascii="Arial" w:hAnsi="Arial" w:cs="Arial"/>
        </w:rPr>
        <w:t>je</w:t>
      </w:r>
      <w:r w:rsidRPr="00485102">
        <w:rPr>
          <w:rFonts w:ascii="Arial" w:hAnsi="Arial" w:cs="Arial"/>
        </w:rPr>
        <w:t xml:space="preserve"> upravljao vozilom MUP-a sa službenim oznakama i kretao se iza osobnog automobila Igora </w:t>
      </w:r>
      <w:proofErr w:type="spellStart"/>
      <w:r w:rsidRPr="00485102">
        <w:rPr>
          <w:rFonts w:ascii="Arial" w:hAnsi="Arial" w:cs="Arial"/>
        </w:rPr>
        <w:t>Karkovića</w:t>
      </w:r>
      <w:proofErr w:type="spellEnd"/>
      <w:r w:rsidRPr="00485102">
        <w:rPr>
          <w:rFonts w:ascii="Arial" w:hAnsi="Arial" w:cs="Arial"/>
        </w:rPr>
        <w:t xml:space="preserve"> ulicom A.G. Matoša u Splitu od smjera istoka prema jugu te </w:t>
      </w:r>
      <w:r>
        <w:rPr>
          <w:rFonts w:ascii="Arial" w:hAnsi="Arial" w:cs="Arial"/>
        </w:rPr>
        <w:t>je</w:t>
      </w:r>
      <w:r w:rsidRPr="00485102">
        <w:rPr>
          <w:rFonts w:ascii="Arial" w:hAnsi="Arial" w:cs="Arial"/>
        </w:rPr>
        <w:t xml:space="preserve"> dobro vidio kako je dolaskom do raskrižja s ulicom Sedam Kaštela skrenuo ulijevo dok je na semaforu za njegov smjer kretanja bilo crveno svjetlo. U to </w:t>
      </w:r>
      <w:r>
        <w:rPr>
          <w:rFonts w:ascii="Arial" w:hAnsi="Arial" w:cs="Arial"/>
        </w:rPr>
        <w:t>je</w:t>
      </w:r>
      <w:r w:rsidRPr="00485102">
        <w:rPr>
          <w:rFonts w:ascii="Arial" w:hAnsi="Arial" w:cs="Arial"/>
        </w:rPr>
        <w:t xml:space="preserve"> siguran jer se uvjerio iz neposrednog zapažanja. Zaustavljen je na ulazu u tunel jer </w:t>
      </w:r>
      <w:r>
        <w:rPr>
          <w:rFonts w:ascii="Arial" w:hAnsi="Arial" w:cs="Arial"/>
        </w:rPr>
        <w:t>su</w:t>
      </w:r>
      <w:r w:rsidRPr="00485102">
        <w:rPr>
          <w:rFonts w:ascii="Arial" w:hAnsi="Arial" w:cs="Arial"/>
        </w:rPr>
        <w:t xml:space="preserve"> na vozilu upalili rotaciju te se zaustavio na autobusnom stajalištu. Na licu mjesta </w:t>
      </w:r>
      <w:r>
        <w:rPr>
          <w:rFonts w:ascii="Arial" w:hAnsi="Arial" w:cs="Arial"/>
        </w:rPr>
        <w:t>je</w:t>
      </w:r>
      <w:r w:rsidRPr="00485102">
        <w:rPr>
          <w:rFonts w:ascii="Arial" w:hAnsi="Arial" w:cs="Arial"/>
        </w:rPr>
        <w:t xml:space="preserve"> sastavio </w:t>
      </w:r>
      <w:r w:rsidR="00CF6DCC">
        <w:rPr>
          <w:rFonts w:ascii="Arial" w:hAnsi="Arial" w:cs="Arial"/>
        </w:rPr>
        <w:t xml:space="preserve">obavezni </w:t>
      </w:r>
      <w:r w:rsidRPr="00485102">
        <w:rPr>
          <w:rFonts w:ascii="Arial" w:hAnsi="Arial" w:cs="Arial"/>
        </w:rPr>
        <w:t xml:space="preserve">prekršajni nalog i uručio mu ga što je on svojim potpisom i potvrdio. Da </w:t>
      </w:r>
      <w:r>
        <w:rPr>
          <w:rFonts w:ascii="Arial" w:hAnsi="Arial" w:cs="Arial"/>
        </w:rPr>
        <w:t>nije</w:t>
      </w:r>
      <w:r w:rsidRPr="00485102">
        <w:rPr>
          <w:rFonts w:ascii="Arial" w:hAnsi="Arial" w:cs="Arial"/>
        </w:rPr>
        <w:t xml:space="preserve"> nedvojbeno utvrdio prekršaj ne bi ispisivao</w:t>
      </w:r>
      <w:r w:rsidR="00CF6DCC">
        <w:rPr>
          <w:rFonts w:ascii="Arial" w:hAnsi="Arial" w:cs="Arial"/>
        </w:rPr>
        <w:t xml:space="preserve"> obavezni</w:t>
      </w:r>
      <w:r w:rsidRPr="00485102">
        <w:rPr>
          <w:rFonts w:ascii="Arial" w:hAnsi="Arial" w:cs="Arial"/>
        </w:rPr>
        <w:t xml:space="preserve"> prekršajni nalog.</w:t>
      </w:r>
    </w:p>
    <w:p w:rsidR="0005149F" w:rsidP="000A79A5" w:rsidRDefault="0005149F">
      <w:pPr>
        <w:jc w:val="both"/>
        <w:rPr>
          <w:rFonts w:ascii="Arial" w:hAnsi="Arial" w:cs="Arial"/>
        </w:rPr>
      </w:pPr>
    </w:p>
    <w:p w:rsidR="001B371D" w:rsidP="001B371D" w:rsidRDefault="001B371D">
      <w:pPr>
        <w:jc w:val="both"/>
        <w:rPr>
          <w:rFonts w:ascii="Arial" w:hAnsi="Arial" w:cs="Arial"/>
        </w:rPr>
      </w:pPr>
      <w:r>
        <w:rPr>
          <w:rFonts w:ascii="Arial" w:hAnsi="Arial" w:cs="Arial"/>
        </w:rPr>
        <w:tab/>
      </w:r>
      <w:r w:rsidR="00485102">
        <w:rPr>
          <w:rFonts w:ascii="Arial" w:hAnsi="Arial" w:cs="Arial"/>
        </w:rPr>
        <w:t xml:space="preserve">6.Na ročište radi ispitivanja svjedoka okrivljenik je uredno pozvan, međutim na ročište nije pristupio, </w:t>
      </w:r>
      <w:r w:rsidR="00CF6DCC">
        <w:rPr>
          <w:rFonts w:ascii="Arial" w:hAnsi="Arial" w:cs="Arial"/>
        </w:rPr>
        <w:t>čime</w:t>
      </w:r>
      <w:r w:rsidR="00485102">
        <w:rPr>
          <w:rFonts w:ascii="Arial" w:hAnsi="Arial" w:cs="Arial"/>
        </w:rPr>
        <w:t xml:space="preserve"> mu je pružena mogućnost iznijeti očitovanje u odnosu na iskaz svjedoka kao personalnog dokaza u ovom postupku. S tim u svezi sud mu je omogućio pravo biti nazočan u postupku, koje pravo okrivljenik nije iskoristio, a u odnosu na samo ročište dostavio je e-mail u kojem je naveo da nije u mogućnosti </w:t>
      </w:r>
      <w:r w:rsidR="00485102">
        <w:rPr>
          <w:rFonts w:ascii="Arial" w:hAnsi="Arial" w:cs="Arial"/>
        </w:rPr>
        <w:lastRenderedPageBreak/>
        <w:t xml:space="preserve">prisustvovati ročištu zbog neodgodivih obiteljskih razloga, međutim </w:t>
      </w:r>
      <w:r w:rsidR="00702FAA">
        <w:rPr>
          <w:rFonts w:ascii="Arial" w:hAnsi="Arial" w:cs="Arial"/>
        </w:rPr>
        <w:t>za izostanak nije dostavio ikakav dokaz da bi ga sud mogao smatrati opravdanim.</w:t>
      </w:r>
    </w:p>
    <w:p w:rsidR="001B371D" w:rsidP="001B371D" w:rsidRDefault="001B371D">
      <w:pPr>
        <w:jc w:val="both"/>
        <w:rPr>
          <w:rFonts w:ascii="Arial" w:hAnsi="Arial" w:cs="Arial"/>
        </w:rPr>
      </w:pPr>
    </w:p>
    <w:p w:rsidRPr="009D1528" w:rsidR="000A79A5" w:rsidP="000A79A5" w:rsidRDefault="001B371D">
      <w:pPr>
        <w:jc w:val="both"/>
        <w:rPr>
          <w:rFonts w:ascii="Arial" w:hAnsi="Arial" w:cs="Arial"/>
        </w:rPr>
      </w:pPr>
      <w:r>
        <w:rPr>
          <w:rFonts w:ascii="Arial" w:hAnsi="Arial" w:cs="Arial"/>
        </w:rPr>
        <w:tab/>
      </w:r>
      <w:r w:rsidR="00702FAA">
        <w:rPr>
          <w:rFonts w:ascii="Arial" w:hAnsi="Arial" w:cs="Arial"/>
        </w:rPr>
        <w:t>7</w:t>
      </w:r>
      <w:r>
        <w:rPr>
          <w:rFonts w:ascii="Arial" w:hAnsi="Arial" w:cs="Arial"/>
        </w:rPr>
        <w:t>.</w:t>
      </w:r>
      <w:r w:rsidRPr="009D1528" w:rsidR="000A79A5">
        <w:rPr>
          <w:rFonts w:ascii="Arial" w:hAnsi="Arial" w:cs="Arial"/>
        </w:rPr>
        <w:t>Na temelju rezultata ovako provedenog prekršajnog postupka, analizirajući obranu okrivljeni</w:t>
      </w:r>
      <w:r w:rsidR="000C421D">
        <w:rPr>
          <w:rFonts w:ascii="Arial" w:hAnsi="Arial" w:cs="Arial"/>
        </w:rPr>
        <w:t>ka</w:t>
      </w:r>
      <w:r w:rsidR="00BD4DAC">
        <w:rPr>
          <w:rFonts w:ascii="Arial" w:hAnsi="Arial" w:cs="Arial"/>
        </w:rPr>
        <w:t>, te ocjenjujući izveden</w:t>
      </w:r>
      <w:r w:rsidR="00702FAA">
        <w:rPr>
          <w:rFonts w:ascii="Arial" w:hAnsi="Arial" w:cs="Arial"/>
        </w:rPr>
        <w:t>i dokaz</w:t>
      </w:r>
      <w:r w:rsidR="00BD4DAC">
        <w:rPr>
          <w:rFonts w:ascii="Arial" w:hAnsi="Arial" w:cs="Arial"/>
        </w:rPr>
        <w:t>, te konfr</w:t>
      </w:r>
      <w:r w:rsidR="000C421D">
        <w:rPr>
          <w:rFonts w:ascii="Arial" w:hAnsi="Arial" w:cs="Arial"/>
        </w:rPr>
        <w:t xml:space="preserve">ontirajući </w:t>
      </w:r>
      <w:r w:rsidR="00702FAA">
        <w:rPr>
          <w:rFonts w:ascii="Arial" w:hAnsi="Arial" w:cs="Arial"/>
        </w:rPr>
        <w:t>ga</w:t>
      </w:r>
      <w:r w:rsidR="000C421D">
        <w:rPr>
          <w:rFonts w:ascii="Arial" w:hAnsi="Arial" w:cs="Arial"/>
        </w:rPr>
        <w:t xml:space="preserve"> obrani okrivljenika</w:t>
      </w:r>
      <w:r w:rsidR="00BD4DAC">
        <w:rPr>
          <w:rFonts w:ascii="Arial" w:hAnsi="Arial" w:cs="Arial"/>
        </w:rPr>
        <w:t xml:space="preserve">, </w:t>
      </w:r>
      <w:r w:rsidRPr="009D1528" w:rsidR="000A79A5">
        <w:rPr>
          <w:rFonts w:ascii="Arial" w:hAnsi="Arial" w:cs="Arial"/>
        </w:rPr>
        <w:t>utvrđeno je da je počini</w:t>
      </w:r>
      <w:r w:rsidR="000C421D">
        <w:rPr>
          <w:rFonts w:ascii="Arial" w:hAnsi="Arial" w:cs="Arial"/>
        </w:rPr>
        <w:t>o</w:t>
      </w:r>
      <w:r w:rsidRPr="009D1528" w:rsidR="000A79A5">
        <w:rPr>
          <w:rFonts w:ascii="Arial" w:hAnsi="Arial" w:cs="Arial"/>
        </w:rPr>
        <w:t xml:space="preserve"> djelo prekršaja činjenično opisano i pravno kvalificirano kao u izreci.</w:t>
      </w:r>
    </w:p>
    <w:p w:rsidRPr="009D1528" w:rsidR="000A79A5" w:rsidP="000A79A5" w:rsidRDefault="000A79A5">
      <w:pPr>
        <w:jc w:val="both"/>
        <w:rPr>
          <w:rFonts w:ascii="Arial" w:hAnsi="Arial" w:cs="Arial"/>
        </w:rPr>
      </w:pPr>
    </w:p>
    <w:p w:rsidR="00F955E7" w:rsidP="000A79A5" w:rsidRDefault="000A79A5">
      <w:pPr>
        <w:jc w:val="both"/>
        <w:rPr>
          <w:rFonts w:ascii="Arial" w:hAnsi="Arial" w:cs="Arial"/>
        </w:rPr>
      </w:pPr>
      <w:r w:rsidRPr="009D1528">
        <w:rPr>
          <w:rFonts w:ascii="Arial" w:hAnsi="Arial" w:cs="Arial"/>
        </w:rPr>
        <w:tab/>
      </w:r>
      <w:r w:rsidR="00702FAA">
        <w:rPr>
          <w:rFonts w:ascii="Arial" w:hAnsi="Arial" w:cs="Arial"/>
        </w:rPr>
        <w:t>8</w:t>
      </w:r>
      <w:r w:rsidR="00BD4DAC">
        <w:rPr>
          <w:rFonts w:ascii="Arial" w:hAnsi="Arial" w:cs="Arial"/>
        </w:rPr>
        <w:t>.Obrana je neosnovana.</w:t>
      </w:r>
    </w:p>
    <w:p w:rsidR="00BD4DAC" w:rsidP="000A79A5" w:rsidRDefault="00BD4DAC">
      <w:pPr>
        <w:jc w:val="both"/>
        <w:rPr>
          <w:rFonts w:ascii="Arial" w:hAnsi="Arial" w:cs="Arial"/>
        </w:rPr>
      </w:pPr>
    </w:p>
    <w:p w:rsidR="00BD4DAC" w:rsidP="000A79A5" w:rsidRDefault="00BD4DAC">
      <w:pPr>
        <w:jc w:val="both"/>
        <w:rPr>
          <w:rFonts w:ascii="Arial" w:hAnsi="Arial" w:cs="Arial"/>
        </w:rPr>
      </w:pPr>
      <w:r>
        <w:rPr>
          <w:rFonts w:ascii="Arial" w:hAnsi="Arial" w:cs="Arial"/>
        </w:rPr>
        <w:tab/>
      </w:r>
      <w:r w:rsidR="00702FAA">
        <w:rPr>
          <w:rFonts w:ascii="Arial" w:hAnsi="Arial" w:cs="Arial"/>
        </w:rPr>
        <w:t>9</w:t>
      </w:r>
      <w:r>
        <w:rPr>
          <w:rFonts w:ascii="Arial" w:hAnsi="Arial" w:cs="Arial"/>
        </w:rPr>
        <w:t xml:space="preserve">.Neprijeporno je da je kritične </w:t>
      </w:r>
      <w:r w:rsidR="00A66407">
        <w:rPr>
          <w:rFonts w:ascii="Arial" w:hAnsi="Arial" w:cs="Arial"/>
        </w:rPr>
        <w:t>prigode</w:t>
      </w:r>
      <w:r>
        <w:rPr>
          <w:rFonts w:ascii="Arial" w:hAnsi="Arial" w:cs="Arial"/>
        </w:rPr>
        <w:t xml:space="preserve"> okrivljeni</w:t>
      </w:r>
      <w:r w:rsidR="000C421D">
        <w:rPr>
          <w:rFonts w:ascii="Arial" w:hAnsi="Arial" w:cs="Arial"/>
        </w:rPr>
        <w:t>k</w:t>
      </w:r>
      <w:r>
        <w:rPr>
          <w:rFonts w:ascii="Arial" w:hAnsi="Arial" w:cs="Arial"/>
        </w:rPr>
        <w:t xml:space="preserve"> upravlja</w:t>
      </w:r>
      <w:r w:rsidR="00A66407">
        <w:rPr>
          <w:rFonts w:ascii="Arial" w:hAnsi="Arial" w:cs="Arial"/>
        </w:rPr>
        <w:t>o</w:t>
      </w:r>
      <w:r>
        <w:rPr>
          <w:rFonts w:ascii="Arial" w:hAnsi="Arial" w:cs="Arial"/>
        </w:rPr>
        <w:t xml:space="preserve"> osobnim automobilom </w:t>
      </w:r>
      <w:r w:rsidRPr="00702FAA" w:rsidR="00702FAA">
        <w:rPr>
          <w:rFonts w:ascii="Arial" w:hAnsi="Arial" w:cs="Arial"/>
        </w:rPr>
        <w:t>Fiat reg. oznake ST 3634-O kolnikom ulice A. G. Matoša od smjera istoka prema jugu</w:t>
      </w:r>
      <w:r w:rsidR="00702FAA">
        <w:rPr>
          <w:rFonts w:ascii="Arial" w:hAnsi="Arial" w:cs="Arial"/>
        </w:rPr>
        <w:t xml:space="preserve"> i</w:t>
      </w:r>
      <w:r w:rsidRPr="00702FAA" w:rsidR="00702FAA">
        <w:rPr>
          <w:rFonts w:ascii="Arial" w:hAnsi="Arial" w:cs="Arial"/>
        </w:rPr>
        <w:t xml:space="preserve"> dolaskom do raskrižja s ulicom Sedam Kaštela zadržao smjer </w:t>
      </w:r>
      <w:r w:rsidR="00702FAA">
        <w:rPr>
          <w:rFonts w:ascii="Arial" w:hAnsi="Arial" w:cs="Arial"/>
        </w:rPr>
        <w:t>kretanja skrećući ulijevo.</w:t>
      </w:r>
      <w:r w:rsidR="001F7C02">
        <w:rPr>
          <w:rFonts w:ascii="Arial" w:hAnsi="Arial" w:cs="Arial"/>
        </w:rPr>
        <w:t xml:space="preserve"> </w:t>
      </w:r>
    </w:p>
    <w:p w:rsidR="00BD4DAC" w:rsidP="000A79A5" w:rsidRDefault="00BD4DAC">
      <w:pPr>
        <w:jc w:val="both"/>
        <w:rPr>
          <w:rFonts w:ascii="Arial" w:hAnsi="Arial" w:cs="Arial"/>
        </w:rPr>
      </w:pPr>
    </w:p>
    <w:p w:rsidR="00BD4DAC" w:rsidP="000A79A5" w:rsidRDefault="00BD4DAC">
      <w:pPr>
        <w:jc w:val="both"/>
        <w:rPr>
          <w:rFonts w:ascii="Arial" w:hAnsi="Arial" w:cs="Arial"/>
        </w:rPr>
      </w:pPr>
      <w:r>
        <w:rPr>
          <w:rFonts w:ascii="Arial" w:hAnsi="Arial" w:cs="Arial"/>
        </w:rPr>
        <w:tab/>
      </w:r>
      <w:r w:rsidR="00702FAA">
        <w:rPr>
          <w:rFonts w:ascii="Arial" w:hAnsi="Arial" w:cs="Arial"/>
        </w:rPr>
        <w:t>10</w:t>
      </w:r>
      <w:r>
        <w:rPr>
          <w:rFonts w:ascii="Arial" w:hAnsi="Arial" w:cs="Arial"/>
        </w:rPr>
        <w:t>.Neprijeporno je da su semafori radili ispravno.</w:t>
      </w:r>
    </w:p>
    <w:p w:rsidR="00BD4DAC" w:rsidP="000A79A5" w:rsidRDefault="00BD4DAC">
      <w:pPr>
        <w:jc w:val="both"/>
        <w:rPr>
          <w:rFonts w:ascii="Arial" w:hAnsi="Arial" w:cs="Arial"/>
        </w:rPr>
      </w:pPr>
    </w:p>
    <w:p w:rsidR="00BD4DAC" w:rsidP="000A79A5" w:rsidRDefault="00BD4DAC">
      <w:pPr>
        <w:jc w:val="both"/>
        <w:rPr>
          <w:rFonts w:ascii="Arial" w:hAnsi="Arial" w:cs="Arial"/>
        </w:rPr>
      </w:pPr>
      <w:r>
        <w:rPr>
          <w:rFonts w:ascii="Arial" w:hAnsi="Arial" w:cs="Arial"/>
        </w:rPr>
        <w:tab/>
      </w:r>
      <w:r w:rsidR="00702FAA">
        <w:rPr>
          <w:rFonts w:ascii="Arial" w:hAnsi="Arial" w:cs="Arial"/>
        </w:rPr>
        <w:t>11</w:t>
      </w:r>
      <w:r>
        <w:rPr>
          <w:rFonts w:ascii="Arial" w:hAnsi="Arial" w:cs="Arial"/>
        </w:rPr>
        <w:t xml:space="preserve">.U postupku je trebalo utvrditi odlučnu činjenicu je </w:t>
      </w:r>
      <w:r w:rsidR="000C421D">
        <w:rPr>
          <w:rFonts w:ascii="Arial" w:hAnsi="Arial" w:cs="Arial"/>
        </w:rPr>
        <w:t>li za smjer kretanja okrivljenika</w:t>
      </w:r>
      <w:r>
        <w:rPr>
          <w:rFonts w:ascii="Arial" w:hAnsi="Arial" w:cs="Arial"/>
        </w:rPr>
        <w:t xml:space="preserve"> u trenutku kada je vozilom uš</w:t>
      </w:r>
      <w:r w:rsidR="00A66407">
        <w:rPr>
          <w:rFonts w:ascii="Arial" w:hAnsi="Arial" w:cs="Arial"/>
        </w:rPr>
        <w:t>ao</w:t>
      </w:r>
      <w:r>
        <w:rPr>
          <w:rFonts w:ascii="Arial" w:hAnsi="Arial" w:cs="Arial"/>
        </w:rPr>
        <w:t xml:space="preserve"> u raskrižje bilo upaljeno crveno svjetlo za nje</w:t>
      </w:r>
      <w:r w:rsidR="000C421D">
        <w:rPr>
          <w:rFonts w:ascii="Arial" w:hAnsi="Arial" w:cs="Arial"/>
        </w:rPr>
        <w:t>gov</w:t>
      </w:r>
      <w:r>
        <w:rPr>
          <w:rFonts w:ascii="Arial" w:hAnsi="Arial" w:cs="Arial"/>
        </w:rPr>
        <w:t xml:space="preserve"> smjer kretanja. </w:t>
      </w:r>
    </w:p>
    <w:p w:rsidR="00BD4DAC" w:rsidP="000A79A5" w:rsidRDefault="00BD4DAC">
      <w:pPr>
        <w:jc w:val="both"/>
        <w:rPr>
          <w:rFonts w:ascii="Arial" w:hAnsi="Arial" w:cs="Arial"/>
        </w:rPr>
      </w:pPr>
    </w:p>
    <w:p w:rsidR="001F7C02" w:rsidP="000A79A5" w:rsidRDefault="00BD4DAC">
      <w:pPr>
        <w:jc w:val="both"/>
        <w:rPr>
          <w:rFonts w:ascii="Arial" w:hAnsi="Arial" w:cs="Arial"/>
        </w:rPr>
      </w:pPr>
      <w:r>
        <w:rPr>
          <w:rFonts w:ascii="Arial" w:hAnsi="Arial" w:cs="Arial"/>
        </w:rPr>
        <w:tab/>
      </w:r>
      <w:r w:rsidR="00702FAA">
        <w:rPr>
          <w:rFonts w:ascii="Arial" w:hAnsi="Arial" w:cs="Arial"/>
        </w:rPr>
        <w:t>12</w:t>
      </w:r>
      <w:r>
        <w:rPr>
          <w:rFonts w:ascii="Arial" w:hAnsi="Arial" w:cs="Arial"/>
        </w:rPr>
        <w:t>.U dokaznom postupku</w:t>
      </w:r>
      <w:r w:rsidR="000C421D">
        <w:rPr>
          <w:rFonts w:ascii="Arial" w:hAnsi="Arial" w:cs="Arial"/>
        </w:rPr>
        <w:t xml:space="preserve"> </w:t>
      </w:r>
      <w:r w:rsidR="00A66407">
        <w:rPr>
          <w:rFonts w:ascii="Arial" w:hAnsi="Arial" w:cs="Arial"/>
        </w:rPr>
        <w:t>ispitan</w:t>
      </w:r>
      <w:r w:rsidR="00702FAA">
        <w:rPr>
          <w:rFonts w:ascii="Arial" w:hAnsi="Arial" w:cs="Arial"/>
        </w:rPr>
        <w:t>i</w:t>
      </w:r>
      <w:r w:rsidR="000C421D">
        <w:rPr>
          <w:rFonts w:ascii="Arial" w:hAnsi="Arial" w:cs="Arial"/>
        </w:rPr>
        <w:t xml:space="preserve"> svjedok policijsk</w:t>
      </w:r>
      <w:r w:rsidR="00702FAA">
        <w:rPr>
          <w:rFonts w:ascii="Arial" w:hAnsi="Arial" w:cs="Arial"/>
        </w:rPr>
        <w:t>i</w:t>
      </w:r>
      <w:r w:rsidR="000C421D">
        <w:rPr>
          <w:rFonts w:ascii="Arial" w:hAnsi="Arial" w:cs="Arial"/>
        </w:rPr>
        <w:t xml:space="preserve"> službeni</w:t>
      </w:r>
      <w:r w:rsidR="00702FAA">
        <w:rPr>
          <w:rFonts w:ascii="Arial" w:hAnsi="Arial" w:cs="Arial"/>
        </w:rPr>
        <w:t>k</w:t>
      </w:r>
      <w:r w:rsidR="000C421D">
        <w:rPr>
          <w:rFonts w:ascii="Arial" w:hAnsi="Arial" w:cs="Arial"/>
        </w:rPr>
        <w:t xml:space="preserve"> </w:t>
      </w:r>
      <w:r w:rsidR="00702FAA">
        <w:rPr>
          <w:rFonts w:ascii="Arial" w:hAnsi="Arial" w:cs="Arial"/>
        </w:rPr>
        <w:t>Nevenko Rožić</w:t>
      </w:r>
      <w:r w:rsidR="001F7C02">
        <w:rPr>
          <w:rFonts w:ascii="Arial" w:hAnsi="Arial" w:cs="Arial"/>
        </w:rPr>
        <w:t xml:space="preserve"> </w:t>
      </w:r>
      <w:r w:rsidR="000C421D">
        <w:rPr>
          <w:rFonts w:ascii="Arial" w:hAnsi="Arial" w:cs="Arial"/>
        </w:rPr>
        <w:t>potvrdi</w:t>
      </w:r>
      <w:r w:rsidR="00702FAA">
        <w:rPr>
          <w:rFonts w:ascii="Arial" w:hAnsi="Arial" w:cs="Arial"/>
        </w:rPr>
        <w:t>o</w:t>
      </w:r>
      <w:r w:rsidR="000C421D">
        <w:rPr>
          <w:rFonts w:ascii="Arial" w:hAnsi="Arial" w:cs="Arial"/>
        </w:rPr>
        <w:t xml:space="preserve"> je navod</w:t>
      </w:r>
      <w:r w:rsidR="001F7C02">
        <w:rPr>
          <w:rFonts w:ascii="Arial" w:hAnsi="Arial" w:cs="Arial"/>
        </w:rPr>
        <w:t>e</w:t>
      </w:r>
      <w:r w:rsidR="000C421D">
        <w:rPr>
          <w:rFonts w:ascii="Arial" w:hAnsi="Arial" w:cs="Arial"/>
        </w:rPr>
        <w:t xml:space="preserve"> optužbe i to baš da se </w:t>
      </w:r>
      <w:r w:rsidR="00702FAA">
        <w:rPr>
          <w:rFonts w:ascii="Arial" w:hAnsi="Arial" w:cs="Arial"/>
        </w:rPr>
        <w:t>kritične prigode kretao iza osobnog automobila okrivljenika ulicom A. G. Matoša u Splitu od smjera istoka prema jugu te je dobro vidio kako je dolaskom do raskrižja s ulicom Sedam Kaštela skrenuo u lijevo dok je na semaforu za njegov smjer kretanja bilo upaljeno crveno svjetlo</w:t>
      </w:r>
      <w:r w:rsidR="000C421D">
        <w:rPr>
          <w:rFonts w:ascii="Arial" w:hAnsi="Arial" w:cs="Arial"/>
        </w:rPr>
        <w:t xml:space="preserve">. U navedenu činjenicu svjedok je sasvim </w:t>
      </w:r>
      <w:r w:rsidR="00702FAA">
        <w:rPr>
          <w:rFonts w:ascii="Arial" w:hAnsi="Arial" w:cs="Arial"/>
        </w:rPr>
        <w:t>sigur</w:t>
      </w:r>
      <w:r w:rsidR="00833CB3">
        <w:rPr>
          <w:rFonts w:ascii="Arial" w:hAnsi="Arial" w:cs="Arial"/>
        </w:rPr>
        <w:t>a</w:t>
      </w:r>
      <w:r w:rsidR="00702FAA">
        <w:rPr>
          <w:rFonts w:ascii="Arial" w:hAnsi="Arial" w:cs="Arial"/>
        </w:rPr>
        <w:t>n</w:t>
      </w:r>
      <w:r w:rsidR="00833CB3">
        <w:rPr>
          <w:rFonts w:ascii="Arial" w:hAnsi="Arial" w:cs="Arial"/>
        </w:rPr>
        <w:t xml:space="preserve"> </w:t>
      </w:r>
      <w:r w:rsidR="001F7C02">
        <w:rPr>
          <w:rFonts w:ascii="Arial" w:hAnsi="Arial" w:cs="Arial"/>
        </w:rPr>
        <w:t xml:space="preserve">kao što se sjeća i neprijeporne činjenice da </w:t>
      </w:r>
      <w:r w:rsidR="00702FAA">
        <w:rPr>
          <w:rFonts w:ascii="Arial" w:hAnsi="Arial" w:cs="Arial"/>
        </w:rPr>
        <w:t xml:space="preserve">je zaustavljen na ulazu u tunel jer su na vozilu upalili rotaciju i okrivljenik se zaustavio na autobusnom stajalištu. </w:t>
      </w:r>
      <w:r w:rsidR="00282487">
        <w:rPr>
          <w:rFonts w:ascii="Arial" w:hAnsi="Arial" w:cs="Arial"/>
        </w:rPr>
        <w:t>Svjedok je svjedoči</w:t>
      </w:r>
      <w:r w:rsidR="00702FAA">
        <w:rPr>
          <w:rFonts w:ascii="Arial" w:hAnsi="Arial" w:cs="Arial"/>
        </w:rPr>
        <w:t>o</w:t>
      </w:r>
      <w:r w:rsidR="00282487">
        <w:rPr>
          <w:rFonts w:ascii="Arial" w:hAnsi="Arial" w:cs="Arial"/>
        </w:rPr>
        <w:t xml:space="preserve"> jasno, decidirano i razložno te u nje</w:t>
      </w:r>
      <w:r w:rsidR="00702FAA">
        <w:rPr>
          <w:rFonts w:ascii="Arial" w:hAnsi="Arial" w:cs="Arial"/>
        </w:rPr>
        <w:t>gov</w:t>
      </w:r>
      <w:r w:rsidR="001F7C02">
        <w:rPr>
          <w:rFonts w:ascii="Arial" w:hAnsi="Arial" w:cs="Arial"/>
        </w:rPr>
        <w:t>om</w:t>
      </w:r>
      <w:r w:rsidR="00282487">
        <w:rPr>
          <w:rFonts w:ascii="Arial" w:hAnsi="Arial" w:cs="Arial"/>
        </w:rPr>
        <w:t xml:space="preserve"> iskazu nije bilo nelogičnosti, kao niti razloga zašto bi bezrazložno nei</w:t>
      </w:r>
      <w:r w:rsidR="001F7C02">
        <w:rPr>
          <w:rFonts w:ascii="Arial" w:hAnsi="Arial" w:cs="Arial"/>
        </w:rPr>
        <w:t>stinito tereti</w:t>
      </w:r>
      <w:r w:rsidR="00702FAA">
        <w:rPr>
          <w:rFonts w:ascii="Arial" w:hAnsi="Arial" w:cs="Arial"/>
        </w:rPr>
        <w:t>o</w:t>
      </w:r>
      <w:r w:rsidR="000C421D">
        <w:rPr>
          <w:rFonts w:ascii="Arial" w:hAnsi="Arial" w:cs="Arial"/>
        </w:rPr>
        <w:t xml:space="preserve"> okrivljenika</w:t>
      </w:r>
      <w:r w:rsidR="00282487">
        <w:rPr>
          <w:rFonts w:ascii="Arial" w:hAnsi="Arial" w:cs="Arial"/>
        </w:rPr>
        <w:t xml:space="preserve">. </w:t>
      </w:r>
      <w:r w:rsidR="00702FAA">
        <w:rPr>
          <w:rFonts w:ascii="Arial" w:hAnsi="Arial" w:cs="Arial"/>
        </w:rPr>
        <w:t>Okrivljenik nije imao dokaznih prijedloga.</w:t>
      </w:r>
    </w:p>
    <w:p w:rsidR="00702FAA" w:rsidP="000A79A5" w:rsidRDefault="00702FAA">
      <w:pPr>
        <w:jc w:val="both"/>
        <w:rPr>
          <w:rFonts w:ascii="Arial" w:hAnsi="Arial" w:cs="Arial"/>
        </w:rPr>
      </w:pPr>
    </w:p>
    <w:p w:rsidR="000A79A5" w:rsidP="00BE7618" w:rsidRDefault="001F7C02">
      <w:pPr>
        <w:jc w:val="both"/>
        <w:rPr>
          <w:rFonts w:ascii="Arial" w:hAnsi="Arial" w:cs="Arial"/>
        </w:rPr>
      </w:pPr>
      <w:r>
        <w:rPr>
          <w:rFonts w:ascii="Arial" w:hAnsi="Arial" w:cs="Arial"/>
        </w:rPr>
        <w:tab/>
      </w:r>
      <w:r w:rsidR="00702FAA">
        <w:rPr>
          <w:rFonts w:ascii="Arial" w:hAnsi="Arial" w:cs="Arial"/>
        </w:rPr>
        <w:t>13</w:t>
      </w:r>
      <w:r>
        <w:rPr>
          <w:rFonts w:ascii="Arial" w:hAnsi="Arial" w:cs="Arial"/>
        </w:rPr>
        <w:t>.</w:t>
      </w:r>
      <w:r w:rsidR="00B1747B">
        <w:rPr>
          <w:rFonts w:ascii="Arial" w:hAnsi="Arial" w:cs="Arial"/>
        </w:rPr>
        <w:t>S tim u vezi sud je izveo</w:t>
      </w:r>
      <w:r w:rsidR="00BE7618">
        <w:rPr>
          <w:rFonts w:ascii="Arial" w:hAnsi="Arial" w:cs="Arial"/>
        </w:rPr>
        <w:t xml:space="preserve"> zaključak o krivnji okrivljenika</w:t>
      </w:r>
      <w:r w:rsidR="00B1747B">
        <w:rPr>
          <w:rFonts w:ascii="Arial" w:hAnsi="Arial" w:cs="Arial"/>
        </w:rPr>
        <w:t xml:space="preserve"> označivši nje</w:t>
      </w:r>
      <w:r w:rsidR="00BE7618">
        <w:rPr>
          <w:rFonts w:ascii="Arial" w:hAnsi="Arial" w:cs="Arial"/>
        </w:rPr>
        <w:t>gov</w:t>
      </w:r>
      <w:r w:rsidR="00B1747B">
        <w:rPr>
          <w:rFonts w:ascii="Arial" w:hAnsi="Arial" w:cs="Arial"/>
        </w:rPr>
        <w:t>o djel</w:t>
      </w:r>
      <w:r w:rsidR="00BE7618">
        <w:rPr>
          <w:rFonts w:ascii="Arial" w:hAnsi="Arial" w:cs="Arial"/>
        </w:rPr>
        <w:t xml:space="preserve">o kao prekršaj iz čl.59.ZSPC-a., kojom je sankcionirano ponašanje okrivljenika novčanom kaznom u iznosu od </w:t>
      </w:r>
      <w:r>
        <w:rPr>
          <w:rFonts w:ascii="Arial" w:hAnsi="Arial" w:cs="Arial"/>
        </w:rPr>
        <w:t>390,00 do 920,00 eura</w:t>
      </w:r>
      <w:r w:rsidRPr="009D1528" w:rsidR="000A79A5">
        <w:rPr>
          <w:rFonts w:ascii="Arial" w:hAnsi="Arial" w:cs="Arial"/>
        </w:rPr>
        <w:t xml:space="preserve"> za vozača koji, na mjestu na kojem se promet upravlja uređajem za davanje znakova prometnim svjetlima, ne zaustavi svoje vozilo na znak crvenog svjetla.</w:t>
      </w:r>
    </w:p>
    <w:p w:rsidR="00702FAA" w:rsidP="00BE7618" w:rsidRDefault="00702FAA">
      <w:pPr>
        <w:jc w:val="both"/>
        <w:rPr>
          <w:rFonts w:ascii="Arial" w:hAnsi="Arial" w:cs="Arial"/>
        </w:rPr>
      </w:pPr>
    </w:p>
    <w:p w:rsidR="00833CB3" w:rsidP="00702FAA" w:rsidRDefault="00702FAA">
      <w:pPr>
        <w:jc w:val="both"/>
        <w:rPr>
          <w:rFonts w:ascii="Arial" w:hAnsi="Arial" w:cs="Arial"/>
        </w:rPr>
      </w:pPr>
      <w:r>
        <w:rPr>
          <w:rFonts w:ascii="Arial" w:hAnsi="Arial" w:cs="Arial"/>
        </w:rPr>
        <w:tab/>
        <w:t>14.</w:t>
      </w:r>
      <w:r w:rsidR="001F7C02">
        <w:rPr>
          <w:rFonts w:ascii="Arial" w:hAnsi="Arial" w:cs="Arial"/>
        </w:rPr>
        <w:t>Na kraju dokaznog postupka pregledana je prekršajna evidencija za okrivljenika te je utvrđeno da je do sad</w:t>
      </w:r>
      <w:r>
        <w:rPr>
          <w:rFonts w:ascii="Arial" w:hAnsi="Arial" w:cs="Arial"/>
        </w:rPr>
        <w:t>a</w:t>
      </w:r>
      <w:r w:rsidR="001F7C02">
        <w:rPr>
          <w:rFonts w:ascii="Arial" w:hAnsi="Arial" w:cs="Arial"/>
        </w:rPr>
        <w:t xml:space="preserve"> prekršajno </w:t>
      </w:r>
      <w:r>
        <w:rPr>
          <w:rFonts w:ascii="Arial" w:hAnsi="Arial" w:cs="Arial"/>
        </w:rPr>
        <w:t>ne</w:t>
      </w:r>
      <w:r w:rsidR="001F7C02">
        <w:rPr>
          <w:rFonts w:ascii="Arial" w:hAnsi="Arial" w:cs="Arial"/>
        </w:rPr>
        <w:t>osuđivan</w:t>
      </w:r>
      <w:r>
        <w:rPr>
          <w:rFonts w:ascii="Arial" w:hAnsi="Arial" w:cs="Arial"/>
        </w:rPr>
        <w:t>.</w:t>
      </w:r>
    </w:p>
    <w:p w:rsidR="00833CB3" w:rsidP="000A79A5" w:rsidRDefault="00833CB3">
      <w:pPr>
        <w:jc w:val="both"/>
        <w:rPr>
          <w:rFonts w:ascii="Arial" w:hAnsi="Arial" w:cs="Arial"/>
        </w:rPr>
      </w:pPr>
    </w:p>
    <w:p w:rsidR="00833CB3" w:rsidP="000A79A5" w:rsidRDefault="00833CB3">
      <w:pPr>
        <w:jc w:val="both"/>
        <w:rPr>
          <w:rFonts w:ascii="Arial" w:hAnsi="Arial" w:cs="Arial"/>
        </w:rPr>
      </w:pPr>
      <w:r>
        <w:rPr>
          <w:rFonts w:ascii="Arial" w:hAnsi="Arial" w:cs="Arial"/>
        </w:rPr>
        <w:tab/>
      </w:r>
      <w:r w:rsidR="00702FAA">
        <w:rPr>
          <w:rFonts w:ascii="Arial" w:hAnsi="Arial" w:cs="Arial"/>
        </w:rPr>
        <w:t>15</w:t>
      </w:r>
      <w:r>
        <w:rPr>
          <w:rFonts w:ascii="Arial" w:hAnsi="Arial" w:cs="Arial"/>
        </w:rPr>
        <w:t>.</w:t>
      </w:r>
      <w:r w:rsidRPr="00833CB3">
        <w:rPr>
          <w:rFonts w:ascii="Arial" w:hAnsi="Arial" w:cs="Arial"/>
        </w:rPr>
        <w:t xml:space="preserve">U izreci je upozoren temeljem čl.183.st.3. PZ-a za slučaj plaćanja novčane kazne u roku koji </w:t>
      </w:r>
      <w:r>
        <w:rPr>
          <w:rFonts w:ascii="Arial" w:hAnsi="Arial" w:cs="Arial"/>
        </w:rPr>
        <w:t>mu</w:t>
      </w:r>
      <w:r w:rsidRPr="00833CB3">
        <w:rPr>
          <w:rFonts w:ascii="Arial" w:hAnsi="Arial" w:cs="Arial"/>
        </w:rPr>
        <w:t xml:space="preserve"> je određen za plaćanje novčane kazne. Za dodati je da se  novčana kazna iznad 265,45 eura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001F7C02" w:rsidP="000A79A5" w:rsidRDefault="001F7C02">
      <w:pPr>
        <w:jc w:val="both"/>
        <w:rPr>
          <w:rFonts w:ascii="Arial" w:hAnsi="Arial" w:cs="Arial"/>
        </w:rPr>
      </w:pPr>
    </w:p>
    <w:p w:rsidRPr="009D1528" w:rsidR="000A79A5" w:rsidP="001F7C02" w:rsidRDefault="00702FAA">
      <w:pPr>
        <w:ind w:firstLine="708"/>
        <w:jc w:val="both"/>
        <w:rPr>
          <w:rFonts w:ascii="Arial" w:hAnsi="Arial" w:cs="Arial"/>
        </w:rPr>
      </w:pPr>
      <w:r>
        <w:rPr>
          <w:rFonts w:ascii="Arial" w:hAnsi="Arial" w:cs="Arial"/>
        </w:rPr>
        <w:lastRenderedPageBreak/>
        <w:t>16</w:t>
      </w:r>
      <w:r w:rsidR="00B1747B">
        <w:rPr>
          <w:rFonts w:ascii="Arial" w:hAnsi="Arial" w:cs="Arial"/>
        </w:rPr>
        <w:t>.</w:t>
      </w:r>
      <w:r w:rsidRPr="009D1528" w:rsidR="000A79A5">
        <w:rPr>
          <w:rFonts w:ascii="Arial" w:hAnsi="Arial" w:cs="Arial"/>
        </w:rPr>
        <w:t xml:space="preserve">Prilikom odlučivanja o konkretnoj prekršajnoj sankciji i njenoj individualizaciji sud je imao na umu odredbu čl.36.st.2. PZ-a, pa </w:t>
      </w:r>
      <w:r w:rsidR="00BE7618">
        <w:rPr>
          <w:rFonts w:ascii="Arial" w:hAnsi="Arial" w:cs="Arial"/>
        </w:rPr>
        <w:t xml:space="preserve">mu je kao </w:t>
      </w:r>
      <w:r>
        <w:rPr>
          <w:rFonts w:ascii="Arial" w:hAnsi="Arial" w:cs="Arial"/>
        </w:rPr>
        <w:t>olakotna</w:t>
      </w:r>
      <w:r w:rsidR="00BE7618">
        <w:rPr>
          <w:rFonts w:ascii="Arial" w:hAnsi="Arial" w:cs="Arial"/>
        </w:rPr>
        <w:t xml:space="preserve"> okolnost cijenjen</w:t>
      </w:r>
      <w:r w:rsidR="001F7C02">
        <w:rPr>
          <w:rFonts w:ascii="Arial" w:hAnsi="Arial" w:cs="Arial"/>
        </w:rPr>
        <w:t>a</w:t>
      </w:r>
      <w:r w:rsidR="00BE7618">
        <w:rPr>
          <w:rFonts w:ascii="Arial" w:hAnsi="Arial" w:cs="Arial"/>
        </w:rPr>
        <w:t xml:space="preserve"> dosadašnja prekršajna </w:t>
      </w:r>
      <w:r>
        <w:rPr>
          <w:rFonts w:ascii="Arial" w:hAnsi="Arial" w:cs="Arial"/>
        </w:rPr>
        <w:t>ne</w:t>
      </w:r>
      <w:r w:rsidR="00BE7618">
        <w:rPr>
          <w:rFonts w:ascii="Arial" w:hAnsi="Arial" w:cs="Arial"/>
        </w:rPr>
        <w:t xml:space="preserve">osuđivanost, </w:t>
      </w:r>
      <w:r w:rsidR="001F7C02">
        <w:rPr>
          <w:rFonts w:ascii="Arial" w:hAnsi="Arial" w:cs="Arial"/>
        </w:rPr>
        <w:t xml:space="preserve">dok </w:t>
      </w:r>
      <w:r>
        <w:rPr>
          <w:rFonts w:ascii="Arial" w:hAnsi="Arial" w:cs="Arial"/>
        </w:rPr>
        <w:t>otegotne</w:t>
      </w:r>
      <w:r w:rsidR="001F7C02">
        <w:rPr>
          <w:rFonts w:ascii="Arial" w:hAnsi="Arial" w:cs="Arial"/>
        </w:rPr>
        <w:t xml:space="preserve"> okolnosti koje bi bitnije utjecale na drugačiju odluku nisu pronađene, </w:t>
      </w:r>
      <w:r w:rsidR="00BE7618">
        <w:rPr>
          <w:rFonts w:ascii="Arial" w:hAnsi="Arial" w:cs="Arial"/>
        </w:rPr>
        <w:t xml:space="preserve">pa mu je </w:t>
      </w:r>
      <w:r w:rsidRPr="009D1528" w:rsidR="000A79A5">
        <w:rPr>
          <w:rFonts w:ascii="Arial" w:hAnsi="Arial" w:cs="Arial"/>
        </w:rPr>
        <w:t>izrečena novčana kazna kao u izreci, uzimajući u obzir težinu samog djela i vodeći pri tome računa o zakonskoj svrsi kažnjavanja, smatrajući da će se tako izrečenom novčanom kaznom moći ostvariti zakonska svrha kažnjavanja da se kloni protupravnog ponašanja i da je izrečena kazna srazmjerna težini počinjenog prekršaja, stupnju prekršajne odgovornosti okrivljeni</w:t>
      </w:r>
      <w:r w:rsidR="00BE7618">
        <w:rPr>
          <w:rFonts w:ascii="Arial" w:hAnsi="Arial" w:cs="Arial"/>
        </w:rPr>
        <w:t>ka</w:t>
      </w:r>
      <w:r w:rsidRPr="009D1528" w:rsidR="000A79A5">
        <w:rPr>
          <w:rFonts w:ascii="Arial" w:hAnsi="Arial" w:cs="Arial"/>
        </w:rPr>
        <w:t xml:space="preserve"> i u skladu sa svim okolnostima odlučnima za odmjeravanje kazne iz čl.36.st.2. PZ-a, sve to imajući na umu i </w:t>
      </w:r>
      <w:r w:rsidR="00BE7618">
        <w:rPr>
          <w:rFonts w:ascii="Arial" w:hAnsi="Arial" w:cs="Arial"/>
        </w:rPr>
        <w:t>njegove</w:t>
      </w:r>
      <w:r w:rsidRPr="009D1528" w:rsidR="000A79A5">
        <w:rPr>
          <w:rFonts w:ascii="Arial" w:hAnsi="Arial" w:cs="Arial"/>
        </w:rPr>
        <w:t xml:space="preserve"> </w:t>
      </w:r>
      <w:r w:rsidRPr="009D1528" w:rsidR="00F8141F">
        <w:rPr>
          <w:rFonts w:ascii="Arial" w:hAnsi="Arial" w:cs="Arial"/>
        </w:rPr>
        <w:t xml:space="preserve">obiteljske i </w:t>
      </w:r>
      <w:r w:rsidRPr="009D1528" w:rsidR="000A79A5">
        <w:rPr>
          <w:rFonts w:ascii="Arial" w:hAnsi="Arial" w:cs="Arial"/>
        </w:rPr>
        <w:t>imovinske prilike</w:t>
      </w:r>
      <w:r w:rsidRPr="009D1528" w:rsidR="00F955E7">
        <w:rPr>
          <w:rFonts w:ascii="Arial" w:hAnsi="Arial" w:cs="Arial"/>
        </w:rPr>
        <w:t>.</w:t>
      </w:r>
    </w:p>
    <w:p w:rsidRPr="009D1528" w:rsidR="00F955E7" w:rsidP="000A79A5" w:rsidRDefault="00F955E7">
      <w:pPr>
        <w:jc w:val="both"/>
        <w:rPr>
          <w:rFonts w:ascii="Arial" w:hAnsi="Arial" w:cs="Arial"/>
        </w:rPr>
      </w:pPr>
    </w:p>
    <w:p w:rsidR="00F955E7" w:rsidP="00702FAA" w:rsidRDefault="00702FAA">
      <w:pPr>
        <w:ind w:firstLine="708"/>
        <w:jc w:val="both"/>
        <w:rPr>
          <w:rFonts w:ascii="Arial" w:hAnsi="Arial" w:cs="Arial"/>
        </w:rPr>
      </w:pPr>
      <w:r>
        <w:rPr>
          <w:rFonts w:ascii="Arial" w:hAnsi="Arial" w:cs="Arial"/>
        </w:rPr>
        <w:t>17</w:t>
      </w:r>
      <w:r w:rsidR="00B1747B">
        <w:rPr>
          <w:rFonts w:ascii="Arial" w:hAnsi="Arial" w:cs="Arial"/>
        </w:rPr>
        <w:t>.</w:t>
      </w:r>
      <w:r>
        <w:rPr>
          <w:rFonts w:ascii="Arial" w:hAnsi="Arial" w:cs="Arial"/>
        </w:rPr>
        <w:t xml:space="preserve">Ovaj sud smatra da okrivljeniku nije nužno izreći zaštitnu mjeru zabrane upravljanja motornim vozilom uz bitnu činjenicu </w:t>
      </w:r>
      <w:r w:rsidRPr="00027E24">
        <w:rPr>
          <w:rFonts w:ascii="Arial" w:hAnsi="Arial" w:cs="Arial"/>
        </w:rPr>
        <w:t>da ne postoji opasnost da će upravljajući motornim vozilom ugroziti sigurnost</w:t>
      </w:r>
      <w:r>
        <w:rPr>
          <w:rFonts w:ascii="Arial" w:hAnsi="Arial" w:cs="Arial"/>
        </w:rPr>
        <w:t xml:space="preserve"> prometa, sve to obzirom da je prekršajno neosuđivana osoba do sada. </w:t>
      </w:r>
    </w:p>
    <w:p w:rsidRPr="009D1528" w:rsidR="00BE7618" w:rsidP="000A79A5" w:rsidRDefault="00BE7618">
      <w:pPr>
        <w:jc w:val="both"/>
        <w:rPr>
          <w:rFonts w:ascii="Arial" w:hAnsi="Arial" w:cs="Arial"/>
        </w:rPr>
      </w:pPr>
    </w:p>
    <w:p w:rsidRPr="009D1528" w:rsidR="000A79A5" w:rsidP="000A79A5" w:rsidRDefault="000A79A5">
      <w:pPr>
        <w:jc w:val="both"/>
        <w:rPr>
          <w:rFonts w:ascii="Arial" w:hAnsi="Arial" w:cs="Arial"/>
        </w:rPr>
      </w:pPr>
      <w:r w:rsidRPr="009D1528">
        <w:rPr>
          <w:rFonts w:ascii="Arial" w:hAnsi="Arial" w:cs="Arial"/>
        </w:rPr>
        <w:tab/>
      </w:r>
      <w:r w:rsidR="00702FAA">
        <w:rPr>
          <w:rFonts w:ascii="Arial" w:hAnsi="Arial" w:cs="Arial"/>
        </w:rPr>
        <w:t>18</w:t>
      </w:r>
      <w:r w:rsidR="00B1747B">
        <w:rPr>
          <w:rFonts w:ascii="Arial" w:hAnsi="Arial" w:cs="Arial"/>
        </w:rPr>
        <w:t>.</w:t>
      </w:r>
      <w:r w:rsidRPr="009D1528">
        <w:rPr>
          <w:rFonts w:ascii="Arial" w:hAnsi="Arial" w:cs="Arial"/>
        </w:rPr>
        <w:t xml:space="preserve">U izreci je upozoren temeljem čl.183.st.2. PZ-a za slučaj plaćanja novčane kazne u roku koji </w:t>
      </w:r>
      <w:r w:rsidR="00A66407">
        <w:rPr>
          <w:rFonts w:ascii="Arial" w:hAnsi="Arial" w:cs="Arial"/>
        </w:rPr>
        <w:t>mu</w:t>
      </w:r>
      <w:r w:rsidRPr="009D1528">
        <w:rPr>
          <w:rFonts w:ascii="Arial" w:hAnsi="Arial" w:cs="Arial"/>
        </w:rPr>
        <w:t xml:space="preserve"> je određen za plaćanje novčane kazne.</w:t>
      </w:r>
    </w:p>
    <w:p w:rsidRPr="009D1528" w:rsidR="000A79A5" w:rsidP="000A79A5" w:rsidRDefault="000A79A5">
      <w:pPr>
        <w:jc w:val="both"/>
        <w:rPr>
          <w:rFonts w:ascii="Arial" w:hAnsi="Arial" w:cs="Arial"/>
        </w:rPr>
      </w:pPr>
    </w:p>
    <w:p w:rsidRPr="009D1528" w:rsidR="000A79A5" w:rsidP="000A79A5" w:rsidRDefault="000A79A5">
      <w:pPr>
        <w:jc w:val="both"/>
        <w:rPr>
          <w:rFonts w:ascii="Arial" w:hAnsi="Arial" w:cs="Arial"/>
        </w:rPr>
      </w:pPr>
      <w:r w:rsidRPr="009D1528">
        <w:rPr>
          <w:rFonts w:ascii="Arial" w:hAnsi="Arial" w:cs="Arial"/>
        </w:rPr>
        <w:tab/>
      </w:r>
      <w:r w:rsidR="00702FAA">
        <w:rPr>
          <w:rFonts w:ascii="Arial" w:hAnsi="Arial" w:cs="Arial"/>
        </w:rPr>
        <w:t>19</w:t>
      </w:r>
      <w:r w:rsidR="00B1747B">
        <w:rPr>
          <w:rFonts w:ascii="Arial" w:hAnsi="Arial" w:cs="Arial"/>
        </w:rPr>
        <w:t>.</w:t>
      </w:r>
      <w:r w:rsidRPr="009D1528">
        <w:rPr>
          <w:rFonts w:ascii="Arial" w:hAnsi="Arial" w:cs="Arial"/>
        </w:rPr>
        <w:t>Odluka o troškovima postupka temelji se na cit.</w:t>
      </w:r>
      <w:r w:rsidRPr="009D1528" w:rsidR="00F955E7">
        <w:rPr>
          <w:rFonts w:ascii="Arial" w:hAnsi="Arial" w:cs="Arial"/>
        </w:rPr>
        <w:t xml:space="preserve"> </w:t>
      </w:r>
      <w:r w:rsidRPr="009D1528">
        <w:rPr>
          <w:rFonts w:ascii="Arial" w:hAnsi="Arial" w:cs="Arial"/>
        </w:rPr>
        <w:t>odredbi zakona, a odnosi se na paušalni iznos troškova prilikom čijeg od</w:t>
      </w:r>
      <w:r w:rsidR="00B1747B">
        <w:rPr>
          <w:rFonts w:ascii="Arial" w:hAnsi="Arial" w:cs="Arial"/>
        </w:rPr>
        <w:t>ređivanja je sud vodio računa o</w:t>
      </w:r>
      <w:r w:rsidRPr="009D1528">
        <w:rPr>
          <w:rFonts w:ascii="Arial" w:hAnsi="Arial" w:cs="Arial"/>
        </w:rPr>
        <w:t xml:space="preserve"> složenosti postupk</w:t>
      </w:r>
      <w:r w:rsidR="00B1747B">
        <w:rPr>
          <w:rFonts w:ascii="Arial" w:hAnsi="Arial" w:cs="Arial"/>
        </w:rPr>
        <w:t>a, te imovnom stanju okrivljeni</w:t>
      </w:r>
      <w:r w:rsidR="00A66407">
        <w:rPr>
          <w:rFonts w:ascii="Arial" w:hAnsi="Arial" w:cs="Arial"/>
        </w:rPr>
        <w:t>ka</w:t>
      </w:r>
      <w:r w:rsidRPr="009D1528">
        <w:rPr>
          <w:rFonts w:ascii="Arial" w:hAnsi="Arial" w:cs="Arial"/>
        </w:rPr>
        <w:t xml:space="preserve">. </w:t>
      </w:r>
    </w:p>
    <w:p w:rsidRPr="009D1528" w:rsidR="000A79A5" w:rsidP="000A79A5" w:rsidRDefault="000A79A5">
      <w:pPr>
        <w:jc w:val="both"/>
        <w:rPr>
          <w:rFonts w:ascii="Arial" w:hAnsi="Arial" w:cs="Arial"/>
        </w:rPr>
      </w:pPr>
    </w:p>
    <w:p w:rsidRPr="009D1528" w:rsidR="004F3AC1" w:rsidP="000A79A5" w:rsidRDefault="000A79A5">
      <w:pPr>
        <w:jc w:val="both"/>
        <w:rPr>
          <w:rFonts w:ascii="Arial" w:hAnsi="Arial" w:cs="Arial"/>
        </w:rPr>
      </w:pPr>
      <w:r w:rsidRPr="009D1528">
        <w:rPr>
          <w:rFonts w:ascii="Arial" w:hAnsi="Arial" w:cs="Arial"/>
        </w:rPr>
        <w:tab/>
      </w:r>
      <w:r w:rsidR="00702FAA">
        <w:rPr>
          <w:rFonts w:ascii="Arial" w:hAnsi="Arial" w:cs="Arial"/>
        </w:rPr>
        <w:t>20</w:t>
      </w:r>
      <w:r w:rsidR="00B1747B">
        <w:rPr>
          <w:rFonts w:ascii="Arial" w:hAnsi="Arial" w:cs="Arial"/>
        </w:rPr>
        <w:t>.</w:t>
      </w:r>
      <w:r w:rsidRPr="009D1528">
        <w:rPr>
          <w:rFonts w:ascii="Arial" w:hAnsi="Arial" w:cs="Arial"/>
        </w:rPr>
        <w:t>U suglasju sa svim navedenim valjalo je odlučiti kao u izreci.</w:t>
      </w:r>
    </w:p>
    <w:p w:rsidRPr="009D1528" w:rsidR="000A79A5" w:rsidP="000A79A5" w:rsidRDefault="000A79A5">
      <w:pPr>
        <w:jc w:val="both"/>
        <w:rPr>
          <w:rFonts w:ascii="Arial" w:hAnsi="Arial" w:cs="Arial"/>
        </w:rPr>
      </w:pPr>
    </w:p>
    <w:p w:rsidRPr="009D1528" w:rsidR="00A339B1" w:rsidP="007C684D" w:rsidRDefault="00A339B1">
      <w:pPr>
        <w:jc w:val="center"/>
        <w:rPr>
          <w:rFonts w:ascii="Arial" w:hAnsi="Arial" w:cs="Arial"/>
        </w:rPr>
      </w:pPr>
      <w:r w:rsidRPr="009D1528">
        <w:rPr>
          <w:rFonts w:ascii="Arial" w:hAnsi="Arial" w:cs="Arial"/>
        </w:rPr>
        <w:t xml:space="preserve">U </w:t>
      </w:r>
      <w:r w:rsidRPr="009D1528" w:rsidR="007C684D">
        <w:rPr>
          <w:rFonts w:ascii="Arial" w:hAnsi="Arial" w:cs="Arial"/>
        </w:rPr>
        <w:t>Splitu</w:t>
      </w:r>
      <w:r w:rsidRPr="009D1528" w:rsidR="00D372F5">
        <w:rPr>
          <w:rFonts w:ascii="Arial" w:hAnsi="Arial" w:cs="Arial"/>
        </w:rPr>
        <w:t xml:space="preserve">, </w:t>
      </w:r>
      <w:r w:rsidRPr="00702FAA" w:rsidR="00702FAA">
        <w:rPr>
          <w:rFonts w:ascii="Arial" w:hAnsi="Arial" w:cs="Arial"/>
        </w:rPr>
        <w:t>25. svibnja 2026</w:t>
      </w:r>
      <w:r w:rsidR="00702FAA">
        <w:rPr>
          <w:rFonts w:ascii="Arial" w:hAnsi="Arial" w:cs="Arial"/>
        </w:rPr>
        <w:t>.</w:t>
      </w:r>
    </w:p>
    <w:p w:rsidR="00E13944" w:rsidP="00E13944" w:rsidRDefault="00E13944">
      <w:pPr>
        <w:jc w:val="both"/>
        <w:rPr>
          <w:rFonts w:ascii="Arial" w:hAnsi="Arial" w:cs="Arial"/>
        </w:rPr>
      </w:pPr>
      <w:r>
        <w:rPr>
          <w:rFonts w:ascii="Arial" w:hAnsi="Arial" w:cs="Arial"/>
        </w:rPr>
        <w:t>Zapisničar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Sutkinja</w:t>
      </w:r>
    </w:p>
    <w:p w:rsidR="00E13944" w:rsidP="00E13944" w:rsidRDefault="00E13944">
      <w:pPr>
        <w:jc w:val="both"/>
        <w:rPr>
          <w:rFonts w:ascii="Arial" w:hAnsi="Arial" w:cs="Arial"/>
        </w:rPr>
      </w:pPr>
      <w:r>
        <w:rPr>
          <w:rFonts w:ascii="Arial" w:hAnsi="Arial" w:cs="Arial"/>
        </w:rPr>
        <w:t>Domagoj Kalpić</w:t>
      </w:r>
      <w:r w:rsidR="00702FAA">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Pr>
          <w:rFonts w:ascii="Arial" w:hAnsi="Arial" w:cs="Arial"/>
        </w:rPr>
        <w:tab/>
        <w:t>Katica Rakigjija-Basić</w:t>
      </w:r>
    </w:p>
    <w:p w:rsidR="00E13944" w:rsidP="00E13944" w:rsidRDefault="00E13944">
      <w:pPr>
        <w:jc w:val="both"/>
        <w:rPr>
          <w:rFonts w:ascii="Arial" w:hAnsi="Arial" w:cs="Arial"/>
        </w:rPr>
      </w:pPr>
    </w:p>
    <w:p w:rsidR="00E13944" w:rsidP="00E13944" w:rsidRDefault="00E13944">
      <w:pPr>
        <w:jc w:val="both"/>
        <w:rPr>
          <w:rFonts w:ascii="Arial" w:hAnsi="Arial" w:cs="Arial"/>
        </w:rPr>
      </w:pPr>
      <w:r>
        <w:rPr>
          <w:rFonts w:ascii="Arial" w:hAnsi="Arial" w:cs="Arial"/>
        </w:rPr>
        <w:tab/>
        <w:t>POUKA O PRAVU NA ŽALBU</w:t>
      </w:r>
    </w:p>
    <w:p w:rsidR="00702FAA" w:rsidP="00702FAA" w:rsidRDefault="00E13944">
      <w:pPr>
        <w:jc w:val="both"/>
        <w:rPr>
          <w:rFonts w:ascii="Arial" w:hAnsi="Arial" w:cs="Arial"/>
        </w:rPr>
      </w:pPr>
      <w:r>
        <w:rPr>
          <w:rFonts w:ascii="Arial" w:hAnsi="Arial" w:cs="Arial"/>
        </w:rPr>
        <w:tab/>
        <w:t>Protiv ove presude žalba nije dopuštena. (čl.244.PZ-a)</w:t>
      </w:r>
    </w:p>
    <w:p w:rsidR="00702FAA" w:rsidP="00702FAA" w:rsidRDefault="00702FAA">
      <w:pPr>
        <w:jc w:val="both"/>
        <w:rPr>
          <w:rFonts w:ascii="Arial" w:hAnsi="Arial" w:cs="Arial"/>
        </w:rPr>
      </w:pPr>
    </w:p>
    <w:p w:rsidRPr="009D1528" w:rsidR="00702FAA" w:rsidP="00702FAA" w:rsidRDefault="00702FAA">
      <w:pPr>
        <w:jc w:val="both"/>
        <w:rPr>
          <w:rFonts w:ascii="Arial" w:hAnsi="Arial" w:cs="Arial"/>
        </w:rPr>
      </w:pPr>
      <w:r>
        <w:rPr>
          <w:rFonts w:ascii="Arial" w:hAnsi="Arial" w:cs="Arial"/>
        </w:rPr>
        <w:tab/>
        <w:t>Dostaviti: okrivljeniku, tužitelju, u spis.</w:t>
      </w:r>
    </w:p>
    <w:p w:rsidRPr="009D1528" w:rsidR="001F7C02" w:rsidP="00E13944" w:rsidRDefault="001F7C02">
      <w:pPr>
        <w:jc w:val="right"/>
        <w:rPr>
          <w:rFonts w:ascii="Arial" w:hAnsi="Arial" w:cs="Arial"/>
        </w:rPr>
      </w:pPr>
    </w:p>
    <w:sectPr w:rsidRPr="009D1528" w:rsidR="001F7C02" w:rsidSect="00DE19CD">
      <w:headerReference w:type="even" r:id="rId7"/>
      <w:headerReference w:type="default" r:id="rId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50C29" w:rsidRDefault="00750C29">
      <w:r>
        <w:separator/>
      </w:r>
    </w:p>
  </w:endnote>
  <w:endnote w:type="continuationSeparator" w:id="0">
    <w:p w:rsidR="00750C29" w:rsidRDefault="00750C29">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50C29" w:rsidRDefault="00750C29">
      <w:r>
        <w:separator/>
      </w:r>
    </w:p>
  </w:footnote>
  <w:footnote w:type="continuationSeparator" w:id="0">
    <w:p w:rsidR="00750C29" w:rsidRDefault="00750C29">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32BD1" w:rsidP="0063521A" w:rsidRDefault="00332BD1">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32BD1" w:rsidRDefault="00332BD1">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D1528" w:rsidR="00332BD1" w:rsidP="0063521A" w:rsidRDefault="00332BD1">
    <w:pPr>
      <w:pStyle w:val="Zaglavlje"/>
      <w:framePr w:wrap="around" w:hAnchor="margin" w:vAnchor="text" w:xAlign="center" w:y="1"/>
      <w:rPr>
        <w:rStyle w:val="Brojstranice"/>
        <w:rFonts w:ascii="Arial" w:hAnsi="Arial" w:cs="Arial"/>
      </w:rPr>
    </w:pPr>
    <w:r w:rsidRPr="009D1528">
      <w:rPr>
        <w:rStyle w:val="Brojstranice"/>
        <w:rFonts w:ascii="Arial" w:hAnsi="Arial" w:cs="Arial"/>
      </w:rPr>
      <w:fldChar w:fldCharType="begin"/>
    </w:r>
    <w:r w:rsidRPr="009D1528">
      <w:rPr>
        <w:rStyle w:val="Brojstranice"/>
        <w:rFonts w:ascii="Arial" w:hAnsi="Arial" w:cs="Arial"/>
      </w:rPr>
      <w:instrText xml:space="preserve">PAGE  </w:instrText>
    </w:r>
    <w:r w:rsidRPr="009D1528">
      <w:rPr>
        <w:rStyle w:val="Brojstranice"/>
        <w:rFonts w:ascii="Arial" w:hAnsi="Arial" w:cs="Arial"/>
      </w:rPr>
      <w:fldChar w:fldCharType="separate"/>
    </w:r>
    <w:r w:rsidR="00163272">
      <w:rPr>
        <w:rStyle w:val="Brojstranice"/>
        <w:rFonts w:ascii="Arial" w:hAnsi="Arial" w:cs="Arial"/>
        <w:noProof/>
      </w:rPr>
      <w:t>4</w:t>
    </w:r>
    <w:r w:rsidRPr="009D1528">
      <w:rPr>
        <w:rStyle w:val="Brojstranice"/>
        <w:rFonts w:ascii="Arial" w:hAnsi="Arial" w:cs="Arial"/>
      </w:rPr>
      <w:fldChar w:fldCharType="end"/>
    </w:r>
  </w:p>
  <w:p w:rsidRPr="009D1528" w:rsidR="00332BD1" w:rsidRDefault="00332BD1">
    <w:pPr>
      <w:pStyle w:val="Zaglavlje"/>
      <w:rPr>
        <w:rFonts w:ascii="Arial" w:hAnsi="Arial" w:cs="Arial"/>
      </w:rPr>
    </w:pPr>
    <w:r w:rsidRPr="009D1528">
      <w:rPr>
        <w:rFonts w:ascii="Arial" w:hAnsi="Arial" w:cs="Arial"/>
      </w:rPr>
      <w:tab/>
    </w:r>
    <w:r w:rsidRPr="009D1528">
      <w:rPr>
        <w:rFonts w:ascii="Arial" w:hAnsi="Arial" w:cs="Arial"/>
      </w:rPr>
      <w:tab/>
    </w:r>
    <w:r w:rsidRPr="009D1528" w:rsidR="00485102">
      <w:rPr>
        <w:rFonts w:ascii="Arial" w:hAnsi="Arial" w:cs="Arial"/>
      </w:rPr>
      <w:t>Broj:</w:t>
    </w:r>
    <w:r w:rsidR="00485102">
      <w:rPr>
        <w:rFonts w:ascii="Arial" w:hAnsi="Arial" w:cs="Arial"/>
      </w:rPr>
      <w:t xml:space="preserve"> Pp-10513/2025-13</w:t>
    </w: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36D6F" w:rsidP="00485102" w:rsidRDefault="00336D6F">
    <w:pPr>
      <w:pStyle w:val="Zaglavlje"/>
    </w:pPr>
    <w:r>
      <w:tab/>
    </w:r>
    <w:r>
      <w:tab/>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50B"/>
    <w:rsid w:val="00000F37"/>
    <w:rsid w:val="00024D6D"/>
    <w:rsid w:val="00030AD0"/>
    <w:rsid w:val="000340EF"/>
    <w:rsid w:val="00037FA7"/>
    <w:rsid w:val="0004120C"/>
    <w:rsid w:val="0004599E"/>
    <w:rsid w:val="000476CE"/>
    <w:rsid w:val="0005149F"/>
    <w:rsid w:val="00054DC7"/>
    <w:rsid w:val="0005750B"/>
    <w:rsid w:val="00084C0C"/>
    <w:rsid w:val="000A5590"/>
    <w:rsid w:val="000A79A5"/>
    <w:rsid w:val="000B73B7"/>
    <w:rsid w:val="000C421D"/>
    <w:rsid w:val="000D1D2F"/>
    <w:rsid w:val="00112C62"/>
    <w:rsid w:val="00116218"/>
    <w:rsid w:val="001572EE"/>
    <w:rsid w:val="00163272"/>
    <w:rsid w:val="00174A4C"/>
    <w:rsid w:val="00190C64"/>
    <w:rsid w:val="001A204A"/>
    <w:rsid w:val="001B371D"/>
    <w:rsid w:val="001B6004"/>
    <w:rsid w:val="001B69E0"/>
    <w:rsid w:val="001E330E"/>
    <w:rsid w:val="001F1EDE"/>
    <w:rsid w:val="001F3F31"/>
    <w:rsid w:val="001F7C02"/>
    <w:rsid w:val="00204FB9"/>
    <w:rsid w:val="00216E7A"/>
    <w:rsid w:val="00217B61"/>
    <w:rsid w:val="00221254"/>
    <w:rsid w:val="0022443B"/>
    <w:rsid w:val="00270A89"/>
    <w:rsid w:val="00282487"/>
    <w:rsid w:val="00293886"/>
    <w:rsid w:val="00294548"/>
    <w:rsid w:val="00295105"/>
    <w:rsid w:val="002D16BD"/>
    <w:rsid w:val="002D2E53"/>
    <w:rsid w:val="002D2F91"/>
    <w:rsid w:val="002D491E"/>
    <w:rsid w:val="00305971"/>
    <w:rsid w:val="00332BD1"/>
    <w:rsid w:val="00336D6F"/>
    <w:rsid w:val="0034684B"/>
    <w:rsid w:val="00346F69"/>
    <w:rsid w:val="00352564"/>
    <w:rsid w:val="00361F10"/>
    <w:rsid w:val="003621FB"/>
    <w:rsid w:val="00383241"/>
    <w:rsid w:val="003A7643"/>
    <w:rsid w:val="003E0FD4"/>
    <w:rsid w:val="003E1A3D"/>
    <w:rsid w:val="003E3D63"/>
    <w:rsid w:val="003E4D53"/>
    <w:rsid w:val="003E6DD7"/>
    <w:rsid w:val="00401EE7"/>
    <w:rsid w:val="00421564"/>
    <w:rsid w:val="00443A31"/>
    <w:rsid w:val="00445512"/>
    <w:rsid w:val="004478D7"/>
    <w:rsid w:val="004608D9"/>
    <w:rsid w:val="00465F4C"/>
    <w:rsid w:val="00474A51"/>
    <w:rsid w:val="00485102"/>
    <w:rsid w:val="0048722E"/>
    <w:rsid w:val="004A5F47"/>
    <w:rsid w:val="004C2B66"/>
    <w:rsid w:val="004D3F9E"/>
    <w:rsid w:val="004F3AC1"/>
    <w:rsid w:val="005356DB"/>
    <w:rsid w:val="005433C0"/>
    <w:rsid w:val="00594802"/>
    <w:rsid w:val="005B41DE"/>
    <w:rsid w:val="005C245E"/>
    <w:rsid w:val="005C41FA"/>
    <w:rsid w:val="005D06E3"/>
    <w:rsid w:val="005D72A2"/>
    <w:rsid w:val="005E5E63"/>
    <w:rsid w:val="00616012"/>
    <w:rsid w:val="00632AB5"/>
    <w:rsid w:val="0063521A"/>
    <w:rsid w:val="00653067"/>
    <w:rsid w:val="00665412"/>
    <w:rsid w:val="00667D48"/>
    <w:rsid w:val="006B64E5"/>
    <w:rsid w:val="006C7A22"/>
    <w:rsid w:val="006E06E8"/>
    <w:rsid w:val="006E1240"/>
    <w:rsid w:val="006F29A2"/>
    <w:rsid w:val="00702FAA"/>
    <w:rsid w:val="00722944"/>
    <w:rsid w:val="007236C7"/>
    <w:rsid w:val="00750C29"/>
    <w:rsid w:val="00775022"/>
    <w:rsid w:val="007A2430"/>
    <w:rsid w:val="007C684D"/>
    <w:rsid w:val="007D3AC6"/>
    <w:rsid w:val="007E19E1"/>
    <w:rsid w:val="007E42C5"/>
    <w:rsid w:val="008112D8"/>
    <w:rsid w:val="008171D2"/>
    <w:rsid w:val="008273B3"/>
    <w:rsid w:val="00833CB3"/>
    <w:rsid w:val="00835A4F"/>
    <w:rsid w:val="00840B91"/>
    <w:rsid w:val="00850D43"/>
    <w:rsid w:val="00876EE8"/>
    <w:rsid w:val="00885E8B"/>
    <w:rsid w:val="008B592C"/>
    <w:rsid w:val="008C3A16"/>
    <w:rsid w:val="008D6D98"/>
    <w:rsid w:val="00913787"/>
    <w:rsid w:val="00920EEA"/>
    <w:rsid w:val="00932C75"/>
    <w:rsid w:val="00942F1D"/>
    <w:rsid w:val="00945B66"/>
    <w:rsid w:val="00946E78"/>
    <w:rsid w:val="00953E52"/>
    <w:rsid w:val="00970EFC"/>
    <w:rsid w:val="00974EF6"/>
    <w:rsid w:val="00985C77"/>
    <w:rsid w:val="009976A3"/>
    <w:rsid w:val="009A0C12"/>
    <w:rsid w:val="009A4110"/>
    <w:rsid w:val="009A7193"/>
    <w:rsid w:val="009B602E"/>
    <w:rsid w:val="009C0DE3"/>
    <w:rsid w:val="009C202E"/>
    <w:rsid w:val="009D1528"/>
    <w:rsid w:val="009D2FD1"/>
    <w:rsid w:val="009E2FD1"/>
    <w:rsid w:val="00A0010D"/>
    <w:rsid w:val="00A014B6"/>
    <w:rsid w:val="00A13368"/>
    <w:rsid w:val="00A15200"/>
    <w:rsid w:val="00A339B1"/>
    <w:rsid w:val="00A35CED"/>
    <w:rsid w:val="00A42168"/>
    <w:rsid w:val="00A43685"/>
    <w:rsid w:val="00A6525F"/>
    <w:rsid w:val="00A66407"/>
    <w:rsid w:val="00A758F2"/>
    <w:rsid w:val="00A935C6"/>
    <w:rsid w:val="00A95725"/>
    <w:rsid w:val="00AA722E"/>
    <w:rsid w:val="00AC51B5"/>
    <w:rsid w:val="00AD7F60"/>
    <w:rsid w:val="00AF70F9"/>
    <w:rsid w:val="00B0030F"/>
    <w:rsid w:val="00B113D1"/>
    <w:rsid w:val="00B15BD6"/>
    <w:rsid w:val="00B1747B"/>
    <w:rsid w:val="00B32CAA"/>
    <w:rsid w:val="00B40096"/>
    <w:rsid w:val="00BD4DAC"/>
    <w:rsid w:val="00BE150C"/>
    <w:rsid w:val="00BE7618"/>
    <w:rsid w:val="00C062FD"/>
    <w:rsid w:val="00C30899"/>
    <w:rsid w:val="00C67652"/>
    <w:rsid w:val="00C70317"/>
    <w:rsid w:val="00C953AE"/>
    <w:rsid w:val="00C96AC1"/>
    <w:rsid w:val="00CA6907"/>
    <w:rsid w:val="00CB1499"/>
    <w:rsid w:val="00CC49A2"/>
    <w:rsid w:val="00CD4569"/>
    <w:rsid w:val="00CD7DCD"/>
    <w:rsid w:val="00CE045A"/>
    <w:rsid w:val="00CF0B15"/>
    <w:rsid w:val="00CF6DCC"/>
    <w:rsid w:val="00D10F01"/>
    <w:rsid w:val="00D14FAE"/>
    <w:rsid w:val="00D15D01"/>
    <w:rsid w:val="00D24B37"/>
    <w:rsid w:val="00D30BEC"/>
    <w:rsid w:val="00D372F5"/>
    <w:rsid w:val="00D424D6"/>
    <w:rsid w:val="00D539A2"/>
    <w:rsid w:val="00D645F1"/>
    <w:rsid w:val="00DA1FFE"/>
    <w:rsid w:val="00DD7F14"/>
    <w:rsid w:val="00DE19CD"/>
    <w:rsid w:val="00E13944"/>
    <w:rsid w:val="00E2619E"/>
    <w:rsid w:val="00E417A8"/>
    <w:rsid w:val="00E56791"/>
    <w:rsid w:val="00E66EED"/>
    <w:rsid w:val="00EA13C4"/>
    <w:rsid w:val="00EF4879"/>
    <w:rsid w:val="00EF59E8"/>
    <w:rsid w:val="00F013EA"/>
    <w:rsid w:val="00F1477D"/>
    <w:rsid w:val="00F440C7"/>
    <w:rsid w:val="00F456FE"/>
    <w:rsid w:val="00F52D48"/>
    <w:rsid w:val="00F701F4"/>
    <w:rsid w:val="00F77DB1"/>
    <w:rsid w:val="00F8141F"/>
    <w:rsid w:val="00F955E7"/>
    <w:rsid w:val="00F97F1B"/>
    <w:rsid w:val="00FA55F3"/>
    <w:rsid w:val="00FE0231"/>
    <w:rsid w:val="00FE4761"/>
    <w:rsid w:val="00FE7A9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08328050"/>
  <w15:docId w15:val="{E6C1015A-54C7-45CF-8EFC-171225A4E05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A339B1"/>
    <w:rPr>
      <w:rFonts w:ascii="Tahoma" w:hAnsi="Tahoma" w:cs="Tahoma"/>
      <w:sz w:val="16"/>
      <w:szCs w:val="16"/>
    </w:rPr>
  </w:style>
  <w:style w:type="paragraph" w:styleId="Zaglavlje">
    <w:name w:val="header"/>
    <w:basedOn w:val="Normal"/>
    <w:link w:val="ZaglavljeChar"/>
    <w:rsid w:val="00DE19CD"/>
    <w:pPr>
      <w:tabs>
        <w:tab w:val="center" w:pos="4536"/>
        <w:tab w:val="right" w:pos="9072"/>
      </w:tabs>
    </w:pPr>
  </w:style>
  <w:style w:type="character" w:styleId="Brojstranice">
    <w:name w:val="page number"/>
    <w:basedOn w:val="Zadanifontodlomka"/>
    <w:rsid w:val="00DE19CD"/>
  </w:style>
  <w:style w:type="paragraph" w:styleId="Podnoje">
    <w:name w:val="footer"/>
    <w:basedOn w:val="Normal"/>
    <w:rsid w:val="00DE19CD"/>
    <w:pPr>
      <w:tabs>
        <w:tab w:val="center" w:pos="4536"/>
        <w:tab w:val="right" w:pos="9072"/>
      </w:tabs>
    </w:pPr>
  </w:style>
  <w:style w:type="paragraph" w:styleId="Kartadokumenta">
    <w:name w:val="Document Map"/>
    <w:basedOn w:val="Normal"/>
    <w:semiHidden/>
    <w:rsid w:val="009976A3"/>
    <w:pPr>
      <w:shd w:val="clear" w:color="auto" w:fill="000080"/>
    </w:pPr>
    <w:rPr>
      <w:rFonts w:ascii="Tahoma" w:hAnsi="Tahoma" w:cs="Tahoma"/>
      <w:sz w:val="20"/>
      <w:szCs w:val="20"/>
    </w:rPr>
  </w:style>
  <w:style w:type="character" w:styleId="ZaglavljeChar" w:customStyle="true">
    <w:name w:val="Zaglavlje Char"/>
    <w:link w:val="Zaglavlje"/>
    <w:rsid w:val="00037FA7"/>
    <w:rPr>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80494225">
      <w:bodyDiv w:val="true"/>
      <w:marLeft w:val="0"/>
      <w:marRight w:val="0"/>
      <w:marTop w:val="0"/>
      <w:marBottom w:val="0"/>
      <w:divBdr>
        <w:top w:val="none" w:color="auto" w:sz="0" w:space="0"/>
        <w:left w:val="none" w:color="auto" w:sz="0" w:space="0"/>
        <w:bottom w:val="none" w:color="auto" w:sz="0" w:space="0"/>
        <w:right w:val="none" w:color="auto" w:sz="0" w:space="0"/>
      </w:divBdr>
    </w:div>
    <w:div w:id="161513562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2.xml" Type="http://schemas.openxmlformats.org/officeDocument/2006/relationships/header" Id="rId8"/><Relationship Target="webSettings.xml" Type="http://schemas.openxmlformats.org/officeDocument/2006/relationships/webSettings" Id="rId3"/><Relationship Target="header1.xml" Type="http://schemas.openxmlformats.org/officeDocument/2006/relationships/header" Id="rId7"/><Relationship Target="settings.xml" Type="http://schemas.openxmlformats.org/officeDocument/2006/relationships/settings" Id="rId2"/><Relationship Target="styles.xml" Type="http://schemas.openxmlformats.org/officeDocument/2006/relationships/styles" Id="rId1"/><Relationship Target="media/image1.png" Type="http://schemas.openxmlformats.org/officeDocument/2006/relationships/image" Id="rId6"/><Relationship Target="theme/theme1.xml" Type="http://schemas.openxmlformats.org/officeDocument/2006/relationships/theme" Id="rId11"/><Relationship Target="endnotes.xml" Type="http://schemas.openxmlformats.org/officeDocument/2006/relationships/endnotes" Id="rId5"/><Relationship Target="fontTable.xml" Type="http://schemas.openxmlformats.org/officeDocument/2006/relationships/fontTable" Id="rId10"/><Relationship Target="footnotes.xml" Type="http://schemas.openxmlformats.org/officeDocument/2006/relationships/footnotes" Id="rId4"/><Relationship Target="header3.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4</properties:Pages>
  <properties:Words>1508</properties:Words>
  <properties:Characters>8599</properties:Characters>
  <properties:Lines>71</properties:Lines>
  <properties:Paragraphs>20</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10087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2026-07-03T11:37:00Z</dcterms:created>
  <dc:creator>Administrator</dc:creator>
  <cp:keywords/>
  <cp:lastModifiedBy>Domagoj Kalpić</cp:lastModifiedBy>
  <cp:lastPrinted>2026-07-07T05:51:00Z</cp:lastPrinted>
  <dcterms:modified xmlns:xsi="http://www.w3.org/2001/XMLSchema-instance" xsi:type="dcterms:W3CDTF">2026-07-07T05:51:00Z</dcterms:modified>
  <cp:revision>4</cp:revision>
  <dc:subject/>
  <dc:title> </dc:title>
</cp:coreProperties>
</file>