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023E6D" w:rsidTr="00023E6D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2" name="Slika 2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Zagreb, Trg J. F. Kennedyja  11</w:t>
            </w:r>
          </w:p>
        </w:tc>
      </w:tr>
    </w:tbl>
    <w:p w:rsidR="00023E6D" w:rsidP="00023E6D" w:rsidRDefault="00023E6D" w14:paraId="751a5b7" w14:textId="751a5b7">
      <w:pPr>
        <w:tabs>
          <w:tab w:val="left" w:pos="709"/>
        </w:tabs>
        <w15:collapsed w:val="false"/>
      </w:pPr>
      <w:r>
        <w:t xml:space="preserve">                </w:t>
      </w:r>
    </w:p>
    <w:p w:rsidR="007D6B6E" w:rsidP="007D6B6E" w:rsidRDefault="00023E6D">
      <w:pPr>
        <w:jc w:val="both"/>
      </w:pPr>
      <w:r>
        <w:rPr>
          <w:bCs/>
        </w:rPr>
        <w:t>      U Zagrebu, 28. rujna 2023.g.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7D6B6E">
        <w:t>17. St-2179/2023</w:t>
      </w:r>
    </w:p>
    <w:p w:rsidR="00BD03FA" w:rsidP="007D6B6E" w:rsidRDefault="00BD03FA">
      <w:pPr>
        <w:jc w:val="both"/>
      </w:pPr>
    </w:p>
    <w:p w:rsidR="00023E6D" w:rsidP="00BD03FA" w:rsidRDefault="00023E6D">
      <w:pPr>
        <w:tabs>
          <w:tab w:val="left" w:pos="709"/>
        </w:tabs>
        <w:jc w:val="both"/>
      </w:pPr>
      <w:r>
        <w:t xml:space="preserve">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TRGOVAČKI SUD U OSIJEKU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</w:t>
      </w:r>
      <w:r>
        <w:tab/>
      </w:r>
      <w:r>
        <w:rPr>
          <w:shd w:val="clear" w:color="auto" w:fill="FFFFFF"/>
        </w:rPr>
        <w:t>Zagrebačka ulica 2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31 000 Osijek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  <w:t xml:space="preserve">PREDMET:  OBAVIJEST O  USTUPANJU PREDMETA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  <w:t xml:space="preserve">           TRGOVAČKOM SUDU U OSIJEKU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>Temeljem rješenja Visokog trgovačkog suda Republike Hrvatske broj: 31-Su-588/23-15 od 25. rujna 2023.g. u prilogu ovog dopisa dostavlja  vam se  predmet broj:</w:t>
      </w:r>
    </w:p>
    <w:p w:rsidR="00023E6D" w:rsidP="00023E6D" w:rsidRDefault="00023E6D">
      <w:pPr>
        <w:tabs>
          <w:tab w:val="left" w:pos="709"/>
        </w:tabs>
        <w:jc w:val="both"/>
      </w:pPr>
    </w:p>
    <w:p w:rsidR="007D6B6E" w:rsidP="007D6B6E" w:rsidRDefault="00023E6D">
      <w:pPr>
        <w:jc w:val="both"/>
      </w:pPr>
      <w:r>
        <w:t xml:space="preserve"> </w:t>
      </w:r>
      <w:r>
        <w:tab/>
      </w:r>
      <w:r w:rsidR="007D6B6E">
        <w:t>17. St-2179/2023</w:t>
      </w:r>
    </w:p>
    <w:p w:rsidR="00023E6D" w:rsidP="007D6B6E" w:rsidRDefault="00023E6D">
      <w:pPr>
        <w:jc w:val="both"/>
      </w:pP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Podnositelja:</w:t>
      </w:r>
    </w:p>
    <w:p w:rsidR="00023E6D" w:rsidP="00023E6D" w:rsidRDefault="00023E6D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FINA, Regionalni centar Zagreb, Zagreb, Trg svibanjskih žrtava 1995 1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OIB: 85821130368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 xml:space="preserve">protiv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7D6B6E" w:rsidP="007D6B6E" w:rsidRDefault="00023E6D">
      <w:pPr>
        <w:jc w:val="both"/>
      </w:pPr>
      <w:r>
        <w:tab/>
      </w:r>
      <w:r w:rsidR="007D6B6E">
        <w:t>KROJAČKA RADNJA BRANKA j.d.o.o., Kutina, Ulica kralja Zvonimira 35,</w:t>
      </w:r>
    </w:p>
    <w:p w:rsidR="007D6B6E" w:rsidP="007D6B6E" w:rsidRDefault="007D6B6E">
      <w:pPr>
        <w:ind w:firstLine="708"/>
        <w:jc w:val="both"/>
      </w:pPr>
      <w:r>
        <w:t>OIB: 47337370243</w:t>
      </w:r>
    </w:p>
    <w:p w:rsidR="00023E6D" w:rsidP="007D6B6E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Osijeku  kojem je predmet ustupljen.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3E6D"/>
    <w:rsid w:val="000266C8"/>
    <w:rsid w:val="000276A8"/>
    <w:rsid w:val="0003148D"/>
    <w:rsid w:val="000322CB"/>
    <w:rsid w:val="00034891"/>
    <w:rsid w:val="000360B2"/>
    <w:rsid w:val="00041AE7"/>
    <w:rsid w:val="00046BC0"/>
    <w:rsid w:val="00050124"/>
    <w:rsid w:val="00051587"/>
    <w:rsid w:val="0005611A"/>
    <w:rsid w:val="00060369"/>
    <w:rsid w:val="000724F0"/>
    <w:rsid w:val="00074EB8"/>
    <w:rsid w:val="00081780"/>
    <w:rsid w:val="00082D9F"/>
    <w:rsid w:val="00085B4A"/>
    <w:rsid w:val="000900EF"/>
    <w:rsid w:val="000911C4"/>
    <w:rsid w:val="00093CF5"/>
    <w:rsid w:val="00097CC5"/>
    <w:rsid w:val="000A1AEB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27C1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030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33EE0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6B02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0A95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C6139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06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EAF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D6B6E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0B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3761"/>
    <w:rsid w:val="009C5A28"/>
    <w:rsid w:val="009E0B44"/>
    <w:rsid w:val="009E2649"/>
    <w:rsid w:val="009E6A3C"/>
    <w:rsid w:val="009E778F"/>
    <w:rsid w:val="009F65A7"/>
    <w:rsid w:val="00A112A9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4B17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6BF"/>
    <w:rsid w:val="00B52E94"/>
    <w:rsid w:val="00B56F6D"/>
    <w:rsid w:val="00B64A6B"/>
    <w:rsid w:val="00B7105C"/>
    <w:rsid w:val="00B72C5D"/>
    <w:rsid w:val="00B74DAE"/>
    <w:rsid w:val="00B821DD"/>
    <w:rsid w:val="00B82C6F"/>
    <w:rsid w:val="00B83486"/>
    <w:rsid w:val="00B84A5E"/>
    <w:rsid w:val="00B91F3B"/>
    <w:rsid w:val="00B93113"/>
    <w:rsid w:val="00BA4FBE"/>
    <w:rsid w:val="00BA71FA"/>
    <w:rsid w:val="00BB0686"/>
    <w:rsid w:val="00BB1D76"/>
    <w:rsid w:val="00BB7907"/>
    <w:rsid w:val="00BC19AB"/>
    <w:rsid w:val="00BC5A05"/>
    <w:rsid w:val="00BD03FA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B76AF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A3316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4934"/>
    <w:rsid w:val="00E45A68"/>
    <w:rsid w:val="00E57822"/>
    <w:rsid w:val="00E61F71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4442"/>
    <w:rsid w:val="00ED5F1C"/>
    <w:rsid w:val="00EE629A"/>
    <w:rsid w:val="00EE679E"/>
    <w:rsid w:val="00EE70E9"/>
    <w:rsid w:val="00EE725C"/>
    <w:rsid w:val="00EE7CA6"/>
    <w:rsid w:val="00EF4D8B"/>
    <w:rsid w:val="00EF71D3"/>
    <w:rsid w:val="00EF7BBF"/>
    <w:rsid w:val="00F037BD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1CAB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0F1030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7D6B6E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D6B6E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D6B6E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D6B6E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D6B6E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0F1030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7D6B6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D6B6E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D6B6E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D6B6E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D6B6E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7400541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20705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28. rujna 2023.</izvorni_sadrzaj>
    <derivirana_varijabla naziv="DomainObject.DatumDonosenjaOdluke_1">28. rujna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Tena</izvorni_sadrzaj>
    <derivirana_varijabla naziv="DomainObject.DonositeljOdluke.Ime_1">Tena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2179</izvorni_sadrzaj>
    <derivirana_varijabla naziv="DomainObject.Predmet.Broj_1">2179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1. rujna 2023.</izvorni_sadrzaj>
    <derivirana_varijabla naziv="DomainObject.Predmet.DatumIzradeOptuznogAkta_1">1. rujna 2023.</derivirana_varijabla>
  </DomainObject.Predmet.DatumIzradeOptuznogAkta>
  <DomainObject.Predmet.DatumIzradeOptuznogAktaFormated>
    <izvorni_sadrzaj>1.9.2023.</izvorni_sadrzaj>
    <derivirana_varijabla naziv="DomainObject.Predmet.DatumIzradeOptuznogAktaFormated_1">1.9.2023.</derivirana_varijabla>
  </DomainObject.Predmet.DatumIzradeOptuznogAktaFormated>
  <DomainObject.Predmet.DatumOsnivanja>
    <izvorni_sadrzaj>6. rujna 2023.</izvorni_sadrzaj>
    <derivirana_varijabla naziv="DomainObject.Predmet.DatumOsnivanja_1">6. rujna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5. rujna 2023.</izvorni_sadrzaj>
    <derivirana_varijabla naziv="DomainObject.Predmet.DatumPrimitkaOptuznogAkta_1">5. rujna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St-2179/2023</izvorni_sadrzaj>
    <derivirana_varijabla naziv="DomainObject.Predmet.OznakaBroj_1">St-2179/2023</derivirana_varijabla>
  </DomainObject.Predmet.OznakaBroj>
  <DomainObject.Predmet.OznakaBrojOptuznogAkta>
    <izvorni_sadrzaj>04-06-23-3735</izvorni_sadrzaj>
    <derivirana_varijabla naziv="DomainObject.Predmet.OznakaBrojOptuznogAkta_1">04-06-23-3735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KROJAČKA RADNJA BRANKA j.d.o.o.</izvorni_sadrzaj>
    <derivirana_varijabla naziv="DomainObject.Predmet.ProtustrankaFormated_1">  KROJAČKA RADNJA BRANKA j.d.o.o.</derivirana_varijabla>
  </DomainObject.Predmet.ProtustrankaFormated>
  <DomainObject.Predmet.ProtustrankaFormatedOIB>
    <izvorni_sadrzaj>  KROJAČKA RADNJA BRANKA j.d.o.o., OIB 47337370243</izvorni_sadrzaj>
    <derivirana_varijabla naziv="DomainObject.Predmet.ProtustrankaFormatedOIB_1">  KROJAČKA RADNJA BRANKA j.d.o.o., OIB 47337370243</derivirana_varijabla>
  </DomainObject.Predmet.ProtustrankaFormatedOIB>
  <DomainObject.Predmet.ProtustrankaFormatedWithAdress>
    <izvorni_sadrzaj> KROJAČKA RADNJA BRANKA j.d.o.o., Ulica kralja Zvonimira 35, 44320 Kutina</izvorni_sadrzaj>
    <derivirana_varijabla naziv="DomainObject.Predmet.ProtustrankaFormatedWithAdress_1"> KROJAČKA RADNJA BRANKA j.d.o.o., Ulica kralja Zvonimira 35, 44320 Kutina</derivirana_varijabla>
  </DomainObject.Predmet.ProtustrankaFormatedWithAdress>
  <DomainObject.Predmet.ProtustrankaFormatedWithAdressOIB>
    <izvorni_sadrzaj> KROJAČKA RADNJA BRANKA j.d.o.o., OIB 47337370243, Ulica kralja Zvonimira 35, 44320 Kutina</izvorni_sadrzaj>
    <derivirana_varijabla naziv="DomainObject.Predmet.ProtustrankaFormatedWithAdressOIB_1"> KROJAČKA RADNJA BRANKA j.d.o.o., OIB 47337370243, Ulica kralja Zvonimira 35, 44320 Kutina</derivirana_varijabla>
  </DomainObject.Predmet.ProtustrankaFormatedWithAdressOIB>
  <DomainObject.Predmet.ProtustrankaWithAdress>
    <izvorni_sadrzaj>KROJAČKA RADNJA BRANKA j.d.o.o. Ulica kralja Zvonimira 35, 44320 Kutina</izvorni_sadrzaj>
    <derivirana_varijabla naziv="DomainObject.Predmet.ProtustrankaWithAdress_1">KROJAČKA RADNJA BRANKA j.d.o.o. Ulica kralja Zvonimira 35, 44320 Kutina</derivirana_varijabla>
  </DomainObject.Predmet.ProtustrankaWithAdress>
  <DomainObject.Predmet.ProtustrankaWithAdressOIB>
    <izvorni_sadrzaj>KROJAČKA RADNJA BRANKA j.d.o.o., OIB 47337370243, Ulica kralja Zvonimira 35, 44320 Kutina</izvorni_sadrzaj>
    <derivirana_varijabla naziv="DomainObject.Predmet.ProtustrankaWithAdressOIB_1">KROJAČKA RADNJA BRANKA j.d.o.o., OIB 47337370243, Ulica kralja Zvonimira 35, 44320 Kutina</derivirana_varijabla>
  </DomainObject.Predmet.ProtustrankaWithAdressOIB>
  <DomainObject.Predmet.ProtustrankaNazivFormated>
    <izvorni_sadrzaj>KROJAČKA RADNJA BRANKA j.d.o.o.</izvorni_sadrzaj>
    <derivirana_varijabla naziv="DomainObject.Predmet.ProtustrankaNazivFormated_1">KROJAČKA RADNJA BRANKA j.d.o.o.</derivirana_varijabla>
  </DomainObject.Predmet.ProtustrankaNazivFormated>
  <DomainObject.Predmet.ProtustrankaNazivFormatedOIB>
    <izvorni_sadrzaj>KROJAČKA RADNJA BRANKA j.d.o.o., OIB 47337370243</izvorni_sadrzaj>
    <derivirana_varijabla naziv="DomainObject.Predmet.ProtustrankaNazivFormatedOIB_1">KROJAČKA RADNJA BRANKA j.d.o.o., OIB 47337370243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17. - T. Kovačić</izvorni_sadrzaj>
    <derivirana_varijabla naziv="DomainObject.Predmet.Referada.Naziv_1">17. - T. Kovačić</derivirana_varijabla>
  </DomainObject.Predmet.Referada.Naziv>
  <DomainObject.Predmet.Referada.Oznaka>
    <izvorni_sadrzaj>17.</izvorni_sadrzaj>
    <derivirana_varijabla naziv="DomainObject.Predmet.Referada.Oznaka_1">17.</derivirana_varijabla>
  </DomainObject.Predmet.Referada.Oznaka>
  <DomainObject.Predmet.Referada.Prostorija.Naziv>
    <izvorni_sadrzaj>soba 241, Kennedyev trg 11</izvorni_sadrzaj>
    <derivirana_varijabla naziv="DomainObject.Predmet.Referada.Prostorija.Naziv_1">soba 241, Kennedyev trg 11</derivirana_varijabla>
  </DomainObject.Predmet.Referada.Prostorija.Naziv>
  <DomainObject.Predmet.Referada.Prostorija.Oznaka>
    <izvorni_sadrzaj>241 Kennedyev trg 11</izvorni_sadrzaj>
    <derivirana_varijabla naziv="DomainObject.Predmet.Referada.Prostorija.Oznaka_1">241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Tena Kovačić</izvorni_sadrzaj>
    <derivirana_varijabla naziv="DomainObject.Predmet.Referada.Sudac_1">Tena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Valentina Kučiš</izvorni_sadrzaj>
    <derivirana_varijabla naziv="DomainObject.Predmet.Zapisnicar_1">Valentina Kučiš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KROJAČKA RADNJA BRANKA j.d.o.o.</item>
    </izvorni_sadrzaj>
    <derivirana_varijabla naziv="DomainObject.Predmet.ProtuStrankaListFormated_1">
      <item>KROJAČKA RADNJA BRANKA j.d.o.o.</item>
    </derivirana_varijabla>
  </DomainObject.Predmet.ProtuStrankaListFormated>
  <DomainObject.Predmet.ProtuStrankaListFormatedOIB>
    <izvorni_sadrzaj>
      <item>KROJAČKA RADNJA BRANKA j.d.o.o., OIB 47337370243</item>
    </izvorni_sadrzaj>
    <derivirana_varijabla naziv="DomainObject.Predmet.ProtuStrankaListFormatedOIB_1">
      <item>KROJAČKA RADNJA BRANKA j.d.o.o., OIB 47337370243</item>
    </derivirana_varijabla>
  </DomainObject.Predmet.ProtuStrankaListFormatedOIB>
  <DomainObject.Predmet.ProtuStrankaListFormatedWithAdress>
    <izvorni_sadrzaj>
      <item>KROJAČKA RADNJA BRANKA j.d.o.o., Ulica kralja Zvonimira 35, 44320 Kutina</item>
    </izvorni_sadrzaj>
    <derivirana_varijabla naziv="DomainObject.Predmet.ProtuStrankaListFormatedWithAdress_1">
      <item>KROJAČKA RADNJA BRANKA j.d.o.o., Ulica kralja Zvonimira 35, 44320 Kutina</item>
    </derivirana_varijabla>
  </DomainObject.Predmet.ProtuStrankaListFormatedWithAdress>
  <DomainObject.Predmet.ProtuStrankaListFormatedWithAdressOIB>
    <izvorni_sadrzaj>
      <item>KROJAČKA RADNJA BRANKA j.d.o.o., OIB 47337370243, Ulica kralja Zvonimira 35, 44320 Kutina</item>
    </izvorni_sadrzaj>
    <derivirana_varijabla naziv="DomainObject.Predmet.ProtuStrankaListFormatedWithAdressOIB_1">
      <item>KROJAČKA RADNJA BRANKA j.d.o.o., OIB 47337370243, Ulica kralja Zvonimira 35, 44320 Kutina</item>
    </derivirana_varijabla>
  </DomainObject.Predmet.ProtuStrankaListFormatedWithAdressOIB>
  <DomainObject.Predmet.ProtuStrankaListNazivFormated>
    <izvorni_sadrzaj>
      <item>KROJAČKA RADNJA BRANKA j.d.o.o.</item>
    </izvorni_sadrzaj>
    <derivirana_varijabla naziv="DomainObject.Predmet.ProtuStrankaListNazivFormated_1">
      <item>KROJAČKA RADNJA BRANKA j.d.o.o.</item>
    </derivirana_varijabla>
  </DomainObject.Predmet.ProtuStrankaListNazivFormated>
  <DomainObject.Predmet.ProtuStrankaListNazivFormatedOIB>
    <izvorni_sadrzaj>
      <item>KROJAČKA RADNJA BRANKA j.d.o.o., OIB 47337370243</item>
    </izvorni_sadrzaj>
    <derivirana_varijabla naziv="DomainObject.Predmet.ProtuStrankaListNazivFormatedOIB_1">
      <item>KROJAČKA RADNJA BRANKA j.d.o.o., OIB 47337370243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rujna 2023.</izvorni_sadrzaj>
    <derivirana_varijabla naziv="DomainObject.Datum_1">28. rujna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KROJAČKA RADNJA BRANKA j.d.o.o.</izvorni_sadrzaj>
    <derivirana_varijabla naziv="DomainObject.Predmet.ProtustrankaIDrugi_1">KROJAČKA RADNJA BRANKA j.d.o.o.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KROJAČKA RADNJA BRANKA j.d.o.o., OIB 47337370243, Ulica kralja Zvonimira 35, 44320 Kutina</izvorni_sadrzaj>
    <derivirana_varijabla naziv="DomainObject.Predmet.ProtustrankaIDrugiAdressOIB_1">KROJAČKA RADNJA BRANKA j.d.o.o., OIB 47337370243, Ulica kralja Zvonimira 35, 44320 Kutina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KROJAČKA RADNJA BRANKA j.d.o.o.</item>
      <item>Financijska agencija</item>
    </izvorni_sadrzaj>
    <derivirana_varijabla naziv="DomainObject.Predmet.SudioniciListNaziv_1">
      <item>KROJAČKA RADNJA BRANKA j.d.o.o.</item>
      <item>Financijska agencija</item>
    </derivirana_varijabla>
  </DomainObject.Predmet.SudioniciListNaziv>
  <DomainObject.Predmet.SudioniciListAdressOIB>
    <izvorni_sadrzaj>
      <item>KROJAČKA RADNJA BRANKA j.d.o.o., OIB 47337370243, Ulica kralja Zvonimira 35,44320 Kutina</item>
      <item>Financijska agencija, OIB 85821130368, TRG SVIBANJSKIH ŽRTAVA 1995. 1,10000 Zagreb</item>
    </izvorni_sadrzaj>
    <derivirana_varijabla naziv="DomainObject.Predmet.SudioniciListAdressOIB_1">
      <item>KROJAČKA RADNJA BRANKA j.d.o.o., OIB 47337370243, Ulica kralja Zvonimira 35,44320 Kutina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47337370243</item>
      <item>, OIB 85821130368</item>
    </izvorni_sadrzaj>
    <derivirana_varijabla naziv="DomainObject.Predmet.SudioniciListNazivOIB_1">
      <item>, OIB 47337370243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6. rujna 2023.</izvorni_sadrzaj>
    <derivirana_varijabla naziv="DomainObject.Predmet.DatumPocetkaProcesa_1">6.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0F81064-EE4B-4F2E-8C4A-126DCF1E1F2D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141</properties:Words>
  <properties:Characters>827</properties:Characters>
  <properties:Lines>46</properties:Lines>
  <properties:Paragraphs>25</properties:Paragraphs>
  <properties:TotalTime>80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1088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2023-09-28T09:20:00Z</cp:lastPrinted>
  <dcterms:modified xmlns:xsi="http://www.w3.org/2001/XMLSchema-instance" xsi:type="dcterms:W3CDTF">2023-09-28T09:20:00Z</dcterms:modified>
  <cp:revision>128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