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e97a14" w14:paraId="ae97a14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4A1A2E" w:rsidP="004A1A2E" w:rsidR="004A1A2E" w:rsidRPr="004A1A2E">
      <w:pPr>
        <w:spacing w:after="0"/>
        <w:rPr>
          <w:rFonts w:cs="Times New Roman" w:eastAsia="Times New Roman"/>
          <w:b/>
          <w:lang w:eastAsia="hr-HR"/>
        </w:rPr>
      </w:pPr>
      <w:r w:rsidRPr="004A1A2E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4A1A2E">
        <w:rPr>
          <w:rFonts w:cs="Times New Roman" w:eastAsia="Times New Roman"/>
          <w:b/>
          <w:lang w:eastAsia="hr-HR"/>
        </w:rPr>
        <w:t>Broj: 14. St-983/2017.</w:t>
      </w:r>
    </w:p>
    <w:p w:rsidRDefault="004A1A2E" w:rsidP="004A1A2E" w:rsidR="004A1A2E" w:rsidRPr="004A1A2E">
      <w:pPr>
        <w:spacing w:after="0"/>
        <w:rPr>
          <w:rFonts w:cs="Times New Roman" w:eastAsia="Times New Roman"/>
          <w:lang w:eastAsia="hr-HR"/>
        </w:rPr>
      </w:pPr>
      <w:r w:rsidRPr="004A1A2E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4A1A2E" w:rsidP="004A1A2E" w:rsidR="004A1A2E" w:rsidRPr="004A1A2E">
      <w:pPr>
        <w:spacing w:after="0"/>
        <w:rPr>
          <w:rFonts w:cs="Times New Roman" w:eastAsia="Times New Roman"/>
          <w:b/>
          <w:lang w:eastAsia="hr-HR"/>
        </w:rPr>
      </w:pPr>
      <w:r w:rsidRPr="004A1A2E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4A1A2E">
        <w:rPr>
          <w:rFonts w:cs="Times New Roman" w:eastAsia="Times New Roman"/>
          <w:b/>
          <w:lang w:eastAsia="hr-HR"/>
        </w:rPr>
        <w:t>Sukoišanska</w:t>
      </w:r>
      <w:proofErr w:type="spellEnd"/>
      <w:r w:rsidRPr="004A1A2E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 w:val="en-US"/>
        </w:rPr>
      </w:pPr>
      <w:r w:rsidRPr="004A1A2E">
        <w:rPr>
          <w:rFonts w:cs="Times New Roman" w:eastAsia="Times New Roman"/>
          <w:lang w:eastAsia="hr-HR" w:val="en-US"/>
        </w:rPr>
        <w:tab/>
      </w:r>
      <w:r w:rsidRPr="004A1A2E">
        <w:rPr>
          <w:rFonts w:cs="Times New Roman" w:eastAsia="Times New Roman"/>
          <w:lang w:eastAsia="hr-HR" w:val="en-US"/>
        </w:rPr>
        <w:tab/>
      </w:r>
      <w:proofErr w:type="spellStart"/>
      <w:r w:rsidRPr="004A1A2E">
        <w:rPr>
          <w:rFonts w:cs="Times New Roman" w:eastAsia="Times New Roman"/>
          <w:lang w:eastAsia="hr-HR" w:val="en-US"/>
        </w:rPr>
        <w:t>Trgovački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sud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4A1A2E">
        <w:rPr>
          <w:rFonts w:cs="Times New Roman" w:eastAsia="Times New Roman"/>
          <w:lang w:eastAsia="hr-HR" w:val="en-US"/>
        </w:rPr>
        <w:t>Splitu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4A1A2E">
        <w:rPr>
          <w:rFonts w:cs="Times New Roman" w:eastAsia="Times New Roman"/>
          <w:lang w:eastAsia="hr-HR" w:val="en-US"/>
        </w:rPr>
        <w:t>po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sudcu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tog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suda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Jozi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Ćaleta, </w:t>
      </w:r>
      <w:proofErr w:type="spellStart"/>
      <w:r w:rsidRPr="004A1A2E">
        <w:rPr>
          <w:rFonts w:cs="Times New Roman" w:eastAsia="Times New Roman"/>
          <w:lang w:eastAsia="hr-HR" w:val="en-US"/>
        </w:rPr>
        <w:t>kao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stečajnom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sucu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4A1A2E">
        <w:rPr>
          <w:rFonts w:cs="Times New Roman" w:eastAsia="Times New Roman"/>
          <w:lang w:eastAsia="hr-HR" w:val="en-US"/>
        </w:rPr>
        <w:t>skraćenom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stečajnom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postupku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povodom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zahtjeva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4A1A2E">
        <w:rPr>
          <w:rFonts w:cs="Times New Roman" w:eastAsia="Times New Roman"/>
          <w:lang w:eastAsia="hr-HR" w:val="en-US"/>
        </w:rPr>
        <w:t>Regionalni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centar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4A1A2E">
        <w:rPr>
          <w:rFonts w:cs="Times New Roman" w:eastAsia="Times New Roman"/>
          <w:lang w:eastAsia="hr-HR" w:val="en-US"/>
        </w:rPr>
        <w:t>Mažuranićevo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šetalište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4A1A2E">
        <w:rPr>
          <w:rFonts w:cs="Times New Roman" w:eastAsia="Times New Roman"/>
          <w:lang w:eastAsia="hr-HR" w:val="en-US"/>
        </w:rPr>
        <w:t>za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provedbu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skraćenog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stečajnog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postupka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nad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Dužnikom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: GEO 7. </w:t>
      </w:r>
      <w:proofErr w:type="spellStart"/>
      <w:proofErr w:type="gramStart"/>
      <w:r w:rsidRPr="004A1A2E">
        <w:rPr>
          <w:rFonts w:cs="Times New Roman" w:eastAsia="Times New Roman"/>
          <w:lang w:eastAsia="hr-HR" w:val="en-US"/>
        </w:rPr>
        <w:t>d.o.o</w:t>
      </w:r>
      <w:proofErr w:type="spellEnd"/>
      <w:proofErr w:type="gramEnd"/>
      <w:r w:rsidRPr="004A1A2E">
        <w:rPr>
          <w:rFonts w:cs="Times New Roman" w:eastAsia="Times New Roman"/>
          <w:lang w:eastAsia="hr-HR" w:val="en-US"/>
        </w:rPr>
        <w:t xml:space="preserve">. </w:t>
      </w:r>
      <w:proofErr w:type="spellStart"/>
      <w:r w:rsidRPr="004A1A2E">
        <w:rPr>
          <w:rFonts w:cs="Times New Roman" w:eastAsia="Times New Roman"/>
          <w:lang w:eastAsia="hr-HR" w:val="en-US"/>
        </w:rPr>
        <w:t>za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geodetske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poslove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4A1A2E">
        <w:rPr>
          <w:rFonts w:cs="Times New Roman" w:eastAsia="Times New Roman"/>
          <w:lang w:eastAsia="hr-HR" w:val="en-US"/>
        </w:rPr>
        <w:t>društvo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s </w:t>
      </w:r>
      <w:proofErr w:type="spellStart"/>
      <w:r w:rsidRPr="004A1A2E">
        <w:rPr>
          <w:rFonts w:cs="Times New Roman" w:eastAsia="Times New Roman"/>
          <w:lang w:eastAsia="hr-HR" w:val="en-US"/>
        </w:rPr>
        <w:t>ograničenom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odgovornošću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, Split, </w:t>
      </w:r>
      <w:proofErr w:type="spellStart"/>
      <w:r w:rsidRPr="004A1A2E">
        <w:rPr>
          <w:rFonts w:cs="Times New Roman" w:eastAsia="Times New Roman"/>
          <w:lang w:eastAsia="hr-HR" w:val="en-US"/>
        </w:rPr>
        <w:t>Bihaćka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2/A, OIB: 46685910064, 25. </w:t>
      </w:r>
      <w:proofErr w:type="spellStart"/>
      <w:proofErr w:type="gramStart"/>
      <w:r w:rsidRPr="004A1A2E">
        <w:rPr>
          <w:rFonts w:cs="Times New Roman" w:eastAsia="Times New Roman"/>
          <w:lang w:eastAsia="hr-HR" w:val="en-US"/>
        </w:rPr>
        <w:t>listopada</w:t>
      </w:r>
      <w:proofErr w:type="spellEnd"/>
      <w:proofErr w:type="gramEnd"/>
      <w:r w:rsidRPr="004A1A2E">
        <w:rPr>
          <w:rFonts w:cs="Times New Roman" w:eastAsia="Times New Roman"/>
          <w:lang w:eastAsia="hr-HR" w:val="en-US"/>
        </w:rPr>
        <w:t xml:space="preserve"> 2017., </w:t>
      </w:r>
      <w:proofErr w:type="spellStart"/>
      <w:r w:rsidRPr="004A1A2E">
        <w:rPr>
          <w:rFonts w:cs="Times New Roman" w:eastAsia="Times New Roman"/>
          <w:lang w:eastAsia="hr-HR" w:val="en-US"/>
        </w:rPr>
        <w:t>temeljem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čl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4A1A2E">
        <w:rPr>
          <w:rFonts w:cs="Times New Roman" w:eastAsia="Times New Roman"/>
          <w:lang w:eastAsia="hr-HR" w:val="en-US"/>
        </w:rPr>
        <w:t>Stečajnog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zakona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4A1A2E">
        <w:rPr>
          <w:rFonts w:cs="Times New Roman" w:eastAsia="Times New Roman"/>
          <w:lang w:eastAsia="hr-HR" w:val="en-US"/>
        </w:rPr>
        <w:t>Narodne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novine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broj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4A1A2E">
        <w:rPr>
          <w:rFonts w:cs="Times New Roman" w:eastAsia="Times New Roman"/>
          <w:lang w:eastAsia="hr-HR" w:val="en-US"/>
        </w:rPr>
        <w:t>objavljuje</w:t>
      </w:r>
      <w:proofErr w:type="spellEnd"/>
      <w:r w:rsidRPr="004A1A2E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4A1A2E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center"/>
        <w:rPr>
          <w:rFonts w:cs="Times New Roman" w:eastAsia="Calibri"/>
          <w:b/>
        </w:rPr>
      </w:pPr>
      <w:r w:rsidRPr="004A1A2E">
        <w:rPr>
          <w:rFonts w:cs="Times New Roman" w:eastAsia="Calibri"/>
          <w:b/>
        </w:rPr>
        <w:t>O G L A S</w:t>
      </w:r>
    </w:p>
    <w:p w:rsidRDefault="004A1A2E" w:rsidP="004A1A2E" w:rsidR="004A1A2E" w:rsidRPr="004A1A2E">
      <w:pPr>
        <w:spacing w:after="0"/>
        <w:jc w:val="both"/>
        <w:rPr>
          <w:rFonts w:cs="Times New Roman" w:eastAsia="Calibri"/>
        </w:rPr>
      </w:pPr>
    </w:p>
    <w:p w:rsidRDefault="004A1A2E" w:rsidP="004A1A2E" w:rsidR="004A1A2E" w:rsidRPr="004A1A2E">
      <w:pPr>
        <w:spacing w:after="0"/>
        <w:ind w:firstLine="708"/>
        <w:jc w:val="both"/>
        <w:rPr>
          <w:rFonts w:cs="Times New Roman" w:eastAsia="Calibri"/>
        </w:rPr>
      </w:pPr>
      <w:r w:rsidRPr="004A1A2E">
        <w:rPr>
          <w:rFonts w:cs="Times New Roman" w:eastAsia="Calibri"/>
          <w:b/>
        </w:rPr>
        <w:t>1)</w:t>
      </w:r>
      <w:r w:rsidRPr="004A1A2E">
        <w:rPr>
          <w:rFonts w:cs="Times New Roman" w:eastAsia="Calibri"/>
        </w:rPr>
        <w:t xml:space="preserve">  Dužnik: </w:t>
      </w:r>
      <w:r w:rsidRPr="004A1A2E">
        <w:rPr>
          <w:rFonts w:cs="Times New Roman" w:eastAsia="Calibri"/>
          <w:lang w:val="en-US"/>
        </w:rPr>
        <w:t xml:space="preserve">GEO 7. </w:t>
      </w:r>
      <w:proofErr w:type="spellStart"/>
      <w:proofErr w:type="gramStart"/>
      <w:r w:rsidRPr="004A1A2E">
        <w:rPr>
          <w:rFonts w:cs="Times New Roman" w:eastAsia="Calibri"/>
          <w:lang w:val="en-US"/>
        </w:rPr>
        <w:t>d.o.o</w:t>
      </w:r>
      <w:proofErr w:type="spellEnd"/>
      <w:proofErr w:type="gramEnd"/>
      <w:r w:rsidRPr="004A1A2E">
        <w:rPr>
          <w:rFonts w:cs="Times New Roman" w:eastAsia="Calibri"/>
          <w:lang w:val="en-US"/>
        </w:rPr>
        <w:t xml:space="preserve">. </w:t>
      </w:r>
      <w:proofErr w:type="spellStart"/>
      <w:r w:rsidRPr="004A1A2E">
        <w:rPr>
          <w:rFonts w:cs="Times New Roman" w:eastAsia="Calibri"/>
          <w:lang w:val="en-US"/>
        </w:rPr>
        <w:t>za</w:t>
      </w:r>
      <w:proofErr w:type="spellEnd"/>
      <w:r w:rsidRPr="004A1A2E">
        <w:rPr>
          <w:rFonts w:cs="Times New Roman" w:eastAsia="Calibri"/>
          <w:lang w:val="en-US"/>
        </w:rPr>
        <w:t xml:space="preserve"> </w:t>
      </w:r>
      <w:proofErr w:type="spellStart"/>
      <w:r w:rsidRPr="004A1A2E">
        <w:rPr>
          <w:rFonts w:cs="Times New Roman" w:eastAsia="Calibri"/>
          <w:lang w:val="en-US"/>
        </w:rPr>
        <w:t>geodetske</w:t>
      </w:r>
      <w:proofErr w:type="spellEnd"/>
      <w:r w:rsidRPr="004A1A2E">
        <w:rPr>
          <w:rFonts w:cs="Times New Roman" w:eastAsia="Calibri"/>
          <w:lang w:val="en-US"/>
        </w:rPr>
        <w:t xml:space="preserve"> </w:t>
      </w:r>
      <w:proofErr w:type="spellStart"/>
      <w:r w:rsidRPr="004A1A2E">
        <w:rPr>
          <w:rFonts w:cs="Times New Roman" w:eastAsia="Calibri"/>
          <w:lang w:val="en-US"/>
        </w:rPr>
        <w:t>poslove</w:t>
      </w:r>
      <w:proofErr w:type="spellEnd"/>
      <w:r w:rsidRPr="004A1A2E">
        <w:rPr>
          <w:rFonts w:cs="Times New Roman" w:eastAsia="Calibri"/>
          <w:lang w:val="en-US"/>
        </w:rPr>
        <w:t xml:space="preserve">, </w:t>
      </w:r>
      <w:proofErr w:type="spellStart"/>
      <w:r w:rsidRPr="004A1A2E">
        <w:rPr>
          <w:rFonts w:cs="Times New Roman" w:eastAsia="Calibri"/>
          <w:lang w:val="en-US"/>
        </w:rPr>
        <w:t>društvo</w:t>
      </w:r>
      <w:proofErr w:type="spellEnd"/>
      <w:r w:rsidRPr="004A1A2E">
        <w:rPr>
          <w:rFonts w:cs="Times New Roman" w:eastAsia="Calibri"/>
          <w:lang w:val="en-US"/>
        </w:rPr>
        <w:t xml:space="preserve"> s </w:t>
      </w:r>
      <w:proofErr w:type="spellStart"/>
      <w:r w:rsidRPr="004A1A2E">
        <w:rPr>
          <w:rFonts w:cs="Times New Roman" w:eastAsia="Calibri"/>
          <w:lang w:val="en-US"/>
        </w:rPr>
        <w:t>ograničenom</w:t>
      </w:r>
      <w:proofErr w:type="spellEnd"/>
      <w:r w:rsidRPr="004A1A2E">
        <w:rPr>
          <w:rFonts w:cs="Times New Roman" w:eastAsia="Calibri"/>
          <w:lang w:val="en-US"/>
        </w:rPr>
        <w:t xml:space="preserve"> </w:t>
      </w:r>
      <w:proofErr w:type="spellStart"/>
      <w:r w:rsidRPr="004A1A2E">
        <w:rPr>
          <w:rFonts w:cs="Times New Roman" w:eastAsia="Calibri"/>
          <w:lang w:val="en-US"/>
        </w:rPr>
        <w:t>odgovornošću</w:t>
      </w:r>
      <w:proofErr w:type="spellEnd"/>
      <w:r w:rsidRPr="004A1A2E">
        <w:rPr>
          <w:rFonts w:cs="Times New Roman" w:eastAsia="Calibri"/>
          <w:lang w:val="en-US"/>
        </w:rPr>
        <w:t xml:space="preserve">, Split, </w:t>
      </w:r>
      <w:proofErr w:type="spellStart"/>
      <w:r w:rsidRPr="004A1A2E">
        <w:rPr>
          <w:rFonts w:cs="Times New Roman" w:eastAsia="Calibri"/>
          <w:lang w:val="en-US"/>
        </w:rPr>
        <w:t>Bihaćka</w:t>
      </w:r>
      <w:proofErr w:type="spellEnd"/>
      <w:r w:rsidRPr="004A1A2E">
        <w:rPr>
          <w:rFonts w:cs="Times New Roman" w:eastAsia="Calibri"/>
          <w:lang w:val="en-US"/>
        </w:rPr>
        <w:t xml:space="preserve"> 2/A, OIB: 46685910064, </w:t>
      </w:r>
      <w:proofErr w:type="spellStart"/>
      <w:r w:rsidRPr="004A1A2E">
        <w:rPr>
          <w:rFonts w:cs="Times New Roman" w:eastAsia="Calibri"/>
          <w:lang w:val="en-US"/>
        </w:rPr>
        <w:t>na</w:t>
      </w:r>
      <w:proofErr w:type="spellEnd"/>
      <w:r w:rsidRPr="004A1A2E">
        <w:rPr>
          <w:rFonts w:cs="Times New Roman" w:eastAsia="Calibri"/>
          <w:lang w:val="en-US"/>
        </w:rPr>
        <w:t xml:space="preserve"> </w:t>
      </w:r>
      <w:proofErr w:type="spellStart"/>
      <w:r w:rsidRPr="004A1A2E">
        <w:rPr>
          <w:rFonts w:cs="Times New Roman" w:eastAsia="Calibri"/>
          <w:lang w:val="en-US"/>
        </w:rPr>
        <w:t>dan</w:t>
      </w:r>
      <w:proofErr w:type="spellEnd"/>
      <w:r w:rsidRPr="004A1A2E">
        <w:rPr>
          <w:rFonts w:cs="Times New Roman" w:eastAsia="Calibri"/>
          <w:lang w:val="en-US"/>
        </w:rPr>
        <w:t xml:space="preserve"> 18. </w:t>
      </w:r>
      <w:proofErr w:type="spellStart"/>
      <w:proofErr w:type="gramStart"/>
      <w:r w:rsidRPr="004A1A2E">
        <w:rPr>
          <w:rFonts w:cs="Times New Roman" w:eastAsia="Calibri"/>
          <w:lang w:val="en-US"/>
        </w:rPr>
        <w:t>listipada</w:t>
      </w:r>
      <w:proofErr w:type="spellEnd"/>
      <w:proofErr w:type="gramEnd"/>
      <w:r w:rsidRPr="004A1A2E">
        <w:rPr>
          <w:rFonts w:cs="Times New Roman" w:eastAsia="Calibri"/>
          <w:lang w:val="en-US"/>
        </w:rPr>
        <w:t xml:space="preserve"> 2017. </w:t>
      </w:r>
      <w:proofErr w:type="spellStart"/>
      <w:proofErr w:type="gramStart"/>
      <w:r w:rsidRPr="004A1A2E">
        <w:rPr>
          <w:rFonts w:cs="Times New Roman" w:eastAsia="Calibri"/>
          <w:lang w:val="en-US"/>
        </w:rPr>
        <w:t>godine</w:t>
      </w:r>
      <w:proofErr w:type="spellEnd"/>
      <w:proofErr w:type="gramEnd"/>
      <w:r w:rsidRPr="004A1A2E">
        <w:rPr>
          <w:rFonts w:cs="Times New Roman" w:eastAsia="Calibri"/>
          <w:lang w:val="en-US"/>
        </w:rPr>
        <w:t xml:space="preserve"> u </w:t>
      </w:r>
      <w:r w:rsidRPr="004A1A2E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29.965,35 kuna. </w:t>
      </w:r>
    </w:p>
    <w:p w:rsidRDefault="004A1A2E" w:rsidP="004A1A2E" w:rsidR="004A1A2E" w:rsidRPr="004A1A2E">
      <w:pPr>
        <w:spacing w:after="0"/>
        <w:ind w:firstLine="708"/>
        <w:jc w:val="both"/>
        <w:rPr>
          <w:rFonts w:cs="Times New Roman" w:eastAsia="Calibri"/>
        </w:rPr>
      </w:pPr>
      <w:r w:rsidRPr="004A1A2E">
        <w:rPr>
          <w:rFonts w:cs="Times New Roman" w:eastAsia="Calibri"/>
          <w:b/>
        </w:rPr>
        <w:t>2)</w:t>
      </w:r>
      <w:r w:rsidRPr="004A1A2E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4A1A2E" w:rsidP="004A1A2E" w:rsidR="004A1A2E" w:rsidRPr="004A1A2E">
      <w:pPr>
        <w:spacing w:after="0"/>
        <w:ind w:firstLine="708"/>
        <w:jc w:val="both"/>
        <w:rPr>
          <w:rFonts w:cs="Times New Roman" w:eastAsia="Calibri"/>
        </w:rPr>
      </w:pPr>
      <w:r w:rsidRPr="004A1A2E">
        <w:rPr>
          <w:rFonts w:cs="Times New Roman" w:eastAsia="Calibri"/>
          <w:b/>
        </w:rPr>
        <w:t>3)</w:t>
      </w:r>
      <w:r w:rsidRPr="004A1A2E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4A1A2E" w:rsidP="004A1A2E" w:rsidR="004A1A2E" w:rsidRPr="004A1A2E">
      <w:pPr>
        <w:spacing w:after="0"/>
        <w:ind w:firstLine="708"/>
        <w:jc w:val="both"/>
        <w:rPr>
          <w:rFonts w:cs="Times New Roman" w:eastAsia="Calibri"/>
        </w:rPr>
      </w:pPr>
      <w:r w:rsidRPr="004A1A2E">
        <w:rPr>
          <w:rFonts w:cs="Times New Roman" w:eastAsia="Calibri"/>
          <w:b/>
        </w:rPr>
        <w:t>4)</w:t>
      </w:r>
      <w:r w:rsidRPr="004A1A2E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4A1A2E" w:rsidP="004A1A2E" w:rsidR="004A1A2E" w:rsidRPr="004A1A2E">
      <w:pPr>
        <w:spacing w:after="0"/>
        <w:ind w:firstLine="708"/>
        <w:jc w:val="both"/>
        <w:rPr>
          <w:rFonts w:cs="Times New Roman" w:eastAsia="Calibri"/>
        </w:rPr>
      </w:pPr>
      <w:r w:rsidRPr="004A1A2E">
        <w:rPr>
          <w:rFonts w:cs="Times New Roman" w:eastAsia="Calibri"/>
          <w:b/>
        </w:rPr>
        <w:t>5)</w:t>
      </w:r>
      <w:r w:rsidRPr="004A1A2E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4A1A2E" w:rsidP="004A1A2E" w:rsidR="004A1A2E" w:rsidRPr="004A1A2E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center"/>
        <w:rPr>
          <w:rFonts w:cs="Times New Roman" w:eastAsia="Times New Roman"/>
          <w:lang w:eastAsia="hr-HR"/>
        </w:rPr>
      </w:pPr>
      <w:r w:rsidRPr="004A1A2E">
        <w:rPr>
          <w:rFonts w:cs="Times New Roman" w:eastAsia="Times New Roman"/>
          <w:lang w:eastAsia="hr-HR"/>
        </w:rPr>
        <w:t>(Oglas broj: 14. St-983/2017., od 25. listopada 2017.)</w:t>
      </w: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  <w:r w:rsidRPr="004A1A2E">
        <w:rPr>
          <w:rFonts w:cs="Times New Roman" w:eastAsia="Times New Roman"/>
          <w:lang w:eastAsia="hr-HR"/>
        </w:rPr>
        <w:t xml:space="preserve">DNA:  </w:t>
      </w:r>
      <w:r w:rsidRPr="004A1A2E">
        <w:rPr>
          <w:rFonts w:cs="Times New Roman" w:eastAsia="Times New Roman"/>
          <w:b/>
          <w:lang w:eastAsia="hr-HR"/>
        </w:rPr>
        <w:t>1)</w:t>
      </w:r>
      <w:r w:rsidRPr="004A1A2E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  <w:r w:rsidRPr="004A1A2E">
        <w:rPr>
          <w:rFonts w:cs="Times New Roman" w:eastAsia="Times New Roman"/>
          <w:lang w:eastAsia="hr-HR"/>
        </w:rPr>
        <w:t xml:space="preserve">            </w:t>
      </w:r>
      <w:r w:rsidRPr="004A1A2E">
        <w:rPr>
          <w:rFonts w:cs="Times New Roman" w:eastAsia="Times New Roman"/>
          <w:b/>
          <w:lang w:eastAsia="hr-HR"/>
        </w:rPr>
        <w:t>2)</w:t>
      </w:r>
      <w:r w:rsidRPr="004A1A2E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4A1A2E" w:rsidP="004A1A2E" w:rsidR="004A1A2E" w:rsidRPr="004A1A2E">
      <w:pPr>
        <w:spacing w:after="0"/>
        <w:jc w:val="both"/>
        <w:rPr>
          <w:rFonts w:cs="Times New Roman" w:eastAsia="Times New Roman"/>
          <w:lang w:eastAsia="hr-HR"/>
        </w:rPr>
      </w:pPr>
      <w:r w:rsidRPr="004A1A2E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sectPr w:rsidSect="0032366B" w:rsidR="004A1A2E" w:rsidRPr="004A1A2E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1A2E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313939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listopada 2017.</izvorni_sadrzaj>
    <derivirana_varijabla naziv="DomainObject.DatumDonosenjaOdluke_1">25.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St-983/2017-4</izvorni_sadrzaj>
    <derivirana_varijabla naziv="DomainObject.Oznaka_1">St-983/2017-4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983</izvorni_sadrzaj>
    <derivirana_varijabla naziv="DomainObject.Predmet.Broj_1">983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listopada 2017.</izvorni_sadrzaj>
    <derivirana_varijabla naziv="DomainObject.Predmet.DatumOsnivanja_1">23.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St-983/2017</izvorni_sadrzaj>
    <derivirana_varijabla naziv="DomainObject.Predmet.OznakaBroj_1">St-983/2017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GEO 7. d.o.o. za geodetske poslove, društvo s ograničenom odgovornošću</izvorni_sadrzaj>
    <derivirana_varijabla naziv="DomainObject.Predmet.ProtustrankaFormated_1">  GEO 7. d.o.o. za geodetske poslove, društvo s ograničenom odgovornošću</derivirana_varijabla>
  </DomainObject.Predmet.ProtustrankaFormated>
  <DomainObject.Predmet.ProtustrankaFormatedOIB>
    <izvorni_sadrzaj>  GEO 7. d.o.o. za geodetske poslove, društvo s ograničenom odgovornošću, OIB 46685910064</izvorni_sadrzaj>
    <derivirana_varijabla naziv="DomainObject.Predmet.ProtustrankaFormatedOIB_1">  GEO 7. d.o.o. za geodetske poslove, društvo s ograničenom odgovornošću, OIB 46685910064</derivirana_varijabla>
  </DomainObject.Predmet.ProtustrankaFormatedOIB>
  <DomainObject.Predmet.ProtustrankaFormatedWithAdress>
    <izvorni_sadrzaj> GEO 7. d.o.o. za geodetske poslove, društvo s ograničenom odgovornošću, Bihaćka 2/A, 21000 Split</izvorni_sadrzaj>
    <derivirana_varijabla naziv="DomainObject.Predmet.ProtustrankaFormatedWithAdress_1"> GEO 7. d.o.o. za geodetske poslove, društvo s ograničenom odgovornošću, Bihaćka 2/A, 21000 Split</derivirana_varijabla>
  </DomainObject.Predmet.ProtustrankaFormatedWithAdress>
  <DomainObject.Predmet.ProtustrankaFormatedWithAdressOIB>
    <izvorni_sadrzaj> GEO 7. d.o.o. za geodetske poslove, društvo s ograničenom odgovornošću, OIB 46685910064, Bihaćka 2/A, 21000 Split</izvorni_sadrzaj>
    <derivirana_varijabla naziv="DomainObject.Predmet.ProtustrankaFormatedWithAdressOIB_1"> GEO 7. d.o.o. za geodetske poslove, društvo s ograničenom odgovornošću, OIB 46685910064, Bihaćka 2/A, 21000 Split</derivirana_varijabla>
  </DomainObject.Predmet.ProtustrankaFormatedWithAdressOIB>
  <DomainObject.Predmet.ProtustrankaWithAdress>
    <izvorni_sadrzaj>GEO 7. d.o.o. za geodetske poslove, društvo s ograničenom odgovornošću Bihaćka 2/A, 21000 Split</izvorni_sadrzaj>
    <derivirana_varijabla naziv="DomainObject.Predmet.ProtustrankaWithAdress_1">GEO 7. d.o.o. za geodetske poslove, društvo s ograničenom odgovornošću Bihaćka 2/A, 21000 Split</derivirana_varijabla>
  </DomainObject.Predmet.ProtustrankaWithAdress>
  <DomainObject.Predmet.ProtustrankaWithAdressOIB>
    <izvorni_sadrzaj>GEO 7. d.o.o. za geodetske poslove, društvo s ograničenom odgovornošću, OIB 46685910064, Bihaćka 2/A, 21000 Split</izvorni_sadrzaj>
    <derivirana_varijabla naziv="DomainObject.Predmet.ProtustrankaWithAdressOIB_1">GEO 7. d.o.o. za geodetske poslove, društvo s ograničenom odgovornošću, OIB 46685910064, Bihaćka 2/A, 21000 Split</derivirana_varijabla>
  </DomainObject.Predmet.ProtustrankaWithAdressOIB>
  <DomainObject.Predmet.ProtustrankaNazivFormated>
    <izvorni_sadrzaj>GEO 7. d.o.o. za geodetske poslove, društvo s ograničenom odgovornošću</izvorni_sadrzaj>
    <derivirana_varijabla naziv="DomainObject.Predmet.ProtustrankaNazivFormated_1">GEO 7. d.o.o. za geodetske poslove, društvo s ograničenom odgovornošću</derivirana_varijabla>
  </DomainObject.Predmet.ProtustrankaNazivFormated>
  <DomainObject.Predmet.ProtustrankaNazivFormatedOIB>
    <izvorni_sadrzaj>GEO 7. d.o.o. za geodetske poslove, društvo s ograničenom odgovornošću, OIB 46685910064</izvorni_sadrzaj>
    <derivirana_varijabla naziv="DomainObject.Predmet.ProtustrankaNazivFormatedOIB_1">GEO 7. d.o.o. za geodetske poslove, društvo s ograničenom odgovornošću, OIB 46685910064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29965.35</izvorni_sadrzaj>
    <derivirana_varijabla naziv="DomainObject.Predmet.TrenutnaVrijednost_1">29965.35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GEO 7. d.o.o. za geodetske poslove, društvo s ograničenom odgovornošću</item>
    </izvorni_sadrzaj>
    <derivirana_varijabla naziv="DomainObject.Predmet.ProtuStrankaListFormated_1">
      <item>GEO 7. d.o.o. za geodetske poslove, društvo s ograničenom odgovornošću</item>
    </derivirana_varijabla>
  </DomainObject.Predmet.ProtuStrankaListFormated>
  <DomainObject.Predmet.ProtuStrankaListFormatedOIB>
    <izvorni_sadrzaj>
      <item>GEO 7. d.o.o. za geodetske poslove, društvo s ograničenom odgovornošću, OIB 46685910064</item>
    </izvorni_sadrzaj>
    <derivirana_varijabla naziv="DomainObject.Predmet.ProtuStrankaListFormatedOIB_1">
      <item>GEO 7. d.o.o. za geodetske poslove, društvo s ograničenom odgovornošću, OIB 46685910064</item>
    </derivirana_varijabla>
  </DomainObject.Predmet.ProtuStrankaListFormatedOIB>
  <DomainObject.Predmet.ProtuStrankaListFormatedWithAdress>
    <izvorni_sadrzaj>
      <item>GEO 7. d.o.o. za geodetske poslove, društvo s ograničenom odgovornošću, Bihaćka 2/A, 21000 Split</item>
    </izvorni_sadrzaj>
    <derivirana_varijabla naziv="DomainObject.Predmet.ProtuStrankaListFormatedWithAdress_1">
      <item>GEO 7. d.o.o. za geodetske poslove, društvo s ograničenom odgovornošću, Bihaćka 2/A, 21000 Split</item>
    </derivirana_varijabla>
  </DomainObject.Predmet.ProtuStrankaListFormatedWithAdress>
  <DomainObject.Predmet.ProtuStrankaListFormatedWithAdressOIB>
    <izvorni_sadrzaj>
      <item>GEO 7. d.o.o. za geodetske poslove, društvo s ograničenom odgovornošću, OIB 46685910064, Bihaćka 2/A, 21000 Split</item>
    </izvorni_sadrzaj>
    <derivirana_varijabla naziv="DomainObject.Predmet.ProtuStrankaListFormatedWithAdressOIB_1">
      <item>GEO 7. d.o.o. za geodetske poslove, društvo s ograničenom odgovornošću, OIB 46685910064, Bihaćka 2/A, 21000 Split</item>
    </derivirana_varijabla>
  </DomainObject.Predmet.ProtuStrankaListFormatedWithAdressOIB>
  <DomainObject.Predmet.ProtuStrankaListNazivFormated>
    <izvorni_sadrzaj>
      <item>GEO 7. d.o.o. za geodetske poslove, društvo s ograničenom odgovornošću</item>
    </izvorni_sadrzaj>
    <derivirana_varijabla naziv="DomainObject.Predmet.ProtuStrankaListNazivFormated_1">
      <item>GEO 7. d.o.o. za geodetske poslove, društvo s ograničenom odgovornošću</item>
    </derivirana_varijabla>
  </DomainObject.Predmet.ProtuStrankaListNazivFormated>
  <DomainObject.Predmet.ProtuStrankaListNazivFormatedOIB>
    <izvorni_sadrzaj>
      <item>GEO 7. d.o.o. za geodetske poslove, društvo s ograničenom odgovornošću, OIB 46685910064</item>
    </izvorni_sadrzaj>
    <derivirana_varijabla naziv="DomainObject.Predmet.ProtuStrankaListNazivFormatedOIB_1">
      <item>GEO 7. d.o.o. za geodetske poslove, društvo s ograničenom odgovornošću, OIB 46685910064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listopada 2017.</izvorni_sadrzaj>
    <derivirana_varijabla naziv="DomainObject.Datum_1">25. listopada 2017.</derivirana_varijabla>
  </DomainObject.Datum>
  <DomainObject.PoslovniBrojDokumenta>
    <izvorni_sadrzaj>St-983/2017-4</izvorni_sadrzaj>
    <derivirana_varijabla naziv="DomainObject.PoslovniBrojDokumenta_1">St-983/2017-4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GEO 7. d.o.o. za geodetske poslove, društvo s ograničenom odgovornošću</izvorni_sadrzaj>
    <derivirana_varijabla naziv="DomainObject.Predmet.ProtustrankaIDrugi_1">GEO 7. d.o.o. za geodetske poslove,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GEO 7. d.o.o. za geodetske poslove, društvo s ograničenom odgovornošću, OIB 46685910064, Bihaćka 2/A, 21000 Split</izvorni_sadrzaj>
    <derivirana_varijabla naziv="DomainObject.Predmet.ProtustrankaIDrugiAdressOIB_1">GEO 7. d.o.o. za geodetske poslove, društvo s ograničenom odgovornošću, OIB 46685910064, Bihaćka 2/A,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GEO 7. d.o.o. za geodetske poslove, društvo s ograničenom odgovornošću</item>
      <item>FINANCIJSKA AGENCIJA, RC SPLIT</item>
    </izvorni_sadrzaj>
    <derivirana_varijabla naziv="DomainObject.Predmet.SudioniciListNaziv_1">
      <item>GEO 7. d.o.o. za geodetske poslove, društvo s ograničenom odgovornošću</item>
      <item>FINANCIJSKA AGENCIJA, RC SPLIT</item>
    </derivirana_varijabla>
  </DomainObject.Predmet.SudioniciListNaziv>
  <DomainObject.Predmet.SudioniciListAdressOIB>
    <izvorni_sadrzaj>
      <item>GEO 7. d.o.o. za geodetske poslove, društvo s ograničenom odgovornošću, OIB 46685910064, Bihaćka 2/A,21000 Split</item>
      <item>FINANCIJSKA AGENCIJA, RC SPLIT, OIB 85821130368, Mažuranićevo šetalište 24 b,21000 Split</item>
    </izvorni_sadrzaj>
    <derivirana_varijabla naziv="DomainObject.Predmet.SudioniciListAdressOIB_1">
      <item>GEO 7. d.o.o. za geodetske poslove, društvo s ograničenom odgovornošću, OIB 46685910064, Bihaćka 2/A,21000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B0E9271-5D7F-46E8-BF68-EDC5AA7B4F5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387</properties:Words>
  <properties:Characters>2137</properties:Characters>
  <properties:Lines>46</properties:Lines>
  <properties:Paragraphs>14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2017-10-25T10:30:00Z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St-983/2017-4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