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E73" w:rsidRPr="000E4D78" w:rsidRDefault="00BB1E73" w:rsidP="00BB1E73">
      <w:pPr>
        <w:rPr>
          <w:rFonts w:ascii="Arial" w:hAnsi="Arial" w:cs="Arial"/>
        </w:rPr>
      </w:pPr>
      <w:bookmarkStart w:id="0" w:name="_GoBack"/>
      <w:bookmarkEnd w:id="0"/>
      <w:r w:rsidRPr="000E4D78">
        <w:rPr>
          <w:rFonts w:ascii="Arial" w:hAnsi="Arial" w:cs="Arial"/>
          <w:bCs/>
          <w:spacing w:val="22"/>
        </w:rPr>
        <w:t>REPUBLIKA HRVATSKA</w:t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</w:p>
    <w:p w:rsidR="00BB1E73" w:rsidRPr="000E4D78" w:rsidRDefault="00BB1E73" w:rsidP="00325076">
      <w:pPr>
        <w:rPr>
          <w:rFonts w:ascii="Arial" w:hAnsi="Arial" w:cs="Arial"/>
        </w:rPr>
      </w:pPr>
      <w:r w:rsidRPr="000E4D78">
        <w:rPr>
          <w:rFonts w:ascii="Arial" w:hAnsi="Arial" w:cs="Arial"/>
          <w:bCs/>
        </w:rPr>
        <w:t>TRGOVAČKI SUD U SPLITU</w:t>
      </w:r>
      <w:r w:rsidRPr="000E4D78">
        <w:rPr>
          <w:rFonts w:ascii="Arial" w:hAnsi="Arial" w:cs="Arial"/>
          <w:bCs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</w:p>
    <w:p w:rsidR="00F7106E" w:rsidRPr="000E4D78" w:rsidRDefault="00F7106E" w:rsidP="00BB1E73">
      <w:pPr>
        <w:jc w:val="right"/>
        <w:rPr>
          <w:rFonts w:ascii="Arial" w:hAnsi="Arial" w:cs="Arial"/>
        </w:rPr>
      </w:pPr>
    </w:p>
    <w:p w:rsidR="00BB1E73" w:rsidRPr="000E4D78" w:rsidRDefault="002B0D2C" w:rsidP="00BB1E73">
      <w:pPr>
        <w:jc w:val="right"/>
        <w:rPr>
          <w:rFonts w:ascii="Arial" w:hAnsi="Arial" w:cs="Arial"/>
          <w:bCs/>
        </w:rPr>
      </w:pPr>
      <w:r w:rsidRPr="000E4D78">
        <w:rPr>
          <w:rFonts w:ascii="Arial" w:hAnsi="Arial" w:cs="Arial"/>
        </w:rPr>
        <w:t>Poslovni b</w:t>
      </w:r>
      <w:r w:rsidR="00EA3E77" w:rsidRPr="000E4D78">
        <w:rPr>
          <w:rFonts w:ascii="Arial" w:hAnsi="Arial" w:cs="Arial"/>
        </w:rPr>
        <w:t>roj: 6 P</w:t>
      </w:r>
      <w:r w:rsidR="00C0650E" w:rsidRPr="000E4D78">
        <w:rPr>
          <w:rFonts w:ascii="Arial" w:hAnsi="Arial" w:cs="Arial"/>
        </w:rPr>
        <w:t>-</w:t>
      </w:r>
      <w:r w:rsidR="007A648E" w:rsidRPr="000E4D78">
        <w:rPr>
          <w:rFonts w:ascii="Arial" w:hAnsi="Arial" w:cs="Arial"/>
        </w:rPr>
        <w:t>597</w:t>
      </w:r>
      <w:r w:rsidRPr="000E4D78">
        <w:rPr>
          <w:rFonts w:ascii="Arial" w:hAnsi="Arial" w:cs="Arial"/>
        </w:rPr>
        <w:t>/2020</w:t>
      </w:r>
    </w:p>
    <w:p w:rsidR="00BB1E73" w:rsidRPr="000E4D78" w:rsidRDefault="00BB1E73" w:rsidP="00BB1E73">
      <w:pPr>
        <w:rPr>
          <w:rFonts w:ascii="Arial" w:hAnsi="Arial" w:cs="Arial"/>
        </w:rPr>
      </w:pPr>
    </w:p>
    <w:p w:rsidR="00BB1E73" w:rsidRPr="000E4D78" w:rsidRDefault="00BB1E73" w:rsidP="00BB1E73">
      <w:pPr>
        <w:rPr>
          <w:rFonts w:ascii="Arial" w:hAnsi="Arial" w:cs="Arial"/>
          <w:bCs/>
          <w:w w:val="200"/>
        </w:rPr>
        <w:sectPr w:rsidR="00BB1E73" w:rsidRPr="000E4D78" w:rsidSect="00BE6DFE">
          <w:pgSz w:w="11906" w:h="16838"/>
          <w:pgMar w:top="1417" w:right="1417" w:bottom="1417" w:left="1417" w:header="709" w:footer="709" w:gutter="0"/>
          <w:cols w:num="2" w:space="720" w:equalWidth="0">
            <w:col w:w="4523" w:space="367"/>
            <w:col w:w="4182"/>
          </w:cols>
          <w:docGrid w:linePitch="326"/>
        </w:sectPr>
      </w:pPr>
    </w:p>
    <w:p w:rsidR="00BB1E73" w:rsidRPr="000E4D78" w:rsidRDefault="00BB1E73" w:rsidP="00BB1E73">
      <w:pPr>
        <w:jc w:val="center"/>
        <w:rPr>
          <w:rFonts w:ascii="Arial" w:hAnsi="Arial" w:cs="Arial"/>
          <w:bCs/>
          <w:w w:val="200"/>
        </w:rPr>
      </w:pPr>
      <w:r w:rsidRPr="000E4D78">
        <w:rPr>
          <w:rFonts w:ascii="Arial" w:hAnsi="Arial" w:cs="Arial"/>
          <w:bCs/>
          <w:w w:val="200"/>
        </w:rPr>
        <w:lastRenderedPageBreak/>
        <w:t>Z A P I S N I K</w:t>
      </w:r>
    </w:p>
    <w:p w:rsidR="00BB1E73" w:rsidRPr="000E4D78" w:rsidRDefault="00BB1E73" w:rsidP="00BB1E73">
      <w:pPr>
        <w:jc w:val="center"/>
        <w:rPr>
          <w:rFonts w:ascii="Arial" w:hAnsi="Arial" w:cs="Arial"/>
          <w:bCs/>
          <w:w w:val="200"/>
        </w:rPr>
      </w:pPr>
    </w:p>
    <w:p w:rsidR="00BB1E73" w:rsidRPr="000E4D78" w:rsidRDefault="00BB1E73" w:rsidP="006B09DE">
      <w:pPr>
        <w:jc w:val="center"/>
        <w:rPr>
          <w:rFonts w:ascii="Arial" w:hAnsi="Arial" w:cs="Arial"/>
        </w:rPr>
      </w:pPr>
      <w:r w:rsidRPr="000E4D78">
        <w:rPr>
          <w:rFonts w:ascii="Arial" w:hAnsi="Arial" w:cs="Arial"/>
        </w:rPr>
        <w:t xml:space="preserve">od </w:t>
      </w:r>
      <w:r w:rsidR="00143C9A">
        <w:rPr>
          <w:rFonts w:ascii="Arial" w:hAnsi="Arial" w:cs="Arial"/>
        </w:rPr>
        <w:t>9. veljače2022</w:t>
      </w:r>
      <w:r w:rsidR="00CB7739" w:rsidRPr="000E4D78">
        <w:rPr>
          <w:rFonts w:ascii="Arial" w:hAnsi="Arial" w:cs="Arial"/>
        </w:rPr>
        <w:t>.</w:t>
      </w:r>
    </w:p>
    <w:p w:rsidR="00F7106E" w:rsidRPr="000E4D78" w:rsidRDefault="00F7106E" w:rsidP="00BB1E73">
      <w:pPr>
        <w:rPr>
          <w:rFonts w:ascii="Arial" w:hAnsi="Arial" w:cs="Arial"/>
          <w:bCs/>
        </w:rPr>
      </w:pPr>
    </w:p>
    <w:p w:rsidR="00F7106E" w:rsidRPr="000E4D78" w:rsidRDefault="00BB1E73" w:rsidP="00BB1E73">
      <w:pPr>
        <w:ind w:left="708"/>
        <w:rPr>
          <w:rFonts w:ascii="Arial" w:hAnsi="Arial" w:cs="Arial"/>
        </w:rPr>
      </w:pPr>
      <w:r w:rsidRPr="000E4D78">
        <w:rPr>
          <w:rFonts w:ascii="Arial" w:hAnsi="Arial" w:cs="Arial"/>
          <w:bCs/>
        </w:rPr>
        <w:t xml:space="preserve">      Prisutni od suda:</w:t>
      </w:r>
      <w:r w:rsidRPr="000E4D78">
        <w:rPr>
          <w:rFonts w:ascii="Arial" w:hAnsi="Arial" w:cs="Arial"/>
          <w:bCs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  <w:bCs/>
        </w:rPr>
        <w:t>Pravna stvar:</w:t>
      </w:r>
    </w:p>
    <w:p w:rsidR="00BB1E73" w:rsidRPr="000E4D78" w:rsidRDefault="00BB1E73" w:rsidP="00BB1E73">
      <w:pPr>
        <w:ind w:left="708"/>
        <w:rPr>
          <w:rFonts w:ascii="Arial" w:hAnsi="Arial" w:cs="Arial"/>
        </w:rPr>
      </w:pPr>
    </w:p>
    <w:p w:rsidR="00BB1E73" w:rsidRPr="000E4D78" w:rsidRDefault="00BB1E73" w:rsidP="00BB1E73">
      <w:pPr>
        <w:rPr>
          <w:rFonts w:ascii="Arial" w:hAnsi="Arial" w:cs="Arial"/>
        </w:rPr>
      </w:pPr>
    </w:p>
    <w:tbl>
      <w:tblPr>
        <w:tblW w:w="0" w:type="auto"/>
        <w:tblLook w:val="0000"/>
      </w:tblPr>
      <w:tblGrid>
        <w:gridCol w:w="3888"/>
        <w:gridCol w:w="1124"/>
        <w:gridCol w:w="4320"/>
      </w:tblGrid>
      <w:tr w:rsidR="00BB1E73" w:rsidRPr="000E4D78" w:rsidTr="00FC6C9A">
        <w:trPr>
          <w:trHeight w:val="397"/>
        </w:trPr>
        <w:tc>
          <w:tcPr>
            <w:tcW w:w="388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B1E73" w:rsidRPr="000E4D78" w:rsidRDefault="00BB1E73" w:rsidP="00FC6C9A">
            <w:pPr>
              <w:jc w:val="center"/>
              <w:rPr>
                <w:rFonts w:ascii="Arial" w:hAnsi="Arial" w:cs="Arial"/>
              </w:rPr>
            </w:pPr>
            <w:r w:rsidRPr="000E4D78">
              <w:rPr>
                <w:rFonts w:ascii="Arial" w:hAnsi="Arial" w:cs="Arial"/>
              </w:rPr>
              <w:t>NEVENKA MARUNICA</w:t>
            </w:r>
          </w:p>
        </w:tc>
        <w:tc>
          <w:tcPr>
            <w:tcW w:w="1080" w:type="dxa"/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  <w:r w:rsidRPr="000E4D78">
              <w:rPr>
                <w:rFonts w:ascii="Arial" w:hAnsi="Arial" w:cs="Arial"/>
              </w:rPr>
              <w:t>Tužitelj:</w:t>
            </w:r>
          </w:p>
        </w:tc>
        <w:tc>
          <w:tcPr>
            <w:tcW w:w="432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B1E73" w:rsidRPr="000E4D78" w:rsidRDefault="007A648E" w:rsidP="004E12D6">
            <w:pPr>
              <w:rPr>
                <w:rFonts w:ascii="Arial" w:hAnsi="Arial" w:cs="Arial"/>
              </w:rPr>
            </w:pPr>
            <w:r w:rsidRPr="000E4D78">
              <w:rPr>
                <w:rFonts w:ascii="Arial" w:hAnsi="Arial" w:cs="Arial"/>
              </w:rPr>
              <w:t>SPLIT SHIP MANAGEMENT d.o.o. u stečaju, Split</w:t>
            </w:r>
          </w:p>
        </w:tc>
      </w:tr>
      <w:tr w:rsidR="00BB1E73" w:rsidRPr="000E4D78" w:rsidTr="00FC6C9A">
        <w:tc>
          <w:tcPr>
            <w:tcW w:w="3888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BB1E73" w:rsidRPr="000E4D78" w:rsidRDefault="00BB1E73" w:rsidP="00FC6C9A">
            <w:pPr>
              <w:jc w:val="center"/>
              <w:rPr>
                <w:rFonts w:ascii="Arial" w:hAnsi="Arial" w:cs="Arial"/>
              </w:rPr>
            </w:pPr>
            <w:r w:rsidRPr="000E4D78">
              <w:rPr>
                <w:rFonts w:ascii="Arial" w:hAnsi="Arial" w:cs="Arial"/>
              </w:rPr>
              <w:t>(sudac)</w:t>
            </w:r>
          </w:p>
        </w:tc>
        <w:tc>
          <w:tcPr>
            <w:tcW w:w="1080" w:type="dxa"/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</w:p>
        </w:tc>
      </w:tr>
      <w:tr w:rsidR="00BB1E73" w:rsidRPr="000E4D78" w:rsidTr="00FC6C9A">
        <w:trPr>
          <w:trHeight w:val="397"/>
        </w:trPr>
        <w:tc>
          <w:tcPr>
            <w:tcW w:w="388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B1E73" w:rsidRPr="000E4D78" w:rsidRDefault="00BB1E73" w:rsidP="00FC6C9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  <w:r w:rsidRPr="000E4D78">
              <w:rPr>
                <w:rFonts w:ascii="Arial" w:hAnsi="Arial" w:cs="Arial"/>
              </w:rPr>
              <w:t>Tuženik:</w:t>
            </w:r>
          </w:p>
        </w:tc>
        <w:tc>
          <w:tcPr>
            <w:tcW w:w="432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A435E6" w:rsidRPr="000E4D78" w:rsidRDefault="007A648E" w:rsidP="00810E8A">
            <w:pPr>
              <w:rPr>
                <w:rFonts w:ascii="Arial" w:hAnsi="Arial" w:cs="Arial"/>
              </w:rPr>
            </w:pPr>
            <w:r w:rsidRPr="000E4D78">
              <w:rPr>
                <w:rFonts w:ascii="Arial" w:hAnsi="Arial" w:cs="Arial"/>
              </w:rPr>
              <w:t xml:space="preserve">CROATIA OSIGURANJE </w:t>
            </w:r>
            <w:proofErr w:type="spellStart"/>
            <w:r w:rsidRPr="000E4D78">
              <w:rPr>
                <w:rFonts w:ascii="Arial" w:hAnsi="Arial" w:cs="Arial"/>
              </w:rPr>
              <w:t>d.d</w:t>
            </w:r>
            <w:proofErr w:type="spellEnd"/>
            <w:r w:rsidRPr="000E4D78">
              <w:rPr>
                <w:rFonts w:ascii="Arial" w:hAnsi="Arial" w:cs="Arial"/>
              </w:rPr>
              <w:t>., Zagreb</w:t>
            </w:r>
          </w:p>
        </w:tc>
      </w:tr>
      <w:tr w:rsidR="00BB1E73" w:rsidRPr="000E4D78" w:rsidTr="00FC6C9A">
        <w:trPr>
          <w:trHeight w:val="70"/>
        </w:trPr>
        <w:tc>
          <w:tcPr>
            <w:tcW w:w="3888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BB1E73" w:rsidRPr="000E4D78" w:rsidRDefault="00BB1E73" w:rsidP="00FC6C9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</w:p>
        </w:tc>
      </w:tr>
      <w:tr w:rsidR="00BB1E73" w:rsidRPr="000E4D78" w:rsidTr="00FC6C9A">
        <w:trPr>
          <w:trHeight w:val="397"/>
        </w:trPr>
        <w:tc>
          <w:tcPr>
            <w:tcW w:w="388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B1E73" w:rsidRPr="000E4D78" w:rsidRDefault="00BB1E73" w:rsidP="00FC6C9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  <w:r w:rsidRPr="000E4D78">
              <w:rPr>
                <w:rFonts w:ascii="Arial" w:hAnsi="Arial" w:cs="Arial"/>
              </w:rPr>
              <w:t>Radi:</w:t>
            </w:r>
          </w:p>
        </w:tc>
        <w:tc>
          <w:tcPr>
            <w:tcW w:w="432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B1E73" w:rsidRPr="000E4D78" w:rsidRDefault="00107FD5" w:rsidP="004E12D6">
            <w:pPr>
              <w:rPr>
                <w:rFonts w:ascii="Arial" w:hAnsi="Arial" w:cs="Arial"/>
              </w:rPr>
            </w:pPr>
            <w:r w:rsidRPr="000E4D78">
              <w:rPr>
                <w:rFonts w:ascii="Arial" w:hAnsi="Arial" w:cs="Arial"/>
              </w:rPr>
              <w:t>na</w:t>
            </w:r>
            <w:r w:rsidR="007A648E" w:rsidRPr="000E4D78">
              <w:rPr>
                <w:rFonts w:ascii="Arial" w:hAnsi="Arial" w:cs="Arial"/>
              </w:rPr>
              <w:t>knade štete (v.p.s. 6.168.312,30</w:t>
            </w:r>
            <w:r w:rsidRPr="000E4D78">
              <w:rPr>
                <w:rFonts w:ascii="Arial" w:hAnsi="Arial" w:cs="Arial"/>
              </w:rPr>
              <w:t xml:space="preserve"> kn)</w:t>
            </w:r>
          </w:p>
        </w:tc>
      </w:tr>
      <w:tr w:rsidR="00BB1E73" w:rsidRPr="000E4D78" w:rsidTr="00FC6C9A">
        <w:tc>
          <w:tcPr>
            <w:tcW w:w="3888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BB1E73" w:rsidRPr="000E4D78" w:rsidRDefault="00BB1E73" w:rsidP="00FC6C9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</w:p>
        </w:tc>
      </w:tr>
      <w:tr w:rsidR="00BB1E73" w:rsidRPr="000E4D78" w:rsidTr="00FC6C9A">
        <w:trPr>
          <w:trHeight w:val="397"/>
        </w:trPr>
        <w:tc>
          <w:tcPr>
            <w:tcW w:w="388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B1E73" w:rsidRPr="000E4D78" w:rsidRDefault="00184C80" w:rsidP="00FC6C9A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Anisija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Mladinić</w:t>
            </w:r>
            <w:proofErr w:type="spellEnd"/>
          </w:p>
        </w:tc>
        <w:tc>
          <w:tcPr>
            <w:tcW w:w="1080" w:type="dxa"/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</w:p>
        </w:tc>
      </w:tr>
      <w:tr w:rsidR="00BB1E73" w:rsidRPr="000E4D78" w:rsidTr="00FC6C9A">
        <w:tc>
          <w:tcPr>
            <w:tcW w:w="3888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BB1E73" w:rsidRPr="000E4D78" w:rsidRDefault="00BB1E73" w:rsidP="00FC6C9A">
            <w:pPr>
              <w:jc w:val="center"/>
              <w:rPr>
                <w:rFonts w:ascii="Arial" w:hAnsi="Arial" w:cs="Arial"/>
              </w:rPr>
            </w:pPr>
            <w:r w:rsidRPr="000E4D78">
              <w:rPr>
                <w:rFonts w:ascii="Arial" w:hAnsi="Arial" w:cs="Arial"/>
              </w:rPr>
              <w:t>(zapisničar)</w:t>
            </w:r>
          </w:p>
          <w:p w:rsidR="00F7106E" w:rsidRPr="000E4D78" w:rsidRDefault="00F7106E" w:rsidP="00325076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  <w:vAlign w:val="bottom"/>
          </w:tcPr>
          <w:p w:rsidR="00BB1E73" w:rsidRPr="000E4D78" w:rsidRDefault="00BB1E73" w:rsidP="00FC6C9A">
            <w:pPr>
              <w:rPr>
                <w:rFonts w:ascii="Arial" w:hAnsi="Arial" w:cs="Arial"/>
              </w:rPr>
            </w:pPr>
          </w:p>
        </w:tc>
      </w:tr>
    </w:tbl>
    <w:p w:rsidR="002B2BE9" w:rsidRPr="000E4D78" w:rsidRDefault="00397D11" w:rsidP="00397D11">
      <w:pPr>
        <w:jc w:val="center"/>
        <w:rPr>
          <w:rFonts w:ascii="Arial" w:hAnsi="Arial" w:cs="Arial"/>
        </w:rPr>
      </w:pPr>
      <w:r w:rsidRPr="000E4D78">
        <w:rPr>
          <w:rFonts w:ascii="Arial" w:hAnsi="Arial" w:cs="Arial"/>
        </w:rPr>
        <w:t>R</w:t>
      </w:r>
      <w:r w:rsidR="006A1C88" w:rsidRPr="000E4D78">
        <w:rPr>
          <w:rFonts w:ascii="Arial" w:hAnsi="Arial" w:cs="Arial"/>
        </w:rPr>
        <w:t>očište</w:t>
      </w:r>
      <w:r w:rsidRPr="000E4D78">
        <w:rPr>
          <w:rFonts w:ascii="Arial" w:hAnsi="Arial" w:cs="Arial"/>
        </w:rPr>
        <w:t xml:space="preserve"> za glavnu </w:t>
      </w:r>
      <w:proofErr w:type="spellStart"/>
      <w:r w:rsidRPr="000E4D78">
        <w:rPr>
          <w:rFonts w:ascii="Arial" w:hAnsi="Arial" w:cs="Arial"/>
        </w:rPr>
        <w:t>raspravu</w:t>
      </w:r>
      <w:r w:rsidR="006B5607" w:rsidRPr="000E4D78">
        <w:rPr>
          <w:rFonts w:ascii="Arial" w:hAnsi="Arial" w:cs="Arial"/>
        </w:rPr>
        <w:t>s</w:t>
      </w:r>
      <w:proofErr w:type="spellEnd"/>
      <w:r w:rsidR="006B5607" w:rsidRPr="000E4D78">
        <w:rPr>
          <w:rFonts w:ascii="Arial" w:hAnsi="Arial" w:cs="Arial"/>
        </w:rPr>
        <w:t xml:space="preserve"> </w:t>
      </w:r>
      <w:r w:rsidR="007C046A" w:rsidRPr="000E4D78">
        <w:rPr>
          <w:rFonts w:ascii="Arial" w:hAnsi="Arial" w:cs="Arial"/>
        </w:rPr>
        <w:t xml:space="preserve">početkom u </w:t>
      </w:r>
      <w:r w:rsidR="009342C5">
        <w:rPr>
          <w:rFonts w:ascii="Arial" w:hAnsi="Arial" w:cs="Arial"/>
        </w:rPr>
        <w:t>13</w:t>
      </w:r>
      <w:r w:rsidR="007A648E" w:rsidRPr="000E4D78">
        <w:rPr>
          <w:rFonts w:ascii="Arial" w:hAnsi="Arial" w:cs="Arial"/>
        </w:rPr>
        <w:t>:0</w:t>
      </w:r>
      <w:r w:rsidR="00107FD5" w:rsidRPr="000E4D78">
        <w:rPr>
          <w:rFonts w:ascii="Arial" w:hAnsi="Arial" w:cs="Arial"/>
        </w:rPr>
        <w:t>0</w:t>
      </w:r>
      <w:r w:rsidR="00BB1E73" w:rsidRPr="000E4D78">
        <w:rPr>
          <w:rFonts w:ascii="Arial" w:hAnsi="Arial" w:cs="Arial"/>
        </w:rPr>
        <w:t xml:space="preserve"> sati</w:t>
      </w:r>
    </w:p>
    <w:p w:rsidR="002B0D2C" w:rsidRPr="000E4D78" w:rsidRDefault="002B0D2C" w:rsidP="002B2BE9">
      <w:pPr>
        <w:jc w:val="center"/>
        <w:rPr>
          <w:rFonts w:ascii="Arial" w:hAnsi="Arial" w:cs="Arial"/>
        </w:rPr>
      </w:pPr>
    </w:p>
    <w:p w:rsidR="00543647" w:rsidRPr="000E4D78" w:rsidRDefault="00415EC6" w:rsidP="00664B64">
      <w:pPr>
        <w:rPr>
          <w:rFonts w:ascii="Arial" w:hAnsi="Arial" w:cs="Arial"/>
        </w:rPr>
      </w:pPr>
      <w:r w:rsidRPr="000E4D78">
        <w:rPr>
          <w:rFonts w:ascii="Arial" w:hAnsi="Arial" w:cs="Arial"/>
        </w:rPr>
        <w:t>Za tužitelja:</w:t>
      </w:r>
      <w:r w:rsidR="007A648E" w:rsidRPr="000E4D78">
        <w:rPr>
          <w:rFonts w:ascii="Arial" w:hAnsi="Arial" w:cs="Arial"/>
        </w:rPr>
        <w:t xml:space="preserve">punomoćnica Nikica </w:t>
      </w:r>
      <w:proofErr w:type="spellStart"/>
      <w:r w:rsidR="007A648E" w:rsidRPr="000E4D78">
        <w:rPr>
          <w:rFonts w:ascii="Arial" w:hAnsi="Arial" w:cs="Arial"/>
        </w:rPr>
        <w:t>Bojkić</w:t>
      </w:r>
      <w:proofErr w:type="spellEnd"/>
      <w:r w:rsidR="007A648E" w:rsidRPr="000E4D78">
        <w:rPr>
          <w:rFonts w:ascii="Arial" w:hAnsi="Arial" w:cs="Arial"/>
        </w:rPr>
        <w:t>, odvjetnica u Splitu, punomoć u spisu</w:t>
      </w:r>
    </w:p>
    <w:p w:rsidR="00E16060" w:rsidRDefault="00415EC6" w:rsidP="00664B64">
      <w:pPr>
        <w:rPr>
          <w:rFonts w:ascii="Arial" w:hAnsi="Arial" w:cs="Arial"/>
        </w:rPr>
      </w:pPr>
      <w:r w:rsidRPr="000E4D78">
        <w:rPr>
          <w:rFonts w:ascii="Arial" w:hAnsi="Arial" w:cs="Arial"/>
        </w:rPr>
        <w:t>Za tuženika:</w:t>
      </w:r>
      <w:r w:rsidR="00605892" w:rsidRPr="000E4D78">
        <w:rPr>
          <w:rFonts w:ascii="Arial" w:hAnsi="Arial" w:cs="Arial"/>
        </w:rPr>
        <w:t>za</w:t>
      </w:r>
      <w:r w:rsidR="00E16060">
        <w:rPr>
          <w:rFonts w:ascii="Arial" w:hAnsi="Arial" w:cs="Arial"/>
        </w:rPr>
        <w:t xml:space="preserve">mjenik punomoćnika </w:t>
      </w:r>
      <w:r w:rsidR="00434188">
        <w:rPr>
          <w:rFonts w:ascii="Arial" w:hAnsi="Arial" w:cs="Arial"/>
        </w:rPr>
        <w:t xml:space="preserve">Filip Ivan </w:t>
      </w:r>
      <w:proofErr w:type="spellStart"/>
      <w:r w:rsidR="00434188">
        <w:rPr>
          <w:rFonts w:ascii="Arial" w:hAnsi="Arial" w:cs="Arial"/>
        </w:rPr>
        <w:t>Žuro</w:t>
      </w:r>
      <w:proofErr w:type="spellEnd"/>
      <w:r w:rsidR="007A648E" w:rsidRPr="000E4D78">
        <w:rPr>
          <w:rFonts w:ascii="Arial" w:hAnsi="Arial" w:cs="Arial"/>
        </w:rPr>
        <w:t>, odvjetnik u</w:t>
      </w:r>
      <w:r w:rsidR="00E16060">
        <w:rPr>
          <w:rFonts w:ascii="Arial" w:hAnsi="Arial" w:cs="Arial"/>
        </w:rPr>
        <w:t xml:space="preserve"> Splitu</w:t>
      </w:r>
      <w:r w:rsidR="007A648E" w:rsidRPr="000E4D78">
        <w:rPr>
          <w:rFonts w:ascii="Arial" w:hAnsi="Arial" w:cs="Arial"/>
        </w:rPr>
        <w:t xml:space="preserve">, </w:t>
      </w:r>
      <w:r w:rsidR="00AB5797">
        <w:rPr>
          <w:rFonts w:ascii="Arial" w:hAnsi="Arial" w:cs="Arial"/>
        </w:rPr>
        <w:t xml:space="preserve"> zamjenička </w:t>
      </w:r>
      <w:r w:rsidR="007A648E" w:rsidRPr="000E4D78">
        <w:rPr>
          <w:rFonts w:ascii="Arial" w:hAnsi="Arial" w:cs="Arial"/>
        </w:rPr>
        <w:t>punomoć</w:t>
      </w:r>
      <w:r w:rsidR="00E16060">
        <w:rPr>
          <w:rFonts w:ascii="Arial" w:hAnsi="Arial" w:cs="Arial"/>
        </w:rPr>
        <w:t>u spis</w:t>
      </w:r>
      <w:r w:rsidR="00AB5797">
        <w:rPr>
          <w:rFonts w:ascii="Arial" w:hAnsi="Arial" w:cs="Arial"/>
        </w:rPr>
        <w:t>u</w:t>
      </w:r>
    </w:p>
    <w:p w:rsidR="007A648E" w:rsidRPr="000E4D78" w:rsidRDefault="007A648E" w:rsidP="00664B64">
      <w:pPr>
        <w:rPr>
          <w:rFonts w:ascii="Arial" w:hAnsi="Arial" w:cs="Arial"/>
        </w:rPr>
      </w:pPr>
      <w:r w:rsidRPr="000E4D78">
        <w:rPr>
          <w:rFonts w:ascii="Arial" w:hAnsi="Arial" w:cs="Arial"/>
        </w:rPr>
        <w:t xml:space="preserve">Za </w:t>
      </w:r>
      <w:proofErr w:type="spellStart"/>
      <w:r w:rsidRPr="000E4D78">
        <w:rPr>
          <w:rFonts w:ascii="Arial" w:hAnsi="Arial" w:cs="Arial"/>
        </w:rPr>
        <w:t>umješača</w:t>
      </w:r>
      <w:proofErr w:type="spellEnd"/>
      <w:r w:rsidRPr="000E4D78">
        <w:rPr>
          <w:rFonts w:ascii="Arial" w:hAnsi="Arial" w:cs="Arial"/>
        </w:rPr>
        <w:t xml:space="preserve"> na strani tužitelja KS T</w:t>
      </w:r>
      <w:r w:rsidR="003151A2">
        <w:rPr>
          <w:rFonts w:ascii="Arial" w:hAnsi="Arial" w:cs="Arial"/>
        </w:rPr>
        <w:t xml:space="preserve">ORM EASTERN, Danska, zamjenik punomoćnika Toni </w:t>
      </w:r>
      <w:proofErr w:type="spellStart"/>
      <w:r w:rsidR="003151A2">
        <w:rPr>
          <w:rFonts w:ascii="Arial" w:hAnsi="Arial" w:cs="Arial"/>
        </w:rPr>
        <w:t>Štifanić</w:t>
      </w:r>
      <w:proofErr w:type="spellEnd"/>
      <w:r w:rsidR="003151A2">
        <w:rPr>
          <w:rFonts w:ascii="Arial" w:hAnsi="Arial" w:cs="Arial"/>
        </w:rPr>
        <w:t>, odvjetnik</w:t>
      </w:r>
      <w:r w:rsidRPr="000E4D78">
        <w:rPr>
          <w:rFonts w:ascii="Arial" w:hAnsi="Arial" w:cs="Arial"/>
        </w:rPr>
        <w:t xml:space="preserve"> u OD MAĆEŠIĆ &amp; PARTNERI </w:t>
      </w:r>
      <w:r w:rsidR="0029075D">
        <w:rPr>
          <w:rFonts w:ascii="Arial" w:hAnsi="Arial" w:cs="Arial"/>
        </w:rPr>
        <w:t xml:space="preserve">d.o.o. </w:t>
      </w:r>
      <w:r w:rsidRPr="000E4D78">
        <w:rPr>
          <w:rFonts w:ascii="Arial" w:hAnsi="Arial" w:cs="Arial"/>
        </w:rPr>
        <w:t>iz Rijeke</w:t>
      </w:r>
      <w:r w:rsidR="00E16060">
        <w:rPr>
          <w:rFonts w:ascii="Arial" w:hAnsi="Arial" w:cs="Arial"/>
        </w:rPr>
        <w:t xml:space="preserve">,  zamjenička </w:t>
      </w:r>
      <w:r w:rsidR="003151A2">
        <w:rPr>
          <w:rFonts w:ascii="Arial" w:hAnsi="Arial" w:cs="Arial"/>
        </w:rPr>
        <w:t>punomoć u spis</w:t>
      </w:r>
      <w:r w:rsidR="00E16060">
        <w:rPr>
          <w:rFonts w:ascii="Arial" w:hAnsi="Arial" w:cs="Arial"/>
        </w:rPr>
        <w:t>u</w:t>
      </w:r>
    </w:p>
    <w:p w:rsidR="00D02577" w:rsidRPr="000E4D78" w:rsidRDefault="00D02577" w:rsidP="00CF7BB3">
      <w:pPr>
        <w:jc w:val="both"/>
        <w:rPr>
          <w:rFonts w:ascii="Arial" w:hAnsi="Arial" w:cs="Arial"/>
        </w:rPr>
      </w:pPr>
    </w:p>
    <w:p w:rsidR="003E70CA" w:rsidRDefault="00DC18B5" w:rsidP="00143C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Utvrđuje se da </w:t>
      </w:r>
      <w:r w:rsidR="00B34891">
        <w:rPr>
          <w:rFonts w:ascii="Arial" w:hAnsi="Arial" w:cs="Arial"/>
        </w:rPr>
        <w:t xml:space="preserve">je </w:t>
      </w:r>
      <w:r w:rsidR="00143C9A">
        <w:rPr>
          <w:rFonts w:ascii="Arial" w:hAnsi="Arial" w:cs="Arial"/>
        </w:rPr>
        <w:t xml:space="preserve">3. prosinca 2021. kod </w:t>
      </w:r>
      <w:r w:rsidR="002E63BD">
        <w:rPr>
          <w:rFonts w:ascii="Arial" w:hAnsi="Arial" w:cs="Arial"/>
        </w:rPr>
        <w:t>ovog suda zaprimljen podnesak punomoćnika tuženika te je navedeni podnesak punomoćnik tužitelja zaprimila putem e-komunikacije 1</w:t>
      </w:r>
      <w:r w:rsidR="005C2E93">
        <w:rPr>
          <w:rFonts w:ascii="Arial" w:hAnsi="Arial" w:cs="Arial"/>
        </w:rPr>
        <w:t>0. prosinca 2021., a navedeni p</w:t>
      </w:r>
      <w:r w:rsidR="00184C80">
        <w:rPr>
          <w:rFonts w:ascii="Arial" w:hAnsi="Arial" w:cs="Arial"/>
        </w:rPr>
        <w:t>odnesak je punomoćniku</w:t>
      </w:r>
      <w:r w:rsidR="005C2E93">
        <w:rPr>
          <w:rFonts w:ascii="Arial" w:hAnsi="Arial" w:cs="Arial"/>
        </w:rPr>
        <w:t xml:space="preserve"> </w:t>
      </w:r>
      <w:proofErr w:type="spellStart"/>
      <w:r w:rsidR="005C2E93">
        <w:rPr>
          <w:rFonts w:ascii="Arial" w:hAnsi="Arial" w:cs="Arial"/>
        </w:rPr>
        <w:t>umješača</w:t>
      </w:r>
      <w:proofErr w:type="spellEnd"/>
      <w:r w:rsidR="005C2E93">
        <w:rPr>
          <w:rFonts w:ascii="Arial" w:hAnsi="Arial" w:cs="Arial"/>
        </w:rPr>
        <w:t xml:space="preserve"> na strani tužitelja o</w:t>
      </w:r>
      <w:r w:rsidR="000C0F0D">
        <w:rPr>
          <w:rFonts w:ascii="Arial" w:hAnsi="Arial" w:cs="Arial"/>
        </w:rPr>
        <w:t>tpremljen putem e-komunikacije 8</w:t>
      </w:r>
      <w:r w:rsidR="005C2E93">
        <w:rPr>
          <w:rFonts w:ascii="Arial" w:hAnsi="Arial" w:cs="Arial"/>
        </w:rPr>
        <w:t xml:space="preserve">. veljače 2022. </w:t>
      </w:r>
    </w:p>
    <w:p w:rsidR="002E63BD" w:rsidRDefault="002E63BD" w:rsidP="00143C9A">
      <w:pPr>
        <w:jc w:val="both"/>
        <w:rPr>
          <w:rFonts w:ascii="Arial" w:hAnsi="Arial" w:cs="Arial"/>
        </w:rPr>
      </w:pPr>
    </w:p>
    <w:p w:rsidR="002E63BD" w:rsidRDefault="002E63BD" w:rsidP="00143C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Utvrđuje se da je 6. prosinca 2021. kod ovog suda zaprimljen podnesak punomoćnika tužitelja te je navedeni podnesak punomoćnik tuženika putem e-komunika</w:t>
      </w:r>
      <w:r w:rsidR="00184C80">
        <w:rPr>
          <w:rFonts w:ascii="Arial" w:hAnsi="Arial" w:cs="Arial"/>
        </w:rPr>
        <w:t xml:space="preserve">cije zaprimio 8. prosinca 2021., a navedeni podnesak je punomoćnik </w:t>
      </w:r>
      <w:proofErr w:type="spellStart"/>
      <w:r w:rsidR="00184C80">
        <w:rPr>
          <w:rFonts w:ascii="Arial" w:hAnsi="Arial" w:cs="Arial"/>
        </w:rPr>
        <w:t>umješača</w:t>
      </w:r>
      <w:proofErr w:type="spellEnd"/>
      <w:r w:rsidR="00184C80">
        <w:rPr>
          <w:rFonts w:ascii="Arial" w:hAnsi="Arial" w:cs="Arial"/>
        </w:rPr>
        <w:t xml:space="preserve"> na strani tužitelja zaprimio putem e-komunikacije 9. prosinca 2021. </w:t>
      </w:r>
    </w:p>
    <w:p w:rsidR="002E63BD" w:rsidRDefault="002E63BD" w:rsidP="00143C9A">
      <w:pPr>
        <w:jc w:val="both"/>
        <w:rPr>
          <w:rFonts w:ascii="Arial" w:hAnsi="Arial" w:cs="Arial"/>
        </w:rPr>
      </w:pPr>
    </w:p>
    <w:p w:rsidR="00184C80" w:rsidRDefault="002E63BD" w:rsidP="00143C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Utvrđuje se da je 8. prosinca 2021. kod ovog suda zaprimljen podnesak punomoćnika tuženika </w:t>
      </w:r>
      <w:r w:rsidR="005C2E93">
        <w:rPr>
          <w:rFonts w:ascii="Arial" w:hAnsi="Arial" w:cs="Arial"/>
        </w:rPr>
        <w:t xml:space="preserve">te je navedeni podnesak putem e-komunikacije punom. tuženika zaprimio 10. prosinca </w:t>
      </w:r>
      <w:r w:rsidR="00184C80">
        <w:rPr>
          <w:rFonts w:ascii="Arial" w:hAnsi="Arial" w:cs="Arial"/>
        </w:rPr>
        <w:t xml:space="preserve">2021,a navedeni podnesak je punomoćnik </w:t>
      </w:r>
      <w:proofErr w:type="spellStart"/>
      <w:r w:rsidR="00184C80">
        <w:rPr>
          <w:rFonts w:ascii="Arial" w:hAnsi="Arial" w:cs="Arial"/>
        </w:rPr>
        <w:t>umješača</w:t>
      </w:r>
      <w:proofErr w:type="spellEnd"/>
      <w:r w:rsidR="00184C80">
        <w:rPr>
          <w:rFonts w:ascii="Arial" w:hAnsi="Arial" w:cs="Arial"/>
        </w:rPr>
        <w:t xml:space="preserve"> na strani tužitelja zaprimio putem e-komunikacije 9. prosinca 2021.</w:t>
      </w:r>
    </w:p>
    <w:p w:rsidR="00184C80" w:rsidRDefault="00184C80" w:rsidP="00143C9A">
      <w:pPr>
        <w:jc w:val="both"/>
        <w:rPr>
          <w:rFonts w:ascii="Arial" w:hAnsi="Arial" w:cs="Arial"/>
        </w:rPr>
      </w:pPr>
    </w:p>
    <w:p w:rsidR="00184C80" w:rsidRDefault="00184C80" w:rsidP="00143C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Utvrđuje se da je 13. prosinca 2021. kod ovog suda zaprimljen podnesak punomoćnice tužitelja te je navedeni podnesak punomoćnik tuženika putem e-komunikacije zaprimio 15. prosinca, a navedeni podnesak je punomoćnik </w:t>
      </w:r>
      <w:proofErr w:type="spellStart"/>
      <w:r>
        <w:rPr>
          <w:rFonts w:ascii="Arial" w:hAnsi="Arial" w:cs="Arial"/>
        </w:rPr>
        <w:t>umješača</w:t>
      </w:r>
      <w:proofErr w:type="spellEnd"/>
      <w:r>
        <w:rPr>
          <w:rFonts w:ascii="Arial" w:hAnsi="Arial" w:cs="Arial"/>
        </w:rPr>
        <w:t xml:space="preserve"> na strani tužitelja zaprimio putem e-komunikacije 16. prosinca 2021.</w:t>
      </w:r>
    </w:p>
    <w:p w:rsidR="00184C80" w:rsidRDefault="00184C80" w:rsidP="00143C9A">
      <w:pPr>
        <w:jc w:val="both"/>
        <w:rPr>
          <w:rFonts w:ascii="Arial" w:hAnsi="Arial" w:cs="Arial"/>
        </w:rPr>
      </w:pPr>
    </w:p>
    <w:p w:rsidR="002E63BD" w:rsidRDefault="00184C80" w:rsidP="00143C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Utvrđuje se da je 15. prosinca 2021. kod ovog suda zaprimljen podnesak punomoćnika tuženika te je navedeni podnesak putem e-komunikacije punomoćnik tužitelja zaprimila 27. prosinca 2021., a navedeni podnesak je punomoćnik </w:t>
      </w:r>
      <w:proofErr w:type="spellStart"/>
      <w:r>
        <w:rPr>
          <w:rFonts w:ascii="Arial" w:hAnsi="Arial" w:cs="Arial"/>
        </w:rPr>
        <w:t>umješača</w:t>
      </w:r>
      <w:proofErr w:type="spellEnd"/>
      <w:r>
        <w:rPr>
          <w:rFonts w:ascii="Arial" w:hAnsi="Arial" w:cs="Arial"/>
        </w:rPr>
        <w:t xml:space="preserve"> na strani tužitelja zaprimio putem e-komunikacije 20. prosinca 2021. </w:t>
      </w:r>
    </w:p>
    <w:p w:rsidR="00F9442E" w:rsidRDefault="00F9442E" w:rsidP="00143C9A">
      <w:pPr>
        <w:jc w:val="both"/>
        <w:rPr>
          <w:rFonts w:ascii="Arial" w:hAnsi="Arial" w:cs="Arial"/>
        </w:rPr>
      </w:pPr>
    </w:p>
    <w:p w:rsidR="00F9442E" w:rsidRDefault="00F9442E" w:rsidP="00143C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Punomoćnica tužitelja izlaže i predlaže kao tijekom dosadašnjeg postupka. </w:t>
      </w:r>
    </w:p>
    <w:p w:rsidR="00F9442E" w:rsidRDefault="00F9442E" w:rsidP="00143C9A">
      <w:pPr>
        <w:jc w:val="both"/>
        <w:rPr>
          <w:rFonts w:ascii="Arial" w:hAnsi="Arial" w:cs="Arial"/>
        </w:rPr>
      </w:pPr>
    </w:p>
    <w:p w:rsidR="00F9442E" w:rsidRDefault="00F9442E" w:rsidP="00143C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Zamjenik punomoćnika tuženika ustraje u svim navodima, prijedlozima i prigovorima, a osobito onima što ih je tuženika iznio u podnesku tuženika od 8.2.2021. te na ročištu od 4. listopada 2021. Ukazuje se sudu da iz dosadašnjeg tijeka raspravljanja jasno proizlaze neupitne i nesporne činjenice koje jasno ukazuju kako bi valjalo odbaciti tužbu, odnosno odbiti tužbeni zahtjev kao neosnovan. </w:t>
      </w:r>
    </w:p>
    <w:p w:rsidR="00F9442E" w:rsidRDefault="00F9442E" w:rsidP="00143C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 jedne strane niti je tužitelj vlasnik, a niti zakupnik broda pa prema tome nema aktivnu legitimaciju zbog čega valja odbaciti predmetnu tužbu. </w:t>
      </w:r>
    </w:p>
    <w:p w:rsidR="00F9442E" w:rsidRDefault="00F9442E" w:rsidP="00143C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 druge strane neupitno je da je za predmetni brod istekla svjedodžba klase broja s danom 8.5.2010., a da se predmetna nezgoda dogodila 12.7.2010. slijedom čega je došlo do automatskog prestanka pokrića uslijed isteka klase broda. </w:t>
      </w:r>
    </w:p>
    <w:p w:rsidR="00F9442E" w:rsidRDefault="00F9442E" w:rsidP="00143C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 treće strane navodi eventualnog </w:t>
      </w:r>
      <w:proofErr w:type="spellStart"/>
      <w:r>
        <w:rPr>
          <w:rFonts w:ascii="Arial" w:hAnsi="Arial" w:cs="Arial"/>
        </w:rPr>
        <w:t>umješača</w:t>
      </w:r>
      <w:proofErr w:type="spellEnd"/>
      <w:r>
        <w:rPr>
          <w:rFonts w:ascii="Arial" w:hAnsi="Arial" w:cs="Arial"/>
        </w:rPr>
        <w:t xml:space="preserve"> direktno negiraju osnovanost tužbenog traženja, a ovo posebno obzirom na tekuću parnicu pred Trgovačkim sudom u Zagrebu, kako je to već iznijeto. Dakle, tužitelj i eventualni </w:t>
      </w:r>
      <w:proofErr w:type="spellStart"/>
      <w:r>
        <w:rPr>
          <w:rFonts w:ascii="Arial" w:hAnsi="Arial" w:cs="Arial"/>
        </w:rPr>
        <w:t>umješač</w:t>
      </w:r>
      <w:proofErr w:type="spellEnd"/>
      <w:r>
        <w:rPr>
          <w:rFonts w:ascii="Arial" w:hAnsi="Arial" w:cs="Arial"/>
        </w:rPr>
        <w:t xml:space="preserve"> potražuju istu štetu u dvije odvojene parnice protiv istog tuženika, a što je u svakom slučaju zabranjeno. </w:t>
      </w:r>
    </w:p>
    <w:p w:rsidR="00F9442E" w:rsidRDefault="00F9442E" w:rsidP="00143C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Dakle, zbog nepostojanja procesnih pretpostavki predlaže se odbaciti tužbu, odnosno obzirom da iz naprijed navedenih činjenica dovoljno jasno proizlazi neosnovanost tužbenog traženja smatramo da je predmetna stvar zrela za </w:t>
      </w:r>
      <w:proofErr w:type="spellStart"/>
      <w:r>
        <w:rPr>
          <w:rFonts w:ascii="Arial" w:hAnsi="Arial" w:cs="Arial"/>
        </w:rPr>
        <w:t>presuđenje</w:t>
      </w:r>
      <w:proofErr w:type="spellEnd"/>
      <w:r>
        <w:rPr>
          <w:rFonts w:ascii="Arial" w:hAnsi="Arial" w:cs="Arial"/>
        </w:rPr>
        <w:t xml:space="preserve"> i odbijanje tužbenog zahtjeva. </w:t>
      </w:r>
    </w:p>
    <w:p w:rsidR="00F06E27" w:rsidRDefault="00F06E27" w:rsidP="00143C9A">
      <w:pPr>
        <w:jc w:val="both"/>
        <w:rPr>
          <w:rFonts w:ascii="Arial" w:hAnsi="Arial" w:cs="Arial"/>
        </w:rPr>
      </w:pPr>
    </w:p>
    <w:p w:rsidR="00F06E27" w:rsidRDefault="00F06E27" w:rsidP="00143C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Punomoćnica tužitelja u potpunosti osporava netom rečeno od strane zamjenika punom. tuženika kao činjenično i pravno neosnovano, a sve iz razloga koji je tužitelj višekratno isticao tijekom ovog postupka kako u ranijim izlaganjima tako i u podnescima kojima je otklonio sve istaknute prigovore i navode tuženika u tom smislu. </w:t>
      </w:r>
    </w:p>
    <w:p w:rsidR="00EF7628" w:rsidRDefault="00EF7628" w:rsidP="00664B64">
      <w:pPr>
        <w:rPr>
          <w:rFonts w:ascii="Arial" w:hAnsi="Arial" w:cs="Arial"/>
        </w:rPr>
      </w:pPr>
    </w:p>
    <w:p w:rsidR="002B0D2C" w:rsidRPr="000E4D78" w:rsidRDefault="002B0D2C" w:rsidP="00664B64">
      <w:pPr>
        <w:rPr>
          <w:rFonts w:ascii="Arial" w:hAnsi="Arial" w:cs="Arial"/>
        </w:rPr>
      </w:pPr>
      <w:r w:rsidRPr="000E4D78">
        <w:rPr>
          <w:rFonts w:ascii="Arial" w:hAnsi="Arial" w:cs="Arial"/>
        </w:rPr>
        <w:t>Sud donosi</w:t>
      </w:r>
    </w:p>
    <w:p w:rsidR="002B0D2C" w:rsidRPr="000E4D78" w:rsidRDefault="002B0D2C" w:rsidP="00664B64">
      <w:pPr>
        <w:rPr>
          <w:rFonts w:ascii="Arial" w:hAnsi="Arial" w:cs="Arial"/>
        </w:rPr>
      </w:pPr>
    </w:p>
    <w:p w:rsidR="002B0D2C" w:rsidRPr="000E4D78" w:rsidRDefault="002B0D2C" w:rsidP="002B0D2C">
      <w:pPr>
        <w:jc w:val="center"/>
        <w:rPr>
          <w:rFonts w:ascii="Arial" w:hAnsi="Arial" w:cs="Arial"/>
        </w:rPr>
      </w:pPr>
      <w:r w:rsidRPr="000E4D78">
        <w:rPr>
          <w:rFonts w:ascii="Arial" w:hAnsi="Arial" w:cs="Arial"/>
        </w:rPr>
        <w:t>rješenje</w:t>
      </w:r>
    </w:p>
    <w:p w:rsidR="00B14237" w:rsidRPr="000E4D78" w:rsidRDefault="00B14237" w:rsidP="00664B64">
      <w:pPr>
        <w:rPr>
          <w:rFonts w:ascii="Arial" w:hAnsi="Arial" w:cs="Arial"/>
        </w:rPr>
      </w:pPr>
    </w:p>
    <w:p w:rsidR="009177E6" w:rsidRDefault="00FE3067" w:rsidP="004929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Odbija se prijedlog </w:t>
      </w:r>
      <w:proofErr w:type="spellStart"/>
      <w:r>
        <w:rPr>
          <w:rFonts w:ascii="Arial" w:hAnsi="Arial" w:cs="Arial"/>
        </w:rPr>
        <w:t>umješača</w:t>
      </w:r>
      <w:proofErr w:type="spellEnd"/>
      <w:r>
        <w:rPr>
          <w:rFonts w:ascii="Arial" w:hAnsi="Arial" w:cs="Arial"/>
        </w:rPr>
        <w:t xml:space="preserve"> </w:t>
      </w:r>
      <w:r w:rsidRPr="000E4D78">
        <w:rPr>
          <w:rFonts w:ascii="Arial" w:hAnsi="Arial" w:cs="Arial"/>
        </w:rPr>
        <w:t>K</w:t>
      </w:r>
      <w:r>
        <w:rPr>
          <w:rFonts w:ascii="Arial" w:hAnsi="Arial" w:cs="Arial"/>
        </w:rPr>
        <w:t>/</w:t>
      </w:r>
      <w:r w:rsidRPr="000E4D78">
        <w:rPr>
          <w:rFonts w:ascii="Arial" w:hAnsi="Arial" w:cs="Arial"/>
        </w:rPr>
        <w:t>S T</w:t>
      </w:r>
      <w:r>
        <w:rPr>
          <w:rFonts w:ascii="Arial" w:hAnsi="Arial" w:cs="Arial"/>
        </w:rPr>
        <w:t xml:space="preserve">ORM EASTERN, Danska za miješanje u ovom postupku na strani tužitelja </w:t>
      </w:r>
      <w:r w:rsidRPr="000E4D78">
        <w:rPr>
          <w:rFonts w:ascii="Arial" w:hAnsi="Arial" w:cs="Arial"/>
        </w:rPr>
        <w:t>SPLIT SHIP MA</w:t>
      </w:r>
      <w:r>
        <w:rPr>
          <w:rFonts w:ascii="Arial" w:hAnsi="Arial" w:cs="Arial"/>
        </w:rPr>
        <w:t>NAGEMENT d.o.o. u stečaju</w:t>
      </w:r>
    </w:p>
    <w:p w:rsidR="00FE3067" w:rsidRDefault="00FE3067" w:rsidP="004929EF">
      <w:pPr>
        <w:jc w:val="both"/>
        <w:rPr>
          <w:rFonts w:ascii="Arial" w:hAnsi="Arial" w:cs="Arial"/>
        </w:rPr>
      </w:pPr>
    </w:p>
    <w:p w:rsidR="00FE3067" w:rsidRDefault="00FE3067" w:rsidP="004929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Obrazloženje ovog rješenja sud će dostaviti strankama i </w:t>
      </w:r>
      <w:proofErr w:type="spellStart"/>
      <w:r>
        <w:rPr>
          <w:rFonts w:ascii="Arial" w:hAnsi="Arial" w:cs="Arial"/>
        </w:rPr>
        <w:t>umješaču</w:t>
      </w:r>
      <w:proofErr w:type="spellEnd"/>
      <w:r>
        <w:rPr>
          <w:rFonts w:ascii="Arial" w:hAnsi="Arial" w:cs="Arial"/>
        </w:rPr>
        <w:t xml:space="preserve"> na strani tužitelja u zakonom propisanom roku. </w:t>
      </w:r>
    </w:p>
    <w:p w:rsidR="00FE3067" w:rsidRDefault="00FE3067" w:rsidP="004929EF">
      <w:pPr>
        <w:jc w:val="both"/>
        <w:rPr>
          <w:rFonts w:ascii="Arial" w:hAnsi="Arial" w:cs="Arial"/>
        </w:rPr>
      </w:pPr>
    </w:p>
    <w:p w:rsidR="00FE3067" w:rsidRPr="00FE3067" w:rsidRDefault="00FE3067">
      <w:pPr>
        <w:rPr>
          <w:rFonts w:ascii="Arial" w:hAnsi="Arial" w:cs="Arial"/>
        </w:rPr>
      </w:pPr>
      <w:r w:rsidRPr="00FE3067">
        <w:rPr>
          <w:rFonts w:ascii="Arial" w:hAnsi="Arial" w:cs="Arial"/>
        </w:rPr>
        <w:t>Izvodi se dokaz pregledom spisu priloženih isprava.</w:t>
      </w:r>
    </w:p>
    <w:p w:rsidR="00FE3067" w:rsidRPr="00FE3067" w:rsidRDefault="00FE3067">
      <w:pPr>
        <w:rPr>
          <w:rFonts w:ascii="Arial" w:hAnsi="Arial" w:cs="Arial"/>
        </w:rPr>
      </w:pPr>
      <w:r w:rsidRPr="00FE3067">
        <w:rPr>
          <w:rFonts w:ascii="Arial" w:hAnsi="Arial" w:cs="Arial"/>
        </w:rPr>
        <w:t>Daljnjih dokaznih prijedloga nema.</w:t>
      </w:r>
    </w:p>
    <w:p w:rsidR="00FE3067" w:rsidRDefault="00FE3067">
      <w:pPr>
        <w:rPr>
          <w:rFonts w:ascii="Arial" w:hAnsi="Arial" w:cs="Arial"/>
        </w:rPr>
      </w:pPr>
      <w:r w:rsidRPr="00FE3067">
        <w:rPr>
          <w:rFonts w:ascii="Arial" w:hAnsi="Arial" w:cs="Arial"/>
        </w:rPr>
        <w:t>Punomoćnici stranaka pozvani na popis troška</w:t>
      </w:r>
      <w:r>
        <w:rPr>
          <w:rFonts w:ascii="Arial" w:hAnsi="Arial" w:cs="Arial"/>
        </w:rPr>
        <w:t xml:space="preserve"> te punomoćnica tužitelja i zamjenik punomoćnika tuženika predaju pisani popis troška</w:t>
      </w:r>
      <w:r w:rsidRPr="00FE3067">
        <w:rPr>
          <w:rFonts w:ascii="Arial" w:hAnsi="Arial" w:cs="Arial"/>
        </w:rPr>
        <w:t>.</w:t>
      </w:r>
    </w:p>
    <w:p w:rsidR="00FE3067" w:rsidRPr="00FE3067" w:rsidRDefault="00FE3067">
      <w:pPr>
        <w:rPr>
          <w:rFonts w:ascii="Arial" w:hAnsi="Arial" w:cs="Arial"/>
        </w:rPr>
      </w:pPr>
      <w:r>
        <w:rPr>
          <w:rFonts w:ascii="Arial" w:hAnsi="Arial" w:cs="Arial"/>
        </w:rPr>
        <w:t xml:space="preserve">Utvrđuje se da je i zamjenik punomoćnika </w:t>
      </w:r>
      <w:proofErr w:type="spellStart"/>
      <w:r>
        <w:rPr>
          <w:rFonts w:ascii="Arial" w:hAnsi="Arial" w:cs="Arial"/>
        </w:rPr>
        <w:t>umješača</w:t>
      </w:r>
      <w:proofErr w:type="spellEnd"/>
      <w:r>
        <w:rPr>
          <w:rFonts w:ascii="Arial" w:hAnsi="Arial" w:cs="Arial"/>
        </w:rPr>
        <w:t xml:space="preserve"> na strani tužitelja predao pisani popis troška. </w:t>
      </w:r>
    </w:p>
    <w:p w:rsidR="00FE3067" w:rsidRPr="00FE3067" w:rsidRDefault="00FE3067">
      <w:pPr>
        <w:rPr>
          <w:rFonts w:ascii="Arial" w:hAnsi="Arial" w:cs="Arial"/>
        </w:rPr>
      </w:pPr>
    </w:p>
    <w:p w:rsidR="00FE3067" w:rsidRPr="00FE3067" w:rsidRDefault="00FE3067">
      <w:pPr>
        <w:rPr>
          <w:rFonts w:ascii="Arial" w:hAnsi="Arial" w:cs="Arial"/>
        </w:rPr>
      </w:pPr>
      <w:r w:rsidRPr="00FE3067">
        <w:rPr>
          <w:rFonts w:ascii="Arial" w:hAnsi="Arial" w:cs="Arial"/>
        </w:rPr>
        <w:t>Glavna rasprava se zaključuje.</w:t>
      </w:r>
    </w:p>
    <w:p w:rsidR="00FE3067" w:rsidRPr="00FE3067" w:rsidRDefault="00FE3067">
      <w:pPr>
        <w:rPr>
          <w:rFonts w:ascii="Arial" w:hAnsi="Arial" w:cs="Arial"/>
        </w:rPr>
      </w:pPr>
    </w:p>
    <w:p w:rsidR="00FE3067" w:rsidRDefault="00FE3067" w:rsidP="00FE306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Ročište na kojem će sud</w:t>
      </w:r>
      <w:r w:rsidRPr="00FE3067">
        <w:rPr>
          <w:rFonts w:ascii="Arial" w:hAnsi="Arial" w:cs="Arial"/>
        </w:rPr>
        <w:t xml:space="preserve"> objaviti odluku određuje s</w:t>
      </w:r>
      <w:r>
        <w:rPr>
          <w:rFonts w:ascii="Arial" w:hAnsi="Arial" w:cs="Arial"/>
        </w:rPr>
        <w:t xml:space="preserve">e 8. travnja 2022. s početkom u 14,30 </w:t>
      </w:r>
      <w:r w:rsidRPr="00FE3067">
        <w:rPr>
          <w:rFonts w:ascii="Arial" w:hAnsi="Arial" w:cs="Arial"/>
        </w:rPr>
        <w:t>sati, što prisutni punomoćnici stranaka primaju na znanje te im ovaj zapisnik služi umjesto poziva.</w:t>
      </w:r>
    </w:p>
    <w:p w:rsidR="00FE3067" w:rsidRDefault="00FE3067" w:rsidP="00FE3067">
      <w:pPr>
        <w:jc w:val="both"/>
        <w:rPr>
          <w:rFonts w:ascii="Arial" w:hAnsi="Arial" w:cs="Arial"/>
        </w:rPr>
      </w:pPr>
    </w:p>
    <w:p w:rsidR="00FE3067" w:rsidRPr="008B0A20" w:rsidRDefault="00FE3067" w:rsidP="00FE3067">
      <w:pPr>
        <w:jc w:val="both"/>
        <w:rPr>
          <w:rFonts w:ascii="Arial" w:hAnsi="Arial" w:cs="Arial"/>
        </w:rPr>
      </w:pPr>
      <w:r w:rsidRPr="008B0A20">
        <w:rPr>
          <w:rFonts w:ascii="Arial" w:hAnsi="Arial" w:cs="Arial"/>
        </w:rPr>
        <w:t xml:space="preserve">Ročište na kojem se presuda objavljuje održat će se neovisno o tome jesu li stranke o njemu uredno obaviještene, odnosno jesu li pristupile na to ročište. </w:t>
      </w:r>
    </w:p>
    <w:p w:rsidR="00FE3067" w:rsidRPr="008B0A20" w:rsidRDefault="00FE3067" w:rsidP="00FE3067">
      <w:pPr>
        <w:jc w:val="both"/>
        <w:rPr>
          <w:rFonts w:ascii="Arial" w:hAnsi="Arial" w:cs="Arial"/>
        </w:rPr>
      </w:pPr>
      <w:r w:rsidRPr="008B0A20">
        <w:rPr>
          <w:rFonts w:ascii="Arial" w:hAnsi="Arial" w:cs="Arial"/>
        </w:rPr>
        <w:t xml:space="preserve">Stranci koja je uredno obaviještena o ročištu na kojem se presuda objavljuje, sud neće dostavljati presudu prema odredbama ZPP-a o dostavi pismena. </w:t>
      </w:r>
    </w:p>
    <w:p w:rsidR="00FE3067" w:rsidRPr="008B0A20" w:rsidRDefault="00FE3067" w:rsidP="00FE3067">
      <w:pPr>
        <w:jc w:val="both"/>
        <w:rPr>
          <w:rFonts w:ascii="Arial" w:hAnsi="Arial" w:cs="Arial"/>
        </w:rPr>
      </w:pPr>
      <w:r w:rsidRPr="008B0A20">
        <w:rPr>
          <w:rFonts w:ascii="Arial" w:hAnsi="Arial" w:cs="Arial"/>
        </w:rPr>
        <w:t xml:space="preserve">Stranci koja je pristupila na ročište na kojem se presuda objavljuje, sud će na ročištu uručiti ovjereni prijepis presude. </w:t>
      </w:r>
    </w:p>
    <w:p w:rsidR="00FE3067" w:rsidRPr="008B0A20" w:rsidRDefault="00FE3067" w:rsidP="00FE3067">
      <w:pPr>
        <w:jc w:val="both"/>
        <w:rPr>
          <w:rFonts w:ascii="Arial" w:hAnsi="Arial" w:cs="Arial"/>
        </w:rPr>
      </w:pPr>
      <w:r w:rsidRPr="008B0A20">
        <w:rPr>
          <w:rFonts w:ascii="Arial" w:hAnsi="Arial" w:cs="Arial"/>
        </w:rPr>
        <w:t xml:space="preserve">Ako stranka nije pristupila na ročište na kojem se presuda objavljuje, a uredno je obaviještena o ročištu, smatrat će se da joj je dostava presude obavljena onoga dana kada je održano ročište na kojem se presuda objavljuje, dok ovjereni prijepis presude stranka može preuzeti neposredno u sudu istoga dana, a presuda će se istaknuti na internetskoj stranici e-oglasna ploča sudova. </w:t>
      </w:r>
    </w:p>
    <w:p w:rsidR="00FE3067" w:rsidRPr="008B0A20" w:rsidRDefault="00FE3067" w:rsidP="00FE3067">
      <w:pPr>
        <w:jc w:val="both"/>
        <w:rPr>
          <w:rFonts w:ascii="Arial" w:hAnsi="Arial" w:cs="Arial"/>
        </w:rPr>
      </w:pPr>
      <w:r w:rsidRPr="008B0A20">
        <w:rPr>
          <w:rFonts w:ascii="Arial" w:hAnsi="Arial" w:cs="Arial"/>
        </w:rPr>
        <w:t>Stranci koja nije uredno obaviještena o ročištu na kojem se presuda objavljuje sud će presudu dostaviti prema odredbama ZPP-a o dostavi pismena.</w:t>
      </w:r>
    </w:p>
    <w:p w:rsidR="00107FD5" w:rsidRPr="000E4D78" w:rsidRDefault="00107FD5" w:rsidP="00415EC6">
      <w:pPr>
        <w:jc w:val="both"/>
        <w:rPr>
          <w:rFonts w:ascii="Arial" w:hAnsi="Arial" w:cs="Arial"/>
        </w:rPr>
      </w:pPr>
    </w:p>
    <w:p w:rsidR="00622134" w:rsidRDefault="00415EC6" w:rsidP="00415EC6">
      <w:pPr>
        <w:jc w:val="both"/>
        <w:rPr>
          <w:rFonts w:ascii="Arial" w:hAnsi="Arial" w:cs="Arial"/>
        </w:rPr>
      </w:pPr>
      <w:r w:rsidRPr="000E4D78">
        <w:rPr>
          <w:rFonts w:ascii="Arial" w:hAnsi="Arial" w:cs="Arial"/>
        </w:rPr>
        <w:t>Dovršeno u</w:t>
      </w:r>
      <w:r w:rsidR="00FE3067">
        <w:rPr>
          <w:rFonts w:ascii="Arial" w:hAnsi="Arial" w:cs="Arial"/>
        </w:rPr>
        <w:t>13,35</w:t>
      </w:r>
      <w:r w:rsidRPr="000E4D78">
        <w:rPr>
          <w:rFonts w:ascii="Arial" w:hAnsi="Arial" w:cs="Arial"/>
        </w:rPr>
        <w:t>sati</w:t>
      </w:r>
      <w:r w:rsidRPr="000E4D78">
        <w:rPr>
          <w:rFonts w:ascii="Arial" w:hAnsi="Arial" w:cs="Arial"/>
        </w:rPr>
        <w:tab/>
      </w:r>
    </w:p>
    <w:p w:rsidR="00622134" w:rsidRDefault="00622134" w:rsidP="00415EC6">
      <w:pPr>
        <w:jc w:val="both"/>
        <w:rPr>
          <w:rFonts w:ascii="Arial" w:hAnsi="Arial" w:cs="Arial"/>
        </w:rPr>
      </w:pPr>
    </w:p>
    <w:p w:rsidR="00415EC6" w:rsidRPr="000E4D78" w:rsidRDefault="00415EC6" w:rsidP="00415EC6">
      <w:pPr>
        <w:jc w:val="both"/>
        <w:rPr>
          <w:rFonts w:ascii="Arial" w:hAnsi="Arial" w:cs="Arial"/>
        </w:rPr>
      </w:pP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</w:p>
    <w:p w:rsidR="00FE3067" w:rsidRDefault="00415EC6" w:rsidP="00415EC6">
      <w:pPr>
        <w:ind w:left="2124" w:firstLine="708"/>
        <w:rPr>
          <w:rFonts w:ascii="Arial" w:hAnsi="Arial" w:cs="Arial"/>
        </w:rPr>
      </w:pPr>
      <w:r w:rsidRPr="000E4D78">
        <w:rPr>
          <w:rFonts w:ascii="Arial" w:hAnsi="Arial" w:cs="Arial"/>
        </w:rPr>
        <w:t>Sudac</w:t>
      </w:r>
      <w:r w:rsidRPr="000E4D78">
        <w:rPr>
          <w:rFonts w:ascii="Arial" w:hAnsi="Arial" w:cs="Arial"/>
        </w:rPr>
        <w:tab/>
      </w:r>
    </w:p>
    <w:p w:rsidR="00415EC6" w:rsidRPr="000E4D78" w:rsidRDefault="00415EC6" w:rsidP="00415EC6">
      <w:pPr>
        <w:ind w:left="2124" w:firstLine="708"/>
        <w:rPr>
          <w:rFonts w:ascii="Arial" w:hAnsi="Arial" w:cs="Arial"/>
        </w:rPr>
      </w:pP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  <w:t xml:space="preserve">  Stranke</w:t>
      </w:r>
      <w:r w:rsidRPr="000E4D78">
        <w:rPr>
          <w:rFonts w:ascii="Arial" w:hAnsi="Arial" w:cs="Arial"/>
        </w:rPr>
        <w:tab/>
      </w:r>
      <w:r w:rsidRPr="000E4D78">
        <w:rPr>
          <w:rFonts w:ascii="Arial" w:hAnsi="Arial" w:cs="Arial"/>
        </w:rPr>
        <w:tab/>
      </w:r>
    </w:p>
    <w:p w:rsidR="00325076" w:rsidRPr="000E4D78" w:rsidRDefault="00325076" w:rsidP="00BB1E73">
      <w:pPr>
        <w:rPr>
          <w:rFonts w:ascii="Arial" w:hAnsi="Arial" w:cs="Arial"/>
        </w:rPr>
      </w:pPr>
      <w:r w:rsidRPr="000E4D78">
        <w:rPr>
          <w:rFonts w:ascii="Arial" w:hAnsi="Arial" w:cs="Arial"/>
        </w:rPr>
        <w:tab/>
      </w:r>
    </w:p>
    <w:p w:rsidR="00415EC6" w:rsidRPr="000E4D78" w:rsidRDefault="00325076" w:rsidP="00325076">
      <w:pPr>
        <w:ind w:left="2832"/>
        <w:rPr>
          <w:rFonts w:ascii="Arial" w:hAnsi="Arial" w:cs="Arial"/>
        </w:rPr>
      </w:pPr>
      <w:r w:rsidRPr="000E4D78">
        <w:rPr>
          <w:rFonts w:ascii="Arial" w:hAnsi="Arial" w:cs="Arial"/>
        </w:rPr>
        <w:t>Zapisničar</w:t>
      </w:r>
    </w:p>
    <w:p w:rsidR="002B0D2C" w:rsidRPr="000E4D78" w:rsidRDefault="002B0D2C" w:rsidP="00325076">
      <w:pPr>
        <w:ind w:left="2832"/>
        <w:rPr>
          <w:rFonts w:ascii="Arial" w:hAnsi="Arial" w:cs="Arial"/>
        </w:rPr>
      </w:pPr>
    </w:p>
    <w:p w:rsidR="00543647" w:rsidRPr="000E4D78" w:rsidRDefault="00FE3067" w:rsidP="00325076">
      <w:pPr>
        <w:ind w:left="2832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</w:t>
      </w:r>
      <w:proofErr w:type="spellStart"/>
      <w:r>
        <w:rPr>
          <w:rFonts w:ascii="Arial" w:hAnsi="Arial" w:cs="Arial"/>
        </w:rPr>
        <w:t>Umješač</w:t>
      </w:r>
      <w:proofErr w:type="spellEnd"/>
      <w:r>
        <w:rPr>
          <w:rFonts w:ascii="Arial" w:hAnsi="Arial" w:cs="Arial"/>
        </w:rPr>
        <w:t xml:space="preserve"> na strani tužitelja</w:t>
      </w:r>
    </w:p>
    <w:p w:rsidR="00543647" w:rsidRPr="000E4D78" w:rsidRDefault="00543647" w:rsidP="00325076">
      <w:pPr>
        <w:ind w:left="2832"/>
        <w:rPr>
          <w:rFonts w:ascii="Arial" w:hAnsi="Arial" w:cs="Arial"/>
        </w:rPr>
      </w:pPr>
    </w:p>
    <w:p w:rsidR="00543647" w:rsidRPr="000E4D78" w:rsidRDefault="00543647" w:rsidP="00325076">
      <w:pPr>
        <w:ind w:left="2832"/>
        <w:rPr>
          <w:rFonts w:ascii="Arial" w:hAnsi="Arial" w:cs="Arial"/>
        </w:rPr>
      </w:pPr>
    </w:p>
    <w:p w:rsidR="00543647" w:rsidRPr="000E4D78" w:rsidRDefault="00543647" w:rsidP="00325076">
      <w:pPr>
        <w:ind w:left="2832"/>
        <w:rPr>
          <w:rFonts w:ascii="Arial" w:hAnsi="Arial" w:cs="Arial"/>
        </w:rPr>
      </w:pPr>
    </w:p>
    <w:p w:rsidR="00543647" w:rsidRPr="000E4D78" w:rsidRDefault="00543647" w:rsidP="009679B6">
      <w:pPr>
        <w:rPr>
          <w:rFonts w:ascii="Arial" w:hAnsi="Arial" w:cs="Arial"/>
        </w:rPr>
      </w:pPr>
    </w:p>
    <w:p w:rsidR="00543647" w:rsidRPr="000E4D78" w:rsidRDefault="00543647" w:rsidP="009679B6">
      <w:pPr>
        <w:rPr>
          <w:rFonts w:ascii="Arial" w:hAnsi="Arial" w:cs="Arial"/>
        </w:rPr>
      </w:pPr>
    </w:p>
    <w:sectPr w:rsidR="00543647" w:rsidRPr="000E4D78" w:rsidSect="00EB7376">
      <w:headerReference w:type="even" r:id="rId9"/>
      <w:headerReference w:type="default" r:id="rId10"/>
      <w:type w:val="continuous"/>
      <w:pgSz w:w="11906" w:h="16838"/>
      <w:pgMar w:top="709" w:right="1134" w:bottom="1135" w:left="1134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3FC" w:rsidRDefault="009623FC">
      <w:r>
        <w:separator/>
      </w:r>
    </w:p>
  </w:endnote>
  <w:endnote w:type="continuationSeparator" w:id="1">
    <w:p w:rsidR="009623FC" w:rsidRDefault="009623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3FC" w:rsidRDefault="009623FC">
      <w:r>
        <w:separator/>
      </w:r>
    </w:p>
  </w:footnote>
  <w:footnote w:type="continuationSeparator" w:id="1">
    <w:p w:rsidR="009623FC" w:rsidRDefault="009623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5FD" w:rsidRDefault="004E721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E5D2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275FD" w:rsidRDefault="009E59E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5FD" w:rsidRDefault="004E721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E5D2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E59E1">
      <w:rPr>
        <w:rStyle w:val="PageNumber"/>
        <w:noProof/>
      </w:rPr>
      <w:t>2</w:t>
    </w:r>
    <w:r>
      <w:rPr>
        <w:rStyle w:val="PageNumber"/>
      </w:rPr>
      <w:fldChar w:fldCharType="end"/>
    </w:r>
  </w:p>
  <w:p w:rsidR="002B0D2C" w:rsidRPr="00A1623E" w:rsidRDefault="00EB7376" w:rsidP="002B0D2C">
    <w:pPr>
      <w:jc w:val="right"/>
      <w:rPr>
        <w:rFonts w:ascii="Arial" w:hAnsi="Arial" w:cs="Arial"/>
        <w:bCs/>
      </w:rPr>
    </w:pPr>
    <w:r w:rsidRPr="00A1623E">
      <w:rPr>
        <w:rFonts w:ascii="Arial" w:hAnsi="Arial" w:cs="Arial"/>
      </w:rPr>
      <w:t>Poslovni broj: 6 P-</w:t>
    </w:r>
    <w:r w:rsidR="007120E3" w:rsidRPr="00A1623E">
      <w:rPr>
        <w:rFonts w:ascii="Arial" w:hAnsi="Arial" w:cs="Arial"/>
      </w:rPr>
      <w:t>597</w:t>
    </w:r>
    <w:r w:rsidR="00543647" w:rsidRPr="00A1623E">
      <w:rPr>
        <w:rFonts w:ascii="Arial" w:hAnsi="Arial" w:cs="Arial"/>
      </w:rPr>
      <w:t>/2020</w:t>
    </w:r>
  </w:p>
  <w:p w:rsidR="005275FD" w:rsidRPr="00A1623E" w:rsidRDefault="009E59E1">
    <w:pPr>
      <w:pStyle w:val="Header"/>
      <w:rPr>
        <w:rFonts w:ascii="Arial" w:hAnsi="Arial" w:cs="Arial"/>
      </w:rPr>
    </w:pPr>
  </w:p>
  <w:p w:rsidR="002F2434" w:rsidRPr="00A1623E" w:rsidRDefault="002F2434">
    <w:pPr>
      <w:pStyle w:val="Header"/>
      <w:rPr>
        <w:rFonts w:ascii="Arial" w:hAnsi="Arial" w:cs="Arial"/>
      </w:rPr>
    </w:pPr>
  </w:p>
  <w:p w:rsidR="002F2434" w:rsidRDefault="002F243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94197"/>
    <w:multiLevelType w:val="hybridMultilevel"/>
    <w:tmpl w:val="B45001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146CB"/>
    <w:multiLevelType w:val="hybridMultilevel"/>
    <w:tmpl w:val="5C26933E"/>
    <w:lvl w:ilvl="0" w:tplc="8146BC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F204B"/>
    <w:multiLevelType w:val="hybridMultilevel"/>
    <w:tmpl w:val="077446C0"/>
    <w:lvl w:ilvl="0" w:tplc="33CA20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5FF6FE3"/>
    <w:multiLevelType w:val="hybridMultilevel"/>
    <w:tmpl w:val="711846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850C10"/>
    <w:multiLevelType w:val="hybridMultilevel"/>
    <w:tmpl w:val="D89EA0F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8518DB"/>
    <w:multiLevelType w:val="hybridMultilevel"/>
    <w:tmpl w:val="EB8017AC"/>
    <w:lvl w:ilvl="0" w:tplc="32625BC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2824F9E"/>
    <w:multiLevelType w:val="hybridMultilevel"/>
    <w:tmpl w:val="30965C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28C8"/>
    <w:rsid w:val="00006E62"/>
    <w:rsid w:val="00013DFD"/>
    <w:rsid w:val="000224F9"/>
    <w:rsid w:val="000478AA"/>
    <w:rsid w:val="000537CE"/>
    <w:rsid w:val="00063D68"/>
    <w:rsid w:val="000677E0"/>
    <w:rsid w:val="000827EF"/>
    <w:rsid w:val="000A51E1"/>
    <w:rsid w:val="000B0169"/>
    <w:rsid w:val="000B1802"/>
    <w:rsid w:val="000B779C"/>
    <w:rsid w:val="000C0F0D"/>
    <w:rsid w:val="000D5EA5"/>
    <w:rsid w:val="000E4D78"/>
    <w:rsid w:val="000F1CCE"/>
    <w:rsid w:val="000F4AD6"/>
    <w:rsid w:val="0010375C"/>
    <w:rsid w:val="00107FD5"/>
    <w:rsid w:val="00110A2E"/>
    <w:rsid w:val="001178DE"/>
    <w:rsid w:val="0012482B"/>
    <w:rsid w:val="00127848"/>
    <w:rsid w:val="0013343D"/>
    <w:rsid w:val="00143C9A"/>
    <w:rsid w:val="0015307E"/>
    <w:rsid w:val="00162BFB"/>
    <w:rsid w:val="001646A3"/>
    <w:rsid w:val="00164747"/>
    <w:rsid w:val="00184C80"/>
    <w:rsid w:val="001944F3"/>
    <w:rsid w:val="001A3961"/>
    <w:rsid w:val="001A7D93"/>
    <w:rsid w:val="001B2BA7"/>
    <w:rsid w:val="001B34E3"/>
    <w:rsid w:val="001C7696"/>
    <w:rsid w:val="001E2276"/>
    <w:rsid w:val="001E6080"/>
    <w:rsid w:val="001E7DCE"/>
    <w:rsid w:val="001F0E3B"/>
    <w:rsid w:val="001F70C7"/>
    <w:rsid w:val="001F7654"/>
    <w:rsid w:val="00200717"/>
    <w:rsid w:val="00211212"/>
    <w:rsid w:val="00215161"/>
    <w:rsid w:val="00227127"/>
    <w:rsid w:val="00241D62"/>
    <w:rsid w:val="00244E9F"/>
    <w:rsid w:val="00280DBA"/>
    <w:rsid w:val="0029075D"/>
    <w:rsid w:val="00297411"/>
    <w:rsid w:val="002B0D2C"/>
    <w:rsid w:val="002B2BE9"/>
    <w:rsid w:val="002C40EE"/>
    <w:rsid w:val="002D22FB"/>
    <w:rsid w:val="002D3120"/>
    <w:rsid w:val="002D48E0"/>
    <w:rsid w:val="002E63BD"/>
    <w:rsid w:val="002F2434"/>
    <w:rsid w:val="00304B7E"/>
    <w:rsid w:val="003151A2"/>
    <w:rsid w:val="00322286"/>
    <w:rsid w:val="00322BF9"/>
    <w:rsid w:val="00325076"/>
    <w:rsid w:val="00327950"/>
    <w:rsid w:val="003371F9"/>
    <w:rsid w:val="00337260"/>
    <w:rsid w:val="00341387"/>
    <w:rsid w:val="00341AEA"/>
    <w:rsid w:val="00347868"/>
    <w:rsid w:val="00353AB9"/>
    <w:rsid w:val="0038548B"/>
    <w:rsid w:val="00385AA6"/>
    <w:rsid w:val="00386E9A"/>
    <w:rsid w:val="00393358"/>
    <w:rsid w:val="00393FDD"/>
    <w:rsid w:val="00397D11"/>
    <w:rsid w:val="00397FEB"/>
    <w:rsid w:val="003A125B"/>
    <w:rsid w:val="003A7DE5"/>
    <w:rsid w:val="003A7EDB"/>
    <w:rsid w:val="003D0EAE"/>
    <w:rsid w:val="003E26E6"/>
    <w:rsid w:val="003E4D06"/>
    <w:rsid w:val="003E6063"/>
    <w:rsid w:val="003E70CA"/>
    <w:rsid w:val="003F3DE1"/>
    <w:rsid w:val="003F5467"/>
    <w:rsid w:val="003F5F95"/>
    <w:rsid w:val="003F7DA7"/>
    <w:rsid w:val="004028C8"/>
    <w:rsid w:val="00405054"/>
    <w:rsid w:val="00414FD7"/>
    <w:rsid w:val="00415EC6"/>
    <w:rsid w:val="00434188"/>
    <w:rsid w:val="00451C99"/>
    <w:rsid w:val="00455526"/>
    <w:rsid w:val="004602C3"/>
    <w:rsid w:val="004648B7"/>
    <w:rsid w:val="0047549E"/>
    <w:rsid w:val="0048091A"/>
    <w:rsid w:val="0048273F"/>
    <w:rsid w:val="00492665"/>
    <w:rsid w:val="004929EF"/>
    <w:rsid w:val="004A3AF8"/>
    <w:rsid w:val="004B3E51"/>
    <w:rsid w:val="004C6008"/>
    <w:rsid w:val="004E12D6"/>
    <w:rsid w:val="004E7216"/>
    <w:rsid w:val="00510BE2"/>
    <w:rsid w:val="00517D78"/>
    <w:rsid w:val="0053049B"/>
    <w:rsid w:val="005406E8"/>
    <w:rsid w:val="00543647"/>
    <w:rsid w:val="005512BB"/>
    <w:rsid w:val="00562111"/>
    <w:rsid w:val="00571B51"/>
    <w:rsid w:val="00576BC0"/>
    <w:rsid w:val="00577AF5"/>
    <w:rsid w:val="005A4E88"/>
    <w:rsid w:val="005C2E93"/>
    <w:rsid w:val="005D75FA"/>
    <w:rsid w:val="005E16F3"/>
    <w:rsid w:val="005E1939"/>
    <w:rsid w:val="005F3CA3"/>
    <w:rsid w:val="00605892"/>
    <w:rsid w:val="00606B7A"/>
    <w:rsid w:val="00622134"/>
    <w:rsid w:val="00635E9F"/>
    <w:rsid w:val="0064351A"/>
    <w:rsid w:val="00643CDB"/>
    <w:rsid w:val="0066336F"/>
    <w:rsid w:val="00664B64"/>
    <w:rsid w:val="006A1C88"/>
    <w:rsid w:val="006B09DE"/>
    <w:rsid w:val="006B5607"/>
    <w:rsid w:val="006B6E1A"/>
    <w:rsid w:val="006C4CAC"/>
    <w:rsid w:val="006D181C"/>
    <w:rsid w:val="006E207A"/>
    <w:rsid w:val="006E313B"/>
    <w:rsid w:val="006E5D2E"/>
    <w:rsid w:val="006F038E"/>
    <w:rsid w:val="00710360"/>
    <w:rsid w:val="007120E3"/>
    <w:rsid w:val="00730130"/>
    <w:rsid w:val="00751864"/>
    <w:rsid w:val="00780BC9"/>
    <w:rsid w:val="00784A2A"/>
    <w:rsid w:val="00787F9A"/>
    <w:rsid w:val="007A636E"/>
    <w:rsid w:val="007A648E"/>
    <w:rsid w:val="007B2ABC"/>
    <w:rsid w:val="007C046A"/>
    <w:rsid w:val="007E323E"/>
    <w:rsid w:val="007E7025"/>
    <w:rsid w:val="007F0F97"/>
    <w:rsid w:val="007F5E4D"/>
    <w:rsid w:val="00810747"/>
    <w:rsid w:val="00810E8A"/>
    <w:rsid w:val="00826858"/>
    <w:rsid w:val="00842EA5"/>
    <w:rsid w:val="008534CD"/>
    <w:rsid w:val="008542FD"/>
    <w:rsid w:val="00875959"/>
    <w:rsid w:val="00880391"/>
    <w:rsid w:val="008812DA"/>
    <w:rsid w:val="00894EF0"/>
    <w:rsid w:val="008A151D"/>
    <w:rsid w:val="008A6103"/>
    <w:rsid w:val="008A6B6A"/>
    <w:rsid w:val="008B75BE"/>
    <w:rsid w:val="008E10D5"/>
    <w:rsid w:val="008E3069"/>
    <w:rsid w:val="008F28A1"/>
    <w:rsid w:val="008F6405"/>
    <w:rsid w:val="0090495D"/>
    <w:rsid w:val="009177E6"/>
    <w:rsid w:val="0092257A"/>
    <w:rsid w:val="009342C5"/>
    <w:rsid w:val="00934E30"/>
    <w:rsid w:val="009378E9"/>
    <w:rsid w:val="00942B7B"/>
    <w:rsid w:val="009623FC"/>
    <w:rsid w:val="00964AFC"/>
    <w:rsid w:val="009679B6"/>
    <w:rsid w:val="009744CF"/>
    <w:rsid w:val="00982F5B"/>
    <w:rsid w:val="00985ECB"/>
    <w:rsid w:val="00990BFF"/>
    <w:rsid w:val="00991336"/>
    <w:rsid w:val="009A55E3"/>
    <w:rsid w:val="009A6D5F"/>
    <w:rsid w:val="009E59E1"/>
    <w:rsid w:val="009E6483"/>
    <w:rsid w:val="009E742A"/>
    <w:rsid w:val="00A00A5C"/>
    <w:rsid w:val="00A076F8"/>
    <w:rsid w:val="00A123D8"/>
    <w:rsid w:val="00A125EC"/>
    <w:rsid w:val="00A13D8C"/>
    <w:rsid w:val="00A14E10"/>
    <w:rsid w:val="00A1623E"/>
    <w:rsid w:val="00A36E34"/>
    <w:rsid w:val="00A4226C"/>
    <w:rsid w:val="00A4265F"/>
    <w:rsid w:val="00A435E6"/>
    <w:rsid w:val="00A53EA1"/>
    <w:rsid w:val="00A54291"/>
    <w:rsid w:val="00A9127A"/>
    <w:rsid w:val="00AB08B2"/>
    <w:rsid w:val="00AB0963"/>
    <w:rsid w:val="00AB5797"/>
    <w:rsid w:val="00AE1A83"/>
    <w:rsid w:val="00AE7E9A"/>
    <w:rsid w:val="00AF1B95"/>
    <w:rsid w:val="00AF4C28"/>
    <w:rsid w:val="00B034A4"/>
    <w:rsid w:val="00B14237"/>
    <w:rsid w:val="00B174D0"/>
    <w:rsid w:val="00B21C0B"/>
    <w:rsid w:val="00B34891"/>
    <w:rsid w:val="00B4191B"/>
    <w:rsid w:val="00B537AA"/>
    <w:rsid w:val="00B625CA"/>
    <w:rsid w:val="00B72A6A"/>
    <w:rsid w:val="00B82734"/>
    <w:rsid w:val="00BA46FB"/>
    <w:rsid w:val="00BB1E73"/>
    <w:rsid w:val="00BE6984"/>
    <w:rsid w:val="00BE6DFE"/>
    <w:rsid w:val="00BF32DB"/>
    <w:rsid w:val="00BF3E77"/>
    <w:rsid w:val="00BF5988"/>
    <w:rsid w:val="00BF60D2"/>
    <w:rsid w:val="00C025F6"/>
    <w:rsid w:val="00C0650E"/>
    <w:rsid w:val="00C068DD"/>
    <w:rsid w:val="00C34EE4"/>
    <w:rsid w:val="00C41ED9"/>
    <w:rsid w:val="00C600F3"/>
    <w:rsid w:val="00C724F3"/>
    <w:rsid w:val="00C8578D"/>
    <w:rsid w:val="00C86504"/>
    <w:rsid w:val="00C9280B"/>
    <w:rsid w:val="00C952A3"/>
    <w:rsid w:val="00CB7739"/>
    <w:rsid w:val="00CC138B"/>
    <w:rsid w:val="00CC30E4"/>
    <w:rsid w:val="00CD332D"/>
    <w:rsid w:val="00CF7BB3"/>
    <w:rsid w:val="00D02577"/>
    <w:rsid w:val="00D07DAC"/>
    <w:rsid w:val="00D15488"/>
    <w:rsid w:val="00D24043"/>
    <w:rsid w:val="00D66999"/>
    <w:rsid w:val="00D66BCF"/>
    <w:rsid w:val="00D769E2"/>
    <w:rsid w:val="00D81579"/>
    <w:rsid w:val="00D8551A"/>
    <w:rsid w:val="00D85B95"/>
    <w:rsid w:val="00D9137F"/>
    <w:rsid w:val="00DA7C20"/>
    <w:rsid w:val="00DB3A84"/>
    <w:rsid w:val="00DB6AF8"/>
    <w:rsid w:val="00DC18B5"/>
    <w:rsid w:val="00DD5B43"/>
    <w:rsid w:val="00DF623C"/>
    <w:rsid w:val="00E03BC2"/>
    <w:rsid w:val="00E16060"/>
    <w:rsid w:val="00E25B66"/>
    <w:rsid w:val="00E4037E"/>
    <w:rsid w:val="00E65A28"/>
    <w:rsid w:val="00E836A1"/>
    <w:rsid w:val="00E926B4"/>
    <w:rsid w:val="00E96839"/>
    <w:rsid w:val="00EA3E77"/>
    <w:rsid w:val="00EB7376"/>
    <w:rsid w:val="00EC2571"/>
    <w:rsid w:val="00EC25A7"/>
    <w:rsid w:val="00ED09A2"/>
    <w:rsid w:val="00EF5B4C"/>
    <w:rsid w:val="00EF7562"/>
    <w:rsid w:val="00EF7628"/>
    <w:rsid w:val="00F049BD"/>
    <w:rsid w:val="00F06E27"/>
    <w:rsid w:val="00F24CB6"/>
    <w:rsid w:val="00F303D8"/>
    <w:rsid w:val="00F3194E"/>
    <w:rsid w:val="00F42D76"/>
    <w:rsid w:val="00F5797C"/>
    <w:rsid w:val="00F7106E"/>
    <w:rsid w:val="00F82E60"/>
    <w:rsid w:val="00F82F67"/>
    <w:rsid w:val="00F9442E"/>
    <w:rsid w:val="00FA7625"/>
    <w:rsid w:val="00FB0CF5"/>
    <w:rsid w:val="00FC331B"/>
    <w:rsid w:val="00FE30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37A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B1E7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BB1E73"/>
    <w:rPr>
      <w:sz w:val="24"/>
      <w:szCs w:val="24"/>
    </w:rPr>
  </w:style>
  <w:style w:type="character" w:styleId="PageNumber">
    <w:name w:val="page number"/>
    <w:basedOn w:val="DefaultParagraphFont"/>
    <w:rsid w:val="00BB1E73"/>
  </w:style>
  <w:style w:type="paragraph" w:styleId="ListParagraph">
    <w:name w:val="List Paragraph"/>
    <w:basedOn w:val="Normal"/>
    <w:uiPriority w:val="34"/>
    <w:qFormat/>
    <w:rsid w:val="00BB1E73"/>
    <w:pPr>
      <w:ind w:left="720"/>
      <w:contextualSpacing/>
    </w:pPr>
  </w:style>
  <w:style w:type="paragraph" w:styleId="Footer">
    <w:name w:val="footer"/>
    <w:basedOn w:val="Normal"/>
    <w:link w:val="FooterChar"/>
    <w:rsid w:val="005512B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5512BB"/>
    <w:rPr>
      <w:sz w:val="24"/>
      <w:szCs w:val="24"/>
    </w:rPr>
  </w:style>
  <w:style w:type="paragraph" w:styleId="BodyText">
    <w:name w:val="Body Text"/>
    <w:basedOn w:val="Normal"/>
    <w:link w:val="BodyTextChar"/>
    <w:rsid w:val="00325076"/>
    <w:pPr>
      <w:jc w:val="both"/>
    </w:pPr>
  </w:style>
  <w:style w:type="character" w:customStyle="1" w:styleId="BodyTextChar">
    <w:name w:val="Body Text Char"/>
    <w:basedOn w:val="DefaultParagraphFont"/>
    <w:link w:val="BodyText"/>
    <w:rsid w:val="00325076"/>
    <w:rPr>
      <w:sz w:val="24"/>
      <w:szCs w:val="24"/>
    </w:rPr>
  </w:style>
  <w:style w:type="paragraph" w:styleId="BalloonText">
    <w:name w:val="Balloon Text"/>
    <w:basedOn w:val="Normal"/>
    <w:link w:val="BalloonTextChar"/>
    <w:rsid w:val="009679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679B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E1A83"/>
    <w:rPr>
      <w:color w:val="808080"/>
      <w:bdr w:val="none" w:sz="0" w:space="0" w:color="auto"/>
      <w:shd w:val="clear" w:color="auto" w:fill="auto"/>
    </w:rPr>
  </w:style>
  <w:style w:type="character" w:customStyle="1" w:styleId="eSPISCCParagraphDefaultFont">
    <w:name w:val="eSPIS_CC_Paragraph Default Font"/>
    <w:basedOn w:val="DefaultParagraphFont"/>
    <w:rsid w:val="00AE1A83"/>
    <w:rPr>
      <w:rFonts w:ascii="Times New Roman" w:hAnsi="Times New Roman" w:cs="Times New Roman"/>
      <w:bCs/>
      <w:spacing w:val="22"/>
      <w:sz w:val="24"/>
      <w:bdr w:val="none" w:sz="0" w:space="0" w:color="auto"/>
      <w:shd w:val="clear" w:color="auto" w:fill="auto"/>
      <w:lang w:val="hr-HR"/>
    </w:rPr>
  </w:style>
  <w:style w:type="character" w:customStyle="1" w:styleId="PozadinaSvijetloZuta">
    <w:name w:val="Pozadina_SvijetloZuta"/>
    <w:basedOn w:val="DefaultParagraphFont"/>
    <w:rsid w:val="00AE1A83"/>
    <w:rPr>
      <w:rFonts w:ascii="Arial" w:hAnsi="Arial" w:cs="Arial"/>
      <w:bCs/>
      <w:spacing w:val="22"/>
      <w:bdr w:val="none" w:sz="0" w:space="0" w:color="auto"/>
      <w:shd w:val="clear" w:color="auto" w:fill="FFFFCC"/>
      <w:lang w:val="hr-HR"/>
    </w:rPr>
  </w:style>
  <w:style w:type="character" w:customStyle="1" w:styleId="PozadinaSvijetloCrvena">
    <w:name w:val="Pozadina_SvijetloCrvena"/>
    <w:basedOn w:val="eSPISCCParagraphDefaultFont"/>
    <w:rsid w:val="00AE1A83"/>
    <w:rPr>
      <w:rFonts w:ascii="Arial" w:hAnsi="Arial" w:cs="Arial"/>
      <w:bCs w:val="0"/>
      <w:spacing w:val="22"/>
      <w:sz w:val="24"/>
      <w:bdr w:val="none" w:sz="0" w:space="0" w:color="auto"/>
      <w:shd w:val="clear" w:color="auto" w:fill="FFCCCC"/>
      <w:lang w:val="hr-HR"/>
    </w:rPr>
  </w:style>
  <w:style w:type="character" w:customStyle="1" w:styleId="PozadinaSvijetloZelena">
    <w:name w:val="Pozadina_SvijetloZelena"/>
    <w:basedOn w:val="eSPISCCParagraphDefaultFont"/>
    <w:rsid w:val="00AE1A83"/>
    <w:rPr>
      <w:rFonts w:ascii="Arial" w:hAnsi="Arial" w:cs="Arial"/>
      <w:bCs w:val="0"/>
      <w:spacing w:val="22"/>
      <w:sz w:val="24"/>
      <w:bdr w:val="none" w:sz="0" w:space="0" w:color="auto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B537AA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B1E7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BB1E73"/>
    <w:rPr>
      <w:sz w:val="24"/>
      <w:szCs w:val="24"/>
    </w:rPr>
  </w:style>
  <w:style w:styleId="Brojstranice" w:type="character">
    <w:name w:val="page number"/>
    <w:basedOn w:val="Zadanifontodlomka"/>
    <w:rsid w:val="00BB1E73"/>
  </w:style>
  <w:style w:styleId="Odlomakpopisa" w:type="paragraph">
    <w:name w:val="List Paragraph"/>
    <w:basedOn w:val="Normal"/>
    <w:uiPriority w:val="34"/>
    <w:qFormat/>
    <w:rsid w:val="00BB1E73"/>
    <w:pPr>
      <w:ind w:left="720"/>
      <w:contextualSpacing/>
    </w:pPr>
  </w:style>
  <w:style w:styleId="Podnoje" w:type="paragraph">
    <w:name w:val="footer"/>
    <w:basedOn w:val="Normal"/>
    <w:link w:val="PodnojeChar"/>
    <w:rsid w:val="005512B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5512BB"/>
    <w:rPr>
      <w:sz w:val="24"/>
      <w:szCs w:val="24"/>
    </w:rPr>
  </w:style>
  <w:style w:styleId="Tijeloteksta" w:type="paragraph">
    <w:name w:val="Body Text"/>
    <w:basedOn w:val="Normal"/>
    <w:link w:val="TijelotekstaChar"/>
    <w:rsid w:val="00325076"/>
    <w:pPr>
      <w:jc w:val="both"/>
    </w:pPr>
  </w:style>
  <w:style w:customStyle="1" w:styleId="TijelotekstaChar" w:type="character">
    <w:name w:val="Tijelo teksta Char"/>
    <w:basedOn w:val="Zadanifontodlomka"/>
    <w:link w:val="Tijeloteksta"/>
    <w:rsid w:val="00325076"/>
    <w:rPr>
      <w:sz w:val="24"/>
      <w:szCs w:val="24"/>
    </w:rPr>
  </w:style>
  <w:style w:styleId="Tekstbalonia" w:type="paragraph">
    <w:name w:val="Balloon Text"/>
    <w:basedOn w:val="Normal"/>
    <w:link w:val="TekstbaloniaChar"/>
    <w:rsid w:val="009679B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679B6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AE1A8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E1A83"/>
    <w:rPr>
      <w:rFonts w:ascii="Times New Roman" w:cs="Times New Roman" w:hAnsi="Times New Roman"/>
      <w:bCs/>
      <w:spacing w:val="22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E1A83"/>
    <w:rPr>
      <w:rFonts w:ascii="Arial" w:cs="Arial" w:hAnsi="Arial"/>
      <w:bCs/>
      <w:spacing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E1A83"/>
    <w:rPr>
      <w:rFonts w:ascii="Arial" w:cs="Arial" w:hAnsi="Arial"/>
      <w:bCs w:val="0"/>
      <w:spacing w:val="22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E1A83"/>
    <w:rPr>
      <w:rFonts w:ascii="Arial" w:cs="Arial" w:hAnsi="Arial"/>
      <w:bCs w:val="0"/>
      <w:spacing w:val="22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9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Spis\MasterTemplate.dot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Sudnica</izvorni_sadrzaj>
    <derivirana_varijabla naziv="DomainObject.Prostorija.Naziv_1">Sudnica</derivirana_varijabla>
  </DomainObject.Prostorija.Naziv>
  <DomainObject.Prostorija.Oznaka>
    <izvorni_sadrzaj>206</izvorni_sadrzaj>
    <derivirana_varijabla naziv="DomainObject.Prostorija.Oznaka_1">206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9. veljače 2022.</izvorni_sadrzaj>
    <derivirana_varijabla naziv="DomainObject.PlaniraniZavrsetakDatum_1">9. veljače 2022.</derivirana_varijabla>
  </DomainObject.PlaniraniZavrsetakDatum>
  <DomainObject.PlaniraniPocetakDatum>
    <izvorni_sadrzaj>9. veljače 2022.</izvorni_sadrzaj>
    <derivirana_varijabla naziv="DomainObject.PlaniraniPocetakDatum_1">9. veljače 2022.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13:00</izvorni_sadrzaj>
    <derivirana_varijabla naziv="DomainObject.PlaniraniPocetakVrijeme_1">13:00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9. veljače 2022.</izvorni_sadrzaj>
    <derivirana_varijabla naziv="DomainObject.Zapisnik.DatumKreiranja_1">9. veljače 2022.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P-597/2020-26</izvorni_sadrzaj>
    <derivirana_varijabla naziv="DomainObject.Zapisnik.Oznaka_1">P-597/2020-26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597</izvorni_sadrzaj>
    <derivirana_varijabla naziv="DomainObject.Predmet.Broj_1">597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listopada 2020.</izvorni_sadrzaj>
    <derivirana_varijabla naziv="DomainObject.Predmet.DatumOsnivanja_1">23. listopada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6168312.3</izvorni_sadrzaj>
    <derivirana_varijabla naziv="DomainObject.Predmet.InicijalnaVrijednost_1">6168312.3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prešao iz P-322/2013  - nastavak postupka</izvorni_sadrzaj>
    <derivirana_varijabla naziv="DomainObject.Predmet.Opis_1">prešao iz P-322/2013  - nastavak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P-597/2020</izvorni_sadrzaj>
    <derivirana_varijabla naziv="DomainObject.Predmet.OznakaBroj_1">P-597/2020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CROATIA osiguranje d.d. zastupanog po punomoćniku VUKIĆ, JELUŠIĆ, ŠULINA, STANKOVIĆ, JURCAN &amp; JABUKA odvjetničko društvo s ograničenom odgovornošću; Gordan Stanković</izvorni_sadrzaj>
    <derivirana_varijabla naziv="DomainObject.Predmet.ProtustrankaFormated_1">  CROATIA osiguranje d.d. zastupanog po punomoćniku VUKIĆ, JELUŠIĆ, ŠULINA, STANKOVIĆ, JURCAN &amp; JABUKA odvjetničko društvo s ograničenom odgovornošću; Gordan Stanković</derivirana_varijabla>
  </DomainObject.Predmet.ProtustrankaFormated>
  <DomainObject.Predmet.ProtustrankaFormatedOIB>
    <izvorni_sadrzaj>  CROATIA osiguranje d.d., OIB 26187994862 zastupanog po punomoćniku VUKIĆ, JELUŠIĆ, ŠULINA, STANKOVIĆ, JURCAN &amp; JABUKA odvjetničko društvo s ograničenom odgovornošću; Gordan Stanković</izvorni_sadrzaj>
    <derivirana_varijabla naziv="DomainObject.Predmet.ProtustrankaFormatedOIB_1">  CROATIA osiguranje d.d., OIB 26187994862 zastupanog po punomoćniku VUKIĆ, JELUŠIĆ, ŠULINA, STANKOVIĆ, JURCAN &amp; JABUKA odvjetničko društvo s ograničenom odgovornošću; Gordan Stanković</derivirana_varijabla>
  </DomainObject.Predmet.ProtustrankaFormatedOIB>
  <DomainObject.Predmet.ProtustrankaFormatedWithAdress>
    <izvorni_sadrzaj> CROATIA osiguranje d.d., Vatroslava Jagića 33, 10000 Zagreb zastupanog po punomoćniku VUKIĆ, JELUŠIĆ, ŠULINA, STANKOVIĆ, JURCAN &amp; JABUKA odvjetničko društvo s ograničenom odgovornošću; Gordan Stanković</izvorni_sadrzaj>
    <derivirana_varijabla naziv="DomainObject.Predmet.ProtustrankaFormatedWithAdress_1"> CROATIA osiguranje d.d., Vatroslava Jagića 33, 10000 Zagreb zastupanog po punomoćniku VUKIĆ, JELUŠIĆ, ŠULINA, STANKOVIĆ, JURCAN &amp; JABUKA odvjetničko društvo s ograničenom odgovornošću; Gordan Stanković</derivirana_varijabla>
  </DomainObject.Predmet.ProtustrankaFormatedWithAdress>
  <DomainObject.Predmet.ProtustrankaFormatedWithAdressOIB>
    <izvorni_sadrzaj> CROATIA osiguranje d.d., OIB 26187994862, Vatroslava Jagića 33, 10000 Zagreb zastupanog po punomoćniku VUKIĆ, JELUŠIĆ, ŠULINA, STANKOVIĆ, JURCAN &amp; JABUKA odvjetničko društvo s ograničenom odgovornošću; Gordan Stanković</izvorni_sadrzaj>
    <derivirana_varijabla naziv="DomainObject.Predmet.ProtustrankaFormatedWithAdressOIB_1"> CROATIA osiguranje d.d., OIB 26187994862, Vatroslava Jagića 33, 10000 Zagreb zastupanog po punomoćniku VUKIĆ, JELUŠIĆ, ŠULINA, STANKOVIĆ, JURCAN &amp; JABUKA odvjetničko društvo s ograničenom odgovornošću; Gordan Stanković</derivirana_varijabla>
  </DomainObject.Predmet.ProtustrankaFormatedWithAdressOIB>
  <DomainObject.Predmet.ProtustrankaWithAdress>
    <izvorni_sadrzaj>CROATIA osiguranje d.d. Vatroslava Jagića 33, 10000 Zagreb</izvorni_sadrzaj>
    <derivirana_varijabla naziv="DomainObject.Predmet.ProtustrankaWithAdress_1">CROATIA osiguranje d.d. Vatroslava Jagića 33, 10000 Zagreb</derivirana_varijabla>
  </DomainObject.Predmet.ProtustrankaWithAdress>
  <DomainObject.Predmet.ProtustrankaWithAdressOIB>
    <izvorni_sadrzaj>CROATIA osiguranje d.d., OIB 26187994862, Vatroslava Jagića 33, 10000 Zagreb</izvorni_sadrzaj>
    <derivirana_varijabla naziv="DomainObject.Predmet.ProtustrankaWithAdressOIB_1">CROATIA osiguranje d.d., OIB 26187994862, Vatroslava Jagića 33, 10000 Zagreb</derivirana_varijabla>
  </DomainObject.Predmet.ProtustrankaWithAdressOIB>
  <DomainObject.Predmet.ProtustrankaNazivFormated>
    <izvorni_sadrzaj>CROATIA osiguranje d.d.</izvorni_sadrzaj>
    <derivirana_varijabla naziv="DomainObject.Predmet.ProtustrankaNazivFormated_1">CROATIA osiguranje d.d.</derivirana_varijabla>
  </DomainObject.Predmet.ProtustrankaNazivFormated>
  <DomainObject.Predmet.ProtustrankaNazivFormatedOIB>
    <izvorni_sadrzaj>CROATIA osiguranje d.d., OIB 26187994862</izvorni_sadrzaj>
    <derivirana_varijabla naziv="DomainObject.Predmet.ProtustrankaNazivFormatedOIB_1">CROATIA osiguranje d.d., OIB 26187994862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</izvorni_sadrzaj>
    <derivirana_varijabla naziv="DomainObject.Predmet.Referada.Naziv_1">Referada 6</derivirana_varijabla>
  </DomainObject.Predmet.Referada.Naziv>
  <DomainObject.Predmet.Referada.Oznaka>
    <izvorni_sadrzaj>Ref 6</izvorni_sadrzaj>
    <derivirana_varijabla naziv="DomainObject.Predmet.Referada.Oznaka_1">Ref 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206</izvorni_sadrzaj>
    <derivirana_varijabla naziv="DomainObject.Predmet.Referada.Prostorija.Oznaka_1">206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Nevenka Marunica</izvorni_sadrzaj>
    <derivirana_varijabla naziv="DomainObject.Predmet.Referada.Sudac_1">Nevenka Marunica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SPLIT SHIP MANAGEMENT društvo s ograničenom odgovornošću za pružanje usluga u pomorskom prometu zastupanog po punomoćniku Nikica Bojkić; Zoran Miletić, stečajni upravitelj; KS TORM EASTERN zastupanog po punomoćniku Anita Krizmanić</izvorni_sadrzaj>
    <derivirana_varijabla naziv="DomainObject.Predmet.StrankaFormated_1">  SPLIT SHIP MANAGEMENT društvo s ograničenom odgovornošću za pružanje usluga u pomorskom prometu zastupanog po punomoćniku Nikica Bojkić; Zoran Miletić, stečajni upravitelj; KS TORM EASTERN zastupanog po punomoćniku Anita Krizmanić</derivirana_varijabla>
  </DomainObject.Predmet.StrankaFormated>
  <DomainObject.Predmet.StrankaFormatedOIB>
    <izvorni_sadrzaj>  SPLIT SHIP MANAGEMENT društvo s ograničenom odgovornošću za pružanje usluga u pomorskom prometu, OIB 98656583257 zastupanog po punomoćniku Nikica Bojkić; Zoran Miletić, stečajni upravitelj; KS TORM EASTERN zastupanog po punomoćniku Anita Krizmanić</izvorni_sadrzaj>
    <derivirana_varijabla naziv="DomainObject.Predmet.StrankaFormatedOIB_1">  SPLIT SHIP MANAGEMENT društvo s ograničenom odgovornošću za pružanje usluga u pomorskom prometu, OIB 98656583257 zastupanog po punomoćniku Nikica Bojkić; Zoran Miletić, stečajni upravitelj; KS TORM EASTERN zastupanog po punomoćniku Anita Krizmanić</derivirana_varijabla>
  </DomainObject.Predmet.StrankaFormatedOIB>
  <DomainObject.Predmet.StrankaFormatedWithAdress>
    <izvorni_sadrzaj> SPLIT SHIP MANAGEMENT društvo s ograničenom odgovornošću za pružanje usluga u pomorskom prometu, 114. brigade 12, 21000 Split zastupanog po punomoćniku Nikica Bojkić; Zoran Miletić, stečajni upravitelj; KS TORM EASTERN, Strandvejen 102, E2900 Strandvejen 102 zastupanog po punomoćniku Anita Krizmanić</izvorni_sadrzaj>
    <derivirana_varijabla naziv="DomainObject.Predmet.StrankaFormatedWithAdress_1"> SPLIT SHIP MANAGEMENT društvo s ograničenom odgovornošću za pružanje usluga u pomorskom prometu, 114. brigade 12, 21000 Split zastupanog po punomoćniku Nikica Bojkić; Zoran Miletić, stečajni upravitelj; KS TORM EASTERN, Strandvejen 102, E2900 Strandvejen 102 zastupanog po punomoćniku Anita Krizmanić</derivirana_varijabla>
  </DomainObject.Predmet.StrankaFormatedWithAdress>
  <DomainObject.Predmet.StrankaFormatedWithAdressOIB>
    <izvorni_sadrzaj> SPLIT SHIP MANAGEMENT društvo s ograničenom odgovornošću za pružanje usluga u pomorskom prometu, OIB 98656583257, 114. brigade 12, 21000 Split zastupanog po punomoćniku Nikica Bojkić; Zoran Miletić, stečajni upravitelj; KS TORM EASTERN, Strandvejen 102, E2900 Strandvejen 102 zastupanog po punomoćniku Anita Krizmanić</izvorni_sadrzaj>
    <derivirana_varijabla naziv="DomainObject.Predmet.StrankaFormatedWithAdressOIB_1"> SPLIT SHIP MANAGEMENT društvo s ograničenom odgovornošću za pružanje usluga u pomorskom prometu, OIB 98656583257, 114. brigade 12, 21000 Split zastupanog po punomoćniku Nikica Bojkić; Zoran Miletić, stečajni upravitelj; KS TORM EASTERN, Strandvejen 102, E2900 Strandvejen 102 zastupanog po punomoćniku Anita Krizmanić</derivirana_varijabla>
  </DomainObject.Predmet.StrankaFormatedWithAdressOIB>
  <DomainObject.Predmet.StrankaWithAdress>
    <izvorni_sadrzaj>SPLIT SHIP MANAGEMENT društvo s ograničenom odgovornošću za pružanje usluga u pomorskom prometu 114. brigade 12,21000 Split,KS TORM EASTERN Strandvejen 102,E2900 Strandvejen 102</izvorni_sadrzaj>
    <derivirana_varijabla naziv="DomainObject.Predmet.StrankaWithAdress_1">SPLIT SHIP MANAGEMENT društvo s ograničenom odgovornošću za pružanje usluga u pomorskom prometu 114. brigade 12,21000 Split,KS TORM EASTERN Strandvejen 102,E2900 Strandvejen 102</derivirana_varijabla>
  </DomainObject.Predmet.StrankaWithAdress>
  <DomainObject.Predmet.StrankaWithAdressOIB>
    <izvorni_sadrzaj>SPLIT SHIP MANAGEMENT društvo s ograničenom odgovornošću za pružanje usluga u pomorskom prometu, OIB 98656583257, 114. brigade 12,21000 Split,KS TORM EASTERN, Strandvejen 102,E2900 Strandvejen 102</izvorni_sadrzaj>
    <derivirana_varijabla naziv="DomainObject.Predmet.StrankaWithAdressOIB_1">SPLIT SHIP MANAGEMENT društvo s ograničenom odgovornošću za pružanje usluga u pomorskom prometu, OIB 98656583257, 114. brigade 12,21000 Split,KS TORM EASTERN, Strandvejen 102,E2900 Strandvejen 102</derivirana_varijabla>
  </DomainObject.Predmet.StrankaWithAdressOIB>
  <DomainObject.Predmet.StrankaNazivFormated>
    <izvorni_sadrzaj>SPLIT SHIP MANAGEMENT društvo s ograničenom odgovornošću za pružanje usluga u pomorskom prometu,KS TORM EASTERN</izvorni_sadrzaj>
    <derivirana_varijabla naziv="DomainObject.Predmet.StrankaNazivFormated_1">SPLIT SHIP MANAGEMENT društvo s ograničenom odgovornošću za pružanje usluga u pomorskom prometu,KS TORM EASTERN</derivirana_varijabla>
  </DomainObject.Predmet.StrankaNazivFormated>
  <DomainObject.Predmet.StrankaNazivFormatedOIB>
    <izvorni_sadrzaj>SPLIT SHIP MANAGEMENT društvo s ograničenom odgovornošću za pružanje usluga u pomorskom prometu, OIB 98656583257,KS TORM EASTERN</izvorni_sadrzaj>
    <derivirana_varijabla naziv="DomainObject.Predmet.StrankaNazivFormatedOIB_1">SPLIT SHIP MANAGEMENT društvo s ograničenom odgovornošću za pružanje usluga u pomorskom prometu, OIB 98656583257,KS TORM EASTERN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6</izvorni_sadrzaj>
    <derivirana_varijabla naziv="DomainObject.Predmet.TrenutnaLokacijaSpisa.Naziv_1">Referada 6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Parnična pisarnica</izvorni_sadrzaj>
    <derivirana_varijabla naziv="DomainObject.Predmet.UstrojstvenaJedinicaVodi.Naziv_1">Parnična pisarnica</derivirana_varijabla>
  </DomainObject.Predmet.UstrojstvenaJedinicaVodi.Naziv>
  <DomainObject.Predmet.UstrojstvenaJedinicaVodi.Oznaka>
    <izvorni_sadrzaj>P pisarnica</izvorni_sadrzaj>
    <derivirana_varijabla naziv="DomainObject.Predmet.UstrojstvenaJedinicaVodi.Oznaka_1">P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Pomorski sporovi</izvorni_sadrzaj>
    <derivirana_varijabla naziv="DomainObject.Predmet.VrstaSpora.Naziv_1">Pomorski sporovi</derivirana_varijabla>
  </DomainObject.Predmet.VrstaSpora.Naziv>
  <DomainObject.Predmet.Zapisnicar>
    <izvorni_sadrzaj>Anisija Mladinić</izvorni_sadrzaj>
    <derivirana_varijabla naziv="DomainObject.Predmet.Zapisnicar_1">Anisija Mladinić</derivirana_varijabla>
  </DomainObject.Predmet.Zapisnicar>
  <DomainObject.Predmet.StrankaListFormated>
    <izvorni_sadrzaj>
      <item>SPLIT SHIP MANAGEMENT društvo s ograničenom odgovornošću za pružanje usluga u pomorskom prometu zastupanog po punomoćniku Nikica Bojkić; Zoran Miletić, stečajni upravitelj</item>
      <item>KS TORM EASTERN zastupanog po punomoćniku Anita Krizmanić</item>
    </izvorni_sadrzaj>
    <derivirana_varijabla naziv="DomainObject.Predmet.StrankaListFormated_1">
      <item>SPLIT SHIP MANAGEMENT društvo s ograničenom odgovornošću za pružanje usluga u pomorskom prometu zastupanog po punomoćniku Nikica Bojkić; Zoran Miletić, stečajni upravitelj</item>
      <item>KS TORM EASTERN zastupanog po punomoćniku Anita Krizmanić</item>
    </derivirana_varijabla>
  </DomainObject.Predmet.StrankaListFormated>
  <DomainObject.Predmet.StrankaListFormatedOIB>
    <izvorni_sadrzaj>
      <item>SPLIT SHIP MANAGEMENT društvo s ograničenom odgovornošću za pružanje usluga u pomorskom prometu, OIB 98656583257 zastupanog po punomoćniku Nikica Bojkić; Zoran Miletić, stečajni upravitelj</item>
      <item>KS TORM EASTERN zastupanog po punomoćniku Anita Krizmanić</item>
    </izvorni_sadrzaj>
    <derivirana_varijabla naziv="DomainObject.Predmet.StrankaListFormatedOIB_1">
      <item>SPLIT SHIP MANAGEMENT društvo s ograničenom odgovornošću za pružanje usluga u pomorskom prometu, OIB 98656583257 zastupanog po punomoćniku Nikica Bojkić; Zoran Miletić, stečajni upravitelj</item>
      <item>KS TORM EASTERN zastupanog po punomoćniku Anita Krizmanić</item>
    </derivirana_varijabla>
  </DomainObject.Predmet.StrankaListFormatedOIB>
  <DomainObject.Predmet.StrankaListFormatedWithAdress>
    <izvorni_sadrzaj>
      <item>SPLIT SHIP MANAGEMENT društvo s ograničenom odgovornošću za pružanje usluga u pomorskom prometu, 114. brigade 12, 21000 Split zastupanog po punomoćniku Nikica Bojkić; Zoran Miletić, stečajni upravitelj</item>
      <item>KS TORM EASTERN, Strandvejen 102, E2900 Strandvejen 102 zastupanog po punomoćniku Anita Krizmanić</item>
    </izvorni_sadrzaj>
    <derivirana_varijabla naziv="DomainObject.Predmet.StrankaListFormatedWithAdress_1">
      <item>SPLIT SHIP MANAGEMENT društvo s ograničenom odgovornošću za pružanje usluga u pomorskom prometu, 114. brigade 12, 21000 Split zastupanog po punomoćniku Nikica Bojkić; Zoran Miletić, stečajni upravitelj</item>
      <item>KS TORM EASTERN, Strandvejen 102, E2900 Strandvejen 102 zastupanog po punomoćniku Anita Krizmanić</item>
    </derivirana_varijabla>
  </DomainObject.Predmet.StrankaListFormatedWithAdress>
  <DomainObject.Predmet.StrankaListFormatedWithAdressOIB>
    <izvorni_sadrzaj>
      <item>SPLIT SHIP MANAGEMENT društvo s ograničenom odgovornošću za pružanje usluga u pomorskom prometu, OIB 98656583257, 114. brigade 12, 21000 Split zastupanog po punomoćniku Nikica Bojkić; Zoran Miletić, stečajni upravitelj</item>
      <item>KS TORM EASTERN, Strandvejen 102, E2900 Strandvejen 102 zastupanog po punomoćniku Anita Krizmanić</item>
    </izvorni_sadrzaj>
    <derivirana_varijabla naziv="DomainObject.Predmet.StrankaListFormatedWithAdressOIB_1">
      <item>SPLIT SHIP MANAGEMENT društvo s ograničenom odgovornošću za pružanje usluga u pomorskom prometu, OIB 98656583257, 114. brigade 12, 21000 Split zastupanog po punomoćniku Nikica Bojkić; Zoran Miletić, stečajni upravitelj</item>
      <item>KS TORM EASTERN, Strandvejen 102, E2900 Strandvejen 102 zastupanog po punomoćniku Anita Krizmanić</item>
    </derivirana_varijabla>
  </DomainObject.Predmet.StrankaListFormatedWithAdressOIB>
  <DomainObject.Predmet.StrankaListNazivFormated>
    <izvorni_sadrzaj>
      <item>SPLIT SHIP MANAGEMENT društvo s ograničenom odgovornošću za pružanje usluga u pomorskom prometu</item>
      <item>KS TORM EASTERN</item>
    </izvorni_sadrzaj>
    <derivirana_varijabla naziv="DomainObject.Predmet.StrankaListNazivFormated_1">
      <item>SPLIT SHIP MANAGEMENT društvo s ograničenom odgovornošću za pružanje usluga u pomorskom prometu</item>
      <item>KS TORM EASTERN</item>
    </derivirana_varijabla>
  </DomainObject.Predmet.StrankaListNazivFormated>
  <DomainObject.Predmet.StrankaListNazivFormatedOIB>
    <izvorni_sadrzaj>
      <item>SPLIT SHIP MANAGEMENT društvo s ograničenom odgovornošću za pružanje usluga u pomorskom prometu, OIB 98656583257</item>
      <item>KS TORM EASTERN</item>
    </izvorni_sadrzaj>
    <derivirana_varijabla naziv="DomainObject.Predmet.StrankaListNazivFormatedOIB_1">
      <item>SPLIT SHIP MANAGEMENT društvo s ograničenom odgovornošću za pružanje usluga u pomorskom prometu, OIB 98656583257</item>
      <item>KS TORM EASTERN</item>
    </derivirana_varijabla>
  </DomainObject.Predmet.StrankaListNazivFormatedOIB>
  <DomainObject.Predmet.ProtuStrankaListFormated>
    <izvorni_sadrzaj>
      <item>CROATIA osiguranje d.d. zastupanog po punomoćniku VUKIĆ, JELUŠIĆ, ŠULINA, STANKOVIĆ, JURCAN &amp; JABUKA odvjetničko društvo s ograničenom odgovornošću; Gordan Stanković</item>
    </izvorni_sadrzaj>
    <derivirana_varijabla naziv="DomainObject.Predmet.ProtuStrankaListFormated_1">
      <item>CROATIA osiguranje d.d. zastupanog po punomoćniku VUKIĆ, JELUŠIĆ, ŠULINA, STANKOVIĆ, JURCAN &amp; JABUKA odvjetničko društvo s ograničenom odgovornošću; Gordan Stanković</item>
    </derivirana_varijabla>
  </DomainObject.Predmet.ProtuStrankaListFormated>
  <DomainObject.Predmet.ProtuStrankaListFormatedOIB>
    <izvorni_sadrzaj>
      <item>CROATIA osiguranje d.d., OIB 26187994862 zastupanog po punomoćniku VUKIĆ, JELUŠIĆ, ŠULINA, STANKOVIĆ, JURCAN &amp; JABUKA odvjetničko društvo s ograničenom odgovornošću; Gordan Stanković</item>
    </izvorni_sadrzaj>
    <derivirana_varijabla naziv="DomainObject.Predmet.ProtuStrankaListFormatedOIB_1">
      <item>CROATIA osiguranje d.d., OIB 26187994862 zastupanog po punomoćniku VUKIĆ, JELUŠIĆ, ŠULINA, STANKOVIĆ, JURCAN &amp; JABUKA odvjetničko društvo s ograničenom odgovornošću; Gordan Stanković</item>
    </derivirana_varijabla>
  </DomainObject.Predmet.ProtuStrankaListFormatedOIB>
  <DomainObject.Predmet.ProtuStrankaListFormatedWithAdress>
    <izvorni_sadrzaj>
      <item>CROATIA osiguranje d.d., Vatroslava Jagića 33, 10000 Zagreb zastupanog po punomoćniku VUKIĆ, JELUŠIĆ, ŠULINA, STANKOVIĆ, JURCAN &amp; JABUKA odvjetničko društvo s ograničenom odgovornošću; Gordan Stanković</item>
    </izvorni_sadrzaj>
    <derivirana_varijabla naziv="DomainObject.Predmet.ProtuStrankaListFormatedWithAdress_1">
      <item>CROATIA osiguranje d.d., Vatroslava Jagića 33, 10000 Zagreb zastupanog po punomoćniku VUKIĆ, JELUŠIĆ, ŠULINA, STANKOVIĆ, JURCAN &amp; JABUKA odvjetničko društvo s ograničenom odgovornošću; Gordan Stanković</item>
    </derivirana_varijabla>
  </DomainObject.Predmet.ProtuStrankaListFormatedWithAdress>
  <DomainObject.Predmet.ProtuStrankaListFormatedWithAdressOIB>
    <izvorni_sadrzaj>
      <item>CROATIA osiguranje d.d., OIB 26187994862, Vatroslava Jagića 33, 10000 Zagreb zastupanog po punomoćniku VUKIĆ, JELUŠIĆ, ŠULINA, STANKOVIĆ, JURCAN &amp; JABUKA odvjetničko društvo s ograničenom odgovornošću; Gordan Stanković</item>
    </izvorni_sadrzaj>
    <derivirana_varijabla naziv="DomainObject.Predmet.ProtuStrankaListFormatedWithAdressOIB_1">
      <item>CROATIA osiguranje d.d., OIB 26187994862, Vatroslava Jagića 33, 10000 Zagreb zastupanog po punomoćniku VUKIĆ, JELUŠIĆ, ŠULINA, STANKOVIĆ, JURCAN &amp; JABUKA odvjetničko društvo s ograničenom odgovornošću; Gordan Stanković</item>
    </derivirana_varijabla>
  </DomainObject.Predmet.ProtuStrankaListFormatedWithAdressOIB>
  <DomainObject.Predmet.ProtuStrankaListNazivFormated>
    <izvorni_sadrzaj>
      <item>CROATIA osiguranje d.d.</item>
    </izvorni_sadrzaj>
    <derivirana_varijabla naziv="DomainObject.Predmet.ProtuStrankaListNazivFormated_1">
      <item>CROATIA osiguranje d.d.</item>
    </derivirana_varijabla>
  </DomainObject.Predmet.ProtuStrankaListNazivFormated>
  <DomainObject.Predmet.ProtuStrankaListNazivFormatedOIB>
    <izvorni_sadrzaj>
      <item>CROATIA osiguranje d.d., OIB 26187994862</item>
    </izvorni_sadrzaj>
    <derivirana_varijabla naziv="DomainObject.Predmet.ProtuStrankaListNazivFormatedOIB_1">
      <item>CROATIA osiguranje d.d., OIB 26187994862</item>
    </derivirana_varijabla>
  </DomainObject.Predmet.ProtuStrankaListNazivFormatedOIB>
  <DomainObject.Predmet.OstaliListFormated>
    <izvorni_sadrzaj>
      <item>Nikica Bojkić punomoćnik sudionika u postupku SPLIT SHIP MANAGEMENT društvo s ograničenom odgovornošću za pružanje usluga u pomorskom prometu</item>
      <item>Zoran Miletić, stečajni upravitelj punomoćnik sudionika u postupku SPLIT SHIP MANAGEMENT društvo s ograničenom odgovornošću za pružanje usluga u pomorskom prometu</item>
      <item>VUKIĆ, JELUŠIĆ, ŠULINA, STANKOVIĆ, JURCAN &amp; JABUKA odvjetničko društvo s ograničenom odgovornošću punomoćnik sudionika u postupku CROATIA osiguranje d.d.</item>
      <item>Gordan Stanković punomoćnik sudionika u postupku CROATIA osiguranje d.d.</item>
      <item>Anita Krizmanić punomoćnik sudionika u postupku KS TORM EASTERN</item>
    </izvorni_sadrzaj>
    <derivirana_varijabla naziv="DomainObject.Predmet.OstaliListFormated_1">
      <item>Nikica Bojkić punomoćnik sudionika u postupku SPLIT SHIP MANAGEMENT društvo s ograničenom odgovornošću za pružanje usluga u pomorskom prometu</item>
      <item>Zoran Miletić, stečajni upravitelj punomoćnik sudionika u postupku SPLIT SHIP MANAGEMENT društvo s ograničenom odgovornošću za pružanje usluga u pomorskom prometu</item>
      <item>VUKIĆ, JELUŠIĆ, ŠULINA, STANKOVIĆ, JURCAN &amp; JABUKA odvjetničko društvo s ograničenom odgovornošću punomoćnik sudionika u postupku CROATIA osiguranje d.d.</item>
      <item>Gordan Stanković punomoćnik sudionika u postupku CROATIA osiguranje d.d.</item>
      <item>Anita Krizmanić punomoćnik sudionika u postupku KS TORM EASTERN</item>
    </derivirana_varijabla>
  </DomainObject.Predmet.OstaliListFormated>
  <DomainObject.Predmet.OstaliListFormatedOIB>
    <izvorni_sadrzaj>
      <item>Nikica Bojkić, OIB 22153989535 punomoćnik sudionika u postupku SPLIT SHIP MANAGEMENT društvo s ograničenom odgovornošću za pružanje usluga u pomorskom prometu</item>
      <item>Zoran Miletić, stečajni upravitelj punomoćnik sudionika u postupku SPLIT SHIP MANAGEMENT društvo s ograničenom odgovornošću za pružanje usluga u pomorskom prometu</item>
      <item>VUKIĆ, JELUŠIĆ, ŠULINA, STANKOVIĆ, JURCAN &amp; JABUKA odvjetničko društvo s ograničenom odgovornošću, OIB 01394705384 punomoćnik sudionika u postupku CROATIA osiguranje d.d.</item>
      <item>Gordan Stanković, OIB 50227599306 punomoćnik sudionika u postupku CROATIA osiguranje d.d.</item>
      <item>Anita Krizmanić, OIB 64723179352 punomoćnik sudionika u postupku KS TORM EASTERN</item>
    </izvorni_sadrzaj>
    <derivirana_varijabla naziv="DomainObject.Predmet.OstaliListFormatedOIB_1">
      <item>Nikica Bojkić, OIB 22153989535 punomoćnik sudionika u postupku SPLIT SHIP MANAGEMENT društvo s ograničenom odgovornošću za pružanje usluga u pomorskom prometu</item>
      <item>Zoran Miletić, stečajni upravitelj punomoćnik sudionika u postupku SPLIT SHIP MANAGEMENT društvo s ograničenom odgovornošću za pružanje usluga u pomorskom prometu</item>
      <item>VUKIĆ, JELUŠIĆ, ŠULINA, STANKOVIĆ, JURCAN &amp; JABUKA odvjetničko društvo s ograničenom odgovornošću, OIB 01394705384 punomoćnik sudionika u postupku CROATIA osiguranje d.d.</item>
      <item>Gordan Stanković, OIB 50227599306 punomoćnik sudionika u postupku CROATIA osiguranje d.d.</item>
      <item>Anita Krizmanić, OIB 64723179352 punomoćnik sudionika u postupku KS TORM EASTERN</item>
    </derivirana_varijabla>
  </DomainObject.Predmet.OstaliListFormatedOIB>
  <DomainObject.Predmet.OstaliListFormatedWithAdress>
    <izvorni_sadrzaj>
      <item>Nikica Bojkić, Ljudevita Posavskog 15, 21000 Split punomoćnik sudionika u postupku SPLIT SHIP MANAGEMENT društvo s ograničenom odgovornošću za pružanje usluga u pomorskom prometu</item>
      <item>Zoran Miletić, stečajni upravitelj, Nazorov prilaz 1A, 21000 Split punomoćnik sudionika u postupku SPLIT SHIP MANAGEMENT društvo s ograničenom odgovornošću za pružanje usluga u pomorskom prometu</item>
      <item>VUKIĆ, JELUŠIĆ, ŠULINA, STANKOVIĆ, JURCAN &amp; JABUKA odvjetničko društvo s ograničenom odgovornošću, Nikole Tesle 9, 51000 Rijeka punomoćnik sudionika u postupku CROATIA osiguranje d.d.</item>
      <item>Gordan Stanković punomoćnik sudionika u postupku CROATIA osiguranje d.d.</item>
      <item>Anita Krizmanić, Pod Kaštelom 4, 51000 Rijeka punomoćnik sudionika u postupku KS TORM EASTERN</item>
    </izvorni_sadrzaj>
    <derivirana_varijabla naziv="DomainObject.Predmet.OstaliListFormatedWithAdress_1">
      <item>Nikica Bojkić, Ljudevita Posavskog 15, 21000 Split punomoćnik sudionika u postupku SPLIT SHIP MANAGEMENT društvo s ograničenom odgovornošću za pružanje usluga u pomorskom prometu</item>
      <item>Zoran Miletić, stečajni upravitelj, Nazorov prilaz 1A, 21000 Split punomoćnik sudionika u postupku SPLIT SHIP MANAGEMENT društvo s ograničenom odgovornošću za pružanje usluga u pomorskom prometu</item>
      <item>VUKIĆ, JELUŠIĆ, ŠULINA, STANKOVIĆ, JURCAN &amp; JABUKA odvjetničko društvo s ograničenom odgovornošću, Nikole Tesle 9, 51000 Rijeka punomoćnik sudionika u postupku CROATIA osiguranje d.d.</item>
      <item>Gordan Stanković punomoćnik sudionika u postupku CROATIA osiguranje d.d.</item>
      <item>Anita Krizmanić, Pod Kaštelom 4, 51000 Rijeka punomoćnik sudionika u postupku KS TORM EASTERN</item>
    </derivirana_varijabla>
  </DomainObject.Predmet.OstaliListFormatedWithAdress>
  <DomainObject.Predmet.OstaliListFormatedWithAdressOIB>
    <izvorni_sadrzaj>
      <item>Nikica Bojkić, OIB 22153989535, Ljudevita Posavskog 15, 21000 Split punomoćnik sudionika u postupku SPLIT SHIP MANAGEMENT društvo s ograničenom odgovornošću za pružanje usluga u pomorskom prometu</item>
      <item>Zoran Miletić, stečajni upravitelj, Nazorov prilaz 1A, 21000 Split punomoćnik sudionika u postupku SPLIT SHIP MANAGEMENT društvo s ograničenom odgovornošću za pružanje usluga u pomorskom prometu</item>
      <item>VUKIĆ, JELUŠIĆ, ŠULINA, STANKOVIĆ, JURCAN &amp; JABUKA odvjetničko društvo s ograničenom odgovornošću, OIB 01394705384, Nikole Tesle 9, 51000 Rijeka punomoćnik sudionika u postupku CROATIA osiguranje d.d.</item>
      <item>Gordan Stanković, OIB 50227599306 punomoćnik sudionika u postupku CROATIA osiguranje d.d.</item>
      <item>Anita Krizmanić, OIB 64723179352, Pod Kaštelom 4, 51000 Rijeka punomoćnik sudionika u postupku KS TORM EASTERN</item>
    </izvorni_sadrzaj>
    <derivirana_varijabla naziv="DomainObject.Predmet.OstaliListFormatedWithAdressOIB_1">
      <item>Nikica Bojkić, OIB 22153989535, Ljudevita Posavskog 15, 21000 Split punomoćnik sudionika u postupku SPLIT SHIP MANAGEMENT društvo s ograničenom odgovornošću za pružanje usluga u pomorskom prometu</item>
      <item>Zoran Miletić, stečajni upravitelj, Nazorov prilaz 1A, 21000 Split punomoćnik sudionika u postupku SPLIT SHIP MANAGEMENT društvo s ograničenom odgovornošću za pružanje usluga u pomorskom prometu</item>
      <item>VUKIĆ, JELUŠIĆ, ŠULINA, STANKOVIĆ, JURCAN &amp; JABUKA odvjetničko društvo s ograničenom odgovornošću, OIB 01394705384, Nikole Tesle 9, 51000 Rijeka punomoćnik sudionika u postupku CROATIA osiguranje d.d.</item>
      <item>Gordan Stanković, OIB 50227599306 punomoćnik sudionika u postupku CROATIA osiguranje d.d.</item>
      <item>Anita Krizmanić, OIB 64723179352, Pod Kaštelom 4, 51000 Rijeka punomoćnik sudionika u postupku KS TORM EASTERN</item>
    </derivirana_varijabla>
  </DomainObject.Predmet.OstaliListFormatedWithAdressOIB>
  <DomainObject.Predmet.OstaliListNazivFormated>
    <izvorni_sadrzaj>
      <item>Nikica Bojkić</item>
      <item>Zoran Miletić, stečajni upravitelj</item>
      <item>VUKIĆ, JELUŠIĆ, ŠULINA, STANKOVIĆ, JURCAN &amp; JABUKA odvjetničko društvo s ograničenom odgovornošću</item>
      <item>Gordan Stanković</item>
      <item>Anita Krizmanić</item>
    </izvorni_sadrzaj>
    <derivirana_varijabla naziv="DomainObject.Predmet.OstaliListNazivFormated_1">
      <item>Nikica Bojkić</item>
      <item>Zoran Miletić, stečajni upravitelj</item>
      <item>VUKIĆ, JELUŠIĆ, ŠULINA, STANKOVIĆ, JURCAN &amp; JABUKA odvjetničko društvo s ograničenom odgovornošću</item>
      <item>Gordan Stanković</item>
      <item>Anita Krizmanić</item>
    </derivirana_varijabla>
  </DomainObject.Predmet.OstaliListNazivFormated>
  <DomainObject.Predmet.OstaliListNazivFormatedOIB>
    <izvorni_sadrzaj>
      <item>Nikica Bojkić, OIB 22153989535</item>
      <item>Zoran Miletić, stečajni upravitelj</item>
      <item>VUKIĆ, JELUŠIĆ, ŠULINA, STANKOVIĆ, JURCAN &amp; JABUKA odvjetničko društvo s ograničenom odgovornošću, OIB 01394705384</item>
      <item>Gordan Stanković, OIB 50227599306</item>
      <item>Anita Krizmanić, OIB 64723179352</item>
    </izvorni_sadrzaj>
    <derivirana_varijabla naziv="DomainObject.Predmet.OstaliListNazivFormatedOIB_1">
      <item>Nikica Bojkić, OIB 22153989535</item>
      <item>Zoran Miletić, stečajni upravitelj</item>
      <item>VUKIĆ, JELUŠIĆ, ŠULINA, STANKOVIĆ, JURCAN &amp; JABUKA odvjetničko društvo s ograničenom odgovornošću, OIB 01394705384</item>
      <item>Gordan Stanković, OIB 50227599306</item>
      <item>Anita Krizmanić, OIB 64723179352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9. veljače 2022.</izvorni_sadrzaj>
    <derivirana_varijabla naziv="DomainObject.Datum_1">9. veljače 2022.</derivirana_varijabla>
  </DomainObject.Datum>
  <DomainObject.PoslovniBrojDokumenta>
    <izvorni_sadrzaj>P-597/2020-26</izvorni_sadrzaj>
    <derivirana_varijabla naziv="DomainObject.PoslovniBrojDokumenta_1">P-597/2020-26</derivirana_varijabla>
  </DomainObject.PoslovniBrojDokumenta>
  <DomainObject.Predmet.StrankaIDrugi>
    <izvorni_sadrzaj>SPLIT SHIP MANAGEMENT društvo s ograničenom odgovornošću za pružanje usluga u pomorskom prometu i dr.</izvorni_sadrzaj>
    <derivirana_varijabla naziv="DomainObject.Predmet.StrankaIDrugi_1">SPLIT SHIP MANAGEMENT društvo s ograničenom odgovornošću za pružanje usluga u pomorskom prometu i dr.</derivirana_varijabla>
  </DomainObject.Predmet.StrankaIDrugi>
  <DomainObject.Predmet.ProtustrankaIDrugi>
    <izvorni_sadrzaj>CROATIA osiguranje d.d.</izvorni_sadrzaj>
    <derivirana_varijabla naziv="DomainObject.Predmet.ProtustrankaIDrugi_1">CROATIA osiguranje d.d.</derivirana_varijabla>
  </DomainObject.Predmet.ProtustrankaIDrugi>
  <DomainObject.Predmet.StrankaIDrugiAdressOIB>
    <izvorni_sadrzaj>SPLIT SHIP MANAGEMENT društvo s ograničenom odgovornošću za pružanje usluga u pomorskom prometu, OIB 98656583257, 114. brigade 12, 21000 Split i dr.</izvorni_sadrzaj>
    <derivirana_varijabla naziv="DomainObject.Predmet.StrankaIDrugiAdressOIB_1">SPLIT SHIP MANAGEMENT društvo s ograničenom odgovornošću za pružanje usluga u pomorskom prometu, OIB 98656583257, 114. brigade 12, 21000 Split i dr.</derivirana_varijabla>
  </DomainObject.Predmet.StrankaIDrugiAdressOIB>
  <DomainObject.Predmet.ProtustrankaIDrugiAdressOIB>
    <izvorni_sadrzaj>CROATIA osiguranje d.d., OIB 26187994862, Vatroslava Jagića 33, 10000 Zagreb</izvorni_sadrzaj>
    <derivirana_varijabla naziv="DomainObject.Predmet.ProtustrankaIDrugiAdressOIB_1">CROATIA osiguranje d.d., OIB 26187994862, Vatroslava Jagića 33,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Nikica Bojkić</item>
      <item>CROATIA osiguranje d.d.</item>
      <item>SPLIT SHIP MANAGEMENT društvo s ograničenom odgovornošću za pružanje usluga u pomorskom prometu</item>
      <item>KS TORM EASTERN</item>
      <item>Zoran Miletić, stečajni upravitelj</item>
      <item>VUKIĆ, JELUŠIĆ, ŠULINA, STANKOVIĆ, JURCAN &amp; JABUKA odvjetničko društvo s ograničenom odgovornošću</item>
      <item>Gordan Stanković</item>
      <item>Anita Krizmanić</item>
    </izvorni_sadrzaj>
    <derivirana_varijabla naziv="DomainObject.Predmet.SudioniciListNaziv_1">
      <item>Nikica Bojkić</item>
      <item>CROATIA osiguranje d.d.</item>
      <item>SPLIT SHIP MANAGEMENT društvo s ograničenom odgovornošću za pružanje usluga u pomorskom prometu</item>
      <item>KS TORM EASTERN</item>
      <item>Zoran Miletić, stečajni upravitelj</item>
      <item>VUKIĆ, JELUŠIĆ, ŠULINA, STANKOVIĆ, JURCAN &amp; JABUKA odvjetničko društvo s ograničenom odgovornošću</item>
      <item>Gordan Stanković</item>
      <item>Anita Krizmanić</item>
    </derivirana_varijabla>
  </DomainObject.Predmet.SudioniciListNaziv>
  <DomainObject.Predmet.SudioniciListAdressOIB>
    <izvorni_sadrzaj>
      <item>Nikica Bojkić, OIB 22153989535, Ljudevita Posavskog 15,21000 Split</item>
      <item>CROATIA osiguranje d.d., OIB 26187994862, Vatroslava Jagića 33,10000 Zagreb</item>
      <item>SPLIT SHIP MANAGEMENT društvo s ograničenom odgovornošću za pružanje usluga u pomorskom prometu, OIB 98656583257, 114. brigade 12,21000 Split</item>
      <item>KS TORM EASTERN, Strandvejen 102,E2900 Strandvejen 102</item>
      <item>Zoran Miletić, stečajni upravitelj, Nazorov prilaz 1A,21000 Split</item>
      <item>VUKIĆ, JELUŠIĆ, ŠULINA, STANKOVIĆ, JURCAN &amp; JABUKA odvjetničko društvo s ograničenom odgovornošću, OIB 01394705384, Nikole Tesle 9,51000 Rijeka</item>
      <item>Gordan Stanković, OIB 50227599306</item>
      <item>Anita Krizmanić, OIB 64723179352, Pod Kaštelom 4,51000 Rijeka</item>
    </izvorni_sadrzaj>
    <derivirana_varijabla naziv="DomainObject.Predmet.SudioniciListAdressOIB_1">
      <item>Nikica Bojkić, OIB 22153989535, Ljudevita Posavskog 15,21000 Split</item>
      <item>CROATIA osiguranje d.d., OIB 26187994862, Vatroslava Jagića 33,10000 Zagreb</item>
      <item>SPLIT SHIP MANAGEMENT društvo s ograničenom odgovornošću za pružanje usluga u pomorskom prometu, OIB 98656583257, 114. brigade 12,21000 Split</item>
      <item>KS TORM EASTERN, Strandvejen 102,E2900 Strandvejen 102</item>
      <item>Zoran Miletić, stečajni upravitelj, Nazorov prilaz 1A,21000 Split</item>
      <item>VUKIĆ, JELUŠIĆ, ŠULINA, STANKOVIĆ, JURCAN &amp; JABUKA odvjetničko društvo s ograničenom odgovornošću, OIB 01394705384, Nikole Tesle 9,51000 Rijeka</item>
      <item>Gordan Stanković, OIB 50227599306</item>
      <item>Anita Krizmanić, OIB 64723179352, Pod Kaštelom 4,51000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22153989535</item>
      <item>, OIB 26187994862</item>
      <item>, OIB 98656583257</item>
      <item>, OIB null</item>
      <item>, OIB null</item>
      <item>, OIB 01394705384</item>
      <item>, OIB 50227599306</item>
      <item>, OIB 64723179352</item>
    </izvorni_sadrzaj>
    <derivirana_varijabla naziv="DomainObject.Predmet.SudioniciListNazivOIB_1">
      <item>, OIB 22153989535</item>
      <item>, OIB 26187994862</item>
      <item>, OIB 98656583257</item>
      <item>, OIB null</item>
      <item>, OIB null</item>
      <item>, OIB 01394705384</item>
      <item>, OIB 50227599306</item>
      <item>, OIB 64723179352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ožujka 2013.</izvorni_sadrzaj>
    <derivirana_varijabla naziv="DomainObject.Predmet.DatumPocetkaProcesa_1">29. ožujka 2013.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107/07, 39/13, 157/13, 110/15, 70/17 i 118/18</item>
    </izvorni_sadrzaj>
    <derivirana_varijabla naziv="DomainObject.NarodneNovineList_1">
      <item>107/07</item>
      <item>39/13</item>
      <item>157/13</item>
      <item>110/15</item>
      <item>70/17</item>
      <item>118/18</item>
      <item>107/07, 39/13, 157/13, 110/15, 70/17 i 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7E8EE84C-B473-43DD-9808-B69A5FF54F1B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MasterTemplate</Template>
  <TotalTime>0</TotalTime>
  <Pages>3</Pages>
  <Words>846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Nevenka Marunica</dc:creator>
  <cp:lastModifiedBy>user</cp:lastModifiedBy>
  <cp:revision>2</cp:revision>
  <cp:lastPrinted>2021-12-01T12:33:00Z</cp:lastPrinted>
  <dcterms:created xsi:type="dcterms:W3CDTF">2023-06-20T18:45:00Z</dcterms:created>
  <dcterms:modified xsi:type="dcterms:W3CDTF">2023-06-20T18:45:00Z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ved">
    <vt:bool>true</vt:bool>
  </property>
  <property fmtid="{D5CDD505-2E9C-101B-9397-08002B2CF9AE}" pid="3" name="Naslov">
    <vt:lpwstr>P-597/2020-26 / Zapisnik - Ročište za glavnu raspravu (P-597-2020 gl r  9 2 2022.docx)</vt:lpwstr>
  </property>
  <property fmtid="{D5CDD505-2E9C-101B-9397-08002B2CF9AE}" pid="4" name="CC_coloring">
    <vt:bool>false</vt:bool>
  </property>
  <property fmtid="{D5CDD505-2E9C-101B-9397-08002B2CF9AE}" pid="5" name="BrojStranica">
    <vt:i4>3</vt:i4>
  </property>
</Properties>
</file>