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7046bf" w14:paraId="d7046bf" w:rsidRDefault="00B2480F" w:rsidP="00BC3073" w:rsidR="00E13F99" w:rsidRPr="00BC3073">
      <w:pPr>
        <w15:collapsed w:val="false"/>
        <w:rPr>
          <w:sz w:val="20"/>
          <w:szCs w:val="20"/>
        </w:rPr>
      </w:pPr>
      <w:bookmarkStart w:name="_GoBack" w:id="0"/>
      <w:bookmarkEnd w:id="0"/>
      <w:r w:rsidRPr="00B2480F">
        <w:rPr>
          <w:noProof/>
          <w:sz w:val="20"/>
          <w:szCs w:val="20"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E13F99" w:rsidP="00E13F99" w:rsidR="00E13F99">
      <w:pPr>
        <w:jc w:val="both"/>
      </w:pPr>
      <w:r>
        <w:t>REPUBLIKA HRVATSKA</w:t>
      </w:r>
    </w:p>
    <w:p w:rsidRDefault="00E13F99" w:rsidP="00E13F99" w:rsidR="00E13F99">
      <w:pPr>
        <w:jc w:val="both"/>
      </w:pPr>
      <w:r>
        <w:t>Trgovački sud u Zagrebu</w:t>
      </w:r>
    </w:p>
    <w:p w:rsidRDefault="00E13F99" w:rsidP="00E13F99" w:rsidR="00E13F99">
      <w:pPr>
        <w:jc w:val="both"/>
      </w:pPr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9B4E32" w:rsidP="009B4E32" w:rsidR="00E13F9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DA1508">
        <w:t>87. St-1101/2019</w:t>
      </w:r>
    </w:p>
    <w:p w:rsidRDefault="00E13F99" w:rsidP="00E13F99" w:rsidR="00E13F99">
      <w:pPr>
        <w:jc w:val="both"/>
      </w:pPr>
    </w:p>
    <w:p w:rsidRDefault="00C55B47" w:rsidP="00C55B47" w:rsidR="00C55B47">
      <w:pPr>
        <w:jc w:val="center"/>
        <w:rPr>
          <w:szCs w:val="24"/>
        </w:rPr>
      </w:pPr>
      <w:r>
        <w:rPr>
          <w:szCs w:val="24"/>
        </w:rPr>
        <w:t xml:space="preserve">R E P U B L I K A   H R V A T S K A </w:t>
      </w:r>
    </w:p>
    <w:p w:rsidRDefault="00E13F99" w:rsidP="00E13F99" w:rsidR="00E13F99">
      <w:pPr>
        <w:jc w:val="both"/>
      </w:pPr>
    </w:p>
    <w:p w:rsidRDefault="00E13F99" w:rsidP="00E13F99" w:rsidR="00E13F99">
      <w:pPr>
        <w:ind w:firstLine="708" w:left="2832"/>
        <w:jc w:val="both"/>
      </w:pPr>
      <w:r>
        <w:t xml:space="preserve">Z A K </w:t>
      </w:r>
      <w:proofErr w:type="spellStart"/>
      <w:r>
        <w:t>LJ</w:t>
      </w:r>
      <w:proofErr w:type="spellEnd"/>
      <w:r>
        <w:t xml:space="preserve"> U Č A K</w:t>
      </w:r>
    </w:p>
    <w:p w:rsidRDefault="00E13F99" w:rsidP="00E13F99" w:rsidR="00E13F99">
      <w:pPr>
        <w:jc w:val="both"/>
      </w:pPr>
    </w:p>
    <w:p w:rsidRDefault="00E13F99" w:rsidP="00E13F99" w:rsidR="00E13F99">
      <w:pPr>
        <w:jc w:val="both"/>
      </w:pPr>
    </w:p>
    <w:p w:rsidRDefault="00E13F99" w:rsidP="00E13F99" w:rsidR="00E13F99" w:rsidRPr="00F35D8C">
      <w:pPr>
        <w:jc w:val="both"/>
      </w:pPr>
      <w:r>
        <w:tab/>
        <w:t xml:space="preserve">Trgovački sud u Zagrebu, sudac </w:t>
      </w:r>
      <w:r w:rsidR="009B4E32">
        <w:t>Marija Bakula Vugrinec</w:t>
      </w:r>
      <w:r>
        <w:t xml:space="preserve">, u stečajnom postupku u povodu prijedloga predlagatelja </w:t>
      </w:r>
      <w:r w:rsidRPr="00FD4648">
        <w:t xml:space="preserve">FINANCIJSKE AGENCIJE, </w:t>
      </w:r>
      <w:proofErr w:type="spellStart"/>
      <w:r w:rsidR="005C4C7F" w:rsidRPr="00FD4648">
        <w:t>OIB</w:t>
      </w:r>
      <w:proofErr w:type="spellEnd"/>
      <w:r w:rsidR="005C4C7F" w:rsidRPr="00FD4648">
        <w:t xml:space="preserve"> 85821130368, </w:t>
      </w:r>
      <w:r w:rsidRPr="00FD4648">
        <w:t>Zagre</w:t>
      </w:r>
      <w:r w:rsidR="005C4C7F" w:rsidRPr="00FD4648">
        <w:t>b, Ulica grada Vukovara 70,</w:t>
      </w:r>
      <w:r>
        <w:t xml:space="preserve"> za otvaranje stečajnog postupka nad dužnikom </w:t>
      </w:r>
      <w:proofErr w:type="spellStart"/>
      <w:r w:rsidR="005A1D97">
        <w:t>ČORAK</w:t>
      </w:r>
      <w:proofErr w:type="spellEnd"/>
      <w:r w:rsidR="005A1D97">
        <w:t xml:space="preserve"> ANTE </w:t>
      </w:r>
      <w:proofErr w:type="spellStart"/>
      <w:r w:rsidR="005A1D97">
        <w:t>j.d.o.o</w:t>
      </w:r>
      <w:proofErr w:type="spellEnd"/>
      <w:r w:rsidR="005A1D97">
        <w:t xml:space="preserve">. </w:t>
      </w:r>
      <w:proofErr w:type="spellStart"/>
      <w:r w:rsidR="005A1D97">
        <w:t>OIB</w:t>
      </w:r>
      <w:proofErr w:type="spellEnd"/>
      <w:r w:rsidR="005A1D97" w:rsidRPr="005A1D97">
        <w:t xml:space="preserve"> 07614707335, Zaprešić</w:t>
      </w:r>
      <w:r w:rsidR="005A1D97" w:rsidRPr="00E13F99">
        <w:t>,</w:t>
      </w:r>
      <w:r w:rsidR="005A1D97">
        <w:t xml:space="preserve"> </w:t>
      </w:r>
      <w:r w:rsidR="005A1D97" w:rsidRPr="005A1D97">
        <w:t xml:space="preserve">Ferde Livadića 4, </w:t>
      </w:r>
      <w:r w:rsidR="005A1D97">
        <w:t>5. srpnja</w:t>
      </w:r>
      <w:r w:rsidRPr="00F35D8C">
        <w:t xml:space="preserve"> 2019.</w:t>
      </w:r>
    </w:p>
    <w:p w:rsidRDefault="00E13F99" w:rsidP="00E13F99" w:rsidR="00E13F99">
      <w:pPr>
        <w:jc w:val="both"/>
      </w:pPr>
    </w:p>
    <w:p w:rsidRDefault="00E13F99" w:rsidP="00E13F99" w:rsidR="00E13F99">
      <w:pPr>
        <w:jc w:val="both"/>
      </w:pPr>
    </w:p>
    <w:p w:rsidRDefault="00E13F99" w:rsidP="00E13F99" w:rsidR="00E13F99">
      <w:pPr>
        <w:ind w:firstLine="708" w:left="2832"/>
        <w:jc w:val="both"/>
      </w:pPr>
      <w:r>
        <w:t xml:space="preserve">z a k </w:t>
      </w:r>
      <w:proofErr w:type="spellStart"/>
      <w:r>
        <w:t>lj</w:t>
      </w:r>
      <w:proofErr w:type="spellEnd"/>
      <w:r>
        <w:t xml:space="preserve"> u č i o   j e </w:t>
      </w:r>
    </w:p>
    <w:p w:rsidRDefault="00E13F99" w:rsidP="00E13F99" w:rsidR="00E13F99">
      <w:pPr>
        <w:jc w:val="both"/>
      </w:pPr>
    </w:p>
    <w:p w:rsidRDefault="00E13F99" w:rsidP="00E13F99" w:rsidR="00E13F99">
      <w:pPr>
        <w:jc w:val="both"/>
      </w:pPr>
    </w:p>
    <w:p w:rsidRDefault="00E13F99" w:rsidP="00E13F99" w:rsidR="00E13F99">
      <w:pPr>
        <w:ind w:firstLine="708"/>
        <w:jc w:val="both"/>
      </w:pPr>
      <w:r>
        <w:t xml:space="preserve">Nalaže se Financijskoj agenciji u roku 3 dana dostaviti podatke iz Očevidnika redoslijeda osnova za plaćanje, odnosno potvrdu iz čl. 6. st. 4. u vezi s čl. 6. st. 2. Stečajnog zakona </w:t>
      </w:r>
      <w:r w:rsidR="00325B56">
        <w:t xml:space="preserve">(„Narodne novine“ broj 71/15 i 104/17, dalje: SZ) </w:t>
      </w:r>
      <w:r>
        <w:t xml:space="preserve">za dužnika </w:t>
      </w:r>
      <w:proofErr w:type="spellStart"/>
      <w:r w:rsidR="005A1D97" w:rsidRPr="005A1D97">
        <w:t>ČORAK</w:t>
      </w:r>
      <w:proofErr w:type="spellEnd"/>
      <w:r w:rsidR="005A1D97" w:rsidRPr="005A1D97">
        <w:t xml:space="preserve"> ANTE </w:t>
      </w:r>
      <w:proofErr w:type="spellStart"/>
      <w:r w:rsidR="005A1D97" w:rsidRPr="005A1D97">
        <w:t>j.d.o.o</w:t>
      </w:r>
      <w:proofErr w:type="spellEnd"/>
      <w:r w:rsidR="005A1D97" w:rsidRPr="005A1D97">
        <w:t xml:space="preserve">. </w:t>
      </w:r>
      <w:proofErr w:type="spellStart"/>
      <w:r w:rsidR="005A1D97" w:rsidRPr="005A1D97">
        <w:t>OIB</w:t>
      </w:r>
      <w:proofErr w:type="spellEnd"/>
      <w:r w:rsidR="005A1D97" w:rsidRPr="005A1D97">
        <w:t xml:space="preserve"> 07614707335, Zaprešić, Ferde Livadića 4</w:t>
      </w:r>
      <w:r>
        <w:t>.</w:t>
      </w:r>
    </w:p>
    <w:p w:rsidRDefault="00E13F99" w:rsidP="00E13F99" w:rsidR="00E13F99">
      <w:pPr>
        <w:jc w:val="both"/>
      </w:pPr>
    </w:p>
    <w:p w:rsidRDefault="009B4E32" w:rsidP="005A1D97" w:rsidR="00E13F99" w:rsidRPr="00F35D8C">
      <w:pPr>
        <w:jc w:val="center"/>
      </w:pPr>
      <w:r w:rsidRPr="00F35D8C">
        <w:t>Zagreb,</w:t>
      </w:r>
      <w:r w:rsidR="00E13F99" w:rsidRPr="00F35D8C">
        <w:t xml:space="preserve"> </w:t>
      </w:r>
      <w:r w:rsidR="005A1D97">
        <w:t>5. srpnja</w:t>
      </w:r>
      <w:r w:rsidR="00E13F99" w:rsidRPr="00F35D8C">
        <w:t xml:space="preserve"> 2019.</w:t>
      </w:r>
    </w:p>
    <w:p w:rsidRDefault="00E13F99" w:rsidP="00E13F99" w:rsidR="00E13F99">
      <w:pPr>
        <w:jc w:val="both"/>
      </w:pPr>
    </w:p>
    <w:p w:rsidRDefault="009B4E32" w:rsidP="009B4E32" w:rsidR="009B4E32">
      <w:pPr>
        <w:ind w:firstLine="708" w:left="4956"/>
        <w:jc w:val="both"/>
      </w:pPr>
      <w:r>
        <w:t>Sudac</w:t>
      </w:r>
    </w:p>
    <w:p w:rsidRDefault="009B4E32" w:rsidP="009B4E32" w:rsidR="009B4E3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 w:rsidR="00F274CB">
        <w:tab/>
      </w:r>
      <w:r w:rsidR="00F274CB">
        <w:tab/>
      </w:r>
      <w:r w:rsidR="00F274CB">
        <w:tab/>
      </w:r>
      <w:r w:rsidR="00F274CB">
        <w:tab/>
        <w:t>Marija Bakula Vugrinec</w:t>
      </w:r>
    </w:p>
    <w:p w:rsidRDefault="00E13F99" w:rsidP="00E13F99" w:rsidR="00E13F99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E13F99" w:rsidP="00E13F99" w:rsidR="00E13F99">
      <w:pPr>
        <w:jc w:val="both"/>
      </w:pPr>
      <w:r>
        <w:t>Uputa o pravnom lijeku:</w:t>
      </w:r>
    </w:p>
    <w:p w:rsidRDefault="00E13F99" w:rsidP="00E13F99" w:rsidR="00E13F99">
      <w:pPr>
        <w:jc w:val="both"/>
      </w:pPr>
      <w:r>
        <w:t xml:space="preserve">Protiv ovog zaključka nije dopušten pravni lijek (čl. 19. st. 7. </w:t>
      </w:r>
      <w:r w:rsidR="00325B56">
        <w:t>SZ-a)</w:t>
      </w:r>
      <w:r>
        <w:t>.</w:t>
      </w:r>
    </w:p>
    <w:p w:rsidRDefault="000853EA" w:rsidP="000853EA" w:rsidR="000853EA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E13F99" w:rsidP="00E13F99" w:rsidR="00E13F99">
      <w:pPr>
        <w:jc w:val="both"/>
      </w:pPr>
      <w:r>
        <w:t>DNA:</w:t>
      </w:r>
    </w:p>
    <w:p w:rsidRDefault="00FD4AA5" w:rsidP="00A24842" w:rsidR="00A24E67">
      <w:pPr>
        <w:pStyle w:val="Odlomakpopisa"/>
        <w:numPr>
          <w:ilvl w:val="0"/>
          <w:numId w:val="1"/>
        </w:numPr>
        <w:jc w:val="both"/>
      </w:pPr>
      <w:r>
        <w:t>FINA</w:t>
      </w:r>
    </w:p>
    <w:p w:rsidRDefault="00FD4AA5" w:rsidP="00A24842" w:rsidR="00FD4AA5">
      <w:pPr>
        <w:pStyle w:val="Odlomakpopisa"/>
        <w:numPr>
          <w:ilvl w:val="0"/>
          <w:numId w:val="1"/>
        </w:numPr>
        <w:jc w:val="both"/>
      </w:pPr>
      <w:r>
        <w:t>e-oglasna ploča</w:t>
      </w:r>
    </w:p>
    <w:sectPr w:rsidR="00FD4AA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  <w:font w:name="Calibri Light">
    <w:panose1 w:val="020F0302020204030204"/>
    <w:charset w:val="EE"/>
    <w:family w:val="swiss"/>
    <w:pitch w:val="variable"/>
    <w:sig w:csb1="00000000" w:csb0="000001FF" w:usb3="00000000" w:usb2="00000009" w:usb1="C000247B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C22BAA"/>
    <w:multiLevelType w:val="hybridMultilevel"/>
    <w:tmpl w:val="F538147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proofState w:spelling="clean"/>
  <w:attachedTemplate r:id="rId1"/>
  <w:defaultTabStop w:val="708"/>
  <w:hyphenationZone w:val="425"/>
  <w:characterSpacingControl w:val="doNotCompress"/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A108F3"/>
    <w:rsid w:val="000853EA"/>
    <w:rsid w:val="001E4977"/>
    <w:rsid w:val="00325B56"/>
    <w:rsid w:val="00350BBC"/>
    <w:rsid w:val="00371E92"/>
    <w:rsid w:val="005A1D97"/>
    <w:rsid w:val="005C4C7F"/>
    <w:rsid w:val="008239EC"/>
    <w:rsid w:val="009B4E32"/>
    <w:rsid w:val="009B79EE"/>
    <w:rsid w:val="00A108F3"/>
    <w:rsid w:val="00A24E67"/>
    <w:rsid w:val="00B2480F"/>
    <w:rsid w:val="00B43929"/>
    <w:rsid w:val="00BC3073"/>
    <w:rsid w:val="00C55B47"/>
    <w:rsid w:val="00DA1508"/>
    <w:rsid w:val="00E13F99"/>
    <w:rsid w:val="00F274CB"/>
    <w:rsid w:val="00F35D8C"/>
    <w:rsid w:val="00FD4648"/>
    <w:rsid w:val="00FD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  <w15:docId w15:val="{24D2D192-4897-431B-8B02-7ADC8A460B14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371" w:defQFormat="false" w:defUnhideWhenUsed="false" w:defSemiHidden="false" w:defUIPriority="99" w:defLockedState="false">
    <w:lsdException w:qFormat="true" w:uiPriority="0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uiPriority="39" w:name="toc 1"/>
    <w:lsdException w:unhideWhenUsed="true" w:semiHidden="true" w:uiPriority="39" w:name="toc 2"/>
    <w:lsdException w:unhideWhenUsed="true" w:semiHidden="true" w:uiPriority="39" w:name="toc 3"/>
    <w:lsdException w:unhideWhenUsed="true" w:semiHidden="true" w:uiPriority="39" w:name="toc 4"/>
    <w:lsdException w:unhideWhenUsed="true" w:semiHidden="true" w:uiPriority="39" w:name="toc 5"/>
    <w:lsdException w:unhideWhenUsed="true" w:semiHidden="true" w:uiPriority="39" w:name="toc 6"/>
    <w:lsdException w:unhideWhenUsed="true" w:semiHidden="true" w:uiPriority="39" w:name="toc 7"/>
    <w:lsdException w:unhideWhenUsed="true" w:semiHidden="true" w:uiPriority="39" w:name="toc 8"/>
    <w:lsdException w:unhideWhenUsed="true" w:semiHidden="true" w:uiPriority="39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uiPriority="35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Number"/>
    <w:lsdException w:unhideWhenUsed="true" w:semiHidden="true" w:name="List 2"/>
    <w:lsdException w:unhideWhenUsed="true" w:semiHidden="true" w:name="List 3"/>
    <w:lsdException w:unhideWhenUsed="true" w:semiHidden="true" w:name="List 4"/>
    <w:lsdException w:unhideWhenUsed="true" w:semiHidden="true" w:name="List 5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uiPriority="10" w:name="Title"/>
    <w:lsdException w:unhideWhenUsed="true" w:semiHidden="true" w:name="Closing"/>
    <w:lsdException w:unhideWhenUsed="true" w:semiHidden="true" w:name="Signature"/>
    <w:lsdException w:unhideWhenUsed="true" w:semiHidden="true" w:uiPriority="1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uiPriority="11" w:name="Subtitle"/>
    <w:lsdException w:unhideWhenUsed="true" w:semiHidden="true" w:name="Salutation"/>
    <w:lsdException w:unhideWhenUsed="true" w:semiHidden="true" w:name="Date"/>
    <w:lsdException w:unhideWhenUsed="true" w:semiHidden="true" w:name="Body Text First Indent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uiPriority="22" w:name="Strong"/>
    <w:lsdException w:qFormat="true" w:uiPriority="20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iPriority="39" w:name="Table Grid"/>
    <w:lsdException w:unhideWhenUsed="true" w:semiHidden="true" w:name="Table Theme"/>
    <w:lsdException w:semiHidden="true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274C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B79E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B79EE"/>
    <w:rPr>
      <w:rFonts w:cs="Times New Roman" w:hAnsi="Times New Roman" w:ascii="Times New Roman"/>
      <w:sz w:val="24"/>
      <w:szCs w:val="20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B79EE"/>
    <w:rPr>
      <w:sz w:val="20"/>
      <w:szCs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B79EE"/>
    <w:rPr>
      <w:rFonts w:cs="Times New Roman" w:hAnsi="Times New Roman" w:ascii="Times New Roman"/>
      <w:sz w:val="20"/>
      <w:szCs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B79EE"/>
    <w:rPr>
      <w:rFonts w:cs="Times New Roman" w:hAnsi="Times New Roman" w:ascii="Times New Roman"/>
      <w:sz w:val="20"/>
      <w:szCs w:val="20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580369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游ゴシック Light" script="Jpan"/>
        <a:font typeface="맑은 고딕" script="Hang"/>
        <a:font typeface="等线 Light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游明朝" script="Jpan"/>
        <a:font typeface="맑은 고딕" script="Hang"/>
        <a:font typeface="等线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srpnja 2019.</izvorni_sadrzaj>
    <derivirana_varijabla naziv="DomainObject.DatumDonosenjaOdluke_1">5.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1101</izvorni_sadrzaj>
    <derivirana_varijabla naziv="DomainObject.Predmet.Broj_1">1101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svibnja 2019.</izvorni_sadrzaj>
    <derivirana_varijabla naziv="DomainObject.Predmet.DatumOsnivanja_1">10.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St-1101/2019</izvorni_sadrzaj>
    <derivirana_varijabla naziv="DomainObject.Predmet.OznakaBroj_1">St-1101/2019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ČORAK ANTE j.d.o.o. za ugostiteljstvo i usluge zastupanog po punomoćniku Ante Čorak</izvorni_sadrzaj>
    <derivirana_varijabla naziv="DomainObject.Predmet.ProtustrankaFormated_1">  ČORAK ANTE j.d.o.o. za ugostiteljstvo i usluge zastupanog po punomoćniku Ante Čorak</derivirana_varijabla>
  </DomainObject.Predmet.ProtustrankaFormated>
  <DomainObject.Predmet.ProtustrankaFormatedOIB>
    <izvorni_sadrzaj>  ČORAK ANTE j.d.o.o. za ugostiteljstvo i usluge, OIB 07614707335 zastupanog po punomoćniku Ante Čorak</izvorni_sadrzaj>
    <derivirana_varijabla naziv="DomainObject.Predmet.ProtustrankaFormatedOIB_1">  ČORAK ANTE j.d.o.o. za ugostiteljstvo i usluge, OIB 07614707335 zastupanog po punomoćniku Ante Čorak</derivirana_varijabla>
  </DomainObject.Predmet.ProtustrankaFormatedOIB>
  <DomainObject.Predmet.ProtustrankaFormatedWithAdress>
    <izvorni_sadrzaj> ČORAK ANTE j.d.o.o. za ugostiteljstvo i usluge, Ferde Livadića 4, 10290 Zaprešić zastupanog po punomoćniku Ante Čorak</izvorni_sadrzaj>
    <derivirana_varijabla naziv="DomainObject.Predmet.ProtustrankaFormatedWithAdress_1"> ČORAK ANTE j.d.o.o. za ugostiteljstvo i usluge, Ferde Livadića 4, 10290 Zaprešić zastupanog po punomoćniku Ante Čorak</derivirana_varijabla>
  </DomainObject.Predmet.ProtustrankaFormatedWithAdress>
  <DomainObject.Predmet.ProtustrankaFormatedWithAdressOIB>
    <izvorni_sadrzaj> ČORAK ANTE j.d.o.o. za ugostiteljstvo i usluge, OIB 07614707335, Ferde Livadića 4, 10290 Zaprešić zastupanog po punomoćniku Ante Čorak</izvorni_sadrzaj>
    <derivirana_varijabla naziv="DomainObject.Predmet.ProtustrankaFormatedWithAdressOIB_1"> ČORAK ANTE j.d.o.o. za ugostiteljstvo i usluge, OIB 07614707335, Ferde Livadića 4, 10290 Zaprešić zastupanog po punomoćniku Ante Čorak</derivirana_varijabla>
  </DomainObject.Predmet.ProtustrankaFormatedWithAdressOIB>
  <DomainObject.Predmet.ProtustrankaWithAdress>
    <izvorni_sadrzaj>ČORAK ANTE j.d.o.o. za ugostiteljstvo i usluge Ferde Livadića 4, 10290 Zaprešić</izvorni_sadrzaj>
    <derivirana_varijabla naziv="DomainObject.Predmet.ProtustrankaWithAdress_1">ČORAK ANTE j.d.o.o. za ugostiteljstvo i usluge Ferde Livadića 4, 10290 Zaprešić</derivirana_varijabla>
  </DomainObject.Predmet.ProtustrankaWithAdress>
  <DomainObject.Predmet.ProtustrankaWithAdressOIB>
    <izvorni_sadrzaj>ČORAK ANTE j.d.o.o. za ugostiteljstvo i usluge, OIB 07614707335, Ferde Livadića 4, 10290 Zaprešić</izvorni_sadrzaj>
    <derivirana_varijabla naziv="DomainObject.Predmet.ProtustrankaWithAdressOIB_1">ČORAK ANTE j.d.o.o. za ugostiteljstvo i usluge, OIB 07614707335, Ferde Livadića 4, 10290 Zaprešić</derivirana_varijabla>
  </DomainObject.Predmet.ProtustrankaWithAdressOIB>
  <DomainObject.Predmet.ProtustrankaNazivFormated>
    <izvorni_sadrzaj>ČORAK ANTE j.d.o.o. za ugostiteljstvo i usluge</izvorni_sadrzaj>
    <derivirana_varijabla naziv="DomainObject.Predmet.ProtustrankaNazivFormated_1">ČORAK ANTE j.d.o.o. za ugostiteljstvo i usluge</derivirana_varijabla>
  </DomainObject.Predmet.ProtustrankaNazivFormated>
  <DomainObject.Predmet.ProtustrankaNazivFormatedOIB>
    <izvorni_sadrzaj>ČORAK ANTE j.d.o.o. za ugostiteljstvo i usluge, OIB 07614707335</izvorni_sadrzaj>
    <derivirana_varijabla naziv="DomainObject.Predmet.ProtustrankaNazivFormatedOIB_1">ČORAK ANTE j.d.o.o. za ugostiteljstvo i usluge, OIB 07614707335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ČORAK ANTE j.d.o.o. za ugostiteljstvo i usluge zastupanog po punomoćniku Ante Čorak</item>
    </izvorni_sadrzaj>
    <derivirana_varijabla naziv="DomainObject.Predmet.ProtuStrankaListFormated_1">
      <item>ČORAK ANTE j.d.o.o. za ugostiteljstvo i usluge zastupanog po punomoćniku Ante Čorak</item>
    </derivirana_varijabla>
  </DomainObject.Predmet.ProtuStrankaListFormated>
  <DomainObject.Predmet.ProtuStrankaListFormatedOIB>
    <izvorni_sadrzaj>
      <item>ČORAK ANTE j.d.o.o. za ugostiteljstvo i usluge, OIB 07614707335 zastupanog po punomoćniku Ante Čorak</item>
    </izvorni_sadrzaj>
    <derivirana_varijabla naziv="DomainObject.Predmet.ProtuStrankaListFormatedOIB_1">
      <item>ČORAK ANTE j.d.o.o. za ugostiteljstvo i usluge, OIB 07614707335 zastupanog po punomoćniku Ante Čorak</item>
    </derivirana_varijabla>
  </DomainObject.Predmet.ProtuStrankaListFormatedOIB>
  <DomainObject.Predmet.ProtuStrankaListFormatedWithAdress>
    <izvorni_sadrzaj>
      <item>ČORAK ANTE j.d.o.o. za ugostiteljstvo i usluge, Ferde Livadića 4, 10290 Zaprešić zastupanog po punomoćniku Ante Čorak</item>
    </izvorni_sadrzaj>
    <derivirana_varijabla naziv="DomainObject.Predmet.ProtuStrankaListFormatedWithAdress_1">
      <item>ČORAK ANTE j.d.o.o. za ugostiteljstvo i usluge, Ferde Livadića 4, 10290 Zaprešić zastupanog po punomoćniku Ante Čorak</item>
    </derivirana_varijabla>
  </DomainObject.Predmet.ProtuStrankaListFormatedWithAdress>
  <DomainObject.Predmet.ProtuStrankaListFormatedWithAdressOIB>
    <izvorni_sadrzaj>
      <item>ČORAK ANTE j.d.o.o. za ugostiteljstvo i usluge, OIB 07614707335, Ferde Livadića 4, 10290 Zaprešić zastupanog po punomoćniku Ante Čorak</item>
    </izvorni_sadrzaj>
    <derivirana_varijabla naziv="DomainObject.Predmet.ProtuStrankaListFormatedWithAdressOIB_1">
      <item>ČORAK ANTE j.d.o.o. za ugostiteljstvo i usluge, OIB 07614707335, Ferde Livadića 4, 10290 Zaprešić zastupanog po punomoćniku Ante Čorak</item>
    </derivirana_varijabla>
  </DomainObject.Predmet.ProtuStrankaListFormatedWithAdressOIB>
  <DomainObject.Predmet.ProtuStrankaListNazivFormated>
    <izvorni_sadrzaj>
      <item>ČORAK ANTE j.d.o.o. za ugostiteljstvo i usluge</item>
    </izvorni_sadrzaj>
    <derivirana_varijabla naziv="DomainObject.Predmet.ProtuStrankaListNazivFormated_1">
      <item>ČORAK ANTE j.d.o.o. za ugostiteljstvo i usluge</item>
    </derivirana_varijabla>
  </DomainObject.Predmet.ProtuStrankaListNazivFormated>
  <DomainObject.Predmet.ProtuStrankaListNazivFormatedOIB>
    <izvorni_sadrzaj>
      <item>ČORAK ANTE j.d.o.o. za ugostiteljstvo i usluge, OIB 07614707335</item>
    </izvorni_sadrzaj>
    <derivirana_varijabla naziv="DomainObject.Predmet.ProtuStrankaListNazivFormatedOIB_1">
      <item>ČORAK ANTE j.d.o.o. za ugostiteljstvo i usluge, OIB 07614707335</item>
    </derivirana_varijabla>
  </DomainObject.Predmet.ProtuStrankaListNazivFormatedOIB>
  <DomainObject.Predmet.OstaliListFormated>
    <izvorni_sadrzaj>
      <item>Ante Čorak punomoćnik sudionika u postupku ČORAK ANTE j.d.o.o. za ugostiteljstvo i usluge</item>
      <item>Raiffeisenbank Austria d.d.</item>
    </izvorni_sadrzaj>
    <derivirana_varijabla naziv="DomainObject.Predmet.OstaliListFormated_1">
      <item>Ante Čorak punomoćnik sudionika u postupku ČORAK ANTE j.d.o.o. za ugostiteljstvo i usluge</item>
      <item>Raiffeisenbank Austria d.d.</item>
    </derivirana_varijabla>
  </DomainObject.Predmet.OstaliListFormated>
  <DomainObject.Predmet.OstaliListFormatedOIB>
    <izvorni_sadrzaj>
      <item>Ante Čorak, OIB 58405129174 punomoćnik sudionika u postupku ČORAK ANTE j.d.o.o. za ugostiteljstvo i usluge</item>
      <item>Raiffeisenbank Austria d.d., OIB 53056966535</item>
    </izvorni_sadrzaj>
    <derivirana_varijabla naziv="DomainObject.Predmet.OstaliListFormatedOIB_1">
      <item>Ante Čorak, OIB 58405129174 punomoćnik sudionika u postupku ČORAK ANTE j.d.o.o. za ugostiteljstvo i usluge</item>
      <item>Raiffeisenbank Austria d.d., OIB 53056966535</item>
    </derivirana_varijabla>
  </DomainObject.Predmet.OstaliListFormatedOIB>
  <DomainObject.Predmet.OstaliListFormatedWithAdress>
    <izvorni_sadrzaj>
      <item>Ante Čorak, Antuna Mihanovića 40, 10290 Zaprešić punomoćnik sudionika u postupku ČORAK ANTE j.d.o.o. za ugostiteljstvo i usluge</item>
      <item>Raiffeisenbank Austria d.d., Magazinska cesta 69, 10000 Zagreb</item>
    </izvorni_sadrzaj>
    <derivirana_varijabla naziv="DomainObject.Predmet.OstaliListFormatedWithAdress_1">
      <item>Ante Čorak, Antuna Mihanovića 40, 10290 Zaprešić punomoćnik sudionika u postupku ČORAK ANTE j.d.o.o. za ugostiteljstvo i usluge</item>
      <item>Raiffeisenbank Austria d.d., Magazinska cesta 69, 10000 Zagreb</item>
    </derivirana_varijabla>
  </DomainObject.Predmet.OstaliListFormatedWithAdress>
  <DomainObject.Predmet.OstaliListFormatedWithAdressOIB>
    <izvorni_sadrzaj>
      <item>Ante Čorak, OIB 58405129174, Antuna Mihanovića 40, 10290 Zaprešić punomoćnik sudionika u postupku ČORAK ANTE j.d.o.o. za ugostiteljstvo i usluge</item>
      <item>Raiffeisenbank Austria d.d., OIB 53056966535, Magazinska cesta 69, 10000 Zagreb</item>
    </izvorni_sadrzaj>
    <derivirana_varijabla naziv="DomainObject.Predmet.OstaliListFormatedWithAdressOIB_1">
      <item>Ante Čorak, OIB 58405129174, Antuna Mihanovića 40, 10290 Zaprešić punomoćnik sudionika u postupku ČORAK ANTE j.d.o.o. za ugostiteljstvo i usluge</item>
      <item>Raiffeisenbank Austria d.d., OIB 53056966535, Magazinska cesta 69, 10000 Zagreb</item>
    </derivirana_varijabla>
  </DomainObject.Predmet.OstaliListFormatedWithAdressOIB>
  <DomainObject.Predmet.OstaliListNazivFormated>
    <izvorni_sadrzaj>
      <item>Ante Čorak</item>
      <item>Raiffeisenbank Austria d.d.</item>
    </izvorni_sadrzaj>
    <derivirana_varijabla naziv="DomainObject.Predmet.OstaliListNazivFormated_1">
      <item>Ante Čorak</item>
      <item>Raiffeisenbank Austria d.d.</item>
    </derivirana_varijabla>
  </DomainObject.Predmet.OstaliListNazivFormated>
  <DomainObject.Predmet.OstaliListNazivFormatedOIB>
    <izvorni_sadrzaj>
      <item>Ante Čorak, OIB 58405129174</item>
      <item>Raiffeisenbank Austria d.d., OIB 53056966535</item>
    </izvorni_sadrzaj>
    <derivirana_varijabla naziv="DomainObject.Predmet.OstaliListNazivFormatedOIB_1">
      <item>Ante Čorak, OIB 58405129174</item>
      <item>Raiffeisenbank Austria d.d., OIB 53056966535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srpnja 2019.</izvorni_sadrzaj>
    <derivirana_varijabla naziv="DomainObject.Datum_1">5.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ČORAK ANTE j.d.o.o. za ugostiteljstvo i usluge</izvorni_sadrzaj>
    <derivirana_varijabla naziv="DomainObject.Predmet.ProtustrankaIDrugi_1">ČORAK ANTE j.d.o.o. za ugostiteljstvo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ČORAK ANTE j.d.o.o. za ugostiteljstvo i usluge, OIB 07614707335, Ferde Livadića 4, 10290 Zaprešić</izvorni_sadrzaj>
    <derivirana_varijabla naziv="DomainObject.Predmet.ProtustrankaIDrugiAdressOIB_1">ČORAK ANTE j.d.o.o. za ugostiteljstvo i usluge, OIB 07614707335, Ferde Livadića 4,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ČORAK ANTE j.d.o.o. za ugostiteljstvo i usluge</item>
      <item>Ante Čorak</item>
      <item>Raiffeisenbank Austria d.d.</item>
    </izvorni_sadrzaj>
    <derivirana_varijabla naziv="DomainObject.Predmet.SudioniciListNaziv_1">
      <item>FINA Regionalni centar Zagreb</item>
      <item>ČORAK ANTE j.d.o.o. za ugostiteljstvo i usluge</item>
      <item>Ante Čorak</item>
      <item>Raiffeisenbank Austria d.d.</item>
    </derivirana_varijabla>
  </DomainObject.Predmet.SudioniciListNaziv>
  <DomainObject.Predmet.SudioniciListAdressOIB>
    <izvorni_sadrzaj>
      <item>FINA Regionalni centar Zagreb, OIB 85821130368, Trg svibanjskih žrtava 1995. 1,10000 Zagreb</item>
      <item>ČORAK ANTE j.d.o.o. za ugostiteljstvo i usluge, OIB 07614707335, Ferde Livadića 4,10290 Zaprešić</item>
      <item>Ante Čorak, OIB 58405129174, Antuna Mihanovića 40,10290 Zaprešić</item>
      <item>Raiffeisenbank Austria d.d., OIB 53056966535, Magazinska cesta 69,10000 Zagreb</item>
    </izvorni_sadrzaj>
    <derivirana_varijabla naziv="DomainObject.Predmet.SudioniciListAdressOIB_1">
      <item>FINA Regionalni centar Zagreb, OIB 85821130368, Trg svibanjskih žrtava 1995. 1,10000 Zagreb</item>
      <item>ČORAK ANTE j.d.o.o. za ugostiteljstvo i usluge, OIB 07614707335, Ferde Livadića 4,10290 Zaprešić</item>
      <item>Ante Čorak, OIB 58405129174, Antuna Mihanovića 40,10290 Zaprešić</item>
      <item>Raiffeisenbank Austria d.d., OIB 53056966535, Magazinska cesta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07614707335</item>
      <item>, OIB 58405129174</item>
      <item>, OIB 53056966535</item>
    </izvorni_sadrzaj>
    <derivirana_varijabla naziv="DomainObject.Predmet.SudioniciListNazivOIB_1">
      <item>, OIB 85821130368</item>
      <item>, OIB 07614707335</item>
      <item>, OIB 58405129174</item>
      <item>, OIB 53056966535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5. srpnja 2019.</izvorni_sadrzaj>
    <derivirana_varijabla naziv="DomainObject.Predmet.DatumZadnjeOdrzaneSudskeRadnje_1">5. srpnja 2019.</derivirana_varijabla>
  </DomainObject.Predmet.DatumZadnjeOdrzaneSudskeRadnje>
  <DomainObject.PredzadnjaOdlukaIzPredmeta.DatumDonosenjaOdluke>
    <izvorni_sadrzaj>22. svibnja 2019.</izvorni_sadrzaj>
    <derivirana_varijabla naziv="DomainObject.PredzadnjaOdlukaIzPredmeta.DatumDonosenjaOdluke_1">22. svibnja 2019.</derivirana_varijabla>
  </DomainObject.PredzadnjaOdlukaIzPredmeta.DatumDonosenjaOdluke>
  <DomainObject.PredzadnjaOdlukaIzPredmeta.Oznaka>
    <izvorni_sadrzaj>St-1101/2019-4</izvorni_sadrzaj>
    <derivirana_varijabla naziv="DomainObject.PredzadnjaOdlukaIzPredmeta.Oznaka_1">St-1101/2019-4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1</properties:Pages>
  <properties:Words>169</properties:Words>
  <properties:Characters>783</properties:Characters>
  <properties:Lines>42</properties:Lines>
  <properties:Paragraphs>17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963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2019-01-25T09:59:00Z</dcterms:created>
  <dc:creator>mbakula</dc:creator>
  <dc:description/>
  <cp:keywords/>
  <cp:lastModifiedBy>Marija Bakula Vugrinec</cp:lastModifiedBy>
  <cp:lastPrinted>2019-01-11T10:02:00Z</cp:lastPrinted>
  <dcterms:modified xmlns:xsi="http://www.w3.org/2001/XMLSchema-instance" xsi:type="dcterms:W3CDTF">2019-07-05T07:40:00Z</dcterms:modified>
  <cp:revision>15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(Zaključak FINI Očevidnik.docx)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