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814E8A" w:rsidP="00814E8A" w:rsidRDefault="00814E8A" w14:paraId="4B56D348" w14:textId="77777777">
      <w:pPr>
        <w:tabs>
          <w:tab w:val="left" w:pos="5975"/>
        </w:tabs>
        <w15:collapsed w:val="false"/>
        <w:rPr>
          <w:rFonts w:ascii="Arial" w:hAnsi="Arial" w:cs="Arial"/>
          <w:sz w:val="24"/>
          <w:szCs w:val="24"/>
        </w:rPr>
      </w:pPr>
      <w:r>
        <w:rPr>
          <w:rFonts w:ascii="Arial" w:hAnsi="Arial" w:cs="Arial"/>
          <w:sz w:val="24"/>
          <w:szCs w:val="24"/>
        </w:rPr>
        <w:t xml:space="preserve">                             </w:t>
      </w:r>
      <w:bookmarkStart w:name="_MON_1282551606" w:id="0"/>
      <w:bookmarkEnd w:id="0"/>
      <w:r w:rsidRPr="00507B7E">
        <w:rPr>
          <w:rFonts w:ascii="Arial" w:hAnsi="Arial" w:cs="Arial"/>
          <w:sz w:val="24"/>
          <w:szCs w:val="24"/>
        </w:rPr>
        <w:object w:dxaOrig="882" w:dyaOrig="1115" w14:anchorId="5AC16F2B">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width:35.05pt;height:47pt" id="_x0000_i1025" fillcolor="window" o:ole="">
            <v:imagedata o:title="" r:id="rId9"/>
          </v:shape>
          <o:OLEObject Type="Embed" ProgID="Word.Picture.8" ShapeID="_x0000_i1025" DrawAspect="Content" ObjectID="_1849857147" r:id="rId10"/>
        </w:object>
      </w:r>
    </w:p>
    <w:tbl>
      <w:tblPr>
        <w:tblStyle w:val="Reetkatablice"/>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firstRow="1" w:lastRow="0" w:firstColumn="1" w:lastColumn="0" w:noHBand="0" w:noVBand="1" w:val="04A0"/>
      </w:tblPr>
      <w:tblGrid>
        <w:gridCol w:w="4644"/>
        <w:gridCol w:w="4644"/>
      </w:tblGrid>
      <w:tr w:rsidR="00814E8A" w:rsidTr="00814E8A" w14:paraId="340E4BB6" w14:textId="77777777">
        <w:tc>
          <w:tcPr>
            <w:tcW w:w="4644" w:type="dxa"/>
          </w:tcPr>
          <w:p w:rsidR="00814E8A" w:rsidP="00814E8A" w:rsidRDefault="00814E8A" w14:paraId="5CF44466" w14:textId="77777777">
            <w:pPr>
              <w:tabs>
                <w:tab w:val="left" w:pos="5975"/>
              </w:tabs>
              <w:jc w:val="center"/>
              <w:rPr>
                <w:rFonts w:ascii="Arial" w:hAnsi="Arial" w:cs="Arial"/>
                <w:sz w:val="24"/>
                <w:szCs w:val="24"/>
              </w:rPr>
            </w:pPr>
            <w:r>
              <w:rPr>
                <w:rFonts w:ascii="Arial" w:hAnsi="Arial" w:cs="Arial"/>
                <w:sz w:val="24"/>
                <w:szCs w:val="24"/>
              </w:rPr>
              <w:t>Republika Hrvatska</w:t>
            </w:r>
          </w:p>
        </w:tc>
        <w:tc>
          <w:tcPr>
            <w:tcW w:w="4644" w:type="dxa"/>
          </w:tcPr>
          <w:p w:rsidR="00814E8A" w:rsidP="00814E8A" w:rsidRDefault="00814E8A" w14:paraId="21F0F5B1" w14:textId="77777777">
            <w:pPr>
              <w:tabs>
                <w:tab w:val="left" w:pos="5975"/>
              </w:tabs>
              <w:rPr>
                <w:rFonts w:ascii="Arial" w:hAnsi="Arial" w:cs="Arial"/>
                <w:sz w:val="24"/>
                <w:szCs w:val="24"/>
              </w:rPr>
            </w:pPr>
          </w:p>
        </w:tc>
      </w:tr>
      <w:tr w:rsidR="00814E8A" w:rsidTr="00814E8A" w14:paraId="27C3A750" w14:textId="77777777">
        <w:tc>
          <w:tcPr>
            <w:tcW w:w="4644" w:type="dxa"/>
          </w:tcPr>
          <w:p w:rsidR="00814E8A" w:rsidP="00814E8A" w:rsidRDefault="00814E8A" w14:paraId="237B58BD" w14:textId="77777777">
            <w:pPr>
              <w:tabs>
                <w:tab w:val="left" w:pos="5975"/>
              </w:tabs>
              <w:jc w:val="center"/>
              <w:rPr>
                <w:rFonts w:ascii="Arial" w:hAnsi="Arial" w:cs="Arial"/>
                <w:sz w:val="24"/>
                <w:szCs w:val="24"/>
              </w:rPr>
            </w:pPr>
            <w:r>
              <w:rPr>
                <w:rFonts w:ascii="Arial" w:hAnsi="Arial" w:cs="Arial"/>
                <w:sz w:val="24"/>
                <w:szCs w:val="24"/>
              </w:rPr>
              <w:t>Visoki prekršajni sud Republike Hrvatske</w:t>
            </w:r>
          </w:p>
        </w:tc>
        <w:tc>
          <w:tcPr>
            <w:tcW w:w="4644" w:type="dxa"/>
          </w:tcPr>
          <w:p w:rsidR="00814E8A" w:rsidP="00814E8A" w:rsidRDefault="00814E8A" w14:paraId="4E081969" w14:textId="77777777">
            <w:pPr>
              <w:tabs>
                <w:tab w:val="left" w:pos="5975"/>
              </w:tabs>
              <w:rPr>
                <w:rFonts w:ascii="Arial" w:hAnsi="Arial" w:cs="Arial"/>
                <w:sz w:val="24"/>
                <w:szCs w:val="24"/>
              </w:rPr>
            </w:pPr>
            <w:r>
              <w:rPr>
                <w:rFonts w:ascii="Arial" w:hAnsi="Arial" w:cs="Arial"/>
                <w:sz w:val="24"/>
                <w:szCs w:val="24"/>
              </w:rPr>
              <w:t xml:space="preserve">                                    </w:t>
            </w:r>
          </w:p>
        </w:tc>
      </w:tr>
      <w:tr w:rsidR="00814E8A" w:rsidTr="00814E8A" w14:paraId="16AD1897" w14:textId="77777777">
        <w:tc>
          <w:tcPr>
            <w:tcW w:w="4644" w:type="dxa"/>
          </w:tcPr>
          <w:p w:rsidR="00814E8A" w:rsidP="00814E8A" w:rsidRDefault="00814E8A" w14:paraId="17F67D8F" w14:textId="77777777">
            <w:pPr>
              <w:tabs>
                <w:tab w:val="left" w:pos="5975"/>
              </w:tabs>
              <w:jc w:val="center"/>
              <w:rPr>
                <w:rFonts w:ascii="Arial" w:hAnsi="Arial" w:cs="Arial"/>
                <w:sz w:val="24"/>
                <w:szCs w:val="24"/>
              </w:rPr>
            </w:pPr>
            <w:r>
              <w:rPr>
                <w:rFonts w:ascii="Arial" w:hAnsi="Arial" w:cs="Arial"/>
                <w:sz w:val="24"/>
                <w:szCs w:val="24"/>
              </w:rPr>
              <w:t>Zagreb</w:t>
            </w:r>
          </w:p>
        </w:tc>
        <w:tc>
          <w:tcPr>
            <w:tcW w:w="4644" w:type="dxa"/>
          </w:tcPr>
          <w:p w:rsidR="00814E8A" w:rsidP="00814E8A" w:rsidRDefault="00814E8A" w14:paraId="663B9417" w14:textId="77777777">
            <w:pPr>
              <w:tabs>
                <w:tab w:val="left" w:pos="5975"/>
              </w:tabs>
              <w:rPr>
                <w:rFonts w:ascii="Arial" w:hAnsi="Arial" w:cs="Arial"/>
                <w:sz w:val="24"/>
                <w:szCs w:val="24"/>
              </w:rPr>
            </w:pPr>
          </w:p>
        </w:tc>
      </w:tr>
    </w:tbl>
    <w:p w:rsidR="00814E8A" w:rsidP="00814E8A" w:rsidRDefault="00814E8A" w14:paraId="0995115B" w14:textId="77777777">
      <w:pPr>
        <w:pStyle w:val="Zaglavlje"/>
        <w:tabs>
          <w:tab w:val="left" w:pos="708"/>
        </w:tabs>
        <w:jc w:val="right"/>
        <w:rPr>
          <w:rFonts w:ascii="Arial" w:hAnsi="Arial" w:cs="Arial"/>
          <w:sz w:val="24"/>
          <w:szCs w:val="24"/>
        </w:rPr>
      </w:pPr>
      <w:r w:rsidRPr="00814E8A">
        <w:rPr>
          <w:rFonts w:ascii="Arial" w:hAnsi="Arial" w:cs="Arial"/>
          <w:sz w:val="24"/>
          <w:szCs w:val="24"/>
        </w:rPr>
        <w:t>Broj: Ppž-5016/2024</w:t>
      </w:r>
    </w:p>
    <w:p w:rsidR="00814E8A" w:rsidP="00814E8A" w:rsidRDefault="00814E8A" w14:paraId="36C781E3" w14:textId="77777777">
      <w:pPr>
        <w:pStyle w:val="Zaglavlje"/>
        <w:tabs>
          <w:tab w:val="left" w:pos="708"/>
        </w:tabs>
        <w:jc w:val="right"/>
        <w:rPr>
          <w:rFonts w:ascii="Arial" w:hAnsi="Arial" w:cs="Arial"/>
          <w:sz w:val="24"/>
          <w:szCs w:val="24"/>
        </w:rPr>
      </w:pPr>
    </w:p>
    <w:p w:rsidRPr="00814E8A" w:rsidR="00814E8A" w:rsidP="00814E8A" w:rsidRDefault="00814E8A" w14:paraId="1ECEB34A" w14:textId="77777777">
      <w:pPr>
        <w:pStyle w:val="Zaglavlje"/>
        <w:tabs>
          <w:tab w:val="left" w:pos="708"/>
        </w:tabs>
        <w:jc w:val="right"/>
        <w:rPr>
          <w:rFonts w:ascii="Arial" w:hAnsi="Arial" w:cs="Arial"/>
          <w:sz w:val="24"/>
          <w:szCs w:val="24"/>
        </w:rPr>
      </w:pPr>
    </w:p>
    <w:p w:rsidRPr="0082156E" w:rsidR="00B25063" w:rsidP="00814E8A" w:rsidRDefault="00B25063" w14:paraId="7AC0DED8" w14:textId="77777777">
      <w:pPr>
        <w:pStyle w:val="Naslov2"/>
        <w:tabs>
          <w:tab w:val="left" w:pos="2745"/>
        </w:tabs>
        <w:rPr>
          <w:rFonts w:ascii="Arial" w:hAnsi="Arial" w:cs="Arial"/>
          <w:b w:val="false"/>
          <w:szCs w:val="24"/>
        </w:rPr>
      </w:pPr>
      <w:r w:rsidRPr="0082156E">
        <w:rPr>
          <w:rFonts w:ascii="Arial" w:hAnsi="Arial" w:cs="Arial"/>
          <w:b w:val="false"/>
          <w:szCs w:val="24"/>
        </w:rPr>
        <w:t>U    I M E   R E P U B L I K E   H R V A T S K E</w:t>
      </w:r>
    </w:p>
    <w:p w:rsidRPr="0082156E" w:rsidR="00B25063" w:rsidP="00814E8A" w:rsidRDefault="00B25063" w14:paraId="5431F0D0" w14:textId="77777777">
      <w:pPr>
        <w:ind w:firstLine="720"/>
        <w:jc w:val="center"/>
        <w:rPr>
          <w:rFonts w:ascii="Arial" w:hAnsi="Arial" w:cs="Arial"/>
          <w:sz w:val="24"/>
          <w:szCs w:val="24"/>
        </w:rPr>
      </w:pPr>
    </w:p>
    <w:p w:rsidRPr="0082156E" w:rsidR="00B25063" w:rsidP="00814E8A" w:rsidRDefault="00B25063" w14:paraId="1AF04E94" w14:textId="77777777">
      <w:pPr>
        <w:pStyle w:val="Naslov2"/>
        <w:tabs>
          <w:tab w:val="left" w:pos="2745"/>
        </w:tabs>
        <w:rPr>
          <w:rFonts w:ascii="Arial" w:hAnsi="Arial" w:cs="Arial"/>
          <w:b w:val="false"/>
          <w:szCs w:val="24"/>
        </w:rPr>
      </w:pPr>
      <w:r w:rsidRPr="0082156E">
        <w:rPr>
          <w:rFonts w:ascii="Arial" w:hAnsi="Arial" w:cs="Arial"/>
          <w:b w:val="false"/>
          <w:szCs w:val="24"/>
        </w:rPr>
        <w:t>P R E S U D A</w:t>
      </w:r>
    </w:p>
    <w:p w:rsidRPr="0082156E" w:rsidR="00B25063" w:rsidP="00814E8A" w:rsidRDefault="00B25063" w14:paraId="100356A4" w14:textId="77777777">
      <w:pPr>
        <w:jc w:val="both"/>
        <w:rPr>
          <w:rFonts w:ascii="Arial" w:hAnsi="Arial" w:cs="Arial"/>
          <w:sz w:val="24"/>
          <w:szCs w:val="24"/>
        </w:rPr>
      </w:pPr>
    </w:p>
    <w:p w:rsidRPr="0082156E" w:rsidR="00B25063" w:rsidP="00814E8A" w:rsidRDefault="00B25063" w14:paraId="6B1F8101" w14:textId="77777777">
      <w:pPr>
        <w:jc w:val="both"/>
        <w:rPr>
          <w:rFonts w:ascii="Arial" w:hAnsi="Arial" w:cs="Arial"/>
          <w:sz w:val="24"/>
          <w:szCs w:val="24"/>
        </w:rPr>
      </w:pPr>
      <w:r w:rsidRPr="0082156E">
        <w:rPr>
          <w:rFonts w:ascii="Arial" w:hAnsi="Arial" w:cs="Arial"/>
          <w:b/>
          <w:sz w:val="24"/>
          <w:szCs w:val="24"/>
        </w:rPr>
        <w:tab/>
      </w:r>
      <w:r w:rsidRPr="0082156E">
        <w:rPr>
          <w:rFonts w:ascii="Arial" w:hAnsi="Arial" w:cs="Arial"/>
          <w:sz w:val="24"/>
          <w:szCs w:val="24"/>
        </w:rPr>
        <w:t xml:space="preserve">Visoki prekršajni sud Republike Hrvatske u vijeću sastavljenom od </w:t>
      </w:r>
      <w:r w:rsidR="00F66EDF">
        <w:rPr>
          <w:rFonts w:ascii="Arial" w:hAnsi="Arial" w:cs="Arial"/>
          <w:sz w:val="24"/>
          <w:szCs w:val="24"/>
        </w:rPr>
        <w:t>sudaca</w:t>
      </w:r>
      <w:r w:rsidRPr="0082156E">
        <w:rPr>
          <w:rFonts w:ascii="Arial" w:hAnsi="Arial" w:cs="Arial"/>
          <w:sz w:val="24"/>
          <w:szCs w:val="24"/>
        </w:rPr>
        <w:t xml:space="preserve"> </w:t>
      </w:r>
      <w:r w:rsidRPr="0082156E" w:rsidR="00366EB2">
        <w:rPr>
          <w:rFonts w:ascii="Arial" w:hAnsi="Arial" w:cs="Arial"/>
          <w:sz w:val="24"/>
          <w:szCs w:val="24"/>
        </w:rPr>
        <w:t>Kristine Gašparac Orlić</w:t>
      </w:r>
      <w:r w:rsidR="00366EB2">
        <w:rPr>
          <w:rFonts w:ascii="Arial" w:hAnsi="Arial" w:cs="Arial"/>
          <w:sz w:val="24"/>
          <w:szCs w:val="24"/>
        </w:rPr>
        <w:t>,</w:t>
      </w:r>
      <w:r w:rsidR="0082156E">
        <w:rPr>
          <w:rFonts w:ascii="Arial" w:hAnsi="Arial" w:cs="Arial"/>
          <w:sz w:val="24"/>
          <w:szCs w:val="24"/>
        </w:rPr>
        <w:t xml:space="preserve"> predsjednice vijeća te</w:t>
      </w:r>
      <w:r w:rsidRPr="0082156E">
        <w:rPr>
          <w:rFonts w:ascii="Arial" w:hAnsi="Arial" w:cs="Arial"/>
          <w:sz w:val="24"/>
          <w:szCs w:val="24"/>
        </w:rPr>
        <w:t xml:space="preserve"> </w:t>
      </w:r>
      <w:r w:rsidR="00F43E32">
        <w:rPr>
          <w:rFonts w:ascii="Arial" w:hAnsi="Arial" w:cs="Arial"/>
          <w:sz w:val="24"/>
          <w:szCs w:val="24"/>
        </w:rPr>
        <w:t>Roberta Završkog</w:t>
      </w:r>
      <w:r w:rsidR="000F521E">
        <w:rPr>
          <w:rFonts w:ascii="Arial" w:hAnsi="Arial" w:cs="Arial"/>
          <w:sz w:val="24"/>
          <w:szCs w:val="24"/>
        </w:rPr>
        <w:t xml:space="preserve"> i </w:t>
      </w:r>
      <w:r w:rsidR="00F43E32">
        <w:rPr>
          <w:rFonts w:ascii="Arial" w:hAnsi="Arial" w:cs="Arial"/>
          <w:sz w:val="24"/>
          <w:szCs w:val="24"/>
        </w:rPr>
        <w:t>Gordane Korotaj</w:t>
      </w:r>
      <w:r w:rsidR="000F521E">
        <w:rPr>
          <w:rFonts w:ascii="Arial" w:hAnsi="Arial" w:cs="Arial"/>
          <w:sz w:val="24"/>
          <w:szCs w:val="24"/>
        </w:rPr>
        <w:t xml:space="preserve">, </w:t>
      </w:r>
      <w:r w:rsidR="00F66EDF">
        <w:rPr>
          <w:rFonts w:ascii="Arial" w:hAnsi="Arial" w:cs="Arial"/>
          <w:sz w:val="24"/>
          <w:szCs w:val="24"/>
        </w:rPr>
        <w:t xml:space="preserve"> </w:t>
      </w:r>
      <w:r w:rsidR="00F43E32">
        <w:rPr>
          <w:rFonts w:ascii="Arial" w:hAnsi="Arial" w:cs="Arial"/>
          <w:sz w:val="24"/>
          <w:szCs w:val="24"/>
        </w:rPr>
        <w:t xml:space="preserve">članova </w:t>
      </w:r>
      <w:r w:rsidRPr="0082156E" w:rsidR="00507B91">
        <w:rPr>
          <w:rFonts w:ascii="Arial" w:hAnsi="Arial" w:cs="Arial"/>
          <w:sz w:val="24"/>
          <w:szCs w:val="24"/>
        </w:rPr>
        <w:t>v</w:t>
      </w:r>
      <w:r w:rsidRPr="0082156E">
        <w:rPr>
          <w:rFonts w:ascii="Arial" w:hAnsi="Arial" w:cs="Arial"/>
          <w:sz w:val="24"/>
          <w:szCs w:val="24"/>
        </w:rPr>
        <w:t xml:space="preserve">ijeća, uz sudjelovanje </w:t>
      </w:r>
      <w:r w:rsidRPr="0082156E" w:rsidR="00D834E2">
        <w:rPr>
          <w:rFonts w:ascii="Arial" w:hAnsi="Arial" w:cs="Arial"/>
          <w:sz w:val="24"/>
          <w:szCs w:val="24"/>
        </w:rPr>
        <w:t xml:space="preserve">više </w:t>
      </w:r>
      <w:r w:rsidRPr="0082156E">
        <w:rPr>
          <w:rFonts w:ascii="Arial" w:hAnsi="Arial" w:cs="Arial"/>
          <w:sz w:val="24"/>
          <w:szCs w:val="24"/>
        </w:rPr>
        <w:t xml:space="preserve">sudske savjetnice </w:t>
      </w:r>
      <w:r w:rsidRPr="0082156E" w:rsidR="00D834E2">
        <w:rPr>
          <w:rFonts w:ascii="Arial" w:hAnsi="Arial" w:cs="Arial"/>
          <w:sz w:val="24"/>
          <w:szCs w:val="24"/>
        </w:rPr>
        <w:t>Emine Bašić</w:t>
      </w:r>
      <w:r w:rsidR="00366EB2">
        <w:rPr>
          <w:rFonts w:ascii="Arial" w:hAnsi="Arial" w:cs="Arial"/>
          <w:sz w:val="24"/>
          <w:szCs w:val="24"/>
        </w:rPr>
        <w:t>,</w:t>
      </w:r>
      <w:r w:rsidRPr="0082156E" w:rsidR="00507B91">
        <w:rPr>
          <w:rFonts w:ascii="Arial" w:hAnsi="Arial" w:cs="Arial"/>
          <w:sz w:val="24"/>
          <w:szCs w:val="24"/>
        </w:rPr>
        <w:t xml:space="preserve"> zapisničarke</w:t>
      </w:r>
      <w:r w:rsidRPr="0082156E">
        <w:rPr>
          <w:rFonts w:ascii="Arial" w:hAnsi="Arial" w:cs="Arial"/>
          <w:sz w:val="24"/>
          <w:szCs w:val="24"/>
        </w:rPr>
        <w:t xml:space="preserve">, u prekršajnom postupku protiv okr. </w:t>
      </w:r>
      <w:r w:rsidR="000F521E">
        <w:rPr>
          <w:rFonts w:ascii="Arial" w:hAnsi="Arial" w:cs="Arial"/>
          <w:sz w:val="24"/>
          <w:szCs w:val="24"/>
        </w:rPr>
        <w:t>Mihaela Barića</w:t>
      </w:r>
      <w:r w:rsidRPr="0082156E" w:rsidR="00D834E2">
        <w:rPr>
          <w:rFonts w:ascii="Arial" w:hAnsi="Arial" w:cs="Arial"/>
          <w:sz w:val="24"/>
          <w:szCs w:val="24"/>
        </w:rPr>
        <w:t>,</w:t>
      </w:r>
      <w:r w:rsidRPr="0082156E">
        <w:rPr>
          <w:rFonts w:ascii="Arial" w:hAnsi="Arial" w:cs="Arial"/>
          <w:sz w:val="24"/>
          <w:szCs w:val="24"/>
        </w:rPr>
        <w:t xml:space="preserve"> zbog prekršaja iz </w:t>
      </w:r>
      <w:r w:rsidR="00366EB2">
        <w:rPr>
          <w:rFonts w:ascii="Arial" w:hAnsi="Arial" w:cs="Arial"/>
          <w:sz w:val="24"/>
          <w:szCs w:val="24"/>
        </w:rPr>
        <w:t xml:space="preserve">članka </w:t>
      </w:r>
      <w:r w:rsidR="00F66EDF">
        <w:rPr>
          <w:rFonts w:ascii="Arial" w:hAnsi="Arial" w:cs="Arial"/>
          <w:sz w:val="24"/>
          <w:szCs w:val="24"/>
        </w:rPr>
        <w:t>14</w:t>
      </w:r>
      <w:r w:rsidR="0082156E">
        <w:rPr>
          <w:rFonts w:ascii="Arial" w:hAnsi="Arial" w:cs="Arial"/>
          <w:sz w:val="24"/>
          <w:szCs w:val="24"/>
        </w:rPr>
        <w:t>.</w:t>
      </w:r>
      <w:r w:rsidRPr="00CD25C4" w:rsidR="0082156E">
        <w:rPr>
          <w:rFonts w:ascii="Arial" w:hAnsi="Arial" w:cs="Arial"/>
          <w:sz w:val="24"/>
          <w:szCs w:val="24"/>
        </w:rPr>
        <w:t xml:space="preserve"> Zakona o </w:t>
      </w:r>
      <w:r w:rsidR="0082156E">
        <w:rPr>
          <w:rFonts w:ascii="Arial" w:hAnsi="Arial" w:cs="Arial"/>
          <w:sz w:val="24"/>
          <w:szCs w:val="24"/>
        </w:rPr>
        <w:t>prekršajima protiv javnog reda i mira</w:t>
      </w:r>
      <w:r w:rsidRPr="00CD25C4" w:rsidR="0082156E">
        <w:rPr>
          <w:rFonts w:ascii="Arial" w:hAnsi="Arial" w:cs="Arial"/>
          <w:sz w:val="24"/>
          <w:szCs w:val="24"/>
        </w:rPr>
        <w:t xml:space="preserve"> </w:t>
      </w:r>
      <w:r w:rsidRPr="002905FE" w:rsidR="0082156E">
        <w:rPr>
          <w:rFonts w:ascii="Arial" w:hAnsi="Arial" w:cs="Arial"/>
          <w:sz w:val="24"/>
        </w:rPr>
        <w:t>(</w:t>
      </w:r>
      <w:r w:rsidR="0082156E">
        <w:rPr>
          <w:rFonts w:ascii="Arial" w:hAnsi="Arial" w:cs="Arial"/>
          <w:sz w:val="24"/>
        </w:rPr>
        <w:t>„Narodne novine“ broj</w:t>
      </w:r>
      <w:r w:rsidRPr="002905FE" w:rsidR="0082156E">
        <w:rPr>
          <w:rFonts w:ascii="Arial" w:hAnsi="Arial" w:cs="Arial"/>
          <w:sz w:val="24"/>
        </w:rPr>
        <w:t xml:space="preserve"> 5/</w:t>
      </w:r>
      <w:r w:rsidR="00366EB2">
        <w:rPr>
          <w:rFonts w:ascii="Arial" w:hAnsi="Arial" w:cs="Arial"/>
          <w:sz w:val="24"/>
        </w:rPr>
        <w:t>19</w:t>
      </w:r>
      <w:r w:rsidRPr="002905FE" w:rsidR="0082156E">
        <w:rPr>
          <w:rFonts w:ascii="Arial" w:hAnsi="Arial" w:cs="Arial"/>
          <w:sz w:val="24"/>
        </w:rPr>
        <w:t>90</w:t>
      </w:r>
      <w:r w:rsidR="0082156E">
        <w:rPr>
          <w:rFonts w:ascii="Arial" w:hAnsi="Arial" w:cs="Arial"/>
          <w:sz w:val="24"/>
        </w:rPr>
        <w:t>.</w:t>
      </w:r>
      <w:r w:rsidRPr="002905FE" w:rsidR="0082156E">
        <w:rPr>
          <w:rFonts w:ascii="Arial" w:hAnsi="Arial" w:cs="Arial"/>
          <w:sz w:val="24"/>
        </w:rPr>
        <w:t>, 30/</w:t>
      </w:r>
      <w:r w:rsidR="00366EB2">
        <w:rPr>
          <w:rFonts w:ascii="Arial" w:hAnsi="Arial" w:cs="Arial"/>
          <w:sz w:val="24"/>
        </w:rPr>
        <w:t>19</w:t>
      </w:r>
      <w:r w:rsidRPr="002905FE" w:rsidR="0082156E">
        <w:rPr>
          <w:rFonts w:ascii="Arial" w:hAnsi="Arial" w:cs="Arial"/>
          <w:sz w:val="24"/>
        </w:rPr>
        <w:t>90</w:t>
      </w:r>
      <w:r w:rsidR="0082156E">
        <w:rPr>
          <w:rFonts w:ascii="Arial" w:hAnsi="Arial" w:cs="Arial"/>
          <w:sz w:val="24"/>
        </w:rPr>
        <w:t>.</w:t>
      </w:r>
      <w:r w:rsidRPr="002905FE" w:rsidR="0082156E">
        <w:rPr>
          <w:rFonts w:ascii="Arial" w:hAnsi="Arial" w:cs="Arial"/>
          <w:sz w:val="24"/>
        </w:rPr>
        <w:t>, 47/</w:t>
      </w:r>
      <w:r w:rsidR="00366EB2">
        <w:rPr>
          <w:rFonts w:ascii="Arial" w:hAnsi="Arial" w:cs="Arial"/>
          <w:sz w:val="24"/>
        </w:rPr>
        <w:t>19</w:t>
      </w:r>
      <w:r w:rsidRPr="002905FE" w:rsidR="0082156E">
        <w:rPr>
          <w:rFonts w:ascii="Arial" w:hAnsi="Arial" w:cs="Arial"/>
          <w:sz w:val="24"/>
        </w:rPr>
        <w:t>90</w:t>
      </w:r>
      <w:r w:rsidR="0082156E">
        <w:rPr>
          <w:rFonts w:ascii="Arial" w:hAnsi="Arial" w:cs="Arial"/>
          <w:sz w:val="24"/>
        </w:rPr>
        <w:t>.</w:t>
      </w:r>
      <w:r w:rsidR="00F64580">
        <w:rPr>
          <w:rFonts w:ascii="Arial" w:hAnsi="Arial" w:cs="Arial"/>
          <w:sz w:val="24"/>
        </w:rPr>
        <w:t xml:space="preserve"> i</w:t>
      </w:r>
      <w:r w:rsidR="00F25F4A">
        <w:rPr>
          <w:rFonts w:ascii="Arial" w:hAnsi="Arial" w:cs="Arial"/>
          <w:sz w:val="24"/>
        </w:rPr>
        <w:t xml:space="preserve"> 2</w:t>
      </w:r>
      <w:r w:rsidRPr="002905FE" w:rsidR="0082156E">
        <w:rPr>
          <w:rFonts w:ascii="Arial" w:hAnsi="Arial" w:cs="Arial"/>
          <w:sz w:val="24"/>
        </w:rPr>
        <w:t>9/</w:t>
      </w:r>
      <w:r w:rsidR="00366EB2">
        <w:rPr>
          <w:rFonts w:ascii="Arial" w:hAnsi="Arial" w:cs="Arial"/>
          <w:sz w:val="24"/>
        </w:rPr>
        <w:t>19</w:t>
      </w:r>
      <w:r w:rsidRPr="002905FE" w:rsidR="0082156E">
        <w:rPr>
          <w:rFonts w:ascii="Arial" w:hAnsi="Arial" w:cs="Arial"/>
          <w:sz w:val="24"/>
        </w:rPr>
        <w:t>94</w:t>
      </w:r>
      <w:r w:rsidR="0082156E">
        <w:rPr>
          <w:rFonts w:ascii="Arial" w:hAnsi="Arial" w:cs="Arial"/>
          <w:sz w:val="24"/>
        </w:rPr>
        <w:t>.</w:t>
      </w:r>
      <w:r w:rsidRPr="002905FE" w:rsidR="0082156E">
        <w:rPr>
          <w:rFonts w:ascii="Arial" w:hAnsi="Arial" w:cs="Arial"/>
          <w:sz w:val="24"/>
        </w:rPr>
        <w:t>)</w:t>
      </w:r>
      <w:r w:rsidRPr="0082156E">
        <w:rPr>
          <w:rFonts w:ascii="Arial" w:hAnsi="Arial" w:cs="Arial"/>
          <w:sz w:val="24"/>
          <w:szCs w:val="24"/>
        </w:rPr>
        <w:t xml:space="preserve">, odlučujući o žalbi </w:t>
      </w:r>
      <w:r w:rsidRPr="0082156E" w:rsidR="00981A6A">
        <w:rPr>
          <w:rFonts w:ascii="Arial" w:hAnsi="Arial" w:cs="Arial"/>
          <w:sz w:val="24"/>
          <w:szCs w:val="24"/>
        </w:rPr>
        <w:t xml:space="preserve">okr. </w:t>
      </w:r>
      <w:r w:rsidR="000F521E">
        <w:rPr>
          <w:rFonts w:ascii="Arial" w:hAnsi="Arial" w:cs="Arial"/>
          <w:sz w:val="24"/>
          <w:szCs w:val="24"/>
        </w:rPr>
        <w:t>Mihaela Barića</w:t>
      </w:r>
      <w:r w:rsidRPr="0082156E">
        <w:rPr>
          <w:rFonts w:ascii="Arial" w:hAnsi="Arial" w:cs="Arial"/>
          <w:sz w:val="24"/>
          <w:szCs w:val="24"/>
        </w:rPr>
        <w:t xml:space="preserve">, podnesenoj protiv presude </w:t>
      </w:r>
      <w:r w:rsidRPr="0082156E" w:rsidR="00D834E2">
        <w:rPr>
          <w:rFonts w:ascii="Arial" w:hAnsi="Arial" w:cs="Arial"/>
          <w:sz w:val="24"/>
          <w:szCs w:val="24"/>
        </w:rPr>
        <w:t>Općinskog</w:t>
      </w:r>
      <w:r w:rsidRPr="0082156E">
        <w:rPr>
          <w:rFonts w:ascii="Arial" w:hAnsi="Arial" w:cs="Arial"/>
          <w:sz w:val="24"/>
          <w:szCs w:val="24"/>
        </w:rPr>
        <w:t xml:space="preserve"> suda u </w:t>
      </w:r>
      <w:r w:rsidR="000F521E">
        <w:rPr>
          <w:rFonts w:ascii="Arial" w:hAnsi="Arial" w:cs="Arial"/>
          <w:sz w:val="24"/>
          <w:szCs w:val="24"/>
        </w:rPr>
        <w:t>Novom Zagrebu, Stalna služba u Samoboru</w:t>
      </w:r>
      <w:r w:rsidRPr="0082156E">
        <w:rPr>
          <w:rFonts w:ascii="Arial" w:hAnsi="Arial" w:cs="Arial"/>
          <w:sz w:val="24"/>
          <w:szCs w:val="24"/>
        </w:rPr>
        <w:t xml:space="preserve"> od </w:t>
      </w:r>
      <w:r w:rsidR="000F521E">
        <w:rPr>
          <w:rFonts w:ascii="Arial" w:hAnsi="Arial" w:cs="Arial"/>
          <w:sz w:val="24"/>
          <w:szCs w:val="24"/>
        </w:rPr>
        <w:t>6</w:t>
      </w:r>
      <w:r w:rsidRPr="0082156E">
        <w:rPr>
          <w:rFonts w:ascii="Arial" w:hAnsi="Arial" w:cs="Arial"/>
          <w:sz w:val="24"/>
          <w:szCs w:val="24"/>
        </w:rPr>
        <w:t xml:space="preserve">. </w:t>
      </w:r>
      <w:r w:rsidR="000F521E">
        <w:rPr>
          <w:rFonts w:ascii="Arial" w:hAnsi="Arial" w:cs="Arial"/>
          <w:sz w:val="24"/>
          <w:szCs w:val="24"/>
        </w:rPr>
        <w:t>ožujka</w:t>
      </w:r>
      <w:r w:rsidR="0082156E">
        <w:rPr>
          <w:rFonts w:ascii="Arial" w:hAnsi="Arial" w:cs="Arial"/>
          <w:sz w:val="24"/>
          <w:szCs w:val="24"/>
        </w:rPr>
        <w:t xml:space="preserve"> 202</w:t>
      </w:r>
      <w:r w:rsidR="000F521E">
        <w:rPr>
          <w:rFonts w:ascii="Arial" w:hAnsi="Arial" w:cs="Arial"/>
          <w:sz w:val="24"/>
          <w:szCs w:val="24"/>
        </w:rPr>
        <w:t>4</w:t>
      </w:r>
      <w:r w:rsidR="00814E8A">
        <w:rPr>
          <w:rFonts w:ascii="Arial" w:hAnsi="Arial" w:cs="Arial"/>
          <w:sz w:val="24"/>
          <w:szCs w:val="24"/>
        </w:rPr>
        <w:t>., broj: Pp</w:t>
      </w:r>
      <w:r w:rsidRPr="0082156E">
        <w:rPr>
          <w:rFonts w:ascii="Arial" w:hAnsi="Arial" w:cs="Arial"/>
          <w:sz w:val="24"/>
          <w:szCs w:val="24"/>
        </w:rPr>
        <w:t>-</w:t>
      </w:r>
      <w:r w:rsidR="000F521E">
        <w:rPr>
          <w:rFonts w:ascii="Arial" w:hAnsi="Arial" w:cs="Arial"/>
          <w:sz w:val="24"/>
          <w:szCs w:val="24"/>
        </w:rPr>
        <w:t>4499</w:t>
      </w:r>
      <w:r w:rsidRPr="0082156E">
        <w:rPr>
          <w:rFonts w:ascii="Arial" w:hAnsi="Arial" w:cs="Arial"/>
          <w:sz w:val="24"/>
          <w:szCs w:val="24"/>
        </w:rPr>
        <w:t>/</w:t>
      </w:r>
      <w:r w:rsidRPr="0082156E" w:rsidR="00D834E2">
        <w:rPr>
          <w:rFonts w:ascii="Arial" w:hAnsi="Arial" w:cs="Arial"/>
          <w:sz w:val="24"/>
          <w:szCs w:val="24"/>
        </w:rPr>
        <w:t>202</w:t>
      </w:r>
      <w:r w:rsidR="000F521E">
        <w:rPr>
          <w:rFonts w:ascii="Arial" w:hAnsi="Arial" w:cs="Arial"/>
          <w:sz w:val="24"/>
          <w:szCs w:val="24"/>
        </w:rPr>
        <w:t>2</w:t>
      </w:r>
      <w:r w:rsidRPr="0082156E">
        <w:rPr>
          <w:rFonts w:ascii="Arial" w:hAnsi="Arial" w:cs="Arial"/>
          <w:sz w:val="24"/>
          <w:szCs w:val="24"/>
        </w:rPr>
        <w:t xml:space="preserve">, u sjednici vijeća održanoj </w:t>
      </w:r>
      <w:r w:rsidR="00003006">
        <w:rPr>
          <w:rFonts w:ascii="Arial" w:hAnsi="Arial" w:cs="Arial"/>
          <w:sz w:val="24"/>
          <w:szCs w:val="24"/>
        </w:rPr>
        <w:t xml:space="preserve">30. srpnja 2026., </w:t>
      </w:r>
    </w:p>
    <w:p w:rsidR="00B25063" w:rsidP="00814E8A" w:rsidRDefault="00B25063" w14:paraId="32A502BE" w14:textId="77777777">
      <w:pPr>
        <w:jc w:val="both"/>
        <w:rPr>
          <w:rFonts w:ascii="Arial" w:hAnsi="Arial" w:cs="Arial"/>
          <w:sz w:val="24"/>
          <w:szCs w:val="24"/>
        </w:rPr>
      </w:pPr>
    </w:p>
    <w:p w:rsidRPr="0082156E" w:rsidR="00814E8A" w:rsidP="00814E8A" w:rsidRDefault="00814E8A" w14:paraId="7F6704C4" w14:textId="77777777">
      <w:pPr>
        <w:jc w:val="both"/>
        <w:rPr>
          <w:rFonts w:ascii="Arial" w:hAnsi="Arial" w:cs="Arial"/>
          <w:sz w:val="24"/>
          <w:szCs w:val="24"/>
        </w:rPr>
      </w:pPr>
    </w:p>
    <w:p w:rsidRPr="0082156E" w:rsidR="00B25063" w:rsidP="00814E8A" w:rsidRDefault="00981A6A" w14:paraId="2E2ED9ED" w14:textId="77777777">
      <w:pPr>
        <w:jc w:val="center"/>
        <w:rPr>
          <w:rFonts w:ascii="Arial" w:hAnsi="Arial" w:cs="Arial"/>
          <w:sz w:val="24"/>
          <w:szCs w:val="24"/>
        </w:rPr>
      </w:pPr>
      <w:r w:rsidRPr="0082156E">
        <w:rPr>
          <w:rFonts w:ascii="Arial" w:hAnsi="Arial" w:cs="Arial"/>
          <w:sz w:val="24"/>
          <w:szCs w:val="24"/>
        </w:rPr>
        <w:t>p r e s u d i o    j e</w:t>
      </w:r>
    </w:p>
    <w:p w:rsidR="00B25063" w:rsidP="00814E8A" w:rsidRDefault="00B25063" w14:paraId="566B235A" w14:textId="77777777">
      <w:pPr>
        <w:jc w:val="both"/>
        <w:rPr>
          <w:rFonts w:ascii="Arial" w:hAnsi="Arial" w:cs="Arial"/>
          <w:sz w:val="24"/>
          <w:szCs w:val="24"/>
        </w:rPr>
      </w:pPr>
    </w:p>
    <w:p w:rsidRPr="0082156E" w:rsidR="00814E8A" w:rsidP="00814E8A" w:rsidRDefault="00814E8A" w14:paraId="67380DC2" w14:textId="77777777">
      <w:pPr>
        <w:jc w:val="both"/>
        <w:rPr>
          <w:rFonts w:ascii="Arial" w:hAnsi="Arial" w:cs="Arial"/>
          <w:sz w:val="24"/>
          <w:szCs w:val="24"/>
        </w:rPr>
      </w:pPr>
    </w:p>
    <w:p w:rsidRPr="0082156E" w:rsidR="00B25063" w:rsidP="00814E8A" w:rsidRDefault="00814E8A" w14:paraId="6C74B20D" w14:textId="77777777">
      <w:pPr>
        <w:jc w:val="both"/>
        <w:rPr>
          <w:rFonts w:ascii="Arial" w:hAnsi="Arial" w:cs="Arial"/>
          <w:sz w:val="24"/>
          <w:szCs w:val="24"/>
        </w:rPr>
      </w:pPr>
      <w:r>
        <w:rPr>
          <w:rFonts w:ascii="Arial" w:hAnsi="Arial" w:cs="Arial"/>
          <w:sz w:val="24"/>
          <w:szCs w:val="24"/>
        </w:rPr>
        <w:t xml:space="preserve">I. </w:t>
      </w:r>
      <w:r w:rsidRPr="0082156E" w:rsidR="00B25063">
        <w:rPr>
          <w:rFonts w:ascii="Arial" w:hAnsi="Arial" w:cs="Arial"/>
          <w:sz w:val="24"/>
          <w:szCs w:val="24"/>
        </w:rPr>
        <w:t xml:space="preserve">Odbija se žalba okr. </w:t>
      </w:r>
      <w:r w:rsidR="000F521E">
        <w:rPr>
          <w:rFonts w:ascii="Arial" w:hAnsi="Arial" w:cs="Arial"/>
          <w:sz w:val="24"/>
          <w:szCs w:val="24"/>
        </w:rPr>
        <w:t>Mihaela Barića</w:t>
      </w:r>
      <w:r w:rsidRPr="0082156E" w:rsidR="00633E81">
        <w:rPr>
          <w:rFonts w:ascii="Arial" w:hAnsi="Arial" w:cs="Arial"/>
          <w:sz w:val="24"/>
          <w:szCs w:val="24"/>
        </w:rPr>
        <w:t xml:space="preserve"> </w:t>
      </w:r>
      <w:r w:rsidRPr="0082156E" w:rsidR="00B25063">
        <w:rPr>
          <w:rFonts w:ascii="Arial" w:hAnsi="Arial" w:cs="Arial"/>
          <w:sz w:val="24"/>
          <w:szCs w:val="24"/>
        </w:rPr>
        <w:t xml:space="preserve">kao neosnovana te </w:t>
      </w:r>
      <w:r w:rsidR="00C558BD">
        <w:rPr>
          <w:rFonts w:ascii="Arial" w:hAnsi="Arial" w:cs="Arial"/>
          <w:sz w:val="24"/>
          <w:szCs w:val="24"/>
        </w:rPr>
        <w:t xml:space="preserve">se </w:t>
      </w:r>
      <w:r w:rsidRPr="0082156E" w:rsidR="00B25063">
        <w:rPr>
          <w:rFonts w:ascii="Arial" w:hAnsi="Arial" w:cs="Arial"/>
          <w:sz w:val="24"/>
          <w:szCs w:val="24"/>
        </w:rPr>
        <w:t>potvrđuje prvostupanjska presuda.</w:t>
      </w:r>
    </w:p>
    <w:p w:rsidRPr="0082156E" w:rsidR="00B25063" w:rsidP="00814E8A" w:rsidRDefault="00B25063" w14:paraId="53DF901D" w14:textId="77777777">
      <w:pPr>
        <w:jc w:val="both"/>
        <w:rPr>
          <w:rFonts w:ascii="Arial" w:hAnsi="Arial" w:cs="Arial"/>
          <w:sz w:val="24"/>
          <w:szCs w:val="24"/>
        </w:rPr>
      </w:pPr>
    </w:p>
    <w:p w:rsidRPr="00145DD5" w:rsidR="00485D96" w:rsidP="00814E8A" w:rsidRDefault="00633E81" w14:paraId="42A877E2" w14:textId="77777777">
      <w:pPr>
        <w:jc w:val="both"/>
        <w:rPr>
          <w:rFonts w:ascii="Arial" w:hAnsi="Arial" w:cs="Arial"/>
          <w:sz w:val="24"/>
          <w:szCs w:val="24"/>
        </w:rPr>
      </w:pPr>
      <w:r w:rsidRPr="0082156E">
        <w:rPr>
          <w:rFonts w:ascii="Arial" w:hAnsi="Arial" w:cs="Arial"/>
          <w:sz w:val="24"/>
          <w:szCs w:val="24"/>
        </w:rPr>
        <w:t>II.</w:t>
      </w:r>
      <w:r w:rsidR="00814E8A">
        <w:rPr>
          <w:rFonts w:ascii="Arial" w:hAnsi="Arial" w:cs="Arial"/>
          <w:sz w:val="24"/>
          <w:szCs w:val="24"/>
        </w:rPr>
        <w:t xml:space="preserve"> </w:t>
      </w:r>
      <w:r w:rsidRPr="007B2DE2" w:rsidR="00880BE9">
        <w:rPr>
          <w:rFonts w:ascii="Arial" w:hAnsi="Arial" w:cs="Arial"/>
          <w:sz w:val="24"/>
          <w:szCs w:val="24"/>
        </w:rPr>
        <w:t xml:space="preserve">Na </w:t>
      </w:r>
      <w:r w:rsidR="00880BE9">
        <w:rPr>
          <w:rFonts w:ascii="Arial" w:hAnsi="Arial" w:cs="Arial"/>
          <w:sz w:val="24"/>
          <w:szCs w:val="24"/>
        </w:rPr>
        <w:t>temelju članka 138. stavak 2. točke 3 c.) u vezi sa člankom 139. stavak</w:t>
      </w:r>
      <w:r w:rsidRPr="007B2DE2" w:rsidR="00880BE9">
        <w:rPr>
          <w:rFonts w:ascii="Arial" w:hAnsi="Arial" w:cs="Arial"/>
          <w:sz w:val="24"/>
          <w:szCs w:val="24"/>
        </w:rPr>
        <w:t xml:space="preserve"> 6. Prekršajnog zakona</w:t>
      </w:r>
      <w:r w:rsidR="00A72C25">
        <w:rPr>
          <w:rFonts w:ascii="Arial" w:hAnsi="Arial" w:cs="Arial"/>
          <w:sz w:val="24"/>
          <w:szCs w:val="24"/>
        </w:rPr>
        <w:t xml:space="preserve"> </w:t>
      </w:r>
      <w:r w:rsidRPr="003156D7" w:rsidR="00A72C25">
        <w:rPr>
          <w:rFonts w:ascii="Arial" w:hAnsi="Arial" w:cs="Arial"/>
          <w:sz w:val="24"/>
          <w:szCs w:val="24"/>
        </w:rPr>
        <w:t>(</w:t>
      </w:r>
      <w:r w:rsidR="00A72C25">
        <w:rPr>
          <w:rFonts w:ascii="Arial" w:hAnsi="Arial" w:cs="Arial"/>
          <w:sz w:val="24"/>
          <w:szCs w:val="24"/>
        </w:rPr>
        <w:t>„Narodne novine“ broj</w:t>
      </w:r>
      <w:r w:rsidRPr="003156D7" w:rsidR="00A72C25">
        <w:rPr>
          <w:rFonts w:ascii="Arial" w:hAnsi="Arial" w:cs="Arial"/>
          <w:sz w:val="24"/>
          <w:szCs w:val="24"/>
        </w:rPr>
        <w:t xml:space="preserve"> 67/</w:t>
      </w:r>
      <w:r w:rsidR="00A72C25">
        <w:rPr>
          <w:rFonts w:ascii="Arial" w:hAnsi="Arial" w:cs="Arial"/>
          <w:sz w:val="24"/>
          <w:szCs w:val="24"/>
        </w:rPr>
        <w:t>20</w:t>
      </w:r>
      <w:r w:rsidRPr="003156D7" w:rsidR="00A72C25">
        <w:rPr>
          <w:rFonts w:ascii="Arial" w:hAnsi="Arial" w:cs="Arial"/>
          <w:sz w:val="24"/>
          <w:szCs w:val="24"/>
        </w:rPr>
        <w:t>08., 48/</w:t>
      </w:r>
      <w:r w:rsidR="00A72C25">
        <w:rPr>
          <w:rFonts w:ascii="Arial" w:hAnsi="Arial" w:cs="Arial"/>
          <w:sz w:val="24"/>
          <w:szCs w:val="24"/>
        </w:rPr>
        <w:t>20</w:t>
      </w:r>
      <w:r w:rsidRPr="003156D7" w:rsidR="00A72C25">
        <w:rPr>
          <w:rFonts w:ascii="Arial" w:hAnsi="Arial" w:cs="Arial"/>
          <w:sz w:val="24"/>
          <w:szCs w:val="24"/>
        </w:rPr>
        <w:t>10., 74/</w:t>
      </w:r>
      <w:r w:rsidR="00A72C25">
        <w:rPr>
          <w:rFonts w:ascii="Arial" w:hAnsi="Arial" w:cs="Arial"/>
          <w:sz w:val="24"/>
          <w:szCs w:val="24"/>
        </w:rPr>
        <w:t>20</w:t>
      </w:r>
      <w:r w:rsidRPr="003156D7" w:rsidR="00A72C25">
        <w:rPr>
          <w:rFonts w:ascii="Arial" w:hAnsi="Arial" w:cs="Arial"/>
          <w:sz w:val="24"/>
          <w:szCs w:val="24"/>
        </w:rPr>
        <w:t>11., 80/</w:t>
      </w:r>
      <w:r w:rsidR="00A72C25">
        <w:rPr>
          <w:rFonts w:ascii="Arial" w:hAnsi="Arial" w:cs="Arial"/>
          <w:sz w:val="24"/>
          <w:szCs w:val="24"/>
        </w:rPr>
        <w:t>20</w:t>
      </w:r>
      <w:r w:rsidRPr="003156D7" w:rsidR="00A72C25">
        <w:rPr>
          <w:rFonts w:ascii="Arial" w:hAnsi="Arial" w:cs="Arial"/>
          <w:sz w:val="24"/>
          <w:szCs w:val="24"/>
        </w:rPr>
        <w:t>13., 158/</w:t>
      </w:r>
      <w:r w:rsidR="00A72C25">
        <w:rPr>
          <w:rFonts w:ascii="Arial" w:hAnsi="Arial" w:cs="Arial"/>
          <w:sz w:val="24"/>
          <w:szCs w:val="24"/>
        </w:rPr>
        <w:t>20</w:t>
      </w:r>
      <w:r w:rsidRPr="003156D7" w:rsidR="00A72C25">
        <w:rPr>
          <w:rFonts w:ascii="Arial" w:hAnsi="Arial" w:cs="Arial"/>
          <w:sz w:val="24"/>
          <w:szCs w:val="24"/>
        </w:rPr>
        <w:t>13., 92/</w:t>
      </w:r>
      <w:r w:rsidR="00A72C25">
        <w:rPr>
          <w:rFonts w:ascii="Arial" w:hAnsi="Arial" w:cs="Arial"/>
          <w:sz w:val="24"/>
          <w:szCs w:val="24"/>
        </w:rPr>
        <w:t>20</w:t>
      </w:r>
      <w:r w:rsidRPr="003156D7" w:rsidR="00A72C25">
        <w:rPr>
          <w:rFonts w:ascii="Arial" w:hAnsi="Arial" w:cs="Arial"/>
          <w:sz w:val="24"/>
          <w:szCs w:val="24"/>
        </w:rPr>
        <w:t>14., 64/</w:t>
      </w:r>
      <w:r w:rsidR="00A72C25">
        <w:rPr>
          <w:rFonts w:ascii="Arial" w:hAnsi="Arial" w:cs="Arial"/>
          <w:sz w:val="24"/>
          <w:szCs w:val="24"/>
        </w:rPr>
        <w:t>20</w:t>
      </w:r>
      <w:r w:rsidRPr="003156D7" w:rsidR="00A72C25">
        <w:rPr>
          <w:rFonts w:ascii="Arial" w:hAnsi="Arial" w:cs="Arial"/>
          <w:sz w:val="24"/>
          <w:szCs w:val="24"/>
        </w:rPr>
        <w:t>15., 108/</w:t>
      </w:r>
      <w:r w:rsidR="00A72C25">
        <w:rPr>
          <w:rFonts w:ascii="Arial" w:hAnsi="Arial" w:cs="Arial"/>
          <w:sz w:val="24"/>
          <w:szCs w:val="24"/>
        </w:rPr>
        <w:t>20</w:t>
      </w:r>
      <w:r w:rsidRPr="003156D7" w:rsidR="00A72C25">
        <w:rPr>
          <w:rFonts w:ascii="Arial" w:hAnsi="Arial" w:cs="Arial"/>
          <w:sz w:val="24"/>
          <w:szCs w:val="24"/>
        </w:rPr>
        <w:t>17., 70/</w:t>
      </w:r>
      <w:r w:rsidR="00A72C25">
        <w:rPr>
          <w:rFonts w:ascii="Arial" w:hAnsi="Arial" w:cs="Arial"/>
          <w:sz w:val="24"/>
          <w:szCs w:val="24"/>
        </w:rPr>
        <w:t>20</w:t>
      </w:r>
      <w:r w:rsidRPr="003156D7" w:rsidR="00A72C25">
        <w:rPr>
          <w:rFonts w:ascii="Arial" w:hAnsi="Arial" w:cs="Arial"/>
          <w:sz w:val="24"/>
          <w:szCs w:val="24"/>
        </w:rPr>
        <w:t>19.</w:t>
      </w:r>
      <w:r w:rsidR="00A72C25">
        <w:rPr>
          <w:rFonts w:ascii="Arial" w:hAnsi="Arial" w:cs="Arial"/>
          <w:sz w:val="24"/>
          <w:szCs w:val="24"/>
        </w:rPr>
        <w:t xml:space="preserve">, </w:t>
      </w:r>
      <w:r w:rsidRPr="003156D7" w:rsidR="00A72C25">
        <w:rPr>
          <w:rFonts w:ascii="Arial" w:hAnsi="Arial" w:cs="Arial"/>
          <w:sz w:val="24"/>
          <w:szCs w:val="24"/>
        </w:rPr>
        <w:t>42/</w:t>
      </w:r>
      <w:r w:rsidR="00A72C25">
        <w:rPr>
          <w:rFonts w:ascii="Arial" w:hAnsi="Arial" w:cs="Arial"/>
          <w:sz w:val="24"/>
          <w:szCs w:val="24"/>
        </w:rPr>
        <w:t>20</w:t>
      </w:r>
      <w:r w:rsidRPr="003156D7" w:rsidR="00A72C25">
        <w:rPr>
          <w:rFonts w:ascii="Arial" w:hAnsi="Arial" w:cs="Arial"/>
          <w:sz w:val="24"/>
          <w:szCs w:val="24"/>
        </w:rPr>
        <w:t>20.</w:t>
      </w:r>
      <w:r w:rsidR="00A72C25">
        <w:rPr>
          <w:rFonts w:ascii="Arial" w:hAnsi="Arial" w:cs="Arial"/>
          <w:sz w:val="24"/>
          <w:szCs w:val="24"/>
        </w:rPr>
        <w:t xml:space="preserve"> i 114/2022.</w:t>
      </w:r>
      <w:r w:rsidRPr="003156D7" w:rsidR="00A72C25">
        <w:rPr>
          <w:rFonts w:ascii="Arial" w:hAnsi="Arial" w:cs="Arial"/>
          <w:sz w:val="24"/>
          <w:szCs w:val="24"/>
        </w:rPr>
        <w:t>)</w:t>
      </w:r>
      <w:r w:rsidRPr="007B2DE2" w:rsidR="00880BE9">
        <w:rPr>
          <w:rFonts w:ascii="Arial" w:hAnsi="Arial" w:cs="Arial"/>
          <w:sz w:val="24"/>
          <w:szCs w:val="24"/>
        </w:rPr>
        <w:t xml:space="preserve">, okr. </w:t>
      </w:r>
      <w:r w:rsidR="000F521E">
        <w:rPr>
          <w:rFonts w:ascii="Arial" w:hAnsi="Arial" w:cs="Arial"/>
          <w:sz w:val="24"/>
          <w:szCs w:val="24"/>
        </w:rPr>
        <w:t>Mihael Barić</w:t>
      </w:r>
      <w:r w:rsidR="00485D96">
        <w:rPr>
          <w:rFonts w:ascii="Arial" w:hAnsi="Arial" w:cs="Arial"/>
          <w:sz w:val="24"/>
          <w:szCs w:val="24"/>
        </w:rPr>
        <w:t xml:space="preserve"> je</w:t>
      </w:r>
      <w:r w:rsidRPr="007B2DE2" w:rsidR="00880BE9">
        <w:rPr>
          <w:rFonts w:ascii="Arial" w:hAnsi="Arial" w:cs="Arial"/>
          <w:sz w:val="24"/>
          <w:szCs w:val="24"/>
        </w:rPr>
        <w:t xml:space="preserve"> </w:t>
      </w:r>
      <w:r w:rsidRPr="00145DD5" w:rsidR="00485D96">
        <w:rPr>
          <w:rFonts w:ascii="Arial" w:hAnsi="Arial" w:cs="Arial"/>
          <w:sz w:val="24"/>
          <w:szCs w:val="24"/>
        </w:rPr>
        <w:t>obvez</w:t>
      </w:r>
      <w:r w:rsidR="00485D96">
        <w:rPr>
          <w:rFonts w:ascii="Arial" w:hAnsi="Arial" w:cs="Arial"/>
          <w:sz w:val="24"/>
          <w:szCs w:val="24"/>
        </w:rPr>
        <w:t>an</w:t>
      </w:r>
      <w:r w:rsidRPr="00145DD5" w:rsidR="00485D96">
        <w:rPr>
          <w:rFonts w:ascii="Arial" w:hAnsi="Arial" w:cs="Arial"/>
          <w:sz w:val="24"/>
          <w:szCs w:val="24"/>
        </w:rPr>
        <w:t xml:space="preserve"> naknaditi paušalni iznos trošk</w:t>
      </w:r>
      <w:r w:rsidR="00485D96">
        <w:rPr>
          <w:rFonts w:ascii="Arial" w:hAnsi="Arial" w:cs="Arial"/>
          <w:sz w:val="24"/>
          <w:szCs w:val="24"/>
        </w:rPr>
        <w:t xml:space="preserve">ova žalbenog postupka u iznosu </w:t>
      </w:r>
      <w:r w:rsidR="000F521E">
        <w:rPr>
          <w:rFonts w:ascii="Arial" w:hAnsi="Arial" w:cs="Arial"/>
          <w:sz w:val="24"/>
          <w:szCs w:val="24"/>
        </w:rPr>
        <w:t>3</w:t>
      </w:r>
      <w:r w:rsidR="00485D96">
        <w:rPr>
          <w:rFonts w:ascii="Arial" w:hAnsi="Arial" w:cs="Arial"/>
          <w:sz w:val="24"/>
          <w:szCs w:val="24"/>
        </w:rPr>
        <w:t>0,00 (</w:t>
      </w:r>
      <w:r w:rsidR="000F521E">
        <w:rPr>
          <w:rFonts w:ascii="Arial" w:hAnsi="Arial" w:cs="Arial"/>
          <w:sz w:val="24"/>
          <w:szCs w:val="24"/>
        </w:rPr>
        <w:t>trideset</w:t>
      </w:r>
      <w:r w:rsidR="00485D96">
        <w:rPr>
          <w:rFonts w:ascii="Arial" w:hAnsi="Arial" w:cs="Arial"/>
          <w:sz w:val="24"/>
          <w:szCs w:val="24"/>
        </w:rPr>
        <w:t xml:space="preserve">) eura, </w:t>
      </w:r>
      <w:r w:rsidRPr="00145DD5" w:rsidR="00485D96">
        <w:rPr>
          <w:rFonts w:ascii="Arial" w:hAnsi="Arial" w:cs="Arial"/>
          <w:sz w:val="24"/>
          <w:szCs w:val="24"/>
        </w:rPr>
        <w:t>u roku 15 dana od primitka ove presude.</w:t>
      </w:r>
    </w:p>
    <w:p w:rsidR="00B25063" w:rsidP="00814E8A" w:rsidRDefault="00B25063" w14:paraId="540C00A7" w14:textId="77777777">
      <w:pPr>
        <w:jc w:val="both"/>
        <w:rPr>
          <w:rFonts w:ascii="Arial" w:hAnsi="Arial" w:cs="Arial"/>
          <w:sz w:val="24"/>
          <w:szCs w:val="24"/>
        </w:rPr>
      </w:pPr>
      <w:r w:rsidRPr="0082156E">
        <w:rPr>
          <w:rFonts w:ascii="Arial" w:hAnsi="Arial" w:cs="Arial"/>
          <w:sz w:val="24"/>
          <w:szCs w:val="24"/>
        </w:rPr>
        <w:tab/>
      </w:r>
    </w:p>
    <w:p w:rsidRPr="0082156E" w:rsidR="00814E8A" w:rsidP="00814E8A" w:rsidRDefault="00814E8A" w14:paraId="6B81E18E" w14:textId="77777777">
      <w:pPr>
        <w:jc w:val="both"/>
        <w:rPr>
          <w:rFonts w:ascii="Arial" w:hAnsi="Arial" w:cs="Arial"/>
          <w:sz w:val="24"/>
          <w:szCs w:val="24"/>
        </w:rPr>
      </w:pPr>
    </w:p>
    <w:p w:rsidRPr="0082156E" w:rsidR="00B25063" w:rsidP="00814E8A" w:rsidRDefault="00B25063" w14:paraId="70B6EB16" w14:textId="77777777">
      <w:pPr>
        <w:pStyle w:val="Naslov3"/>
        <w:rPr>
          <w:rFonts w:ascii="Arial" w:hAnsi="Arial" w:cs="Arial"/>
          <w:szCs w:val="24"/>
        </w:rPr>
      </w:pPr>
      <w:r w:rsidRPr="0082156E">
        <w:rPr>
          <w:rFonts w:ascii="Arial" w:hAnsi="Arial" w:cs="Arial"/>
          <w:szCs w:val="24"/>
        </w:rPr>
        <w:t>Obrazloženje</w:t>
      </w:r>
    </w:p>
    <w:p w:rsidR="00B25063" w:rsidP="00814E8A" w:rsidRDefault="00B25063" w14:paraId="3465976A" w14:textId="77777777">
      <w:pPr>
        <w:rPr>
          <w:rFonts w:ascii="Arial" w:hAnsi="Arial" w:cs="Arial"/>
          <w:sz w:val="24"/>
          <w:szCs w:val="24"/>
        </w:rPr>
      </w:pPr>
    </w:p>
    <w:p w:rsidRPr="0082156E" w:rsidR="00814E8A" w:rsidP="00814E8A" w:rsidRDefault="00814E8A" w14:paraId="386E910E" w14:textId="77777777">
      <w:pPr>
        <w:rPr>
          <w:rFonts w:ascii="Arial" w:hAnsi="Arial" w:cs="Arial"/>
          <w:sz w:val="24"/>
          <w:szCs w:val="24"/>
        </w:rPr>
      </w:pPr>
    </w:p>
    <w:p w:rsidR="00C70A14" w:rsidP="00814E8A" w:rsidRDefault="00814E8A" w14:paraId="04BF8DDF" w14:textId="77777777">
      <w:pPr>
        <w:jc w:val="both"/>
        <w:rPr>
          <w:rFonts w:ascii="Arial" w:hAnsi="Arial" w:cs="Arial"/>
          <w:sz w:val="24"/>
          <w:szCs w:val="24"/>
        </w:rPr>
      </w:pPr>
      <w:r>
        <w:rPr>
          <w:rFonts w:ascii="Arial" w:hAnsi="Arial" w:cs="Arial"/>
          <w:sz w:val="24"/>
          <w:szCs w:val="24"/>
        </w:rPr>
        <w:t xml:space="preserve">1. </w:t>
      </w:r>
      <w:r w:rsidRPr="0082156E" w:rsidR="00B25063">
        <w:rPr>
          <w:rFonts w:ascii="Arial" w:hAnsi="Arial" w:cs="Arial"/>
          <w:sz w:val="24"/>
          <w:szCs w:val="24"/>
        </w:rPr>
        <w:t xml:space="preserve">Pobijanom prvostupanjskom presudom </w:t>
      </w:r>
      <w:r w:rsidRPr="0082156E" w:rsidR="00C70A14">
        <w:rPr>
          <w:rFonts w:ascii="Arial" w:hAnsi="Arial" w:cs="Arial"/>
          <w:sz w:val="24"/>
          <w:szCs w:val="24"/>
        </w:rPr>
        <w:t>Općinskog</w:t>
      </w:r>
      <w:r w:rsidRPr="0082156E" w:rsidR="00B25063">
        <w:rPr>
          <w:rFonts w:ascii="Arial" w:hAnsi="Arial" w:cs="Arial"/>
          <w:sz w:val="24"/>
          <w:szCs w:val="24"/>
        </w:rPr>
        <w:t xml:space="preserve"> suda u </w:t>
      </w:r>
      <w:r w:rsidR="006A1430">
        <w:rPr>
          <w:rFonts w:ascii="Arial" w:hAnsi="Arial" w:cs="Arial"/>
          <w:sz w:val="24"/>
          <w:szCs w:val="24"/>
        </w:rPr>
        <w:t>Novom Zagrebu, Stalna služba u Samoboru</w:t>
      </w:r>
      <w:r w:rsidRPr="0082156E" w:rsidR="00C70A14">
        <w:rPr>
          <w:rFonts w:ascii="Arial" w:hAnsi="Arial" w:cs="Arial"/>
          <w:sz w:val="24"/>
          <w:szCs w:val="24"/>
        </w:rPr>
        <w:t xml:space="preserve"> od </w:t>
      </w:r>
      <w:r w:rsidR="006A1430">
        <w:rPr>
          <w:rFonts w:ascii="Arial" w:hAnsi="Arial" w:cs="Arial"/>
          <w:sz w:val="24"/>
          <w:szCs w:val="24"/>
        </w:rPr>
        <w:t>6</w:t>
      </w:r>
      <w:r w:rsidRPr="0082156E" w:rsidR="00633E81">
        <w:rPr>
          <w:rFonts w:ascii="Arial" w:hAnsi="Arial" w:cs="Arial"/>
          <w:sz w:val="24"/>
          <w:szCs w:val="24"/>
        </w:rPr>
        <w:t xml:space="preserve">. </w:t>
      </w:r>
      <w:r w:rsidR="006A1430">
        <w:rPr>
          <w:rFonts w:ascii="Arial" w:hAnsi="Arial" w:cs="Arial"/>
          <w:sz w:val="24"/>
          <w:szCs w:val="24"/>
        </w:rPr>
        <w:t>ožujka</w:t>
      </w:r>
      <w:r w:rsidR="00B1176D">
        <w:rPr>
          <w:rFonts w:ascii="Arial" w:hAnsi="Arial" w:cs="Arial"/>
          <w:sz w:val="24"/>
          <w:szCs w:val="24"/>
        </w:rPr>
        <w:t xml:space="preserve"> 202</w:t>
      </w:r>
      <w:r w:rsidR="006A1430">
        <w:rPr>
          <w:rFonts w:ascii="Arial" w:hAnsi="Arial" w:cs="Arial"/>
          <w:sz w:val="24"/>
          <w:szCs w:val="24"/>
        </w:rPr>
        <w:t>4</w:t>
      </w:r>
      <w:r w:rsidRPr="0082156E" w:rsidR="00633E81">
        <w:rPr>
          <w:rFonts w:ascii="Arial" w:hAnsi="Arial" w:cs="Arial"/>
          <w:sz w:val="24"/>
          <w:szCs w:val="24"/>
        </w:rPr>
        <w:t>., broj:</w:t>
      </w:r>
      <w:r>
        <w:rPr>
          <w:rFonts w:ascii="Arial" w:hAnsi="Arial" w:cs="Arial"/>
          <w:sz w:val="24"/>
          <w:szCs w:val="24"/>
        </w:rPr>
        <w:t xml:space="preserve"> Pp</w:t>
      </w:r>
      <w:r w:rsidRPr="0082156E" w:rsidR="00633E81">
        <w:rPr>
          <w:rFonts w:ascii="Arial" w:hAnsi="Arial" w:cs="Arial"/>
          <w:sz w:val="24"/>
          <w:szCs w:val="24"/>
        </w:rPr>
        <w:t>-</w:t>
      </w:r>
      <w:r w:rsidR="006A1430">
        <w:rPr>
          <w:rFonts w:ascii="Arial" w:hAnsi="Arial" w:cs="Arial"/>
          <w:sz w:val="24"/>
          <w:szCs w:val="24"/>
        </w:rPr>
        <w:t>4499</w:t>
      </w:r>
      <w:r w:rsidRPr="0082156E" w:rsidR="00633E81">
        <w:rPr>
          <w:rFonts w:ascii="Arial" w:hAnsi="Arial" w:cs="Arial"/>
          <w:sz w:val="24"/>
          <w:szCs w:val="24"/>
        </w:rPr>
        <w:t>/</w:t>
      </w:r>
      <w:r w:rsidRPr="0082156E" w:rsidR="00C70A14">
        <w:rPr>
          <w:rFonts w:ascii="Arial" w:hAnsi="Arial" w:cs="Arial"/>
          <w:sz w:val="24"/>
          <w:szCs w:val="24"/>
        </w:rPr>
        <w:t>202</w:t>
      </w:r>
      <w:r w:rsidR="006A1430">
        <w:rPr>
          <w:rFonts w:ascii="Arial" w:hAnsi="Arial" w:cs="Arial"/>
          <w:sz w:val="24"/>
          <w:szCs w:val="24"/>
        </w:rPr>
        <w:t>2</w:t>
      </w:r>
      <w:r w:rsidRPr="0082156E" w:rsidR="00B25063">
        <w:rPr>
          <w:rFonts w:ascii="Arial" w:hAnsi="Arial" w:cs="Arial"/>
          <w:sz w:val="24"/>
          <w:szCs w:val="24"/>
        </w:rPr>
        <w:t>, proglašen</w:t>
      </w:r>
      <w:r w:rsidRPr="0082156E" w:rsidR="00633E81">
        <w:rPr>
          <w:rFonts w:ascii="Arial" w:hAnsi="Arial" w:cs="Arial"/>
          <w:sz w:val="24"/>
          <w:szCs w:val="24"/>
        </w:rPr>
        <w:t xml:space="preserve"> </w:t>
      </w:r>
      <w:r w:rsidRPr="0082156E" w:rsidR="00C70A14">
        <w:rPr>
          <w:rFonts w:ascii="Arial" w:hAnsi="Arial" w:cs="Arial"/>
          <w:sz w:val="24"/>
          <w:szCs w:val="24"/>
        </w:rPr>
        <w:t xml:space="preserve">je krivim okr. </w:t>
      </w:r>
      <w:r w:rsidR="006A1430">
        <w:rPr>
          <w:rFonts w:ascii="Arial" w:hAnsi="Arial" w:cs="Arial"/>
          <w:sz w:val="24"/>
          <w:szCs w:val="24"/>
        </w:rPr>
        <w:t>Mihael Barić</w:t>
      </w:r>
      <w:r w:rsidRPr="0082156E" w:rsidR="00C70A14">
        <w:rPr>
          <w:rFonts w:ascii="Arial" w:hAnsi="Arial" w:cs="Arial"/>
          <w:sz w:val="24"/>
          <w:szCs w:val="24"/>
        </w:rPr>
        <w:t xml:space="preserve"> da je </w:t>
      </w:r>
      <w:r w:rsidRPr="0082156E" w:rsidR="00B25063">
        <w:rPr>
          <w:rFonts w:ascii="Arial" w:hAnsi="Arial" w:cs="Arial"/>
          <w:sz w:val="24"/>
          <w:szCs w:val="24"/>
        </w:rPr>
        <w:t>na način činjenično opisan u izre</w:t>
      </w:r>
      <w:r w:rsidRPr="0082156E" w:rsidR="00633E81">
        <w:rPr>
          <w:rFonts w:ascii="Arial" w:hAnsi="Arial" w:cs="Arial"/>
          <w:sz w:val="24"/>
          <w:szCs w:val="24"/>
        </w:rPr>
        <w:t>ci</w:t>
      </w:r>
      <w:r w:rsidRPr="0082156E" w:rsidR="00B25063">
        <w:rPr>
          <w:rFonts w:ascii="Arial" w:hAnsi="Arial" w:cs="Arial"/>
          <w:sz w:val="24"/>
          <w:szCs w:val="24"/>
        </w:rPr>
        <w:t xml:space="preserve"> pobijane presude, počini</w:t>
      </w:r>
      <w:r w:rsidRPr="0082156E" w:rsidR="00C70A14">
        <w:rPr>
          <w:rFonts w:ascii="Arial" w:hAnsi="Arial" w:cs="Arial"/>
          <w:sz w:val="24"/>
          <w:szCs w:val="24"/>
        </w:rPr>
        <w:t>o</w:t>
      </w:r>
      <w:r w:rsidRPr="0082156E" w:rsidR="00B25063">
        <w:rPr>
          <w:rFonts w:ascii="Arial" w:hAnsi="Arial" w:cs="Arial"/>
          <w:sz w:val="24"/>
          <w:szCs w:val="24"/>
        </w:rPr>
        <w:t xml:space="preserve"> prekršaj iz čl</w:t>
      </w:r>
      <w:r w:rsidR="00B1176D">
        <w:rPr>
          <w:rFonts w:ascii="Arial" w:hAnsi="Arial" w:cs="Arial"/>
          <w:sz w:val="24"/>
          <w:szCs w:val="24"/>
        </w:rPr>
        <w:t>anka</w:t>
      </w:r>
      <w:r w:rsidRPr="0082156E" w:rsidR="00C70A14">
        <w:rPr>
          <w:rFonts w:ascii="Arial" w:hAnsi="Arial" w:cs="Arial"/>
          <w:sz w:val="24"/>
          <w:szCs w:val="24"/>
        </w:rPr>
        <w:t xml:space="preserve"> </w:t>
      </w:r>
      <w:r w:rsidR="00485D96">
        <w:rPr>
          <w:rFonts w:ascii="Arial" w:hAnsi="Arial" w:cs="Arial"/>
          <w:sz w:val="24"/>
          <w:szCs w:val="24"/>
        </w:rPr>
        <w:t>14</w:t>
      </w:r>
      <w:r w:rsidRPr="0082156E" w:rsidR="00C70A14">
        <w:rPr>
          <w:rFonts w:ascii="Arial" w:hAnsi="Arial" w:cs="Arial"/>
          <w:sz w:val="24"/>
          <w:szCs w:val="24"/>
        </w:rPr>
        <w:t xml:space="preserve">. </w:t>
      </w:r>
      <w:r w:rsidR="00B1176D">
        <w:rPr>
          <w:rFonts w:ascii="Arial" w:hAnsi="Arial" w:cs="Arial"/>
          <w:sz w:val="24"/>
          <w:szCs w:val="24"/>
        </w:rPr>
        <w:t>Zakona o prekršajima protiv javnog reda i mira</w:t>
      </w:r>
      <w:r w:rsidRPr="0082156E" w:rsidR="00C70A14">
        <w:rPr>
          <w:rFonts w:ascii="Arial" w:hAnsi="Arial" w:cs="Arial"/>
          <w:sz w:val="24"/>
          <w:szCs w:val="24"/>
        </w:rPr>
        <w:t xml:space="preserve">, za koji mu je izrečena kazna zatvora </w:t>
      </w:r>
      <w:r w:rsidR="006A1430">
        <w:rPr>
          <w:rFonts w:ascii="Arial" w:hAnsi="Arial" w:cs="Arial"/>
          <w:sz w:val="24"/>
          <w:szCs w:val="24"/>
        </w:rPr>
        <w:t>10</w:t>
      </w:r>
      <w:r w:rsidRPr="0082156E" w:rsidR="00C70A14">
        <w:rPr>
          <w:rFonts w:ascii="Arial" w:hAnsi="Arial" w:cs="Arial"/>
          <w:sz w:val="24"/>
          <w:szCs w:val="24"/>
        </w:rPr>
        <w:t xml:space="preserve"> dana</w:t>
      </w:r>
      <w:r w:rsidR="006A1430">
        <w:rPr>
          <w:rFonts w:ascii="Arial" w:hAnsi="Arial" w:cs="Arial"/>
          <w:sz w:val="24"/>
          <w:szCs w:val="24"/>
        </w:rPr>
        <w:t xml:space="preserve"> </w:t>
      </w:r>
      <w:r w:rsidRPr="00F07BA4" w:rsidR="00BD1873">
        <w:rPr>
          <w:rFonts w:ascii="Arial" w:hAnsi="Arial" w:cs="Arial"/>
          <w:sz w:val="24"/>
          <w:szCs w:val="24"/>
        </w:rPr>
        <w:t>zatvora</w:t>
      </w:r>
      <w:r w:rsidR="00BD1873">
        <w:rPr>
          <w:rFonts w:ascii="Arial" w:hAnsi="Arial" w:cs="Arial"/>
          <w:sz w:val="24"/>
          <w:szCs w:val="24"/>
        </w:rPr>
        <w:t xml:space="preserve"> te je na temelju članka 44. Prekršajnog zakona primijenjena uvjetna osuda kojom se odgađa izvršenje izrečene kazna zatvora od 10 dana, za vrijeme od 6 mjeseci tako da se izrečena kazna neće izvršiti ako okrivljenik u tom roku, računajući od pravomoćnosti presude ne počini jedan ili više prekršaja za koji mu je izrečena</w:t>
      </w:r>
      <w:r w:rsidR="00F64580">
        <w:rPr>
          <w:rFonts w:ascii="Arial" w:hAnsi="Arial" w:cs="Arial"/>
          <w:sz w:val="24"/>
          <w:szCs w:val="24"/>
        </w:rPr>
        <w:t xml:space="preserve"> ista ili teža kazna zatvora od izrečene. </w:t>
      </w:r>
    </w:p>
    <w:p w:rsidRPr="0082156E" w:rsidR="00BD1873" w:rsidP="00814E8A" w:rsidRDefault="00BD1873" w14:paraId="43B257F0" w14:textId="77777777">
      <w:pPr>
        <w:jc w:val="both"/>
        <w:rPr>
          <w:rFonts w:ascii="Arial" w:hAnsi="Arial" w:cs="Arial"/>
          <w:sz w:val="24"/>
          <w:szCs w:val="24"/>
        </w:rPr>
      </w:pPr>
    </w:p>
    <w:p w:rsidRPr="00814E8A" w:rsidR="00077797" w:rsidP="00814E8A" w:rsidRDefault="00814E8A" w14:paraId="2BE4674F" w14:textId="77777777">
      <w:pPr>
        <w:jc w:val="both"/>
        <w:rPr>
          <w:rFonts w:ascii="Arial" w:hAnsi="Arial" w:cs="Arial"/>
          <w:sz w:val="24"/>
          <w:szCs w:val="24"/>
        </w:rPr>
      </w:pPr>
      <w:r>
        <w:rPr>
          <w:rFonts w:ascii="Arial" w:hAnsi="Arial" w:cs="Arial"/>
          <w:sz w:val="24"/>
          <w:szCs w:val="24"/>
        </w:rPr>
        <w:lastRenderedPageBreak/>
        <w:t xml:space="preserve">1.1. </w:t>
      </w:r>
      <w:r w:rsidRPr="00814E8A" w:rsidR="00B1176D">
        <w:rPr>
          <w:rFonts w:ascii="Arial" w:hAnsi="Arial" w:cs="Arial"/>
          <w:sz w:val="24"/>
          <w:szCs w:val="24"/>
        </w:rPr>
        <w:t xml:space="preserve">U odnosu na troškove prekršajnog postupka, okr. </w:t>
      </w:r>
      <w:r w:rsidRPr="00814E8A" w:rsidR="00BD1873">
        <w:rPr>
          <w:rFonts w:ascii="Arial" w:hAnsi="Arial" w:cs="Arial"/>
          <w:sz w:val="24"/>
          <w:szCs w:val="24"/>
        </w:rPr>
        <w:t>Mihael Barić u cijelosti je</w:t>
      </w:r>
      <w:r w:rsidRPr="00814E8A">
        <w:rPr>
          <w:rFonts w:ascii="Arial" w:hAnsi="Arial" w:cs="Arial"/>
          <w:sz w:val="24"/>
          <w:szCs w:val="24"/>
        </w:rPr>
        <w:t xml:space="preserve"> </w:t>
      </w:r>
      <w:r w:rsidRPr="00814E8A" w:rsidR="00BD1873">
        <w:rPr>
          <w:rFonts w:ascii="Arial" w:hAnsi="Arial" w:cs="Arial"/>
          <w:sz w:val="24"/>
          <w:szCs w:val="24"/>
        </w:rPr>
        <w:t xml:space="preserve">oslobođen obveze na naknadu istih. </w:t>
      </w:r>
      <w:r w:rsidRPr="00814E8A" w:rsidR="00B1176D">
        <w:rPr>
          <w:rFonts w:ascii="Arial" w:hAnsi="Arial" w:cs="Arial"/>
          <w:sz w:val="24"/>
          <w:szCs w:val="24"/>
        </w:rPr>
        <w:t xml:space="preserve"> </w:t>
      </w:r>
    </w:p>
    <w:p w:rsidRPr="00BD1873" w:rsidR="00BD1873" w:rsidP="00814E8A" w:rsidRDefault="00BD1873" w14:paraId="745C025C" w14:textId="77777777">
      <w:pPr>
        <w:jc w:val="both"/>
        <w:rPr>
          <w:rFonts w:ascii="Arial" w:hAnsi="Arial" w:cs="Arial"/>
          <w:sz w:val="24"/>
          <w:szCs w:val="24"/>
        </w:rPr>
      </w:pPr>
    </w:p>
    <w:p w:rsidRPr="0082156E" w:rsidR="00C70A14" w:rsidP="00814E8A" w:rsidRDefault="00814E8A" w14:paraId="08D37A43" w14:textId="77777777">
      <w:pPr>
        <w:jc w:val="both"/>
        <w:rPr>
          <w:rFonts w:ascii="Arial" w:hAnsi="Arial" w:cs="Arial"/>
          <w:sz w:val="24"/>
          <w:szCs w:val="24"/>
        </w:rPr>
      </w:pPr>
      <w:r>
        <w:rPr>
          <w:rFonts w:ascii="Arial" w:hAnsi="Arial" w:cs="Arial"/>
          <w:sz w:val="24"/>
          <w:szCs w:val="24"/>
        </w:rPr>
        <w:t xml:space="preserve">2. </w:t>
      </w:r>
      <w:r w:rsidRPr="0082156E" w:rsidR="00B25063">
        <w:rPr>
          <w:rFonts w:ascii="Arial" w:hAnsi="Arial" w:cs="Arial"/>
          <w:sz w:val="24"/>
          <w:szCs w:val="24"/>
        </w:rPr>
        <w:t xml:space="preserve">Protiv te presude, </w:t>
      </w:r>
      <w:r w:rsidRPr="0082156E" w:rsidR="00C70A14">
        <w:rPr>
          <w:rFonts w:ascii="Arial" w:hAnsi="Arial" w:cs="Arial"/>
          <w:sz w:val="24"/>
          <w:szCs w:val="24"/>
        </w:rPr>
        <w:t xml:space="preserve">okr. </w:t>
      </w:r>
      <w:r w:rsidR="00BD1873">
        <w:rPr>
          <w:rFonts w:ascii="Arial" w:hAnsi="Arial" w:cs="Arial"/>
          <w:sz w:val="24"/>
          <w:szCs w:val="24"/>
        </w:rPr>
        <w:t>Mihael Barić</w:t>
      </w:r>
      <w:r w:rsidRPr="0082156E" w:rsidR="00C70A14">
        <w:rPr>
          <w:rFonts w:ascii="Arial" w:hAnsi="Arial" w:cs="Arial"/>
          <w:sz w:val="24"/>
          <w:szCs w:val="24"/>
        </w:rPr>
        <w:t xml:space="preserve"> je pravodobno </w:t>
      </w:r>
      <w:r w:rsidR="00BD1873">
        <w:rPr>
          <w:rFonts w:ascii="Arial" w:hAnsi="Arial" w:cs="Arial"/>
          <w:sz w:val="24"/>
          <w:szCs w:val="24"/>
        </w:rPr>
        <w:t xml:space="preserve">po branitelju Gordanu Maroviću, odvjetniku u Odvjetničkom društvu Marović i partneri, </w:t>
      </w:r>
      <w:r w:rsidRPr="0082156E" w:rsidR="00C70A14">
        <w:rPr>
          <w:rFonts w:ascii="Arial" w:hAnsi="Arial" w:cs="Arial"/>
          <w:sz w:val="24"/>
          <w:szCs w:val="24"/>
        </w:rPr>
        <w:t xml:space="preserve">podnio </w:t>
      </w:r>
      <w:r w:rsidRPr="0082156E" w:rsidR="00BA3FEE">
        <w:rPr>
          <w:rFonts w:ascii="Arial" w:hAnsi="Arial" w:cs="Arial"/>
          <w:sz w:val="24"/>
          <w:szCs w:val="24"/>
        </w:rPr>
        <w:t xml:space="preserve">žalbu </w:t>
      </w:r>
      <w:r w:rsidRPr="0082156E" w:rsidR="00C70A14">
        <w:rPr>
          <w:rFonts w:ascii="Arial" w:hAnsi="Arial" w:cs="Arial"/>
          <w:sz w:val="24"/>
          <w:szCs w:val="24"/>
        </w:rPr>
        <w:t xml:space="preserve">naznačujući </w:t>
      </w:r>
      <w:r w:rsidR="00BD1873">
        <w:rPr>
          <w:rFonts w:ascii="Arial" w:hAnsi="Arial" w:cs="Arial"/>
          <w:sz w:val="24"/>
          <w:szCs w:val="24"/>
        </w:rPr>
        <w:t xml:space="preserve">da se žali zbog bitne povrede odredaba prekršajnog postupka, povrede odredaba materijalnog prekršajnog prava i pogrešno i nepotpuno utvrđenog činjeničnog stanja, dok iz sadržaja žalbe proizlazi da se žali zbog pogrešno i nepotpuno utvrđenog činjeničnog stanja,  </w:t>
      </w:r>
      <w:r w:rsidRPr="0082156E" w:rsidR="00C70A14">
        <w:rPr>
          <w:rFonts w:ascii="Arial" w:hAnsi="Arial" w:cs="Arial"/>
          <w:sz w:val="24"/>
          <w:szCs w:val="24"/>
        </w:rPr>
        <w:t xml:space="preserve">s prijedlogom da se žalba prihvati. </w:t>
      </w:r>
    </w:p>
    <w:p w:rsidRPr="0082156E" w:rsidR="00C70A14" w:rsidP="00814E8A" w:rsidRDefault="00C70A14" w14:paraId="3406131D" w14:textId="77777777">
      <w:pPr>
        <w:jc w:val="both"/>
        <w:rPr>
          <w:rFonts w:ascii="Arial" w:hAnsi="Arial" w:cs="Arial"/>
          <w:sz w:val="24"/>
          <w:szCs w:val="24"/>
        </w:rPr>
      </w:pPr>
    </w:p>
    <w:p w:rsidRPr="00B1176D" w:rsidR="00B25063" w:rsidP="00814E8A" w:rsidRDefault="00814E8A" w14:paraId="681810E8" w14:textId="77777777">
      <w:pPr>
        <w:jc w:val="both"/>
        <w:rPr>
          <w:rFonts w:ascii="Arial" w:hAnsi="Arial" w:cs="Arial"/>
          <w:sz w:val="24"/>
          <w:szCs w:val="24"/>
        </w:rPr>
      </w:pPr>
      <w:r>
        <w:rPr>
          <w:rFonts w:ascii="Arial" w:hAnsi="Arial" w:cs="Arial"/>
          <w:sz w:val="24"/>
          <w:szCs w:val="24"/>
        </w:rPr>
        <w:t xml:space="preserve">3. </w:t>
      </w:r>
      <w:r w:rsidRPr="00B1176D" w:rsidR="00B25063">
        <w:rPr>
          <w:rFonts w:ascii="Arial" w:hAnsi="Arial" w:cs="Arial"/>
          <w:sz w:val="24"/>
          <w:szCs w:val="24"/>
        </w:rPr>
        <w:t>Žalba nije osnovana.</w:t>
      </w:r>
    </w:p>
    <w:p w:rsidRPr="0082156E" w:rsidR="00B25063" w:rsidP="00814E8A" w:rsidRDefault="00B25063" w14:paraId="7E4D7828" w14:textId="77777777">
      <w:pPr>
        <w:jc w:val="both"/>
        <w:rPr>
          <w:rFonts w:ascii="Arial" w:hAnsi="Arial" w:cs="Arial"/>
          <w:sz w:val="24"/>
          <w:szCs w:val="24"/>
        </w:rPr>
      </w:pPr>
    </w:p>
    <w:p w:rsidRPr="0082156E" w:rsidR="00B25063" w:rsidP="00814E8A" w:rsidRDefault="00814E8A" w14:paraId="7D079B9A" w14:textId="77777777">
      <w:pPr>
        <w:jc w:val="both"/>
        <w:rPr>
          <w:rFonts w:ascii="Arial" w:hAnsi="Arial" w:cs="Arial"/>
          <w:sz w:val="24"/>
          <w:szCs w:val="24"/>
        </w:rPr>
      </w:pPr>
      <w:r>
        <w:rPr>
          <w:rFonts w:ascii="Arial" w:hAnsi="Arial" w:cs="Arial"/>
          <w:sz w:val="24"/>
          <w:szCs w:val="24"/>
        </w:rPr>
        <w:t xml:space="preserve">4. </w:t>
      </w:r>
      <w:r w:rsidRPr="0082156E" w:rsidR="00B25063">
        <w:rPr>
          <w:rFonts w:ascii="Arial" w:hAnsi="Arial" w:cs="Arial"/>
          <w:sz w:val="24"/>
          <w:szCs w:val="24"/>
        </w:rPr>
        <w:t>Visoki prekršajni sud Republike Hrvatske, kao drugostupanjski sud, na temelju članka 202. stavka 1. Prekršajnog zakona, ispitivao je pobijanu prvostupanjsku presudu iz osnova i razloga iz kojih se ona pobija žalbom, a po službenoj dužnosti ispitao je jesu li presudom na štetu okrivljenika povrijeđene odredbe prekršajnog materijalnog prava i je li u postupku nastupila zastara prekršajnog progona. Pritom nije utvrđeno da postoje razlozi zbog kojih okrivljenik pobija prvostupanjsku presudu, a niti su utvrđene povrede na koje ovaj sud, sukladno gore navedenom zakonskom propisu, pazi po službenoj dužnosti.</w:t>
      </w:r>
    </w:p>
    <w:p w:rsidR="007D3050" w:rsidP="00814E8A" w:rsidRDefault="007D3050" w14:paraId="27E95390" w14:textId="77777777">
      <w:pPr>
        <w:jc w:val="both"/>
        <w:rPr>
          <w:rFonts w:ascii="Arial" w:hAnsi="Arial" w:cs="Arial"/>
          <w:sz w:val="24"/>
          <w:szCs w:val="24"/>
        </w:rPr>
      </w:pPr>
    </w:p>
    <w:p w:rsidR="006B103D" w:rsidP="00814E8A" w:rsidRDefault="00814E8A" w14:paraId="3D379574" w14:textId="77777777">
      <w:pPr>
        <w:jc w:val="both"/>
        <w:rPr>
          <w:rFonts w:ascii="Arial" w:hAnsi="Arial" w:cs="Arial"/>
          <w:sz w:val="24"/>
          <w:szCs w:val="24"/>
        </w:rPr>
      </w:pPr>
      <w:r>
        <w:rPr>
          <w:rFonts w:ascii="Arial" w:hAnsi="Arial" w:cs="Arial"/>
          <w:sz w:val="24"/>
          <w:szCs w:val="24"/>
        </w:rPr>
        <w:t xml:space="preserve">5. </w:t>
      </w:r>
      <w:r w:rsidR="00CB514A">
        <w:rPr>
          <w:rFonts w:ascii="Arial" w:hAnsi="Arial" w:cs="Arial"/>
          <w:sz w:val="24"/>
          <w:szCs w:val="24"/>
        </w:rPr>
        <w:t xml:space="preserve">Žaleći se zbog pogrešno utvrđenog činjeničnog stanja okr. </w:t>
      </w:r>
      <w:r w:rsidR="007D3050">
        <w:rPr>
          <w:rFonts w:ascii="Arial" w:hAnsi="Arial" w:cs="Arial"/>
          <w:sz w:val="24"/>
          <w:szCs w:val="24"/>
        </w:rPr>
        <w:t>Mihael Barić</w:t>
      </w:r>
      <w:r w:rsidR="008E732E">
        <w:rPr>
          <w:rFonts w:ascii="Arial" w:hAnsi="Arial" w:cs="Arial"/>
          <w:sz w:val="24"/>
          <w:szCs w:val="24"/>
        </w:rPr>
        <w:t xml:space="preserve"> </w:t>
      </w:r>
      <w:r w:rsidR="00435611">
        <w:rPr>
          <w:rFonts w:ascii="Arial" w:hAnsi="Arial" w:cs="Arial"/>
          <w:sz w:val="24"/>
          <w:szCs w:val="24"/>
        </w:rPr>
        <w:t xml:space="preserve">ističe da </w:t>
      </w:r>
      <w:r w:rsidR="006B103D">
        <w:rPr>
          <w:rFonts w:ascii="Arial" w:hAnsi="Arial" w:cs="Arial"/>
          <w:sz w:val="24"/>
          <w:szCs w:val="24"/>
        </w:rPr>
        <w:t>nije počinio prekršaj koji mu se stavlja na teret te da ga je prvostupanjski sud proglasio krivim iako nema nikakvih dokaza iz kojih bi proizlazilo da je počinio predmetni prekršaj jer da je njegov identitet pogrešno utvrđen samo na temelju snimke nadzornih kamera dok se iskaz svjedokinje policijske službenice ne može prihvatiti jer ista nije pravilno utvrdila njegov identitet. Osim toga, okrivljenik ističe da sve i da je počinio djelo koje mu se stavlja na teret, da se predmetnom radnjom ne ostvaruje zakonsko biće prekršaja za koje se tereti jer u društvu u kojem su dozvoljene parade homoseksualaca koji polugoli hodaju gradom, u društvu u kojem postoje nudističke plaže i kampovi te se na javnoj televiziji prikazuju filmovi i reklame u kojima su vidljiva naga ljudska tijela te se prodaju pornografski sadržaji ne može se tvrditi da golo ljudsko tijelo vrijeđa moralne osjećaje građana</w:t>
      </w:r>
      <w:r w:rsidR="00BA3442">
        <w:rPr>
          <w:rFonts w:ascii="Arial" w:hAnsi="Arial" w:cs="Arial"/>
          <w:sz w:val="24"/>
          <w:szCs w:val="24"/>
        </w:rPr>
        <w:t>.</w:t>
      </w:r>
    </w:p>
    <w:p w:rsidR="006B103D" w:rsidP="00814E8A" w:rsidRDefault="006B103D" w14:paraId="186D4A53" w14:textId="77777777">
      <w:pPr>
        <w:jc w:val="both"/>
        <w:rPr>
          <w:rFonts w:ascii="Arial" w:hAnsi="Arial" w:cs="Arial"/>
          <w:sz w:val="24"/>
          <w:szCs w:val="24"/>
        </w:rPr>
      </w:pPr>
    </w:p>
    <w:p w:rsidR="006C113E" w:rsidP="00814E8A" w:rsidRDefault="00814E8A" w14:paraId="33C91B0F" w14:textId="77777777">
      <w:pPr>
        <w:jc w:val="both"/>
        <w:rPr>
          <w:rFonts w:ascii="Arial" w:hAnsi="Arial" w:cs="Arial"/>
          <w:sz w:val="24"/>
          <w:szCs w:val="24"/>
        </w:rPr>
      </w:pPr>
      <w:r>
        <w:rPr>
          <w:rFonts w:ascii="Arial" w:hAnsi="Arial" w:cs="Arial"/>
          <w:sz w:val="24"/>
          <w:szCs w:val="24"/>
        </w:rPr>
        <w:t xml:space="preserve">5.1. </w:t>
      </w:r>
      <w:r w:rsidR="002C3DCB">
        <w:rPr>
          <w:rFonts w:ascii="Arial" w:hAnsi="Arial" w:cs="Arial"/>
          <w:sz w:val="24"/>
          <w:szCs w:val="24"/>
        </w:rPr>
        <w:t xml:space="preserve">Međutim, </w:t>
      </w:r>
      <w:r w:rsidRPr="002E153C" w:rsidR="002C3DCB">
        <w:rPr>
          <w:rFonts w:ascii="Arial" w:hAnsi="Arial" w:cs="Arial"/>
          <w:sz w:val="24"/>
          <w:szCs w:val="24"/>
        </w:rPr>
        <w:t>suprotno žalbenim navodima okr</w:t>
      </w:r>
      <w:r w:rsidR="002C3DCB">
        <w:rPr>
          <w:rFonts w:ascii="Arial" w:hAnsi="Arial" w:cs="Arial"/>
          <w:sz w:val="24"/>
          <w:szCs w:val="24"/>
        </w:rPr>
        <w:t xml:space="preserve">. </w:t>
      </w:r>
      <w:r w:rsidR="00BA3442">
        <w:rPr>
          <w:rFonts w:ascii="Arial" w:hAnsi="Arial" w:cs="Arial"/>
          <w:sz w:val="24"/>
          <w:szCs w:val="24"/>
        </w:rPr>
        <w:t>Mihaela Barića</w:t>
      </w:r>
      <w:r w:rsidRPr="002E153C" w:rsidR="002C3DCB">
        <w:rPr>
          <w:rFonts w:ascii="Arial" w:hAnsi="Arial" w:cs="Arial"/>
          <w:sz w:val="24"/>
          <w:szCs w:val="24"/>
        </w:rPr>
        <w:t xml:space="preserve">, prvostupanjski sud je temeljitom analizom i ocjenom provedenih dokaza i na njima utvrđenih činjenica, </w:t>
      </w:r>
      <w:r w:rsidR="002C3DCB">
        <w:rPr>
          <w:rFonts w:ascii="Arial" w:hAnsi="Arial" w:cs="Arial"/>
          <w:sz w:val="24"/>
          <w:szCs w:val="24"/>
        </w:rPr>
        <w:t xml:space="preserve"> </w:t>
      </w:r>
      <w:r w:rsidRPr="002E153C" w:rsidR="002C3DCB">
        <w:rPr>
          <w:rFonts w:ascii="Arial" w:hAnsi="Arial" w:cs="Arial"/>
          <w:sz w:val="24"/>
          <w:szCs w:val="24"/>
        </w:rPr>
        <w:t xml:space="preserve">potpuno i pravilno utvrdio činjenično stanje i izveo valjane zaključke, koje u cijelosti prihvaća i ovaj sud. </w:t>
      </w:r>
      <w:r w:rsidR="002C3DCB">
        <w:rPr>
          <w:rFonts w:ascii="Arial" w:hAnsi="Arial" w:cs="Arial"/>
          <w:sz w:val="24"/>
          <w:szCs w:val="24"/>
        </w:rPr>
        <w:t xml:space="preserve">I </w:t>
      </w:r>
      <w:r w:rsidRPr="00430AE5" w:rsidR="002C3DCB">
        <w:rPr>
          <w:rFonts w:ascii="Arial" w:hAnsi="Arial" w:cs="Arial"/>
          <w:sz w:val="24"/>
          <w:szCs w:val="24"/>
        </w:rPr>
        <w:t>po ocjeni ovog suda, osnovano je, prvos</w:t>
      </w:r>
      <w:r w:rsidR="002C3DCB">
        <w:rPr>
          <w:rFonts w:ascii="Arial" w:hAnsi="Arial" w:cs="Arial"/>
          <w:sz w:val="24"/>
          <w:szCs w:val="24"/>
        </w:rPr>
        <w:t xml:space="preserve">tupanjski sud iskaz svjedokinje </w:t>
      </w:r>
      <w:r w:rsidR="006C113E">
        <w:rPr>
          <w:rFonts w:ascii="Arial" w:hAnsi="Arial" w:cs="Arial"/>
          <w:sz w:val="24"/>
          <w:szCs w:val="24"/>
        </w:rPr>
        <w:t>Draženke Cerovšek</w:t>
      </w:r>
      <w:r w:rsidR="002C3DCB">
        <w:rPr>
          <w:rFonts w:ascii="Arial" w:hAnsi="Arial" w:cs="Arial"/>
          <w:sz w:val="24"/>
          <w:szCs w:val="24"/>
        </w:rPr>
        <w:t xml:space="preserve">, </w:t>
      </w:r>
      <w:r w:rsidRPr="00430AE5" w:rsidR="002C3DCB">
        <w:rPr>
          <w:rFonts w:ascii="Arial" w:hAnsi="Arial" w:cs="Arial"/>
          <w:sz w:val="24"/>
          <w:szCs w:val="24"/>
        </w:rPr>
        <w:t xml:space="preserve">ocijenio vjerodostojnim, budući da </w:t>
      </w:r>
      <w:r w:rsidR="002C3DCB">
        <w:rPr>
          <w:rFonts w:ascii="Arial" w:hAnsi="Arial" w:cs="Arial"/>
          <w:sz w:val="24"/>
          <w:szCs w:val="24"/>
        </w:rPr>
        <w:t>je</w:t>
      </w:r>
      <w:r w:rsidRPr="00430AE5" w:rsidR="002C3DCB">
        <w:rPr>
          <w:rFonts w:ascii="Arial" w:hAnsi="Arial" w:cs="Arial"/>
          <w:sz w:val="24"/>
          <w:szCs w:val="24"/>
        </w:rPr>
        <w:t xml:space="preserve"> </w:t>
      </w:r>
      <w:r w:rsidR="002C3DCB">
        <w:rPr>
          <w:rFonts w:ascii="Arial" w:hAnsi="Arial" w:cs="Arial"/>
          <w:sz w:val="24"/>
          <w:szCs w:val="24"/>
        </w:rPr>
        <w:t>iskazivala jasno i</w:t>
      </w:r>
      <w:r w:rsidRPr="00430AE5" w:rsidR="002C3DCB">
        <w:rPr>
          <w:rFonts w:ascii="Arial" w:hAnsi="Arial" w:cs="Arial"/>
          <w:sz w:val="24"/>
          <w:szCs w:val="24"/>
        </w:rPr>
        <w:t xml:space="preserve"> </w:t>
      </w:r>
      <w:r w:rsidR="002C3DCB">
        <w:rPr>
          <w:rFonts w:ascii="Arial" w:hAnsi="Arial" w:cs="Arial"/>
          <w:sz w:val="24"/>
          <w:szCs w:val="24"/>
        </w:rPr>
        <w:t xml:space="preserve">precizno </w:t>
      </w:r>
      <w:r w:rsidR="006C113E">
        <w:rPr>
          <w:rFonts w:ascii="Arial" w:hAnsi="Arial" w:cs="Arial"/>
          <w:sz w:val="24"/>
          <w:szCs w:val="24"/>
        </w:rPr>
        <w:t>te je činjenicu utvrđivanja identiteta okrivljenika utvrdila u svojstvu službene osobe. Osim toga, prvostupanjski sud je i na ročištu neposredno učio da je osoba na CD mediju okrivljenik koji je bio i prisutan u sudnici. Suvišno okrivljenik ukazuje</w:t>
      </w:r>
      <w:r w:rsidR="00F64580">
        <w:rPr>
          <w:rFonts w:ascii="Arial" w:hAnsi="Arial" w:cs="Arial"/>
          <w:sz w:val="24"/>
          <w:szCs w:val="24"/>
        </w:rPr>
        <w:t xml:space="preserve"> na dokaznu radnju prepoznavanja</w:t>
      </w:r>
      <w:r w:rsidR="006C113E">
        <w:rPr>
          <w:rFonts w:ascii="Arial" w:hAnsi="Arial" w:cs="Arial"/>
          <w:sz w:val="24"/>
          <w:szCs w:val="24"/>
        </w:rPr>
        <w:t xml:space="preserve"> jer se u konkretnom slučaju nisu niti ostvarili uvjeti za </w:t>
      </w:r>
      <w:r w:rsidR="00F64580">
        <w:rPr>
          <w:rFonts w:ascii="Arial" w:hAnsi="Arial" w:cs="Arial"/>
          <w:sz w:val="24"/>
          <w:szCs w:val="24"/>
        </w:rPr>
        <w:t xml:space="preserve">tu </w:t>
      </w:r>
      <w:r w:rsidR="006C113E">
        <w:rPr>
          <w:rFonts w:ascii="Arial" w:hAnsi="Arial" w:cs="Arial"/>
          <w:sz w:val="24"/>
          <w:szCs w:val="24"/>
        </w:rPr>
        <w:t>dokaznu radnju, budući da je osoba koja je počinila prekršaj snimljena te nije nepoznato koja je</w:t>
      </w:r>
      <w:r>
        <w:rPr>
          <w:rFonts w:ascii="Arial" w:hAnsi="Arial" w:cs="Arial"/>
          <w:sz w:val="24"/>
          <w:szCs w:val="24"/>
        </w:rPr>
        <w:t xml:space="preserve"> osoba počinila prekršaj</w:t>
      </w:r>
      <w:r w:rsidR="006C113E">
        <w:rPr>
          <w:rFonts w:ascii="Arial" w:hAnsi="Arial" w:cs="Arial"/>
          <w:sz w:val="24"/>
          <w:szCs w:val="24"/>
        </w:rPr>
        <w:t xml:space="preserve"> dok je identitet ist</w:t>
      </w:r>
      <w:r w:rsidR="00F64580">
        <w:rPr>
          <w:rFonts w:ascii="Arial" w:hAnsi="Arial" w:cs="Arial"/>
          <w:sz w:val="24"/>
          <w:szCs w:val="24"/>
        </w:rPr>
        <w:t>e</w:t>
      </w:r>
      <w:r w:rsidR="006C113E">
        <w:rPr>
          <w:rFonts w:ascii="Arial" w:hAnsi="Arial" w:cs="Arial"/>
          <w:sz w:val="24"/>
          <w:szCs w:val="24"/>
        </w:rPr>
        <w:t xml:space="preserve"> utvrđen službenim radnjama ovlaštene službene osobe, u konkretnom slučaju, svjedokinje D</w:t>
      </w:r>
      <w:r w:rsidR="00F64580">
        <w:rPr>
          <w:rFonts w:ascii="Arial" w:hAnsi="Arial" w:cs="Arial"/>
          <w:sz w:val="24"/>
          <w:szCs w:val="24"/>
        </w:rPr>
        <w:t>raženke Cerovšek.</w:t>
      </w:r>
      <w:r w:rsidR="006C113E">
        <w:rPr>
          <w:rFonts w:ascii="Arial" w:hAnsi="Arial" w:cs="Arial"/>
          <w:sz w:val="24"/>
          <w:szCs w:val="24"/>
        </w:rPr>
        <w:t xml:space="preserve"> </w:t>
      </w:r>
    </w:p>
    <w:p w:rsidR="006C113E" w:rsidP="00814E8A" w:rsidRDefault="006C113E" w14:paraId="451FDE2C" w14:textId="77777777">
      <w:pPr>
        <w:jc w:val="both"/>
        <w:rPr>
          <w:rFonts w:ascii="Arial" w:hAnsi="Arial" w:cs="Arial"/>
          <w:sz w:val="24"/>
          <w:szCs w:val="24"/>
        </w:rPr>
      </w:pPr>
    </w:p>
    <w:p w:rsidR="000C7210" w:rsidP="00814E8A" w:rsidRDefault="00814E8A" w14:paraId="729B2203" w14:textId="77777777">
      <w:pPr>
        <w:jc w:val="both"/>
        <w:rPr>
          <w:rFonts w:ascii="Arial" w:hAnsi="Arial" w:cs="Arial"/>
          <w:sz w:val="24"/>
          <w:szCs w:val="24"/>
        </w:rPr>
      </w:pPr>
      <w:r>
        <w:rPr>
          <w:rFonts w:ascii="Arial" w:hAnsi="Arial" w:cs="Arial"/>
          <w:sz w:val="24"/>
          <w:szCs w:val="24"/>
        </w:rPr>
        <w:t xml:space="preserve">5.2. </w:t>
      </w:r>
      <w:r w:rsidR="006C113E">
        <w:rPr>
          <w:rFonts w:ascii="Arial" w:hAnsi="Arial" w:cs="Arial"/>
          <w:sz w:val="24"/>
          <w:szCs w:val="24"/>
        </w:rPr>
        <w:t xml:space="preserve">Nadalje, u odnosu na žalbene navode okrivljenika da predmetnom radnjom nisu ostvarena obilježja djela prekršaja iz članka 14. Zakona o prekršajima protiv javnog </w:t>
      </w:r>
      <w:r w:rsidR="006C113E">
        <w:rPr>
          <w:rFonts w:ascii="Arial" w:hAnsi="Arial" w:cs="Arial"/>
          <w:sz w:val="24"/>
          <w:szCs w:val="24"/>
        </w:rPr>
        <w:lastRenderedPageBreak/>
        <w:t xml:space="preserve">reda i mira, ističe se da pokazivanje spolovila </w:t>
      </w:r>
      <w:r w:rsidR="00826592">
        <w:rPr>
          <w:rFonts w:ascii="Arial" w:hAnsi="Arial" w:cs="Arial"/>
          <w:sz w:val="24"/>
          <w:szCs w:val="24"/>
        </w:rPr>
        <w:t xml:space="preserve">koji je intimni dio ljudskog tijela, </w:t>
      </w:r>
      <w:r w:rsidR="000C7210">
        <w:rPr>
          <w:rFonts w:ascii="Arial" w:hAnsi="Arial" w:cs="Arial"/>
          <w:sz w:val="24"/>
          <w:szCs w:val="24"/>
        </w:rPr>
        <w:t>nije općeprihvaćena norma ponašanja te svakako takvo ponašanje predstavlja ponašanje koje znatnije odstupa od uobičajenog ponašanja na javnom mjestu, odnosno izaziva osjećaj stida,</w:t>
      </w:r>
      <w:r w:rsidRPr="000C7210" w:rsidR="000C7210">
        <w:rPr>
          <w:rFonts w:ascii="Arial" w:hAnsi="Arial" w:cs="Arial"/>
          <w:sz w:val="24"/>
          <w:szCs w:val="24"/>
        </w:rPr>
        <w:t xml:space="preserve"> </w:t>
      </w:r>
      <w:r w:rsidR="000C7210">
        <w:rPr>
          <w:rFonts w:ascii="Arial" w:hAnsi="Arial" w:cs="Arial"/>
          <w:sz w:val="24"/>
          <w:szCs w:val="24"/>
        </w:rPr>
        <w:t>a time se i vrije</w:t>
      </w:r>
      <w:r>
        <w:rPr>
          <w:rFonts w:ascii="Arial" w:hAnsi="Arial" w:cs="Arial"/>
          <w:sz w:val="24"/>
          <w:szCs w:val="24"/>
        </w:rPr>
        <w:t>đaju moralni osjećaji građana,</w:t>
      </w:r>
      <w:r w:rsidR="000C7210">
        <w:rPr>
          <w:rFonts w:ascii="Arial" w:hAnsi="Arial" w:cs="Arial"/>
          <w:sz w:val="24"/>
          <w:szCs w:val="24"/>
        </w:rPr>
        <w:t xml:space="preserve"> </w:t>
      </w:r>
      <w:r w:rsidR="00F64580">
        <w:rPr>
          <w:rFonts w:ascii="Arial" w:hAnsi="Arial" w:cs="Arial"/>
          <w:sz w:val="24"/>
          <w:szCs w:val="24"/>
        </w:rPr>
        <w:t>čime</w:t>
      </w:r>
      <w:r w:rsidR="000C7210">
        <w:rPr>
          <w:rFonts w:ascii="Arial" w:hAnsi="Arial" w:cs="Arial"/>
          <w:sz w:val="24"/>
          <w:szCs w:val="24"/>
        </w:rPr>
        <w:t xml:space="preserve"> su i ostvarena bitna obilježja prekršaja iz članka 14. Zakona o prekršajima protiv javnog reda i mira.</w:t>
      </w:r>
    </w:p>
    <w:p w:rsidR="003140E8" w:rsidP="00814E8A" w:rsidRDefault="003140E8" w14:paraId="4474B9BC" w14:textId="77777777">
      <w:pPr>
        <w:jc w:val="both"/>
        <w:rPr>
          <w:rFonts w:ascii="Arial" w:hAnsi="Arial" w:cs="Arial"/>
          <w:sz w:val="24"/>
          <w:szCs w:val="24"/>
        </w:rPr>
      </w:pPr>
    </w:p>
    <w:p w:rsidR="003140E8" w:rsidP="00814E8A" w:rsidRDefault="00814E8A" w14:paraId="4D0649D2" w14:textId="77777777">
      <w:pPr>
        <w:jc w:val="both"/>
        <w:rPr>
          <w:rFonts w:ascii="Arial" w:hAnsi="Arial" w:cs="Arial"/>
          <w:sz w:val="24"/>
          <w:szCs w:val="24"/>
        </w:rPr>
      </w:pPr>
      <w:r>
        <w:rPr>
          <w:rFonts w:ascii="Arial" w:hAnsi="Arial" w:cs="Arial"/>
          <w:sz w:val="24"/>
          <w:szCs w:val="24"/>
        </w:rPr>
        <w:t xml:space="preserve">5.3. </w:t>
      </w:r>
      <w:r w:rsidR="003140E8">
        <w:rPr>
          <w:rFonts w:ascii="Arial" w:hAnsi="Arial" w:cs="Arial"/>
          <w:sz w:val="24"/>
          <w:szCs w:val="24"/>
        </w:rPr>
        <w:t>U smislu naprijed navedenog, nisu prihvatljivi žalbeni navodi okrivljenika kojim radnju</w:t>
      </w:r>
      <w:r w:rsidR="00F64580">
        <w:rPr>
          <w:rFonts w:ascii="Arial" w:hAnsi="Arial" w:cs="Arial"/>
          <w:sz w:val="24"/>
          <w:szCs w:val="24"/>
        </w:rPr>
        <w:t xml:space="preserve"> </w:t>
      </w:r>
      <w:r w:rsidR="003140E8">
        <w:rPr>
          <w:rFonts w:ascii="Arial" w:hAnsi="Arial" w:cs="Arial"/>
          <w:sz w:val="24"/>
          <w:szCs w:val="24"/>
        </w:rPr>
        <w:t xml:space="preserve"> pokazivanj</w:t>
      </w:r>
      <w:r w:rsidR="00F64580">
        <w:rPr>
          <w:rFonts w:ascii="Arial" w:hAnsi="Arial" w:cs="Arial"/>
          <w:sz w:val="24"/>
          <w:szCs w:val="24"/>
        </w:rPr>
        <w:t>a</w:t>
      </w:r>
      <w:r w:rsidR="003140E8">
        <w:rPr>
          <w:rFonts w:ascii="Arial" w:hAnsi="Arial" w:cs="Arial"/>
          <w:sz w:val="24"/>
          <w:szCs w:val="24"/>
        </w:rPr>
        <w:t xml:space="preserve"> spolovila na javnom mjestu – tržnici, poistovjećuje sa nudističkim plažama i kampovima koja mjesta su upravo namijenjena i označena za sunčanje i kupanje bez odjeće, dok pokazivanje spolovila na tržnici svakako nije uobičajeno i dr</w:t>
      </w:r>
      <w:r w:rsidR="000F72A8">
        <w:rPr>
          <w:rFonts w:ascii="Arial" w:hAnsi="Arial" w:cs="Arial"/>
          <w:sz w:val="24"/>
          <w:szCs w:val="24"/>
        </w:rPr>
        <w:t>uštveno prihvatljivo ponašanje za to mjesto.</w:t>
      </w:r>
    </w:p>
    <w:p w:rsidR="00826592" w:rsidP="00814E8A" w:rsidRDefault="00826592" w14:paraId="054AE60B" w14:textId="77777777">
      <w:pPr>
        <w:jc w:val="both"/>
        <w:rPr>
          <w:rFonts w:ascii="Arial" w:hAnsi="Arial" w:cs="Arial"/>
          <w:sz w:val="24"/>
          <w:szCs w:val="24"/>
        </w:rPr>
      </w:pPr>
    </w:p>
    <w:p w:rsidRPr="006C67C6" w:rsidR="00470197" w:rsidP="00814E8A" w:rsidRDefault="00814E8A" w14:paraId="2567E4ED" w14:textId="77777777">
      <w:pPr>
        <w:jc w:val="both"/>
        <w:rPr>
          <w:rFonts w:ascii="Arial" w:hAnsi="Arial" w:cs="Arial"/>
          <w:sz w:val="24"/>
          <w:szCs w:val="24"/>
        </w:rPr>
      </w:pPr>
      <w:r>
        <w:rPr>
          <w:rFonts w:ascii="Arial" w:hAnsi="Arial" w:cs="Arial"/>
          <w:sz w:val="24"/>
          <w:szCs w:val="24"/>
        </w:rPr>
        <w:t xml:space="preserve">5.4. </w:t>
      </w:r>
      <w:r w:rsidRPr="006C67C6" w:rsidR="00470197">
        <w:rPr>
          <w:rFonts w:ascii="Arial" w:hAnsi="Arial" w:cs="Arial"/>
          <w:sz w:val="24"/>
          <w:szCs w:val="24"/>
        </w:rPr>
        <w:t>Slijedom navedenog, po ocjeni ovog suda, nema mjesta nikakvoj dvojbi glede odlučnih činjenica i prvostupanjski sud je, na temelju provedenog postupka i svih izvedenih dokaza, pravilno i potpuno utvrdio činjenično stanje.</w:t>
      </w:r>
      <w:r w:rsidRPr="006C67C6" w:rsidR="00470197">
        <w:rPr>
          <w:rFonts w:ascii="Arial" w:hAnsi="Arial" w:cs="Arial"/>
        </w:rPr>
        <w:t xml:space="preserve">     </w:t>
      </w:r>
      <w:r w:rsidRPr="006C67C6" w:rsidR="00470197">
        <w:rPr>
          <w:rFonts w:ascii="Arial" w:hAnsi="Arial" w:cs="Arial"/>
          <w:sz w:val="24"/>
          <w:szCs w:val="24"/>
        </w:rPr>
        <w:t xml:space="preserve"> </w:t>
      </w:r>
    </w:p>
    <w:p w:rsidRPr="0095364B" w:rsidR="00CE2979" w:rsidP="00814E8A" w:rsidRDefault="00CE2979" w14:paraId="1DC62307" w14:textId="77777777">
      <w:pPr>
        <w:jc w:val="both"/>
        <w:rPr>
          <w:rFonts w:ascii="Arial" w:hAnsi="Arial" w:cs="Arial"/>
          <w:sz w:val="24"/>
          <w:szCs w:val="24"/>
        </w:rPr>
      </w:pPr>
    </w:p>
    <w:p w:rsidR="00B825D2" w:rsidP="00814E8A" w:rsidRDefault="00814E8A" w14:paraId="553A8F98" w14:textId="77777777">
      <w:pPr>
        <w:jc w:val="both"/>
        <w:rPr>
          <w:rFonts w:ascii="Arial" w:hAnsi="Arial" w:cs="Arial"/>
          <w:sz w:val="24"/>
          <w:szCs w:val="24"/>
        </w:rPr>
      </w:pPr>
      <w:r>
        <w:rPr>
          <w:rFonts w:ascii="Arial" w:hAnsi="Arial" w:cs="Arial"/>
          <w:sz w:val="24"/>
          <w:szCs w:val="24"/>
        </w:rPr>
        <w:t xml:space="preserve">6. </w:t>
      </w:r>
      <w:r w:rsidRPr="00F06CF5" w:rsidR="00B825D2">
        <w:rPr>
          <w:rFonts w:ascii="Arial" w:hAnsi="Arial" w:cs="Arial"/>
          <w:sz w:val="24"/>
          <w:szCs w:val="24"/>
        </w:rPr>
        <w:t>Nadalje,</w:t>
      </w:r>
      <w:r w:rsidR="00B825D2">
        <w:rPr>
          <w:rFonts w:ascii="Arial" w:hAnsi="Arial" w:cs="Arial"/>
          <w:sz w:val="24"/>
          <w:szCs w:val="24"/>
        </w:rPr>
        <w:t xml:space="preserve"> iz sadržaja žalbe proizlazi da se okr. </w:t>
      </w:r>
      <w:r w:rsidR="00A56A77">
        <w:rPr>
          <w:rFonts w:ascii="Arial" w:hAnsi="Arial" w:cs="Arial"/>
          <w:sz w:val="24"/>
          <w:szCs w:val="24"/>
        </w:rPr>
        <w:t>Mihael Barić</w:t>
      </w:r>
      <w:r w:rsidR="00B825D2">
        <w:rPr>
          <w:rFonts w:ascii="Arial" w:hAnsi="Arial" w:cs="Arial"/>
          <w:sz w:val="24"/>
          <w:szCs w:val="24"/>
        </w:rPr>
        <w:t xml:space="preserve"> nije žalio zbog odluke o prekršajnopravnoj sankciji,</w:t>
      </w:r>
      <w:r w:rsidRPr="00F06CF5" w:rsidR="00B825D2">
        <w:rPr>
          <w:rFonts w:ascii="Arial" w:hAnsi="Arial" w:cs="Arial"/>
          <w:sz w:val="24"/>
          <w:szCs w:val="24"/>
        </w:rPr>
        <w:t xml:space="preserve"> </w:t>
      </w:r>
      <w:r w:rsidR="001551B1">
        <w:rPr>
          <w:rFonts w:ascii="Arial" w:hAnsi="Arial" w:cs="Arial"/>
          <w:sz w:val="24"/>
          <w:szCs w:val="24"/>
        </w:rPr>
        <w:t xml:space="preserve">no </w:t>
      </w:r>
      <w:r w:rsidRPr="00F06CF5" w:rsidR="00B825D2">
        <w:rPr>
          <w:rFonts w:ascii="Arial" w:hAnsi="Arial" w:cs="Arial"/>
          <w:sz w:val="24"/>
          <w:szCs w:val="24"/>
        </w:rPr>
        <w:t xml:space="preserve">Visoki prekršajni sud Republike Hrvatske, kao drugostupanjski sud, ispitao </w:t>
      </w:r>
      <w:r w:rsidR="00B825D2">
        <w:rPr>
          <w:rFonts w:ascii="Arial" w:hAnsi="Arial" w:cs="Arial"/>
          <w:sz w:val="24"/>
          <w:szCs w:val="24"/>
        </w:rPr>
        <w:t xml:space="preserve">je </w:t>
      </w:r>
      <w:r w:rsidRPr="00F06CF5" w:rsidR="00B825D2">
        <w:rPr>
          <w:rFonts w:ascii="Arial" w:hAnsi="Arial" w:cs="Arial"/>
          <w:sz w:val="24"/>
          <w:szCs w:val="24"/>
        </w:rPr>
        <w:t>pobijanu prvostupanjsku presudu i po toj osnovi,</w:t>
      </w:r>
      <w:r w:rsidR="00B825D2">
        <w:rPr>
          <w:rFonts w:ascii="Arial" w:hAnsi="Arial" w:cs="Arial"/>
          <w:sz w:val="24"/>
          <w:szCs w:val="24"/>
        </w:rPr>
        <w:t xml:space="preserve"> budući da, sukladno odredbi članka 202. stavak</w:t>
      </w:r>
      <w:r w:rsidRPr="00F06CF5" w:rsidR="00B825D2">
        <w:rPr>
          <w:rFonts w:ascii="Arial" w:hAnsi="Arial" w:cs="Arial"/>
          <w:sz w:val="24"/>
          <w:szCs w:val="24"/>
        </w:rPr>
        <w:t xml:space="preserve"> 5. Prekršajnog zakona, žalba podnesena u korist okrivljenika zbog pogrešno ili nepotpuno utvrđenog činjeničnog stanja ili zbog povrede materijalnog prekršajnog prava, u sebi sadrži i žalbu zbog odluke o prekršajnopravnoj sankciji.</w:t>
      </w:r>
    </w:p>
    <w:p w:rsidRPr="00F06CF5" w:rsidR="00B825D2" w:rsidP="00814E8A" w:rsidRDefault="00B825D2" w14:paraId="42A3A212" w14:textId="77777777">
      <w:pPr>
        <w:jc w:val="both"/>
        <w:rPr>
          <w:rFonts w:ascii="Arial" w:hAnsi="Arial" w:cs="Arial"/>
          <w:sz w:val="24"/>
          <w:szCs w:val="24"/>
        </w:rPr>
      </w:pPr>
    </w:p>
    <w:p w:rsidR="00A4684C" w:rsidP="00814E8A" w:rsidRDefault="00CE2979" w14:paraId="1A8D5CF1" w14:textId="77777777">
      <w:pPr>
        <w:jc w:val="both"/>
        <w:rPr>
          <w:rFonts w:ascii="Arial" w:hAnsi="Arial" w:cs="Arial"/>
          <w:sz w:val="24"/>
          <w:szCs w:val="24"/>
        </w:rPr>
      </w:pPr>
      <w:r>
        <w:rPr>
          <w:rFonts w:ascii="Arial" w:hAnsi="Arial" w:cs="Arial"/>
          <w:sz w:val="24"/>
          <w:szCs w:val="24"/>
        </w:rPr>
        <w:t>6</w:t>
      </w:r>
      <w:r w:rsidR="00814E8A">
        <w:rPr>
          <w:rFonts w:ascii="Arial" w:hAnsi="Arial" w:cs="Arial"/>
          <w:sz w:val="24"/>
          <w:szCs w:val="24"/>
        </w:rPr>
        <w:t xml:space="preserve">.1. </w:t>
      </w:r>
      <w:r w:rsidRPr="00E67BE8" w:rsidR="00A4684C">
        <w:rPr>
          <w:rFonts w:ascii="Arial" w:hAnsi="Arial" w:cs="Arial"/>
          <w:sz w:val="24"/>
          <w:szCs w:val="24"/>
        </w:rPr>
        <w:t>Razmotrivši odluku o prekršajnopravnoj sankciji, ovaj Sud smatra da je prvostupanjski sud pravilno utvrdio sve okolnosti koje, u smislu općeg pravila o izboru vrste i mjere kazne iz čl</w:t>
      </w:r>
      <w:r w:rsidR="00A4684C">
        <w:rPr>
          <w:rFonts w:ascii="Arial" w:hAnsi="Arial" w:cs="Arial"/>
          <w:sz w:val="24"/>
          <w:szCs w:val="24"/>
        </w:rPr>
        <w:t>anka</w:t>
      </w:r>
      <w:r w:rsidRPr="00E67BE8" w:rsidR="00A4684C">
        <w:rPr>
          <w:rFonts w:ascii="Arial" w:hAnsi="Arial" w:cs="Arial"/>
          <w:sz w:val="24"/>
          <w:szCs w:val="24"/>
        </w:rPr>
        <w:t xml:space="preserve"> 36. Prekršajnog zakona, utječu da kazna bude lakša ili teža za počinitelja te je okrivljeni</w:t>
      </w:r>
      <w:r w:rsidR="00A4684C">
        <w:rPr>
          <w:rFonts w:ascii="Arial" w:hAnsi="Arial" w:cs="Arial"/>
          <w:sz w:val="24"/>
          <w:szCs w:val="24"/>
        </w:rPr>
        <w:t>ku</w:t>
      </w:r>
      <w:r w:rsidRPr="00E67BE8" w:rsidR="00A4684C">
        <w:rPr>
          <w:rFonts w:ascii="Arial" w:hAnsi="Arial" w:cs="Arial"/>
          <w:sz w:val="24"/>
          <w:szCs w:val="24"/>
        </w:rPr>
        <w:t xml:space="preserve"> za </w:t>
      </w:r>
      <w:r w:rsidR="00A4684C">
        <w:rPr>
          <w:rFonts w:ascii="Arial" w:hAnsi="Arial" w:cs="Arial"/>
          <w:sz w:val="24"/>
          <w:szCs w:val="24"/>
        </w:rPr>
        <w:t>prekršaj iz članka 14. Zakona o prekršajima protiv javnog reda i mira izrekao</w:t>
      </w:r>
      <w:r w:rsidRPr="00E67BE8" w:rsidR="00A4684C">
        <w:rPr>
          <w:rFonts w:ascii="Arial" w:hAnsi="Arial" w:cs="Arial"/>
          <w:sz w:val="24"/>
          <w:szCs w:val="24"/>
        </w:rPr>
        <w:t xml:space="preserve"> </w:t>
      </w:r>
      <w:r w:rsidR="00A4684C">
        <w:rPr>
          <w:rFonts w:ascii="Arial" w:hAnsi="Arial" w:cs="Arial"/>
          <w:sz w:val="24"/>
          <w:szCs w:val="24"/>
        </w:rPr>
        <w:t xml:space="preserve">primjerenu prekršajnopravnu sankciju. Pojašnjava se </w:t>
      </w:r>
      <w:r w:rsidRPr="003B32FD" w:rsidR="00A4684C">
        <w:rPr>
          <w:rFonts w:ascii="Arial" w:hAnsi="Arial" w:cs="Arial"/>
          <w:sz w:val="24"/>
          <w:szCs w:val="24"/>
        </w:rPr>
        <w:t xml:space="preserve">da primijenjena uvjetna osuda na izrečenu kaznu zatvora od </w:t>
      </w:r>
      <w:r w:rsidR="00A4684C">
        <w:rPr>
          <w:rFonts w:ascii="Arial" w:hAnsi="Arial" w:cs="Arial"/>
          <w:sz w:val="24"/>
          <w:szCs w:val="24"/>
        </w:rPr>
        <w:t>10</w:t>
      </w:r>
      <w:r w:rsidRPr="003B32FD" w:rsidR="00A4684C">
        <w:rPr>
          <w:rFonts w:ascii="Arial" w:hAnsi="Arial" w:cs="Arial"/>
          <w:sz w:val="24"/>
          <w:szCs w:val="24"/>
        </w:rPr>
        <w:t xml:space="preserve"> </w:t>
      </w:r>
      <w:r w:rsidR="00A4684C">
        <w:rPr>
          <w:rFonts w:ascii="Arial" w:hAnsi="Arial" w:cs="Arial"/>
          <w:sz w:val="24"/>
          <w:szCs w:val="24"/>
        </w:rPr>
        <w:t xml:space="preserve">dana </w:t>
      </w:r>
      <w:r w:rsidRPr="003B32FD" w:rsidR="00A4684C">
        <w:rPr>
          <w:rFonts w:ascii="Arial" w:hAnsi="Arial" w:cs="Arial"/>
          <w:sz w:val="24"/>
          <w:szCs w:val="24"/>
        </w:rPr>
        <w:t xml:space="preserve">je prekršajnopravna sankcija koja se kao mjera upozorenja sastoji od izrečene kazne zatvora i roka u kojem se ta kazna ne izvršava pod uvjetima određenim zakonom, odnosno u konkretnom slučaju, pod uvjetom da okrivljenik u roku provjeravanja od </w:t>
      </w:r>
      <w:r w:rsidR="00A4684C">
        <w:rPr>
          <w:rFonts w:ascii="Arial" w:hAnsi="Arial" w:cs="Arial"/>
          <w:sz w:val="24"/>
          <w:szCs w:val="24"/>
        </w:rPr>
        <w:t>6 mjeseci</w:t>
      </w:r>
      <w:r w:rsidRPr="003B32FD" w:rsidR="00A4684C">
        <w:rPr>
          <w:rFonts w:ascii="Arial" w:hAnsi="Arial" w:cs="Arial"/>
          <w:sz w:val="24"/>
          <w:szCs w:val="24"/>
        </w:rPr>
        <w:t xml:space="preserve"> ne počini jedan ili više prekršaja za koje mu je izrečena ista ili teža kazna od izrečene uvjetnom osudom, pa uvjetna osuda kao mjera upozorenja predstavlja </w:t>
      </w:r>
      <w:r w:rsidR="00A4684C">
        <w:rPr>
          <w:rFonts w:ascii="Arial" w:hAnsi="Arial" w:cs="Arial"/>
          <w:sz w:val="24"/>
          <w:szCs w:val="24"/>
        </w:rPr>
        <w:t>naj</w:t>
      </w:r>
      <w:r w:rsidRPr="003B32FD" w:rsidR="00A4684C">
        <w:rPr>
          <w:rFonts w:ascii="Arial" w:hAnsi="Arial" w:cs="Arial"/>
          <w:sz w:val="24"/>
          <w:szCs w:val="24"/>
        </w:rPr>
        <w:t>blažu vrstu prekršajnop</w:t>
      </w:r>
      <w:r w:rsidR="00A4684C">
        <w:rPr>
          <w:rFonts w:ascii="Arial" w:hAnsi="Arial" w:cs="Arial"/>
          <w:sz w:val="24"/>
          <w:szCs w:val="24"/>
        </w:rPr>
        <w:t xml:space="preserve">ravne sankcije.  </w:t>
      </w:r>
    </w:p>
    <w:p w:rsidRPr="0082156E" w:rsidR="007B45F5" w:rsidP="00814E8A" w:rsidRDefault="007B45F5" w14:paraId="3C333935" w14:textId="77777777">
      <w:pPr>
        <w:jc w:val="both"/>
        <w:rPr>
          <w:rFonts w:ascii="Arial" w:hAnsi="Arial" w:cs="Arial"/>
          <w:sz w:val="24"/>
          <w:szCs w:val="24"/>
        </w:rPr>
      </w:pPr>
    </w:p>
    <w:p w:rsidRPr="003B1125" w:rsidR="00485D96" w:rsidP="00814E8A" w:rsidRDefault="00CE2979" w14:paraId="14266DD0" w14:textId="77777777">
      <w:pPr>
        <w:jc w:val="both"/>
        <w:rPr>
          <w:rFonts w:ascii="Arial" w:hAnsi="Arial" w:cs="Arial"/>
          <w:sz w:val="24"/>
        </w:rPr>
      </w:pPr>
      <w:r>
        <w:rPr>
          <w:rFonts w:ascii="Arial" w:hAnsi="Arial" w:cs="Arial"/>
          <w:sz w:val="24"/>
          <w:szCs w:val="24"/>
        </w:rPr>
        <w:t>7</w:t>
      </w:r>
      <w:r w:rsidR="00814E8A">
        <w:rPr>
          <w:rFonts w:ascii="Arial" w:hAnsi="Arial" w:cs="Arial"/>
          <w:sz w:val="24"/>
          <w:szCs w:val="24"/>
        </w:rPr>
        <w:t xml:space="preserve">. </w:t>
      </w:r>
      <w:r w:rsidRPr="003B1125" w:rsidR="00485D96">
        <w:rPr>
          <w:rFonts w:ascii="Arial" w:hAnsi="Arial" w:cs="Arial"/>
          <w:sz w:val="24"/>
        </w:rPr>
        <w:t>Paušalni iznos troškova žalbenog pos</w:t>
      </w:r>
      <w:r w:rsidR="00485D96">
        <w:rPr>
          <w:rFonts w:ascii="Arial" w:hAnsi="Arial" w:cs="Arial"/>
          <w:sz w:val="24"/>
        </w:rPr>
        <w:t xml:space="preserve">tupka temelji se na odredbi članka </w:t>
      </w:r>
      <w:r w:rsidRPr="003B1125" w:rsidR="00485D96">
        <w:rPr>
          <w:rFonts w:ascii="Arial" w:hAnsi="Arial" w:cs="Arial"/>
          <w:sz w:val="24"/>
        </w:rPr>
        <w:t>138. st</w:t>
      </w:r>
      <w:r w:rsidR="00485D96">
        <w:rPr>
          <w:rFonts w:ascii="Arial" w:hAnsi="Arial" w:cs="Arial"/>
          <w:sz w:val="24"/>
        </w:rPr>
        <w:t>avak 2. točke</w:t>
      </w:r>
      <w:r w:rsidRPr="003B1125" w:rsidR="00485D96">
        <w:rPr>
          <w:rFonts w:ascii="Arial" w:hAnsi="Arial" w:cs="Arial"/>
          <w:sz w:val="24"/>
        </w:rPr>
        <w:t xml:space="preserve"> 3.c Prekršajnog zakona, koja propisuje da troškovi prekršajnog postupka obuhvaćaju paušalni iznos troškova prekršajnog postupka Visokog prekršajnog suda Republike Hrvatske kada je donio odluku kojom je pravomoćno utvrđena prekršajna odgovornost okrivljenika, ako je odlučivao o redovnom pravnom lijeku tužitelja i okrivljenika ili samo okrivljenika. P</w:t>
      </w:r>
      <w:r w:rsidR="00485D96">
        <w:rPr>
          <w:rFonts w:ascii="Arial" w:hAnsi="Arial" w:cs="Arial"/>
          <w:sz w:val="24"/>
        </w:rPr>
        <w:t>aušalna je svota, u skladu s člankom</w:t>
      </w:r>
      <w:r w:rsidRPr="003B1125" w:rsidR="00485D96">
        <w:rPr>
          <w:rFonts w:ascii="Arial" w:hAnsi="Arial" w:cs="Arial"/>
          <w:sz w:val="24"/>
        </w:rPr>
        <w:t xml:space="preserve"> 138. st</w:t>
      </w:r>
      <w:r w:rsidR="00485D96">
        <w:rPr>
          <w:rFonts w:ascii="Arial" w:hAnsi="Arial" w:cs="Arial"/>
          <w:sz w:val="24"/>
        </w:rPr>
        <w:t>avkom</w:t>
      </w:r>
      <w:r w:rsidRPr="003B1125" w:rsidR="00485D96">
        <w:rPr>
          <w:rFonts w:ascii="Arial" w:hAnsi="Arial" w:cs="Arial"/>
          <w:sz w:val="24"/>
        </w:rPr>
        <w:t xml:space="preserve"> 3. Prekršajnog zakona određena u okvirima propisanim Rješenjem o određivanju paušalnog iznosa za troškove prekršajnog postupka</w:t>
      </w:r>
      <w:r w:rsidR="00485D96">
        <w:rPr>
          <w:rFonts w:ascii="Arial" w:hAnsi="Arial" w:cs="Arial"/>
          <w:sz w:val="24"/>
        </w:rPr>
        <w:t xml:space="preserve"> („Narodne novine“ broj 18/</w:t>
      </w:r>
      <w:r w:rsidR="00A4684C">
        <w:rPr>
          <w:rFonts w:ascii="Arial" w:hAnsi="Arial" w:cs="Arial"/>
          <w:sz w:val="24"/>
        </w:rPr>
        <w:t>20</w:t>
      </w:r>
      <w:r w:rsidR="00485D96">
        <w:rPr>
          <w:rFonts w:ascii="Arial" w:hAnsi="Arial" w:cs="Arial"/>
          <w:sz w:val="24"/>
        </w:rPr>
        <w:t>13.)</w:t>
      </w:r>
      <w:r w:rsidRPr="003B1125" w:rsidR="00485D96">
        <w:rPr>
          <w:rFonts w:ascii="Arial" w:hAnsi="Arial" w:cs="Arial"/>
          <w:sz w:val="24"/>
        </w:rPr>
        <w:t xml:space="preserve">, </w:t>
      </w:r>
      <w:r w:rsidR="00485D96">
        <w:rPr>
          <w:rFonts w:ascii="Arial" w:hAnsi="Arial" w:cs="Arial"/>
          <w:sz w:val="24"/>
        </w:rPr>
        <w:t xml:space="preserve">koja iznosi od 100,00 do 5.000,00 kuna (što je protuvrijednost 13,27 do 663,61 eura) pa iznos od </w:t>
      </w:r>
      <w:r w:rsidR="00A4684C">
        <w:rPr>
          <w:rFonts w:ascii="Arial" w:hAnsi="Arial" w:cs="Arial"/>
          <w:sz w:val="24"/>
        </w:rPr>
        <w:t>3</w:t>
      </w:r>
      <w:r w:rsidR="00C35419">
        <w:rPr>
          <w:rFonts w:ascii="Arial" w:hAnsi="Arial" w:cs="Arial"/>
          <w:sz w:val="24"/>
        </w:rPr>
        <w:t>0,00</w:t>
      </w:r>
      <w:r w:rsidR="00485D96">
        <w:rPr>
          <w:rFonts w:ascii="Arial" w:hAnsi="Arial" w:cs="Arial"/>
          <w:sz w:val="24"/>
        </w:rPr>
        <w:t xml:space="preserve"> eura predstavlja gotovo  minimalno mogući</w:t>
      </w:r>
      <w:r w:rsidRPr="003B1125" w:rsidR="00485D96">
        <w:rPr>
          <w:rFonts w:ascii="Arial" w:hAnsi="Arial" w:cs="Arial"/>
          <w:sz w:val="24"/>
        </w:rPr>
        <w:t xml:space="preserve"> iznos paušalne svote, </w:t>
      </w:r>
      <w:r w:rsidR="00485D96">
        <w:rPr>
          <w:rFonts w:ascii="Arial" w:hAnsi="Arial" w:cs="Arial"/>
          <w:sz w:val="24"/>
          <w:szCs w:val="24"/>
        </w:rPr>
        <w:t>a time po ocjeni ovog suda, neće</w:t>
      </w:r>
      <w:r w:rsidRPr="003B1125" w:rsidR="00485D96">
        <w:rPr>
          <w:rFonts w:ascii="Arial" w:hAnsi="Arial" w:cs="Arial"/>
          <w:sz w:val="24"/>
          <w:szCs w:val="24"/>
        </w:rPr>
        <w:t xml:space="preserve"> biti dovedeno u pitanj</w:t>
      </w:r>
      <w:r w:rsidR="00485D96">
        <w:rPr>
          <w:rFonts w:ascii="Arial" w:hAnsi="Arial" w:cs="Arial"/>
          <w:sz w:val="24"/>
          <w:szCs w:val="24"/>
        </w:rPr>
        <w:t>e</w:t>
      </w:r>
      <w:r w:rsidRPr="003B1125" w:rsidR="00485D96">
        <w:rPr>
          <w:rFonts w:ascii="Arial" w:hAnsi="Arial" w:cs="Arial"/>
          <w:sz w:val="24"/>
          <w:szCs w:val="24"/>
        </w:rPr>
        <w:t xml:space="preserve"> uzdržavanje</w:t>
      </w:r>
      <w:r w:rsidR="00485D96">
        <w:rPr>
          <w:rFonts w:ascii="Arial" w:hAnsi="Arial" w:cs="Arial"/>
          <w:sz w:val="24"/>
          <w:szCs w:val="24"/>
        </w:rPr>
        <w:t xml:space="preserve"> okrivljenika niti osoba koje je isti eventualno dužan uzdržavati</w:t>
      </w:r>
      <w:r w:rsidRPr="003B1125" w:rsidR="00485D96">
        <w:rPr>
          <w:rFonts w:ascii="Arial" w:hAnsi="Arial" w:cs="Arial"/>
          <w:sz w:val="24"/>
          <w:szCs w:val="24"/>
        </w:rPr>
        <w:t>.</w:t>
      </w:r>
    </w:p>
    <w:p w:rsidRPr="0082156E" w:rsidR="00B25063" w:rsidP="00814E8A" w:rsidRDefault="00B25063" w14:paraId="214F89F3" w14:textId="77777777">
      <w:pPr>
        <w:jc w:val="both"/>
        <w:rPr>
          <w:rFonts w:ascii="Arial" w:hAnsi="Arial" w:cs="Arial"/>
          <w:sz w:val="24"/>
          <w:szCs w:val="24"/>
        </w:rPr>
      </w:pPr>
    </w:p>
    <w:p w:rsidRPr="0082156E" w:rsidR="00B25063" w:rsidP="00814E8A" w:rsidRDefault="00CE2979" w14:paraId="036BEA66" w14:textId="77777777">
      <w:pPr>
        <w:jc w:val="both"/>
        <w:rPr>
          <w:rFonts w:ascii="Arial" w:hAnsi="Arial" w:cs="Arial"/>
          <w:sz w:val="24"/>
          <w:szCs w:val="24"/>
        </w:rPr>
      </w:pPr>
      <w:r>
        <w:rPr>
          <w:rFonts w:ascii="Arial" w:hAnsi="Arial" w:cs="Arial"/>
          <w:sz w:val="24"/>
          <w:szCs w:val="24"/>
        </w:rPr>
        <w:t>8</w:t>
      </w:r>
      <w:r w:rsidR="00814E8A">
        <w:rPr>
          <w:rFonts w:ascii="Arial" w:hAnsi="Arial" w:cs="Arial"/>
          <w:sz w:val="24"/>
          <w:szCs w:val="24"/>
        </w:rPr>
        <w:t xml:space="preserve">. </w:t>
      </w:r>
      <w:r w:rsidRPr="0082156E" w:rsidR="00B25063">
        <w:rPr>
          <w:rFonts w:ascii="Arial" w:hAnsi="Arial" w:cs="Arial"/>
          <w:sz w:val="24"/>
          <w:szCs w:val="24"/>
        </w:rPr>
        <w:t>Slijedom</w:t>
      </w:r>
      <w:r w:rsidR="002A1733">
        <w:rPr>
          <w:rFonts w:ascii="Arial" w:hAnsi="Arial" w:cs="Arial"/>
          <w:sz w:val="24"/>
          <w:szCs w:val="24"/>
        </w:rPr>
        <w:t xml:space="preserve"> svega navedenog, na temelju članka</w:t>
      </w:r>
      <w:r w:rsidRPr="0082156E" w:rsidR="001F165E">
        <w:rPr>
          <w:rFonts w:ascii="Arial" w:hAnsi="Arial" w:cs="Arial"/>
          <w:sz w:val="24"/>
          <w:szCs w:val="24"/>
        </w:rPr>
        <w:t xml:space="preserve"> </w:t>
      </w:r>
      <w:r w:rsidRPr="0082156E" w:rsidR="00B25063">
        <w:rPr>
          <w:rFonts w:ascii="Arial" w:hAnsi="Arial" w:cs="Arial"/>
          <w:sz w:val="24"/>
          <w:szCs w:val="24"/>
        </w:rPr>
        <w:t>205. Prekršajnog zakona, odlučeno je kao u izreci ove presude.</w:t>
      </w:r>
    </w:p>
    <w:p w:rsidRPr="0082156E" w:rsidR="00B25063" w:rsidP="00814E8A" w:rsidRDefault="00B25063" w14:paraId="5E0C0A98" w14:textId="77777777">
      <w:pPr>
        <w:pStyle w:val="Naslov5"/>
        <w:ind w:firstLine="0"/>
        <w:jc w:val="left"/>
        <w:rPr>
          <w:rFonts w:ascii="Arial" w:hAnsi="Arial" w:cs="Arial"/>
          <w:szCs w:val="24"/>
        </w:rPr>
      </w:pPr>
    </w:p>
    <w:p w:rsidRPr="0082156E" w:rsidR="00B25063" w:rsidP="00814E8A" w:rsidRDefault="00E77A49" w14:paraId="0EFF4443" w14:textId="77777777">
      <w:pPr>
        <w:pStyle w:val="Naslov5"/>
        <w:rPr>
          <w:rFonts w:ascii="Arial" w:hAnsi="Arial" w:cs="Arial"/>
          <w:szCs w:val="24"/>
        </w:rPr>
      </w:pPr>
      <w:r w:rsidRPr="0082156E">
        <w:rPr>
          <w:rFonts w:ascii="Arial" w:hAnsi="Arial" w:cs="Arial"/>
          <w:szCs w:val="24"/>
        </w:rPr>
        <w:t>U Zagrebu</w:t>
      </w:r>
      <w:r w:rsidRPr="0082156E" w:rsidR="00B25063">
        <w:rPr>
          <w:rFonts w:ascii="Arial" w:hAnsi="Arial" w:cs="Arial"/>
          <w:szCs w:val="24"/>
        </w:rPr>
        <w:t xml:space="preserve"> </w:t>
      </w:r>
      <w:r w:rsidR="00814E8A">
        <w:rPr>
          <w:rFonts w:ascii="Arial" w:hAnsi="Arial" w:cs="Arial"/>
          <w:szCs w:val="24"/>
        </w:rPr>
        <w:t>30. srpnja 2026.</w:t>
      </w:r>
    </w:p>
    <w:p w:rsidRPr="003156D7" w:rsidR="00250A75" w:rsidP="00814E8A" w:rsidRDefault="00250A75" w14:paraId="71EA660D" w14:textId="77777777">
      <w:pPr>
        <w:rPr>
          <w:rFonts w:ascii="Arial" w:hAnsi="Arial" w:cs="Arial"/>
        </w:rPr>
      </w:pPr>
    </w:p>
    <w:p w:rsidRPr="003156D7" w:rsidR="00250A75" w:rsidP="00814E8A" w:rsidRDefault="00250A75" w14:paraId="4859E4E7" w14:textId="77777777">
      <w:pPr>
        <w:ind w:left="1440" w:firstLine="720"/>
        <w:jc w:val="both"/>
        <w:rPr>
          <w:rFonts w:ascii="Arial" w:hAnsi="Arial" w:cs="Arial"/>
          <w:sz w:val="24"/>
        </w:rPr>
      </w:pPr>
    </w:p>
    <w:p w:rsidRPr="003156D7" w:rsidR="00250A75" w:rsidP="00814E8A" w:rsidRDefault="00250A75" w14:paraId="3BAF4636" w14:textId="77777777">
      <w:pPr>
        <w:pStyle w:val="Tijeloteksta"/>
        <w:rPr>
          <w:rFonts w:ascii="Arial" w:hAnsi="Arial" w:cs="Arial"/>
        </w:rPr>
      </w:pPr>
      <w:r w:rsidRPr="003156D7">
        <w:rPr>
          <w:rFonts w:ascii="Arial" w:hAnsi="Arial" w:cs="Arial"/>
        </w:rPr>
        <w:t xml:space="preserve">Zapisničarka:                          </w:t>
      </w:r>
      <w:r w:rsidRPr="003156D7">
        <w:rPr>
          <w:rFonts w:ascii="Arial" w:hAnsi="Arial" w:cs="Arial"/>
        </w:rPr>
        <w:tab/>
      </w:r>
      <w:r w:rsidRPr="003156D7">
        <w:rPr>
          <w:rFonts w:ascii="Arial" w:hAnsi="Arial" w:cs="Arial"/>
        </w:rPr>
        <w:tab/>
      </w:r>
      <w:r w:rsidRPr="003156D7">
        <w:rPr>
          <w:rFonts w:ascii="Arial" w:hAnsi="Arial" w:cs="Arial"/>
        </w:rPr>
        <w:tab/>
      </w:r>
      <w:r w:rsidRPr="003156D7">
        <w:rPr>
          <w:rFonts w:ascii="Arial" w:hAnsi="Arial" w:cs="Arial"/>
        </w:rPr>
        <w:tab/>
      </w:r>
      <w:r>
        <w:rPr>
          <w:rFonts w:ascii="Arial" w:hAnsi="Arial" w:cs="Arial"/>
        </w:rPr>
        <w:t xml:space="preserve">     P</w:t>
      </w:r>
      <w:r w:rsidRPr="003156D7">
        <w:rPr>
          <w:rFonts w:ascii="Arial" w:hAnsi="Arial" w:cs="Arial"/>
        </w:rPr>
        <w:t xml:space="preserve">redsjednica vijeća:  </w:t>
      </w:r>
    </w:p>
    <w:p w:rsidRPr="003156D7" w:rsidR="00250A75" w:rsidP="00814E8A" w:rsidRDefault="00250A75" w14:paraId="4E256CB8" w14:textId="77777777">
      <w:pPr>
        <w:jc w:val="both"/>
        <w:rPr>
          <w:rFonts w:ascii="Arial" w:hAnsi="Arial" w:cs="Arial"/>
          <w:sz w:val="24"/>
        </w:rPr>
      </w:pPr>
    </w:p>
    <w:p w:rsidRPr="003156D7" w:rsidR="00250A75" w:rsidP="00814E8A" w:rsidRDefault="00250A75" w14:paraId="0CC8A64A" w14:textId="77777777">
      <w:pPr>
        <w:jc w:val="both"/>
        <w:rPr>
          <w:rFonts w:ascii="Arial" w:hAnsi="Arial" w:cs="Arial"/>
          <w:sz w:val="24"/>
        </w:rPr>
      </w:pPr>
      <w:r w:rsidRPr="003156D7">
        <w:rPr>
          <w:rFonts w:ascii="Arial" w:hAnsi="Arial" w:cs="Arial"/>
          <w:sz w:val="24"/>
        </w:rPr>
        <w:t xml:space="preserve">Emina Bašić, v.r.            </w:t>
      </w:r>
      <w:r w:rsidRPr="003156D7">
        <w:rPr>
          <w:rFonts w:ascii="Arial" w:hAnsi="Arial" w:cs="Arial"/>
          <w:sz w:val="24"/>
        </w:rPr>
        <w:tab/>
      </w:r>
      <w:r w:rsidRPr="003156D7">
        <w:rPr>
          <w:rFonts w:ascii="Arial" w:hAnsi="Arial" w:cs="Arial"/>
          <w:sz w:val="24"/>
        </w:rPr>
        <w:tab/>
      </w:r>
      <w:r w:rsidRPr="003156D7">
        <w:rPr>
          <w:rFonts w:ascii="Arial" w:hAnsi="Arial" w:cs="Arial"/>
          <w:sz w:val="24"/>
        </w:rPr>
        <w:tab/>
      </w:r>
      <w:r w:rsidRPr="003156D7">
        <w:rPr>
          <w:rFonts w:ascii="Arial" w:hAnsi="Arial" w:cs="Arial"/>
          <w:sz w:val="24"/>
        </w:rPr>
        <w:tab/>
      </w:r>
      <w:r w:rsidRPr="003156D7">
        <w:rPr>
          <w:rFonts w:ascii="Arial" w:hAnsi="Arial" w:cs="Arial"/>
          <w:sz w:val="24"/>
        </w:rPr>
        <w:tab/>
        <w:t xml:space="preserve">   </w:t>
      </w:r>
      <w:r>
        <w:rPr>
          <w:rFonts w:ascii="Arial" w:hAnsi="Arial" w:cs="Arial"/>
          <w:sz w:val="24"/>
        </w:rPr>
        <w:t xml:space="preserve">Kristina Gašparac Orlić, </w:t>
      </w:r>
      <w:r w:rsidRPr="003156D7">
        <w:rPr>
          <w:rFonts w:ascii="Arial" w:hAnsi="Arial" w:cs="Arial"/>
          <w:sz w:val="24"/>
        </w:rPr>
        <w:t>v.r.</w:t>
      </w:r>
    </w:p>
    <w:p w:rsidRPr="0082156E" w:rsidR="001F165E" w:rsidP="00814E8A" w:rsidRDefault="001F165E" w14:paraId="08A01763" w14:textId="77777777">
      <w:pPr>
        <w:rPr>
          <w:rFonts w:ascii="Arial" w:hAnsi="Arial" w:cs="Arial"/>
          <w:sz w:val="24"/>
          <w:szCs w:val="24"/>
        </w:rPr>
      </w:pPr>
    </w:p>
    <w:p w:rsidRPr="0082156E" w:rsidR="00B25063" w:rsidP="00814E8A" w:rsidRDefault="00B25063" w14:paraId="00ADF4C7" w14:textId="77777777">
      <w:pPr>
        <w:jc w:val="both"/>
        <w:rPr>
          <w:rFonts w:ascii="Arial" w:hAnsi="Arial" w:cs="Arial"/>
          <w:sz w:val="24"/>
          <w:szCs w:val="24"/>
        </w:rPr>
      </w:pPr>
    </w:p>
    <w:p w:rsidRPr="0082156E" w:rsidR="00B25063" w:rsidP="00814E8A" w:rsidRDefault="00B25063" w14:paraId="2C943888" w14:textId="77777777">
      <w:pPr>
        <w:jc w:val="both"/>
        <w:rPr>
          <w:rFonts w:ascii="Arial" w:hAnsi="Arial" w:cs="Arial"/>
          <w:sz w:val="24"/>
          <w:szCs w:val="24"/>
        </w:rPr>
      </w:pPr>
      <w:r w:rsidRPr="0082156E">
        <w:rPr>
          <w:rFonts w:ascii="Arial" w:hAnsi="Arial" w:cs="Arial"/>
          <w:sz w:val="24"/>
          <w:szCs w:val="24"/>
        </w:rPr>
        <w:tab/>
        <w:t xml:space="preserve">Presuda se dostavlja </w:t>
      </w:r>
      <w:r w:rsidRPr="0082156E" w:rsidR="001F165E">
        <w:rPr>
          <w:rFonts w:ascii="Arial" w:hAnsi="Arial" w:cs="Arial"/>
          <w:sz w:val="24"/>
          <w:szCs w:val="24"/>
        </w:rPr>
        <w:t>Općinskom</w:t>
      </w:r>
      <w:r w:rsidRPr="0082156E">
        <w:rPr>
          <w:rFonts w:ascii="Arial" w:hAnsi="Arial" w:cs="Arial"/>
          <w:sz w:val="24"/>
          <w:szCs w:val="24"/>
        </w:rPr>
        <w:t xml:space="preserve"> sudu u </w:t>
      </w:r>
      <w:r w:rsidR="00A4684C">
        <w:rPr>
          <w:rFonts w:ascii="Arial" w:hAnsi="Arial" w:cs="Arial"/>
          <w:sz w:val="24"/>
          <w:szCs w:val="24"/>
        </w:rPr>
        <w:t>Novom Zagrebu u 5</w:t>
      </w:r>
      <w:r w:rsidRPr="0082156E">
        <w:rPr>
          <w:rFonts w:ascii="Arial" w:hAnsi="Arial" w:cs="Arial"/>
          <w:sz w:val="24"/>
          <w:szCs w:val="24"/>
        </w:rPr>
        <w:t xml:space="preserve"> </w:t>
      </w:r>
      <w:r w:rsidR="00A4684C">
        <w:rPr>
          <w:rFonts w:ascii="Arial" w:hAnsi="Arial" w:cs="Arial"/>
          <w:sz w:val="24"/>
          <w:szCs w:val="24"/>
        </w:rPr>
        <w:t>ovjerenih</w:t>
      </w:r>
      <w:r w:rsidRPr="0082156E" w:rsidR="00E77A49">
        <w:rPr>
          <w:rFonts w:ascii="Arial" w:hAnsi="Arial" w:cs="Arial"/>
          <w:sz w:val="24"/>
          <w:szCs w:val="24"/>
        </w:rPr>
        <w:t xml:space="preserve"> prijepisa</w:t>
      </w:r>
      <w:r w:rsidRPr="0082156E">
        <w:rPr>
          <w:rFonts w:ascii="Arial" w:hAnsi="Arial" w:cs="Arial"/>
          <w:sz w:val="24"/>
          <w:szCs w:val="24"/>
        </w:rPr>
        <w:t xml:space="preserve"> za spis, okrivljenika</w:t>
      </w:r>
      <w:r w:rsidR="00A4684C">
        <w:rPr>
          <w:rFonts w:ascii="Arial" w:hAnsi="Arial" w:cs="Arial"/>
          <w:sz w:val="24"/>
          <w:szCs w:val="24"/>
        </w:rPr>
        <w:t>, branitelja</w:t>
      </w:r>
      <w:r w:rsidRPr="0082156E">
        <w:rPr>
          <w:rFonts w:ascii="Arial" w:hAnsi="Arial" w:cs="Arial"/>
          <w:sz w:val="24"/>
          <w:szCs w:val="24"/>
        </w:rPr>
        <w:t xml:space="preserve"> i tužitelja.</w:t>
      </w:r>
    </w:p>
    <w:p w:rsidRPr="0082156E" w:rsidR="001F165E" w:rsidP="00814E8A" w:rsidRDefault="001F165E" w14:paraId="4D4982C3" w14:textId="77777777">
      <w:pPr>
        <w:jc w:val="both"/>
        <w:rPr>
          <w:rFonts w:ascii="Arial" w:hAnsi="Arial" w:cs="Arial"/>
          <w:sz w:val="24"/>
          <w:szCs w:val="24"/>
        </w:rPr>
      </w:pPr>
    </w:p>
    <w:p w:rsidRPr="0082156E" w:rsidR="00B25063" w:rsidP="00814E8A" w:rsidRDefault="00B25063" w14:paraId="182A5184" w14:textId="77777777">
      <w:pPr>
        <w:jc w:val="both"/>
        <w:rPr>
          <w:rFonts w:ascii="Arial" w:hAnsi="Arial" w:cs="Arial"/>
          <w:sz w:val="24"/>
          <w:szCs w:val="24"/>
        </w:rPr>
      </w:pPr>
    </w:p>
    <w:p w:rsidRPr="00D2646F" w:rsidR="002A1733" w:rsidP="00814E8A" w:rsidRDefault="002A1733" w14:paraId="2A85E881" w14:textId="77777777">
      <w:pPr>
        <w:ind w:left="4248"/>
        <w:jc w:val="both"/>
        <w:rPr>
          <w:rFonts w:ascii="Arial" w:hAnsi="Arial" w:cs="Arial"/>
          <w:b/>
          <w:sz w:val="24"/>
          <w:szCs w:val="24"/>
        </w:rPr>
      </w:pPr>
      <w:r w:rsidRPr="00D2646F">
        <w:rPr>
          <w:rFonts w:ascii="Arial" w:hAnsi="Arial" w:cs="Arial"/>
          <w:sz w:val="24"/>
          <w:szCs w:val="24"/>
        </w:rPr>
        <w:t>Za točnost otpravka – ovlašteni službenik</w:t>
      </w:r>
    </w:p>
    <w:p w:rsidRPr="00D2646F" w:rsidR="002A1733" w:rsidP="00814E8A" w:rsidRDefault="002A1733" w14:paraId="6E357580" w14:textId="77777777">
      <w:pPr>
        <w:ind w:left="3540"/>
        <w:jc w:val="both"/>
        <w:rPr>
          <w:rFonts w:ascii="Arial" w:hAnsi="Arial" w:cs="Arial"/>
          <w:sz w:val="24"/>
          <w:szCs w:val="24"/>
        </w:rPr>
      </w:pPr>
      <w:r>
        <w:rPr>
          <w:rFonts w:ascii="Arial" w:hAnsi="Arial" w:cs="Arial"/>
          <w:b/>
          <w:sz w:val="24"/>
          <w:szCs w:val="24"/>
        </w:rPr>
        <w:t xml:space="preserve">           </w:t>
      </w:r>
      <w:r w:rsidRPr="00FB5D0D">
        <w:rPr>
          <w:rFonts w:ascii="Arial" w:hAnsi="Arial" w:cs="Arial"/>
          <w:sz w:val="24"/>
          <w:szCs w:val="24"/>
        </w:rPr>
        <w:t>u</w:t>
      </w:r>
      <w:r w:rsidRPr="00D2646F">
        <w:rPr>
          <w:rFonts w:ascii="Arial" w:hAnsi="Arial" w:cs="Arial"/>
          <w:sz w:val="24"/>
          <w:szCs w:val="24"/>
        </w:rPr>
        <w:t xml:space="preserve">praviteljica </w:t>
      </w:r>
      <w:r>
        <w:rPr>
          <w:rFonts w:ascii="Arial" w:hAnsi="Arial" w:cs="Arial"/>
          <w:sz w:val="24"/>
          <w:szCs w:val="24"/>
        </w:rPr>
        <w:t xml:space="preserve">zajendičke </w:t>
      </w:r>
      <w:r w:rsidRPr="00D2646F">
        <w:rPr>
          <w:rFonts w:ascii="Arial" w:hAnsi="Arial" w:cs="Arial"/>
          <w:sz w:val="24"/>
          <w:szCs w:val="24"/>
        </w:rPr>
        <w:t>sudske pisarnice</w:t>
      </w:r>
    </w:p>
    <w:p w:rsidRPr="00D2646F" w:rsidR="002A1733" w:rsidP="00814E8A" w:rsidRDefault="002A1733" w14:paraId="13E9AB22" w14:textId="77777777">
      <w:pPr>
        <w:ind w:left="4248" w:firstLine="708"/>
        <w:jc w:val="both"/>
        <w:rPr>
          <w:rFonts w:ascii="Arial" w:hAnsi="Arial" w:cs="Arial"/>
          <w:sz w:val="24"/>
          <w:szCs w:val="24"/>
        </w:rPr>
      </w:pPr>
    </w:p>
    <w:p w:rsidRPr="00D2646F" w:rsidR="002A1733" w:rsidP="00814E8A" w:rsidRDefault="002A1733" w14:paraId="0657061B" w14:textId="77777777">
      <w:pPr>
        <w:rPr>
          <w:rFonts w:ascii="Arial" w:hAnsi="Arial" w:cs="Arial"/>
          <w:sz w:val="24"/>
          <w:szCs w:val="24"/>
        </w:rPr>
      </w:pPr>
      <w:r w:rsidRPr="00D2646F">
        <w:rPr>
          <w:rFonts w:ascii="Arial" w:hAnsi="Arial" w:cs="Arial"/>
        </w:rPr>
        <w:tab/>
      </w:r>
      <w:r w:rsidRPr="00D2646F">
        <w:rPr>
          <w:rFonts w:ascii="Arial" w:hAnsi="Arial" w:cs="Arial"/>
        </w:rPr>
        <w:tab/>
      </w:r>
      <w:r w:rsidRPr="00D2646F">
        <w:rPr>
          <w:rFonts w:ascii="Arial" w:hAnsi="Arial" w:cs="Arial"/>
        </w:rPr>
        <w:tab/>
      </w:r>
      <w:r w:rsidRPr="00D2646F">
        <w:rPr>
          <w:rFonts w:ascii="Arial" w:hAnsi="Arial" w:cs="Arial"/>
        </w:rPr>
        <w:tab/>
      </w:r>
      <w:r w:rsidRPr="00D2646F">
        <w:rPr>
          <w:rFonts w:ascii="Arial" w:hAnsi="Arial" w:cs="Arial"/>
        </w:rPr>
        <w:tab/>
      </w:r>
      <w:r w:rsidRPr="00D2646F">
        <w:rPr>
          <w:rFonts w:ascii="Arial" w:hAnsi="Arial" w:cs="Arial"/>
        </w:rPr>
        <w:tab/>
      </w:r>
      <w:r w:rsidRPr="00D2646F">
        <w:rPr>
          <w:rFonts w:ascii="Arial" w:hAnsi="Arial" w:cs="Arial"/>
        </w:rPr>
        <w:tab/>
        <w:t xml:space="preserve">                </w:t>
      </w:r>
      <w:r w:rsidRPr="00D2646F">
        <w:rPr>
          <w:rFonts w:ascii="Arial" w:hAnsi="Arial" w:cs="Arial"/>
          <w:sz w:val="24"/>
          <w:szCs w:val="24"/>
        </w:rPr>
        <w:t>Edita Vrkljan</w:t>
      </w:r>
    </w:p>
    <w:p w:rsidRPr="0082156E" w:rsidR="001F165E" w:rsidP="00814E8A" w:rsidRDefault="001F165E" w14:paraId="5391E99D" w14:textId="77777777">
      <w:pPr>
        <w:rPr>
          <w:rFonts w:ascii="Arial" w:hAnsi="Arial" w:cs="Arial"/>
          <w:sz w:val="24"/>
          <w:szCs w:val="24"/>
        </w:rPr>
      </w:pPr>
    </w:p>
    <w:p w:rsidRPr="0082156E" w:rsidR="00B25063" w:rsidP="00814E8A" w:rsidRDefault="00B25063" w14:paraId="1FBC0188" w14:textId="77777777">
      <w:pPr>
        <w:rPr>
          <w:rFonts w:ascii="Arial" w:hAnsi="Arial" w:cs="Arial"/>
          <w:sz w:val="24"/>
          <w:szCs w:val="24"/>
        </w:rPr>
      </w:pPr>
    </w:p>
    <w:p w:rsidRPr="0082156E" w:rsidR="00B25063" w:rsidP="00814E8A" w:rsidRDefault="00B25063" w14:paraId="0A937B8D" w14:textId="77777777">
      <w:pPr>
        <w:rPr>
          <w:rFonts w:ascii="Arial" w:hAnsi="Arial" w:cs="Arial"/>
          <w:sz w:val="24"/>
          <w:szCs w:val="24"/>
        </w:rPr>
      </w:pPr>
    </w:p>
    <w:p w:rsidRPr="0082156E" w:rsidR="00B25063" w:rsidP="00814E8A" w:rsidRDefault="00B25063" w14:paraId="56F78C17" w14:textId="77777777">
      <w:pPr>
        <w:rPr>
          <w:rFonts w:ascii="Arial" w:hAnsi="Arial" w:cs="Arial"/>
          <w:sz w:val="24"/>
          <w:szCs w:val="24"/>
        </w:rPr>
      </w:pPr>
    </w:p>
    <w:p w:rsidRPr="0082156E" w:rsidR="00430038" w:rsidP="00814E8A" w:rsidRDefault="00430038" w14:paraId="71C62D36" w14:textId="77777777">
      <w:pPr>
        <w:rPr>
          <w:rFonts w:ascii="Arial" w:hAnsi="Arial" w:cs="Arial"/>
          <w:sz w:val="24"/>
          <w:szCs w:val="24"/>
        </w:rPr>
      </w:pPr>
    </w:p>
    <w:sectPr w:rsidRPr="0082156E" w:rsidR="00430038" w:rsidSect="00814E8A">
      <w:headerReference w:type="default" r:id="rId11"/>
      <w:pgSz w:w="11906" w:h="16838" w:code="9"/>
      <w:pgMar w:top="1417" w:right="1417" w:bottom="1417" w:left="1417" w:header="709" w:footer="709" w:gutter="0"/>
      <w:pgNumType w:fmt="numberInDash"/>
      <w:cols w:space="708"/>
      <w:titlePg/>
      <w:docGrid w:linePitch="360"/>
    </w:sectPr>
  </w:body>
</w:document>
</file>

<file path=word/endnotes.xml><?xml version="1.0" encoding="utf-8"?>
<w:endnote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A46AE2" w:rsidP="00D834E2" w:rsidRDefault="00A46AE2" w14:paraId="3B1FD51B" w14:textId="77777777">
      <w:r>
        <w:separator/>
      </w:r>
    </w:p>
  </w:endnote>
  <w:endnote w:type="continuationSeparator" w:id="0">
    <w:p w:rsidR="00A46AE2" w:rsidP="00D834E2" w:rsidRDefault="00A46AE2" w14:paraId="46C2FFCA" w14:textId="77777777">
      <w:r>
        <w:continuationSeparator/>
      </w:r>
    </w:p>
  </w:endnote>
</w:endnotes>
</file>

<file path=word/fontTable.xml><?xml version="1.0" encoding="utf-8"?>
<w:font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A46AE2" w:rsidP="00D834E2" w:rsidRDefault="00A46AE2" w14:paraId="2714BCBC" w14:textId="77777777">
      <w:r>
        <w:separator/>
      </w:r>
    </w:p>
  </w:footnote>
  <w:footnote w:type="continuationSeparator" w:id="0">
    <w:p w:rsidR="00A46AE2" w:rsidP="00D834E2" w:rsidRDefault="00A46AE2" w14:paraId="4EC63EDB" w14:textId="77777777">
      <w:r>
        <w:continuationSeparator/>
      </w:r>
    </w:p>
  </w:footnote>
</w:footnotes>
</file>

<file path=word/header1.xml><?xml version="1.0" encoding="utf-8"?>
<w:hdr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372918127"/>
      <w:docPartObj>
        <w:docPartGallery w:val="Page Numbers (Top of Page)"/>
        <w:docPartUnique/>
      </w:docPartObj>
    </w:sdtPr>
    <w:sdtEndPr>
      <w:rPr>
        <w:rFonts w:ascii="Arial" w:hAnsi="Arial" w:cs="Arial"/>
        <w:sz w:val="24"/>
        <w:szCs w:val="24"/>
      </w:rPr>
    </w:sdtEndPr>
    <w:sdtContent>
      <w:p w:rsidRPr="00814E8A" w:rsidR="00814E8A" w:rsidP="00814E8A" w:rsidRDefault="00814E8A" w14:paraId="2BEF73BB" w14:textId="77777777">
        <w:pPr>
          <w:pStyle w:val="Zaglavlje"/>
          <w:jc w:val="center"/>
          <w:rPr>
            <w:rFonts w:ascii="Arial" w:hAnsi="Arial" w:cs="Arial"/>
            <w:sz w:val="24"/>
            <w:szCs w:val="24"/>
          </w:rPr>
        </w:pPr>
        <w:r w:rsidRPr="00814E8A">
          <w:rPr>
            <w:rFonts w:ascii="Arial" w:hAnsi="Arial" w:cs="Arial"/>
            <w:sz w:val="24"/>
            <w:szCs w:val="24"/>
          </w:rPr>
          <w:fldChar w:fldCharType="begin"/>
        </w:r>
        <w:r w:rsidRPr="00814E8A">
          <w:rPr>
            <w:rFonts w:ascii="Arial" w:hAnsi="Arial" w:cs="Arial"/>
            <w:sz w:val="24"/>
            <w:szCs w:val="24"/>
          </w:rPr>
          <w:instrText>PAGE   \* MERGEFORMAT</w:instrText>
        </w:r>
        <w:r w:rsidRPr="00814E8A">
          <w:rPr>
            <w:rFonts w:ascii="Arial" w:hAnsi="Arial" w:cs="Arial"/>
            <w:sz w:val="24"/>
            <w:szCs w:val="24"/>
          </w:rPr>
          <w:fldChar w:fldCharType="separate"/>
        </w:r>
        <w:r>
          <w:rPr>
            <w:rFonts w:ascii="Arial" w:hAnsi="Arial" w:cs="Arial"/>
            <w:noProof/>
            <w:sz w:val="24"/>
            <w:szCs w:val="24"/>
          </w:rPr>
          <w:t>- 4 -</w:t>
        </w:r>
        <w:r w:rsidRPr="00814E8A">
          <w:rPr>
            <w:rFonts w:ascii="Arial" w:hAnsi="Arial" w:cs="Arial"/>
            <w:sz w:val="24"/>
            <w:szCs w:val="24"/>
          </w:rPr>
          <w:fldChar w:fldCharType="end"/>
        </w:r>
      </w:p>
    </w:sdtContent>
  </w:sdt>
  <w:p w:rsidR="00814E8A" w:rsidP="00814E8A" w:rsidRDefault="00814E8A" w14:paraId="1C379338" w14:textId="77777777">
    <w:pPr>
      <w:pStyle w:val="Zaglavlje"/>
      <w:tabs>
        <w:tab w:val="left" w:pos="708"/>
      </w:tabs>
      <w:jc w:val="right"/>
      <w:rPr>
        <w:rFonts w:ascii="Arial" w:hAnsi="Arial" w:cs="Arial"/>
        <w:sz w:val="24"/>
        <w:szCs w:val="24"/>
      </w:rPr>
    </w:pPr>
    <w:r>
      <w:rPr>
        <w:rFonts w:ascii="Arial" w:hAnsi="Arial" w:cs="Arial"/>
        <w:sz w:val="24"/>
        <w:szCs w:val="24"/>
      </w:rPr>
      <w:t>Broj: Ppž-5016/2024</w:t>
    </w:r>
  </w:p>
  <w:p w:rsidRPr="00814E8A" w:rsidR="00814E8A" w:rsidP="00814E8A" w:rsidRDefault="00814E8A" w14:paraId="1B178D5C" w14:textId="77777777">
    <w:pPr>
      <w:pStyle w:val="Zaglavlje"/>
      <w:jc w:val="right"/>
      <w:rPr>
        <w:rFonts w:ascii="Arial" w:hAnsi="Arial" w:cs="Arial"/>
        <w:sz w:val="24"/>
        <w:szCs w:val="24"/>
      </w:rPr>
    </w:pPr>
  </w:p>
</w:hdr>
</file>

<file path=word/numbering.xml><?xml version="1.0" encoding="utf-8"?>
<w:numbering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AB325E8"/>
    <w:multiLevelType w:val="multilevel"/>
    <w:tmpl w:val="F4CCDE00"/>
    <w:lvl w:ilvl="0">
      <w:start w:val="1"/>
      <w:numFmt w:val="decimal"/>
      <w:lvlText w:val="%1."/>
      <w:lvlJc w:val="left"/>
      <w:pPr>
        <w:ind w:left="708" w:hanging="7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2FF87873"/>
    <w:multiLevelType w:val="multilevel"/>
    <w:tmpl w:val="43AA63D2"/>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0"/>
  </w:num>
  <w:num w:numId="2">
    <w:abstractNumId w:val="1"/>
  </w:num>
</w:numbering>
</file>

<file path=word/settings.xml><?xml version="1.0" encoding="utf-8"?>
<w:setting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276"/>
  <w:attachedTemplate r:id="rId1"/>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25063"/>
    <w:rsid w:val="00003006"/>
    <w:rsid w:val="00062A3A"/>
    <w:rsid w:val="00077797"/>
    <w:rsid w:val="000C4AF4"/>
    <w:rsid w:val="000C7210"/>
    <w:rsid w:val="000F521E"/>
    <w:rsid w:val="000F72A8"/>
    <w:rsid w:val="00102048"/>
    <w:rsid w:val="00107C5D"/>
    <w:rsid w:val="0012575C"/>
    <w:rsid w:val="00144E87"/>
    <w:rsid w:val="001551B1"/>
    <w:rsid w:val="001577B5"/>
    <w:rsid w:val="001F165E"/>
    <w:rsid w:val="00204AC1"/>
    <w:rsid w:val="00250A75"/>
    <w:rsid w:val="00267923"/>
    <w:rsid w:val="0029152D"/>
    <w:rsid w:val="00295494"/>
    <w:rsid w:val="002A1733"/>
    <w:rsid w:val="002C3DCB"/>
    <w:rsid w:val="002E5F32"/>
    <w:rsid w:val="003140E8"/>
    <w:rsid w:val="00322760"/>
    <w:rsid w:val="00340863"/>
    <w:rsid w:val="00366EB2"/>
    <w:rsid w:val="003C1C75"/>
    <w:rsid w:val="00427292"/>
    <w:rsid w:val="00430038"/>
    <w:rsid w:val="00435611"/>
    <w:rsid w:val="004524A8"/>
    <w:rsid w:val="00470197"/>
    <w:rsid w:val="00483BC8"/>
    <w:rsid w:val="00485D96"/>
    <w:rsid w:val="004E48FB"/>
    <w:rsid w:val="004E54AE"/>
    <w:rsid w:val="00507B91"/>
    <w:rsid w:val="00515386"/>
    <w:rsid w:val="0052224F"/>
    <w:rsid w:val="005611D4"/>
    <w:rsid w:val="00565039"/>
    <w:rsid w:val="00567602"/>
    <w:rsid w:val="005A5572"/>
    <w:rsid w:val="005D4103"/>
    <w:rsid w:val="005D4798"/>
    <w:rsid w:val="00633E81"/>
    <w:rsid w:val="00633F63"/>
    <w:rsid w:val="00646456"/>
    <w:rsid w:val="00650AD3"/>
    <w:rsid w:val="00662EA8"/>
    <w:rsid w:val="006A1430"/>
    <w:rsid w:val="006B103D"/>
    <w:rsid w:val="006C113E"/>
    <w:rsid w:val="006C67C6"/>
    <w:rsid w:val="006D4EC9"/>
    <w:rsid w:val="0073562F"/>
    <w:rsid w:val="00770DC3"/>
    <w:rsid w:val="007B2133"/>
    <w:rsid w:val="007B45F5"/>
    <w:rsid w:val="007D3050"/>
    <w:rsid w:val="007D6150"/>
    <w:rsid w:val="00814E8A"/>
    <w:rsid w:val="0082156E"/>
    <w:rsid w:val="00826592"/>
    <w:rsid w:val="00856B4E"/>
    <w:rsid w:val="008775A1"/>
    <w:rsid w:val="00880BE9"/>
    <w:rsid w:val="008E732E"/>
    <w:rsid w:val="00950221"/>
    <w:rsid w:val="00981A6A"/>
    <w:rsid w:val="009876D9"/>
    <w:rsid w:val="00A17B04"/>
    <w:rsid w:val="00A4684C"/>
    <w:rsid w:val="00A46AE2"/>
    <w:rsid w:val="00A56A77"/>
    <w:rsid w:val="00A72C25"/>
    <w:rsid w:val="00A87CAD"/>
    <w:rsid w:val="00AB1B26"/>
    <w:rsid w:val="00AB2CB6"/>
    <w:rsid w:val="00B03C86"/>
    <w:rsid w:val="00B1176D"/>
    <w:rsid w:val="00B25063"/>
    <w:rsid w:val="00B57675"/>
    <w:rsid w:val="00B825D2"/>
    <w:rsid w:val="00BA3442"/>
    <w:rsid w:val="00BA3FEE"/>
    <w:rsid w:val="00BB6267"/>
    <w:rsid w:val="00BB7C62"/>
    <w:rsid w:val="00BD1873"/>
    <w:rsid w:val="00C13C24"/>
    <w:rsid w:val="00C35419"/>
    <w:rsid w:val="00C558BD"/>
    <w:rsid w:val="00C70A14"/>
    <w:rsid w:val="00C75802"/>
    <w:rsid w:val="00CB514A"/>
    <w:rsid w:val="00CE2979"/>
    <w:rsid w:val="00D61999"/>
    <w:rsid w:val="00D834E2"/>
    <w:rsid w:val="00DB1AD0"/>
    <w:rsid w:val="00DD1092"/>
    <w:rsid w:val="00E77A49"/>
    <w:rsid w:val="00EA2374"/>
    <w:rsid w:val="00ED77BA"/>
    <w:rsid w:val="00F04DFF"/>
    <w:rsid w:val="00F25F4A"/>
    <w:rsid w:val="00F43E32"/>
    <w:rsid w:val="00F64580"/>
    <w:rsid w:val="00F66EDF"/>
    <w:rsid w:val="00F822B4"/>
    <w:rsid w:val="00FE4137"/>
    <w:rsid w:val="00FF77A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6C48F8EB"/>
  <w15:docId w15:val="{0B985B5D-21B1-48B0-B6B8-0DA046B166D7}"/>
</w:settings>
</file>

<file path=word/styles.xml><?xml version="1.0" encoding="utf-8"?>
<w:style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0" w:qFormat="true"/>
    <w:lsdException w:name="heading 2" w:uiPriority="0" w:semiHidden="true" w:unhideWhenUsed="true" w:qFormat="true"/>
    <w:lsdException w:name="heading 3" w:uiPriority="0" w:semiHidden="true" w:unhideWhenUsed="true" w:qFormat="true"/>
    <w:lsdException w:name="heading 4" w:uiPriority="0" w:semiHidden="true" w:unhideWhenUsed="true" w:qFormat="true"/>
    <w:lsdException w:name="heading 5" w:uiPriority="0"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uiPriority="0"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uiPriority="0"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B25063"/>
    <w:pPr>
      <w:spacing w:after="0" w:line="240" w:lineRule="auto"/>
    </w:pPr>
    <w:rPr>
      <w:rFonts w:ascii="Times New Roman" w:hAnsi="Times New Roman" w:eastAsia="Times New Roman" w:cs="Times New Roman"/>
      <w:sz w:val="20"/>
      <w:szCs w:val="20"/>
      <w:lang w:eastAsia="hr-HR"/>
    </w:rPr>
  </w:style>
  <w:style w:type="paragraph" w:styleId="Naslov1">
    <w:name w:val="heading 1"/>
    <w:basedOn w:val="Normal"/>
    <w:next w:val="Normal"/>
    <w:link w:val="Naslov1Char"/>
    <w:qFormat/>
    <w:rsid w:val="00B25063"/>
    <w:pPr>
      <w:keepNext/>
      <w:outlineLvl w:val="0"/>
    </w:pPr>
    <w:rPr>
      <w:b/>
    </w:rPr>
  </w:style>
  <w:style w:type="paragraph" w:styleId="Naslov2">
    <w:name w:val="heading 2"/>
    <w:basedOn w:val="Normal"/>
    <w:next w:val="Normal"/>
    <w:link w:val="Naslov2Char"/>
    <w:semiHidden/>
    <w:unhideWhenUsed/>
    <w:qFormat/>
    <w:rsid w:val="00B25063"/>
    <w:pPr>
      <w:keepNext/>
      <w:jc w:val="center"/>
      <w:outlineLvl w:val="1"/>
    </w:pPr>
    <w:rPr>
      <w:b/>
      <w:sz w:val="24"/>
    </w:rPr>
  </w:style>
  <w:style w:type="paragraph" w:styleId="Naslov3">
    <w:name w:val="heading 3"/>
    <w:basedOn w:val="Normal"/>
    <w:next w:val="Normal"/>
    <w:link w:val="Naslov3Char"/>
    <w:semiHidden/>
    <w:unhideWhenUsed/>
    <w:qFormat/>
    <w:rsid w:val="00B25063"/>
    <w:pPr>
      <w:keepNext/>
      <w:jc w:val="center"/>
      <w:outlineLvl w:val="2"/>
    </w:pPr>
    <w:rPr>
      <w:sz w:val="24"/>
    </w:rPr>
  </w:style>
  <w:style w:type="paragraph" w:styleId="Naslov4">
    <w:name w:val="heading 4"/>
    <w:basedOn w:val="Normal"/>
    <w:next w:val="Normal"/>
    <w:link w:val="Naslov4Char"/>
    <w:semiHidden/>
    <w:unhideWhenUsed/>
    <w:qFormat/>
    <w:rsid w:val="00B25063"/>
    <w:pPr>
      <w:keepNext/>
      <w:jc w:val="both"/>
      <w:outlineLvl w:val="3"/>
    </w:pPr>
    <w:rPr>
      <w:sz w:val="24"/>
    </w:rPr>
  </w:style>
  <w:style w:type="paragraph" w:styleId="Naslov5">
    <w:name w:val="heading 5"/>
    <w:basedOn w:val="Normal"/>
    <w:next w:val="Normal"/>
    <w:link w:val="Naslov5Char"/>
    <w:semiHidden/>
    <w:unhideWhenUsed/>
    <w:qFormat/>
    <w:rsid w:val="00B25063"/>
    <w:pPr>
      <w:keepNext/>
      <w:ind w:firstLine="720"/>
      <w:jc w:val="center"/>
      <w:outlineLvl w:val="4"/>
    </w:pPr>
    <w:rPr>
      <w:sz w:val="24"/>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Naslov1Char" w:customStyle="true">
    <w:name w:val="Naslov 1 Char"/>
    <w:basedOn w:val="Zadanifontodlomka"/>
    <w:link w:val="Naslov1"/>
    <w:rsid w:val="00B25063"/>
    <w:rPr>
      <w:rFonts w:ascii="Times New Roman" w:hAnsi="Times New Roman" w:eastAsia="Times New Roman" w:cs="Times New Roman"/>
      <w:b/>
      <w:sz w:val="20"/>
      <w:szCs w:val="20"/>
      <w:lang w:eastAsia="hr-HR"/>
    </w:rPr>
  </w:style>
  <w:style w:type="character" w:styleId="Naslov2Char" w:customStyle="true">
    <w:name w:val="Naslov 2 Char"/>
    <w:basedOn w:val="Zadanifontodlomka"/>
    <w:link w:val="Naslov2"/>
    <w:semiHidden/>
    <w:rsid w:val="00B25063"/>
    <w:rPr>
      <w:rFonts w:ascii="Times New Roman" w:hAnsi="Times New Roman" w:eastAsia="Times New Roman" w:cs="Times New Roman"/>
      <w:b/>
      <w:sz w:val="24"/>
      <w:szCs w:val="20"/>
      <w:lang w:eastAsia="hr-HR"/>
    </w:rPr>
  </w:style>
  <w:style w:type="character" w:styleId="Naslov3Char" w:customStyle="true">
    <w:name w:val="Naslov 3 Char"/>
    <w:basedOn w:val="Zadanifontodlomka"/>
    <w:link w:val="Naslov3"/>
    <w:semiHidden/>
    <w:rsid w:val="00B25063"/>
    <w:rPr>
      <w:rFonts w:ascii="Times New Roman" w:hAnsi="Times New Roman" w:eastAsia="Times New Roman" w:cs="Times New Roman"/>
      <w:sz w:val="24"/>
      <w:szCs w:val="20"/>
      <w:lang w:eastAsia="hr-HR"/>
    </w:rPr>
  </w:style>
  <w:style w:type="character" w:styleId="Naslov4Char" w:customStyle="true">
    <w:name w:val="Naslov 4 Char"/>
    <w:basedOn w:val="Zadanifontodlomka"/>
    <w:link w:val="Naslov4"/>
    <w:semiHidden/>
    <w:rsid w:val="00B25063"/>
    <w:rPr>
      <w:rFonts w:ascii="Times New Roman" w:hAnsi="Times New Roman" w:eastAsia="Times New Roman" w:cs="Times New Roman"/>
      <w:sz w:val="24"/>
      <w:szCs w:val="20"/>
      <w:lang w:eastAsia="hr-HR"/>
    </w:rPr>
  </w:style>
  <w:style w:type="character" w:styleId="Naslov5Char" w:customStyle="true">
    <w:name w:val="Naslov 5 Char"/>
    <w:basedOn w:val="Zadanifontodlomka"/>
    <w:link w:val="Naslov5"/>
    <w:semiHidden/>
    <w:rsid w:val="00B25063"/>
    <w:rPr>
      <w:rFonts w:ascii="Times New Roman" w:hAnsi="Times New Roman" w:eastAsia="Times New Roman" w:cs="Times New Roman"/>
      <w:sz w:val="24"/>
      <w:szCs w:val="20"/>
      <w:lang w:eastAsia="hr-HR"/>
    </w:rPr>
  </w:style>
  <w:style w:type="paragraph" w:styleId="Zaglavlje">
    <w:name w:val="header"/>
    <w:basedOn w:val="Normal"/>
    <w:link w:val="ZaglavljeChar"/>
    <w:uiPriority w:val="99"/>
    <w:unhideWhenUsed/>
    <w:rsid w:val="00B25063"/>
    <w:pPr>
      <w:tabs>
        <w:tab w:val="center" w:pos="4153"/>
        <w:tab w:val="right" w:pos="8306"/>
      </w:tabs>
    </w:pPr>
  </w:style>
  <w:style w:type="character" w:styleId="ZaglavljeChar" w:customStyle="true">
    <w:name w:val="Zaglavlje Char"/>
    <w:basedOn w:val="Zadanifontodlomka"/>
    <w:link w:val="Zaglavlje"/>
    <w:uiPriority w:val="99"/>
    <w:rsid w:val="00B25063"/>
    <w:rPr>
      <w:rFonts w:ascii="Times New Roman" w:hAnsi="Times New Roman" w:eastAsia="Times New Roman" w:cs="Times New Roman"/>
      <w:sz w:val="20"/>
      <w:szCs w:val="20"/>
      <w:lang w:eastAsia="hr-HR"/>
    </w:rPr>
  </w:style>
  <w:style w:type="paragraph" w:styleId="Podnoje">
    <w:name w:val="footer"/>
    <w:basedOn w:val="Normal"/>
    <w:link w:val="PodnojeChar"/>
    <w:uiPriority w:val="99"/>
    <w:unhideWhenUsed/>
    <w:rsid w:val="00D834E2"/>
    <w:pPr>
      <w:tabs>
        <w:tab w:val="center" w:pos="4536"/>
        <w:tab w:val="right" w:pos="9072"/>
      </w:tabs>
    </w:pPr>
  </w:style>
  <w:style w:type="character" w:styleId="PodnojeChar" w:customStyle="true">
    <w:name w:val="Podnožje Char"/>
    <w:basedOn w:val="Zadanifontodlomka"/>
    <w:link w:val="Podnoje"/>
    <w:uiPriority w:val="99"/>
    <w:rsid w:val="00D834E2"/>
    <w:rPr>
      <w:rFonts w:ascii="Times New Roman" w:hAnsi="Times New Roman" w:eastAsia="Times New Roman" w:cs="Times New Roman"/>
      <w:sz w:val="20"/>
      <w:szCs w:val="20"/>
      <w:lang w:eastAsia="hr-HR"/>
    </w:rPr>
  </w:style>
  <w:style w:type="paragraph" w:styleId="Odlomakpopisa">
    <w:name w:val="List Paragraph"/>
    <w:basedOn w:val="Normal"/>
    <w:uiPriority w:val="34"/>
    <w:qFormat/>
    <w:rsid w:val="003C1C75"/>
    <w:pPr>
      <w:ind w:left="720"/>
      <w:contextualSpacing/>
    </w:pPr>
  </w:style>
  <w:style w:type="paragraph" w:styleId="Tijeloteksta">
    <w:name w:val="Body Text"/>
    <w:basedOn w:val="Normal"/>
    <w:link w:val="TijelotekstaChar"/>
    <w:semiHidden/>
    <w:unhideWhenUsed/>
    <w:rsid w:val="00250A75"/>
    <w:pPr>
      <w:jc w:val="both"/>
    </w:pPr>
    <w:rPr>
      <w:sz w:val="24"/>
    </w:rPr>
  </w:style>
  <w:style w:type="character" w:styleId="TijelotekstaChar" w:customStyle="true">
    <w:name w:val="Tijelo teksta Char"/>
    <w:basedOn w:val="Zadanifontodlomka"/>
    <w:link w:val="Tijeloteksta"/>
    <w:semiHidden/>
    <w:rsid w:val="00250A75"/>
    <w:rPr>
      <w:rFonts w:ascii="Times New Roman" w:hAnsi="Times New Roman" w:eastAsia="Times New Roman" w:cs="Times New Roman"/>
      <w:sz w:val="24"/>
      <w:szCs w:val="20"/>
      <w:lang w:eastAsia="hr-HR"/>
    </w:rPr>
  </w:style>
  <w:style w:type="character" w:styleId="Referencafusnote">
    <w:name w:val="footnote reference"/>
    <w:rsid w:val="00485D96"/>
    <w:rPr>
      <w:vertAlign w:val="superscript"/>
    </w:rPr>
  </w:style>
  <w:style w:type="paragraph" w:styleId="Tekstfusnote">
    <w:name w:val="footnote text"/>
    <w:basedOn w:val="Normal"/>
    <w:link w:val="TekstfusnoteChar"/>
    <w:uiPriority w:val="99"/>
    <w:unhideWhenUsed/>
    <w:rsid w:val="00485D96"/>
  </w:style>
  <w:style w:type="character" w:styleId="TekstfusnoteChar" w:customStyle="true">
    <w:name w:val="Tekst fusnote Char"/>
    <w:basedOn w:val="Zadanifontodlomka"/>
    <w:link w:val="Tekstfusnote"/>
    <w:uiPriority w:val="99"/>
    <w:rsid w:val="00485D96"/>
    <w:rPr>
      <w:rFonts w:ascii="Times New Roman" w:hAnsi="Times New Roman" w:eastAsia="Times New Roman" w:cs="Times New Roman"/>
      <w:sz w:val="20"/>
      <w:szCs w:val="20"/>
      <w:lang w:eastAsia="hr-HR"/>
    </w:rPr>
  </w:style>
  <w:style w:type="character" w:styleId="Naglaeno">
    <w:name w:val="Strong"/>
    <w:basedOn w:val="Zadanifontodlomka"/>
    <w:uiPriority w:val="22"/>
    <w:qFormat/>
    <w:rsid w:val="003140E8"/>
    <w:rPr>
      <w:b/>
      <w:bCs/>
    </w:rPr>
  </w:style>
  <w:style w:type="character" w:styleId="Istaknuto">
    <w:name w:val="Emphasis"/>
    <w:basedOn w:val="Zadanifontodlomka"/>
    <w:uiPriority w:val="20"/>
    <w:qFormat/>
    <w:rsid w:val="003140E8"/>
    <w:rPr>
      <w:i/>
      <w:iCs/>
    </w:rPr>
  </w:style>
  <w:style w:type="table" w:styleId="Reetkatablice">
    <w:name w:val="Table Grid"/>
    <w:basedOn w:val="Obinatablica"/>
    <w:uiPriority w:val="59"/>
    <w:rsid w:val="00814E8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Tekstrezerviranogmjesta">
    <w:name w:val="Placeholder Text"/>
    <w:basedOn w:val="Zadanifontodlomka"/>
    <w:uiPriority w:val="99"/>
    <w:semiHidden/>
    <w:rsid w:val="006D4EC9"/>
    <w:rPr>
      <w:color w:val="808080"/>
      <w:bdr w:val="none" w:color="auto" w:sz="0" w:space="0"/>
      <w:shd w:val="clear" w:color="auto" w:fill="auto"/>
    </w:rPr>
  </w:style>
  <w:style w:type="character" w:styleId="eSPISCCParagraphDefaultFont" w:customStyle="true">
    <w:name w:val="eSPIS_CC_Paragraph Default Font"/>
    <w:basedOn w:val="Zadanifontodlomka"/>
    <w:rsid w:val="006D4EC9"/>
    <w:rPr>
      <w:rFonts w:ascii="Times New Roman" w:hAnsi="Times New Roman" w:cs="Times New Roman"/>
      <w:sz w:val="24"/>
      <w:szCs w:val="24"/>
      <w:bdr w:val="none" w:color="auto" w:sz="0" w:space="0"/>
      <w:shd w:val="clear" w:color="auto" w:fill="auto"/>
      <w:lang w:val="hr-HR"/>
    </w:rPr>
  </w:style>
  <w:style w:type="character" w:styleId="PozadinaSvijetloZuta" w:customStyle="true">
    <w:name w:val="Pozadina_SvijetloZuta"/>
    <w:basedOn w:val="Zadanifontodlomka"/>
    <w:rsid w:val="006D4EC9"/>
    <w:rPr>
      <w:rFonts w:ascii="Arial" w:hAnsi="Arial" w:cs="Arial"/>
      <w:sz w:val="24"/>
      <w:szCs w:val="24"/>
      <w:bdr w:val="none" w:color="auto" w:sz="0" w:space="0"/>
      <w:shd w:val="clear" w:color="auto" w:fill="FFFFCC"/>
      <w:lang w:val="hr-HR"/>
    </w:rPr>
  </w:style>
  <w:style w:type="character" w:styleId="PozadinaSvijetloCrvena" w:customStyle="true">
    <w:name w:val="Pozadina_SvijetloCrvena"/>
    <w:basedOn w:val="eSPISCCParagraphDefaultFont"/>
    <w:rsid w:val="006D4EC9"/>
    <w:rPr>
      <w:rFonts w:ascii="Arial" w:hAnsi="Arial" w:cs="Arial"/>
      <w:sz w:val="24"/>
      <w:szCs w:val="24"/>
      <w:bdr w:val="none" w:color="auto" w:sz="0" w:space="0"/>
      <w:shd w:val="clear" w:color="auto" w:fill="FFCCCC"/>
      <w:lang w:val="hr-HR"/>
    </w:rPr>
  </w:style>
  <w:style w:type="character" w:styleId="PozadinaSvijetloZelena" w:customStyle="true">
    <w:name w:val="Pozadina_SvijetloZelena"/>
    <w:basedOn w:val="eSPISCCParagraphDefaultFont"/>
    <w:rsid w:val="006D4EC9"/>
    <w:rPr>
      <w:rFonts w:ascii="Arial" w:hAnsi="Arial" w:cs="Arial"/>
      <w:sz w:val="24"/>
      <w:szCs w:val="24"/>
      <w:bdr w:val="none" w:color="auto" w:sz="0" w:space="0"/>
      <w:shd w:val="clear" w:color="auto" w:fill="CCFFCC"/>
      <w:lang w:val="hr-HR"/>
    </w:rPr>
  </w:style>
</w:styles>
</file>

<file path=word/webSettings.xml><?xml version="1.0" encoding="utf-8"?>
<w:webSetting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320932597">
      <w:bodyDiv w:val="true"/>
      <w:marLeft w:val="0"/>
      <w:marRight w:val="0"/>
      <w:marTop w:val="0"/>
      <w:marBottom w:val="0"/>
      <w:divBdr>
        <w:top w:val="none" w:color="auto" w:sz="0" w:space="0"/>
        <w:left w:val="none" w:color="auto" w:sz="0" w:space="0"/>
        <w:bottom w:val="none" w:color="auto" w:sz="0" w:space="0"/>
        <w:right w:val="none" w:color="auto" w:sz="0" w:space="0"/>
      </w:divBdr>
    </w:div>
    <w:div w:id="1999841927">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fontTable.xml" Type="http://schemas.openxmlformats.org/officeDocument/2006/relationships/fontTabl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header1.xml" Type="http://schemas.openxmlformats.org/officeDocument/2006/relationships/header" Id="rId11"/><Relationship Target="settings.xml" Type="http://schemas.openxmlformats.org/officeDocument/2006/relationships/settings" Id="rId5"/><Relationship Target="embeddings/oleObject1.bin" Type="http://schemas.openxmlformats.org/officeDocument/2006/relationships/oleObject" Id="rId10"/><Relationship Target="styles.xml" Type="http://schemas.openxmlformats.org/officeDocument/2006/relationships/styles" Id="rId4"/><Relationship Target="media/image1.wmf" Type="http://schemas.openxmlformats.org/officeDocument/2006/relationships/imag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2.xml><?xml version="1.0" encoding="utf-8"?>
<ns30:Source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ED87F5E8-1F8A-4CC3-8A53-9B080B61EFFC}">
  <ds:schemaRefs>
    <ds:schemaRef ds:uri="http://schemas.openxmlformats.org/wordprocessingml/2006/main"/>
    <ds:schemaRef ds:uri="http://schemas.openxmlformats.org/officeDocument/2006/relationships"/>
    <ds:schemaRef ds:uri="http://schemas.microsoft.com/office/word/2012/wordml"/>
    <ds:schemaRef ds:uri="http://schemas.microsoft.com/office/word/2010/wordml"/>
    <ds:schemaRef ds:uri="http://schemas.openxmlformats.org/officeDocument/2006/math"/>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MasterTemplate.dotm</properties:Template>
  <properties:Company>MPRH</properties:Company>
  <properties:Pages>4</properties:Pages>
  <properties:Words>1396</properties:Words>
  <properties:Characters>7907</properties:Characters>
  <properties:Lines>174</properties:Lines>
  <properties:Paragraphs>32</properties:Paragraphs>
  <properties:TotalTime>18</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
      <vt:lpstr/>
    </vt:vector>
  </properties:TitlesOfParts>
  <properties:LinksUpToDate>false</properties:LinksUpToDate>
  <properties:CharactersWithSpaces>9459</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2026-08-03T07:10:00Z</dcterms:created>
  <dc:creator>Gordana Korotaj</dc:creator>
  <cp:lastModifiedBy>Nada Vojak</cp:lastModifiedBy>
  <cp:lastPrinted>2026-07-20T08:12:00Z</cp:lastPrinted>
  <dcterms:modified xmlns:xsi="http://www.w3.org/2001/XMLSchema-instance" xsi:type="dcterms:W3CDTF">2026-09-02T10:26:00Z</dcterms:modified>
  <cp:revision>4</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Podnesak - Odluka višeg suda (Ppž-5016-2024.docx)</vt:lpwstr>
  </prop:property>
  <prop:property fmtid="{D5CDD505-2E9C-101B-9397-08002B2CF9AE}" pid="4" name="CC_coloring">
    <vt:bool>false</vt:bool>
  </prop:property>
  <prop:property fmtid="{D5CDD505-2E9C-101B-9397-08002B2CF9AE}" pid="5" name="BrojStranica">
    <vt:i4>4</vt:i4>
  </prop:property>
</prop:Properties>
</file>