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75d9db" w14:paraId="f75d9db" w:rsidRDefault="00B43D89" w:rsidP="00044952" w:rsidR="00DD4877">
      <w:pPr>
        <w15:collapsed w:val="false"/>
        <w:rPr>
          <w:noProof/>
        </w:rPr>
      </w:pPr>
      <w:bookmarkStart w:name="_GoBack" w:id="0"/>
      <w:bookmarkEnd w:id="0"/>
      <w:r w:rsidRPr="00BC6C30">
        <w:rPr>
          <w:rFonts w:hAnsi="Times New Roman" w:ascii="Times New Roman"/>
          <w:szCs w:val="24"/>
        </w:rPr>
        <w:t xml:space="preserve">   </w:t>
      </w:r>
      <w:r w:rsidR="00044952">
        <w:rPr>
          <w:noProof/>
        </w:rPr>
        <w:t xml:space="preserve">             </w:t>
      </w:r>
      <w:r w:rsidR="00044952">
        <w:rPr>
          <w:noProof/>
        </w:rPr>
        <w:drawing>
          <wp:inline distR="0" distL="0" distB="0" distT="0">
            <wp:extent cy="723899" cx="561975"/>
            <wp:effectExtent b="635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79" cx="56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C0E31" w:rsidP="00044952" w:rsidR="00FC0E31" w:rsidRPr="00BC6C30">
      <w:pPr>
        <w:rPr>
          <w:rFonts w:hAnsi="Times New Roman" w:ascii="Times New Roman"/>
          <w:szCs w:val="24"/>
        </w:rPr>
      </w:pPr>
    </w:p>
    <w:p w:rsidRDefault="002E5502" w:rsidR="00AE445B" w:rsidRPr="00BC6C30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 xml:space="preserve">       </w:t>
      </w:r>
      <w:r w:rsidR="00B5699E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 xml:space="preserve"> </w:t>
      </w:r>
      <w:r w:rsidR="00AE445B" w:rsidRPr="00BC6C30">
        <w:rPr>
          <w:rFonts w:hAnsi="Times New Roman" w:ascii="Times New Roman"/>
          <w:szCs w:val="24"/>
        </w:rPr>
        <w:t>R</w:t>
      </w:r>
      <w:r w:rsidRPr="00BC6C30">
        <w:rPr>
          <w:rFonts w:hAnsi="Times New Roman" w:ascii="Times New Roman"/>
          <w:szCs w:val="24"/>
        </w:rPr>
        <w:t>epublika Hrvatska</w:t>
      </w:r>
    </w:p>
    <w:p w:rsidRDefault="00AE445B" w:rsidR="00AE445B" w:rsidRPr="00BC6C30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>TRGOVAČKI SUD U ZAGREBU</w:t>
      </w:r>
    </w:p>
    <w:p w:rsidRDefault="002E5502" w:rsidR="00AE445B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 xml:space="preserve">       </w:t>
      </w:r>
      <w:r w:rsidR="00AE445B" w:rsidRPr="00BC6C30">
        <w:rPr>
          <w:rFonts w:hAnsi="Times New Roman" w:ascii="Times New Roman"/>
          <w:szCs w:val="24"/>
        </w:rPr>
        <w:t>Zagreb, Amruševa 2/II</w:t>
      </w:r>
    </w:p>
    <w:p w:rsidRDefault="00FC0E31" w:rsidR="00FC0E31" w:rsidRPr="00BC6C30">
      <w:pPr>
        <w:rPr>
          <w:rFonts w:hAnsi="Times New Roman" w:ascii="Times New Roman"/>
          <w:szCs w:val="24"/>
        </w:rPr>
      </w:pPr>
    </w:p>
    <w:p w:rsidRDefault="00FC0E31" w:rsidP="00AE445B" w:rsidR="00FC0E31">
      <w:pPr>
        <w:jc w:val="right"/>
        <w:rPr>
          <w:rFonts w:hAnsi="Times New Roman" w:ascii="Times New Roman"/>
          <w:szCs w:val="24"/>
        </w:rPr>
      </w:pPr>
    </w:p>
    <w:p w:rsidRDefault="00AE445B" w:rsidP="00AE445B" w:rsidR="00395529" w:rsidRPr="00BC6C30">
      <w:pPr>
        <w:jc w:val="right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>20</w:t>
      </w:r>
      <w:r w:rsidR="00395529" w:rsidRPr="00BC6C30">
        <w:rPr>
          <w:rFonts w:hAnsi="Times New Roman" w:ascii="Times New Roman"/>
          <w:szCs w:val="24"/>
        </w:rPr>
        <w:t>.</w:t>
      </w:r>
      <w:r w:rsidR="00E876B6">
        <w:rPr>
          <w:rFonts w:hAnsi="Times New Roman" w:ascii="Times New Roman"/>
          <w:szCs w:val="24"/>
        </w:rPr>
        <w:t xml:space="preserve"> St-</w:t>
      </w:r>
      <w:r w:rsidR="008347F2">
        <w:rPr>
          <w:rFonts w:hAnsi="Times New Roman" w:ascii="Times New Roman"/>
          <w:szCs w:val="24"/>
        </w:rPr>
        <w:t>6162</w:t>
      </w:r>
      <w:r w:rsidR="006B14AC">
        <w:rPr>
          <w:rFonts w:hAnsi="Times New Roman" w:ascii="Times New Roman"/>
          <w:szCs w:val="24"/>
        </w:rPr>
        <w:t>/16</w:t>
      </w:r>
      <w:r w:rsidR="009571F3">
        <w:rPr>
          <w:rFonts w:hAnsi="Times New Roman" w:ascii="Times New Roman"/>
          <w:szCs w:val="24"/>
        </w:rPr>
        <w:t>-3</w:t>
      </w:r>
    </w:p>
    <w:p w:rsidRDefault="00FC0E31" w:rsidP="00BC6C30" w:rsidR="00FC0E31">
      <w:pPr>
        <w:jc w:val="center"/>
        <w:rPr>
          <w:rFonts w:hAnsi="Times New Roman" w:ascii="Times New Roman"/>
          <w:szCs w:val="24"/>
        </w:rPr>
      </w:pPr>
    </w:p>
    <w:p w:rsidRDefault="00BC6C30" w:rsidP="00BC6C30" w:rsidR="00BC6C30" w:rsidRPr="00BC6C30">
      <w:pPr>
        <w:jc w:val="center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>U  I M E   R E P U B L I K E  H R V A T S K E</w:t>
      </w:r>
    </w:p>
    <w:p w:rsidRDefault="00AE445B" w:rsidP="00AE445B" w:rsidR="00B43D89" w:rsidRPr="00BC6C30">
      <w:pPr>
        <w:jc w:val="right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 xml:space="preserve">                                                                                                                                            </w:t>
      </w:r>
      <w:r w:rsidR="00B43D89" w:rsidRPr="00BC6C30">
        <w:rPr>
          <w:rFonts w:hAnsi="Times New Roman" w:ascii="Times New Roman"/>
          <w:szCs w:val="24"/>
        </w:rPr>
        <w:t xml:space="preserve">                        </w:t>
      </w:r>
    </w:p>
    <w:p w:rsidRDefault="00B43D89" w:rsidR="00B43D89" w:rsidRPr="00BC6C30">
      <w:pPr>
        <w:jc w:val="center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>R J E Š E N J E</w:t>
      </w:r>
    </w:p>
    <w:p w:rsidRDefault="00B530A9" w:rsidR="00B530A9" w:rsidRPr="00BC6C30">
      <w:pPr>
        <w:jc w:val="center"/>
        <w:rPr>
          <w:rFonts w:hAnsi="Times New Roman" w:ascii="Times New Roman"/>
          <w:szCs w:val="24"/>
        </w:rPr>
      </w:pPr>
    </w:p>
    <w:p w:rsidRDefault="00B43D89" w:rsidP="00F10C86" w:rsidR="00FB4BF3" w:rsidRPr="00BC6C30">
      <w:pPr>
        <w:pStyle w:val="Tijeloteksta"/>
        <w:rPr>
          <w:szCs w:val="24"/>
        </w:rPr>
      </w:pPr>
      <w:r w:rsidRPr="00BC6C30">
        <w:rPr>
          <w:szCs w:val="24"/>
        </w:rPr>
        <w:tab/>
      </w:r>
      <w:r w:rsidR="00F10C86" w:rsidRPr="00BC6C30">
        <w:rPr>
          <w:szCs w:val="24"/>
        </w:rPr>
        <w:t>TRGOVAČKI SUD U ZAGREBU</w:t>
      </w:r>
      <w:r w:rsidR="00616BF1" w:rsidRPr="00BC6C30">
        <w:rPr>
          <w:szCs w:val="24"/>
        </w:rPr>
        <w:t>,</w:t>
      </w:r>
      <w:r w:rsidR="00F10C86" w:rsidRPr="00BC6C30">
        <w:rPr>
          <w:szCs w:val="24"/>
        </w:rPr>
        <w:t xml:space="preserve"> po sucu</w:t>
      </w:r>
      <w:r w:rsidR="00B90C3F" w:rsidRPr="00BC6C30">
        <w:rPr>
          <w:szCs w:val="24"/>
        </w:rPr>
        <w:t xml:space="preserve"> pojedincu</w:t>
      </w:r>
      <w:r w:rsidR="00395529" w:rsidRPr="00BC6C30">
        <w:rPr>
          <w:szCs w:val="24"/>
        </w:rPr>
        <w:t xml:space="preserve"> Luciji Butigan, postupajući po prijedlogu Financijske agencije Zagreb, Zagreb, </w:t>
      </w:r>
      <w:r w:rsidR="009770A9">
        <w:rPr>
          <w:szCs w:val="24"/>
        </w:rPr>
        <w:t xml:space="preserve">Trg svibanjskih žrtava 1195. </w:t>
      </w:r>
      <w:r w:rsidR="00C335B3">
        <w:rPr>
          <w:szCs w:val="24"/>
        </w:rPr>
        <w:t xml:space="preserve">br. </w:t>
      </w:r>
      <w:r w:rsidR="009770A9">
        <w:rPr>
          <w:szCs w:val="24"/>
        </w:rPr>
        <w:t>1</w:t>
      </w:r>
      <w:r w:rsidR="00395529" w:rsidRPr="00BC6C30">
        <w:rPr>
          <w:szCs w:val="24"/>
        </w:rPr>
        <w:t xml:space="preserve">, u stečajnom postupku nad </w:t>
      </w:r>
      <w:r w:rsidR="009770A9">
        <w:rPr>
          <w:szCs w:val="24"/>
        </w:rPr>
        <w:t>dužnikom</w:t>
      </w:r>
      <w:r w:rsidR="006E4C92">
        <w:rPr>
          <w:szCs w:val="24"/>
        </w:rPr>
        <w:t xml:space="preserve"> </w:t>
      </w:r>
      <w:r w:rsidR="008347F2" w:rsidRPr="008347F2">
        <w:rPr>
          <w:szCs w:val="24"/>
        </w:rPr>
        <w:t>DVP HIMERA d.o.o.</w:t>
      </w:r>
      <w:r w:rsidR="008347F2">
        <w:rPr>
          <w:szCs w:val="24"/>
        </w:rPr>
        <w:t>,</w:t>
      </w:r>
      <w:r w:rsidR="007515AE">
        <w:rPr>
          <w:szCs w:val="24"/>
        </w:rPr>
        <w:t xml:space="preserve"> Zagreb, </w:t>
      </w:r>
      <w:r w:rsidR="008347F2" w:rsidRPr="008347F2">
        <w:rPr>
          <w:szCs w:val="24"/>
        </w:rPr>
        <w:t>Dubrava 212/I</w:t>
      </w:r>
      <w:r w:rsidR="007515AE">
        <w:rPr>
          <w:szCs w:val="24"/>
        </w:rPr>
        <w:t>,</w:t>
      </w:r>
      <w:r w:rsidR="007515AE" w:rsidRPr="00D83DD8">
        <w:rPr>
          <w:szCs w:val="24"/>
        </w:rPr>
        <w:t xml:space="preserve"> </w:t>
      </w:r>
      <w:r w:rsidR="007515AE">
        <w:rPr>
          <w:szCs w:val="24"/>
        </w:rPr>
        <w:t>OIB:</w:t>
      </w:r>
      <w:r w:rsidR="008347F2" w:rsidRPr="008347F2">
        <w:rPr>
          <w:szCs w:val="24"/>
        </w:rPr>
        <w:t>50317077978</w:t>
      </w:r>
      <w:r w:rsidR="00C33984">
        <w:rPr>
          <w:szCs w:val="24"/>
        </w:rPr>
        <w:t>,</w:t>
      </w:r>
      <w:r w:rsidR="006F7D05">
        <w:rPr>
          <w:szCs w:val="24"/>
        </w:rPr>
        <w:t xml:space="preserve"> </w:t>
      </w:r>
      <w:r w:rsidR="00044952" w:rsidRPr="00B45C82">
        <w:rPr>
          <w:szCs w:val="24"/>
        </w:rPr>
        <w:t xml:space="preserve">dana </w:t>
      </w:r>
      <w:r w:rsidR="008347F2">
        <w:rPr>
          <w:szCs w:val="24"/>
        </w:rPr>
        <w:t>14</w:t>
      </w:r>
      <w:r w:rsidR="00904BB0">
        <w:rPr>
          <w:szCs w:val="24"/>
        </w:rPr>
        <w:t xml:space="preserve">. </w:t>
      </w:r>
      <w:r w:rsidR="007515AE">
        <w:rPr>
          <w:szCs w:val="24"/>
        </w:rPr>
        <w:t>prosinca</w:t>
      </w:r>
      <w:r w:rsidR="00044952" w:rsidRPr="00B45C82">
        <w:rPr>
          <w:szCs w:val="24"/>
        </w:rPr>
        <w:t xml:space="preserve"> 201</w:t>
      </w:r>
      <w:r w:rsidR="009770A9">
        <w:rPr>
          <w:szCs w:val="24"/>
        </w:rPr>
        <w:t>6</w:t>
      </w:r>
      <w:r w:rsidR="00044952" w:rsidRPr="00B45C82">
        <w:rPr>
          <w:szCs w:val="24"/>
        </w:rPr>
        <w:t>.g.</w:t>
      </w:r>
    </w:p>
    <w:p w:rsidRDefault="00395529" w:rsidP="00F10C86" w:rsidR="00395529" w:rsidRPr="00BC6C30">
      <w:pPr>
        <w:pStyle w:val="Tijeloteksta"/>
        <w:rPr>
          <w:szCs w:val="24"/>
        </w:rPr>
      </w:pPr>
    </w:p>
    <w:p w:rsidRDefault="00020B0E" w:rsidP="00D47AA8" w:rsidR="00B43D89" w:rsidRPr="00BC6C30">
      <w:pPr>
        <w:jc w:val="center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 xml:space="preserve">r </w:t>
      </w:r>
      <w:r w:rsidR="00B43D89" w:rsidRPr="00BC6C30">
        <w:rPr>
          <w:rFonts w:hAnsi="Times New Roman" w:ascii="Times New Roman"/>
          <w:szCs w:val="24"/>
        </w:rPr>
        <w:t>i j e š i o     j e</w:t>
      </w:r>
    </w:p>
    <w:p w:rsidRDefault="00B43D89" w:rsidP="00F10C86" w:rsidR="00B43D89" w:rsidRPr="00BC6C30">
      <w:pPr>
        <w:jc w:val="both"/>
        <w:rPr>
          <w:rFonts w:hAnsi="Times New Roman" w:ascii="Times New Roman"/>
          <w:szCs w:val="24"/>
        </w:rPr>
      </w:pPr>
    </w:p>
    <w:p w:rsidRDefault="00F10C86" w:rsidP="006B14AC" w:rsidR="00FB4BF3" w:rsidRPr="00686FD0">
      <w:pPr>
        <w:jc w:val="both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ab/>
      </w:r>
      <w:r w:rsidR="00FB4BF3" w:rsidRPr="00686FD0">
        <w:rPr>
          <w:rFonts w:hAnsi="Times New Roman" w:ascii="Times New Roman"/>
          <w:szCs w:val="24"/>
        </w:rPr>
        <w:t>U stečajnom predmetu St-</w:t>
      </w:r>
      <w:r w:rsidR="008347F2">
        <w:rPr>
          <w:rFonts w:hAnsi="Times New Roman" w:ascii="Times New Roman"/>
          <w:szCs w:val="24"/>
        </w:rPr>
        <w:t>6162</w:t>
      </w:r>
      <w:r w:rsidR="006E4C92">
        <w:rPr>
          <w:rFonts w:hAnsi="Times New Roman" w:ascii="Times New Roman"/>
          <w:szCs w:val="24"/>
        </w:rPr>
        <w:t>/16</w:t>
      </w:r>
      <w:r w:rsidR="00D440F8">
        <w:rPr>
          <w:rFonts w:hAnsi="Times New Roman" w:ascii="Times New Roman"/>
          <w:szCs w:val="24"/>
        </w:rPr>
        <w:t xml:space="preserve"> </w:t>
      </w:r>
      <w:r w:rsidR="00E876B6" w:rsidRPr="00686FD0">
        <w:rPr>
          <w:rFonts w:hAnsi="Times New Roman" w:ascii="Times New Roman"/>
          <w:szCs w:val="24"/>
        </w:rPr>
        <w:t xml:space="preserve">nad </w:t>
      </w:r>
      <w:r w:rsidR="009770A9" w:rsidRPr="00686FD0">
        <w:rPr>
          <w:rFonts w:hAnsi="Times New Roman" w:ascii="Times New Roman"/>
          <w:szCs w:val="24"/>
        </w:rPr>
        <w:t xml:space="preserve">dužnikom </w:t>
      </w:r>
      <w:r w:rsidR="008347F2" w:rsidRPr="008347F2">
        <w:rPr>
          <w:rFonts w:hAnsi="Times New Roman" w:ascii="Times New Roman"/>
          <w:szCs w:val="24"/>
        </w:rPr>
        <w:t>DVP HIMERA d.o.o., Zagreb, Dubrava 212/I, OIB:50317077978</w:t>
      </w:r>
      <w:r w:rsidR="00395529" w:rsidRPr="00686FD0">
        <w:rPr>
          <w:rFonts w:hAnsi="Times New Roman" w:ascii="Times New Roman"/>
          <w:szCs w:val="24"/>
        </w:rPr>
        <w:t>,</w:t>
      </w:r>
      <w:r w:rsidR="00FB4BF3" w:rsidRPr="00686FD0">
        <w:rPr>
          <w:rFonts w:hAnsi="Times New Roman" w:ascii="Times New Roman"/>
          <w:szCs w:val="24"/>
        </w:rPr>
        <w:t xml:space="preserve"> postupak se obustavlja. </w:t>
      </w:r>
    </w:p>
    <w:p w:rsidRDefault="00F10C86" w:rsidP="00F10C86" w:rsidR="00F10C86">
      <w:pPr>
        <w:jc w:val="both"/>
        <w:rPr>
          <w:rFonts w:hAnsi="Times New Roman" w:ascii="Times New Roman"/>
          <w:szCs w:val="24"/>
        </w:rPr>
      </w:pPr>
    </w:p>
    <w:p w:rsidRDefault="00B43D89" w:rsidP="00D47AA8" w:rsidR="00B43D89" w:rsidRPr="00BC6C30">
      <w:pPr>
        <w:jc w:val="center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>Obrazloženje</w:t>
      </w:r>
    </w:p>
    <w:p w:rsidRDefault="008347F2" w:rsidP="00E876B6" w:rsidR="008347F2">
      <w:pPr>
        <w:ind w:firstLine="709"/>
        <w:jc w:val="both"/>
        <w:rPr>
          <w:rFonts w:hAnsi="Times New Roman" w:ascii="Times New Roman"/>
          <w:szCs w:val="24"/>
        </w:rPr>
      </w:pPr>
    </w:p>
    <w:p w:rsidRDefault="00E876B6" w:rsidP="00E876B6" w:rsidR="00C33984">
      <w:pPr>
        <w:ind w:firstLine="709"/>
        <w:jc w:val="both"/>
        <w:rPr>
          <w:rFonts w:hAnsi="Times New Roman" w:ascii="Times New Roman"/>
          <w:szCs w:val="24"/>
        </w:rPr>
      </w:pPr>
      <w:r w:rsidRPr="005E0F51">
        <w:rPr>
          <w:rFonts w:hAnsi="Times New Roman" w:ascii="Times New Roman"/>
          <w:szCs w:val="24"/>
        </w:rPr>
        <w:t>Financijska agencija, Regionalni centar Zagreb, podnijela je ovom sudu</w:t>
      </w:r>
      <w:r w:rsidR="006E4C92" w:rsidRPr="005E0F51">
        <w:rPr>
          <w:rFonts w:hAnsi="Times New Roman" w:ascii="Times New Roman"/>
          <w:szCs w:val="24"/>
        </w:rPr>
        <w:t xml:space="preserve"> dana</w:t>
      </w:r>
      <w:r w:rsidRPr="005E0F51">
        <w:rPr>
          <w:rFonts w:hAnsi="Times New Roman" w:ascii="Times New Roman"/>
          <w:color w:val="FF0000"/>
          <w:szCs w:val="24"/>
        </w:rPr>
        <w:t xml:space="preserve"> </w:t>
      </w:r>
      <w:r w:rsidRPr="005E0F51">
        <w:rPr>
          <w:rFonts w:hAnsi="Times New Roman" w:ascii="Times New Roman"/>
          <w:szCs w:val="24"/>
        </w:rPr>
        <w:t xml:space="preserve">prijedlog za otvaranje stečajnog postupka nad </w:t>
      </w:r>
      <w:r w:rsidR="009770A9" w:rsidRPr="005E0F51">
        <w:rPr>
          <w:rFonts w:hAnsi="Times New Roman" w:ascii="Times New Roman"/>
          <w:szCs w:val="24"/>
        </w:rPr>
        <w:t xml:space="preserve">dužnikom </w:t>
      </w:r>
      <w:r w:rsidR="008347F2" w:rsidRPr="008347F2">
        <w:rPr>
          <w:rFonts w:hAnsi="Times New Roman" w:ascii="Times New Roman"/>
          <w:szCs w:val="24"/>
        </w:rPr>
        <w:t>DVP HIMERA d.o.o., Zagreb, Dubrava 212/I, OIB:50317077978</w:t>
      </w:r>
      <w:r w:rsidR="007515AE">
        <w:rPr>
          <w:rFonts w:hAnsi="Times New Roman" w:ascii="Times New Roman"/>
          <w:szCs w:val="24"/>
        </w:rPr>
        <w:t>.</w:t>
      </w:r>
    </w:p>
    <w:p w:rsidRDefault="008347F2" w:rsidP="00E876B6" w:rsidR="008347F2" w:rsidRPr="00C33984">
      <w:pPr>
        <w:ind w:firstLine="709"/>
        <w:jc w:val="both"/>
        <w:rPr>
          <w:rFonts w:hAnsi="Times New Roman" w:ascii="Times New Roman"/>
          <w:szCs w:val="24"/>
        </w:rPr>
      </w:pPr>
    </w:p>
    <w:p w:rsidRDefault="00FE4AF7" w:rsidP="00FE4AF7" w:rsidR="00BA7647">
      <w:pPr>
        <w:ind w:firstLine="709"/>
        <w:jc w:val="both"/>
        <w:rPr>
          <w:rFonts w:hAnsi="Times New Roman" w:ascii="Times New Roman"/>
          <w:bCs/>
          <w:szCs w:val="24"/>
        </w:rPr>
      </w:pPr>
      <w:r>
        <w:rPr>
          <w:rFonts w:hAnsi="Times New Roman" w:ascii="Times New Roman"/>
          <w:szCs w:val="24"/>
        </w:rPr>
        <w:t xml:space="preserve">Podneskom od </w:t>
      </w:r>
      <w:r w:rsidR="008347F2">
        <w:rPr>
          <w:rFonts w:hAnsi="Times New Roman" w:ascii="Times New Roman"/>
          <w:szCs w:val="24"/>
        </w:rPr>
        <w:t>7</w:t>
      </w:r>
      <w:r w:rsidR="00904BB0">
        <w:rPr>
          <w:rFonts w:hAnsi="Times New Roman" w:ascii="Times New Roman"/>
          <w:szCs w:val="24"/>
        </w:rPr>
        <w:t xml:space="preserve">. </w:t>
      </w:r>
      <w:r w:rsidR="005E0F51">
        <w:rPr>
          <w:rFonts w:hAnsi="Times New Roman" w:ascii="Times New Roman"/>
          <w:szCs w:val="24"/>
        </w:rPr>
        <w:t>11.</w:t>
      </w:r>
      <w:r>
        <w:rPr>
          <w:rFonts w:hAnsi="Times New Roman" w:ascii="Times New Roman"/>
          <w:szCs w:val="24"/>
        </w:rPr>
        <w:t xml:space="preserve"> 2016., dužnik je dostavio Potvrdu </w:t>
      </w:r>
      <w:r w:rsidR="00BA7647">
        <w:rPr>
          <w:rFonts w:hAnsi="Times New Roman" w:ascii="Times New Roman"/>
          <w:bCs/>
          <w:szCs w:val="24"/>
        </w:rPr>
        <w:t xml:space="preserve">Fine </w:t>
      </w:r>
      <w:r w:rsidR="00686FD0">
        <w:rPr>
          <w:rFonts w:hAnsi="Times New Roman" w:ascii="Times New Roman"/>
          <w:bCs/>
          <w:szCs w:val="24"/>
        </w:rPr>
        <w:t xml:space="preserve">o </w:t>
      </w:r>
      <w:r w:rsidR="00904BB0">
        <w:rPr>
          <w:rFonts w:hAnsi="Times New Roman" w:ascii="Times New Roman"/>
          <w:bCs/>
          <w:szCs w:val="24"/>
        </w:rPr>
        <w:t>blokadi računa i novčanih sredstava ovršenik</w:t>
      </w:r>
      <w:r w:rsidR="005E0F51">
        <w:rPr>
          <w:rFonts w:hAnsi="Times New Roman" w:ascii="Times New Roman"/>
          <w:bCs/>
          <w:szCs w:val="24"/>
        </w:rPr>
        <w:t>a</w:t>
      </w:r>
      <w:r w:rsidR="00904BB0">
        <w:rPr>
          <w:rFonts w:hAnsi="Times New Roman" w:ascii="Times New Roman"/>
          <w:bCs/>
          <w:szCs w:val="24"/>
        </w:rPr>
        <w:t xml:space="preserve"> (dužnika),</w:t>
      </w:r>
      <w:r w:rsidR="00C335B3">
        <w:rPr>
          <w:rFonts w:hAnsi="Times New Roman" w:ascii="Times New Roman"/>
          <w:bCs/>
          <w:szCs w:val="24"/>
        </w:rPr>
        <w:t xml:space="preserve"> </w:t>
      </w:r>
      <w:r w:rsidR="00BA7647">
        <w:rPr>
          <w:rFonts w:hAnsi="Times New Roman" w:ascii="Times New Roman"/>
          <w:bCs/>
          <w:szCs w:val="24"/>
        </w:rPr>
        <w:t>te s</w:t>
      </w:r>
      <w:r w:rsidR="00686FD0">
        <w:rPr>
          <w:rFonts w:hAnsi="Times New Roman" w:ascii="Times New Roman"/>
          <w:bCs/>
          <w:szCs w:val="24"/>
        </w:rPr>
        <w:t xml:space="preserve"> obzirom na nastalu situaciju </w:t>
      </w:r>
      <w:r w:rsidR="00BA7647">
        <w:rPr>
          <w:rFonts w:hAnsi="Times New Roman" w:ascii="Times New Roman"/>
          <w:bCs/>
          <w:szCs w:val="24"/>
        </w:rPr>
        <w:t xml:space="preserve">predložio da sud sukladno tome donese odluku. </w:t>
      </w:r>
    </w:p>
    <w:p w:rsidRDefault="00FC0E31" w:rsidP="00FE4AF7" w:rsidR="00FC0E31">
      <w:pPr>
        <w:ind w:firstLine="709"/>
        <w:jc w:val="both"/>
        <w:rPr>
          <w:rFonts w:hAnsi="Times New Roman" w:ascii="Times New Roman"/>
          <w:bCs/>
          <w:szCs w:val="24"/>
        </w:rPr>
      </w:pPr>
    </w:p>
    <w:p w:rsidRDefault="008F4087" w:rsidP="008F4087" w:rsidR="00AD1C05">
      <w:pPr>
        <w:jc w:val="both"/>
        <w:rPr>
          <w:rFonts w:hAnsi="Times New Roman" w:ascii="Times New Roman"/>
          <w:bCs/>
          <w:szCs w:val="24"/>
        </w:rPr>
      </w:pPr>
      <w:r>
        <w:rPr>
          <w:rFonts w:hAnsi="Times New Roman" w:ascii="Times New Roman"/>
          <w:bCs/>
          <w:szCs w:val="24"/>
        </w:rPr>
        <w:tab/>
        <w:t xml:space="preserve">Uvidom u </w:t>
      </w:r>
      <w:r w:rsidR="00AD1C05">
        <w:rPr>
          <w:rFonts w:hAnsi="Times New Roman" w:ascii="Times New Roman"/>
          <w:bCs/>
          <w:szCs w:val="24"/>
        </w:rPr>
        <w:t xml:space="preserve">dostavljenu Potvrdu Fine Zagreb </w:t>
      </w:r>
      <w:r w:rsidR="00686FD0">
        <w:rPr>
          <w:rFonts w:hAnsi="Times New Roman" w:ascii="Times New Roman"/>
          <w:bCs/>
          <w:szCs w:val="24"/>
        </w:rPr>
        <w:t>od</w:t>
      </w:r>
      <w:r w:rsidR="00AD1C05">
        <w:rPr>
          <w:rFonts w:hAnsi="Times New Roman" w:ascii="Times New Roman"/>
          <w:bCs/>
          <w:szCs w:val="24"/>
        </w:rPr>
        <w:t xml:space="preserve"> </w:t>
      </w:r>
      <w:r w:rsidR="008347F2">
        <w:rPr>
          <w:rFonts w:hAnsi="Times New Roman" w:ascii="Times New Roman"/>
          <w:bCs/>
          <w:szCs w:val="24"/>
        </w:rPr>
        <w:t>7</w:t>
      </w:r>
      <w:r w:rsidR="005E0F51">
        <w:rPr>
          <w:rFonts w:hAnsi="Times New Roman" w:ascii="Times New Roman"/>
          <w:bCs/>
          <w:szCs w:val="24"/>
        </w:rPr>
        <w:t xml:space="preserve">. </w:t>
      </w:r>
      <w:r w:rsidR="008347F2">
        <w:rPr>
          <w:rFonts w:hAnsi="Times New Roman" w:ascii="Times New Roman"/>
          <w:bCs/>
          <w:szCs w:val="24"/>
        </w:rPr>
        <w:t>studenog</w:t>
      </w:r>
      <w:r w:rsidR="00904BB0">
        <w:rPr>
          <w:rFonts w:hAnsi="Times New Roman" w:ascii="Times New Roman"/>
          <w:bCs/>
          <w:szCs w:val="24"/>
        </w:rPr>
        <w:t xml:space="preserve"> 2016</w:t>
      </w:r>
      <w:r w:rsidR="00AD1C05">
        <w:rPr>
          <w:rFonts w:hAnsi="Times New Roman" w:ascii="Times New Roman"/>
          <w:bCs/>
          <w:szCs w:val="24"/>
        </w:rPr>
        <w:t>.,</w:t>
      </w:r>
      <w:r w:rsidR="00686FD0">
        <w:rPr>
          <w:rFonts w:hAnsi="Times New Roman" w:ascii="Times New Roman"/>
          <w:bCs/>
          <w:szCs w:val="24"/>
        </w:rPr>
        <w:t xml:space="preserve"> </w:t>
      </w:r>
      <w:r>
        <w:rPr>
          <w:rFonts w:hAnsi="Times New Roman" w:ascii="Times New Roman"/>
          <w:bCs/>
          <w:szCs w:val="24"/>
        </w:rPr>
        <w:t xml:space="preserve">(list </w:t>
      </w:r>
      <w:r w:rsidR="008347F2">
        <w:rPr>
          <w:rFonts w:hAnsi="Times New Roman" w:ascii="Times New Roman"/>
          <w:bCs/>
          <w:szCs w:val="24"/>
        </w:rPr>
        <w:t>3</w:t>
      </w:r>
      <w:r w:rsidRPr="00C32256">
        <w:rPr>
          <w:rFonts w:hAnsi="Times New Roman" w:ascii="Times New Roman"/>
          <w:bCs/>
          <w:color w:val="FF0000"/>
          <w:szCs w:val="24"/>
        </w:rPr>
        <w:t xml:space="preserve"> </w:t>
      </w:r>
      <w:r>
        <w:rPr>
          <w:rFonts w:hAnsi="Times New Roman" w:ascii="Times New Roman"/>
          <w:bCs/>
          <w:szCs w:val="24"/>
        </w:rPr>
        <w:t>spisa), proizlazi da</w:t>
      </w:r>
      <w:r w:rsidR="00686FD0">
        <w:rPr>
          <w:rFonts w:hAnsi="Times New Roman" w:ascii="Times New Roman"/>
          <w:bCs/>
          <w:szCs w:val="24"/>
        </w:rPr>
        <w:t xml:space="preserve"> </w:t>
      </w:r>
      <w:r w:rsidR="00FA267F">
        <w:rPr>
          <w:rFonts w:hAnsi="Times New Roman" w:ascii="Times New Roman"/>
          <w:bCs/>
          <w:szCs w:val="24"/>
        </w:rPr>
        <w:t xml:space="preserve">dužnik </w:t>
      </w:r>
      <w:r w:rsidR="00AD1C05">
        <w:rPr>
          <w:rFonts w:hAnsi="Times New Roman" w:ascii="Times New Roman"/>
          <w:bCs/>
          <w:szCs w:val="24"/>
        </w:rPr>
        <w:t>na računima i novčanim sredstvima na dan izdavanja Potvrde ima evidentirano 0 dana neprekidne blokade, te da nepodmirene obveze na dan izdavanja Potvrde iznose 0,00 kn.</w:t>
      </w:r>
    </w:p>
    <w:p w:rsidRDefault="00AD1C05" w:rsidP="008F4087" w:rsidR="00AD1C05">
      <w:pPr>
        <w:jc w:val="both"/>
        <w:rPr>
          <w:rFonts w:hAnsi="Times New Roman" w:ascii="Times New Roman"/>
          <w:bCs/>
          <w:szCs w:val="24"/>
        </w:rPr>
      </w:pPr>
    </w:p>
    <w:p w:rsidRDefault="00564EBF" w:rsidP="008F4087" w:rsidR="00FA267F">
      <w:pPr>
        <w:jc w:val="both"/>
        <w:rPr>
          <w:rFonts w:hAnsi="Times New Roman" w:ascii="Times New Roman"/>
          <w:bCs/>
          <w:szCs w:val="24"/>
        </w:rPr>
      </w:pPr>
      <w:r>
        <w:rPr>
          <w:rFonts w:hAnsi="Times New Roman" w:ascii="Times New Roman"/>
          <w:bCs/>
          <w:szCs w:val="24"/>
        </w:rPr>
        <w:tab/>
        <w:t>Slijedom prethodno navedenog proizlazi da više ne postoji stečajni razlog nesposobnosti za plaćanje kod ovog dužnika, a kako je</w:t>
      </w:r>
      <w:r w:rsidR="00AD1C05">
        <w:rPr>
          <w:rFonts w:hAnsi="Times New Roman" w:ascii="Times New Roman"/>
          <w:bCs/>
          <w:szCs w:val="24"/>
        </w:rPr>
        <w:t xml:space="preserve"> to propisano čl. 6. st. 2. ali</w:t>
      </w:r>
      <w:r>
        <w:rPr>
          <w:rFonts w:hAnsi="Times New Roman" w:ascii="Times New Roman"/>
          <w:bCs/>
          <w:szCs w:val="24"/>
        </w:rPr>
        <w:t>n</w:t>
      </w:r>
      <w:r w:rsidR="00AD1C05">
        <w:rPr>
          <w:rFonts w:hAnsi="Times New Roman" w:ascii="Times New Roman"/>
          <w:bCs/>
          <w:szCs w:val="24"/>
        </w:rPr>
        <w:t>ej</w:t>
      </w:r>
      <w:r>
        <w:rPr>
          <w:rFonts w:hAnsi="Times New Roman" w:ascii="Times New Roman"/>
          <w:bCs/>
          <w:szCs w:val="24"/>
        </w:rPr>
        <w:t>a 1. Stečajnog zakona (Nar. nov. 71/15), odnosno</w:t>
      </w:r>
      <w:r w:rsidR="00FC0E31">
        <w:rPr>
          <w:rFonts w:hAnsi="Times New Roman" w:ascii="Times New Roman"/>
          <w:bCs/>
          <w:szCs w:val="24"/>
        </w:rPr>
        <w:t>,</w:t>
      </w:r>
      <w:r>
        <w:rPr>
          <w:rFonts w:hAnsi="Times New Roman" w:ascii="Times New Roman"/>
          <w:bCs/>
          <w:szCs w:val="24"/>
        </w:rPr>
        <w:t xml:space="preserve"> da će se smatrati da je dužnik nesposoban za plaćanje ako u Očevidniku redoslijeda osnova za plaćanje koji vodi Financijska agencija ima jednu ili više evidentiranih neizvršenih osnova za plaćanje u razdoblju dužem od 60 dana koje je trebalo, na temelju valjanih osnova za plaćanje, bez daljnjeg pristanka dužnika naplatiti s</w:t>
      </w:r>
      <w:r w:rsidR="00BE6E07">
        <w:rPr>
          <w:rFonts w:hAnsi="Times New Roman" w:ascii="Times New Roman"/>
          <w:bCs/>
          <w:szCs w:val="24"/>
        </w:rPr>
        <w:t xml:space="preserve"> bilo kojeg od njegovih računa, te navedeni</w:t>
      </w:r>
      <w:r w:rsidR="00401A5D">
        <w:rPr>
          <w:rFonts w:hAnsi="Times New Roman" w:ascii="Times New Roman"/>
          <w:bCs/>
          <w:szCs w:val="24"/>
        </w:rPr>
        <w:t>m</w:t>
      </w:r>
      <w:r w:rsidR="00BE6E07">
        <w:rPr>
          <w:rFonts w:hAnsi="Times New Roman" w:ascii="Times New Roman"/>
          <w:bCs/>
          <w:szCs w:val="24"/>
        </w:rPr>
        <w:t xml:space="preserve"> također više nije ostvarena</w:t>
      </w:r>
      <w:r w:rsidR="00401A5D">
        <w:rPr>
          <w:rFonts w:hAnsi="Times New Roman" w:ascii="Times New Roman"/>
          <w:bCs/>
          <w:szCs w:val="24"/>
        </w:rPr>
        <w:t xml:space="preserve"> ni pretpostavka iz članka 110. st. 1. SZ-a, odnosno proizlazi da kod ovog dužnika stečajni razlog više ne postoji. </w:t>
      </w:r>
    </w:p>
    <w:p w:rsidRDefault="00FC0E31" w:rsidP="008F4087" w:rsidR="00FC0E31" w:rsidRPr="00FC0E31">
      <w:pPr>
        <w:jc w:val="both"/>
        <w:rPr>
          <w:rFonts w:hAnsi="Times New Roman" w:ascii="Times New Roman"/>
          <w:bCs/>
          <w:szCs w:val="24"/>
        </w:rPr>
      </w:pPr>
    </w:p>
    <w:p w:rsidRDefault="00395529" w:rsidP="00FC0E31" w:rsidR="00B43D89" w:rsidRPr="00FC0E31">
      <w:pPr>
        <w:ind w:firstLine="720"/>
        <w:jc w:val="both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lastRenderedPageBreak/>
        <w:t xml:space="preserve">Člankom </w:t>
      </w:r>
      <w:r w:rsidR="00500CD3">
        <w:rPr>
          <w:rFonts w:hAnsi="Times New Roman" w:ascii="Times New Roman"/>
          <w:szCs w:val="24"/>
        </w:rPr>
        <w:t>128</w:t>
      </w:r>
      <w:r w:rsidRPr="00BC6C30">
        <w:rPr>
          <w:rFonts w:hAnsi="Times New Roman" w:ascii="Times New Roman"/>
          <w:szCs w:val="24"/>
        </w:rPr>
        <w:t xml:space="preserve">. stavak 9. </w:t>
      </w:r>
      <w:r w:rsidR="00E434D7" w:rsidRPr="00BC6C30">
        <w:rPr>
          <w:rFonts w:hAnsi="Times New Roman" w:ascii="Times New Roman"/>
          <w:szCs w:val="24"/>
        </w:rPr>
        <w:t xml:space="preserve">Stečajnog zakona </w:t>
      </w:r>
      <w:r w:rsidR="00AE445B" w:rsidRPr="00BC6C30">
        <w:rPr>
          <w:rFonts w:hAnsi="Times New Roman" w:ascii="Times New Roman"/>
          <w:szCs w:val="24"/>
        </w:rPr>
        <w:t xml:space="preserve">(Narodne novine br. </w:t>
      </w:r>
      <w:r w:rsidR="00500CD3">
        <w:rPr>
          <w:rFonts w:hAnsi="Times New Roman" w:ascii="Times New Roman"/>
          <w:szCs w:val="24"/>
        </w:rPr>
        <w:t>71/15</w:t>
      </w:r>
      <w:r w:rsidR="00AE445B" w:rsidRPr="00BC6C30">
        <w:rPr>
          <w:rFonts w:hAnsi="Times New Roman" w:ascii="Times New Roman"/>
          <w:szCs w:val="24"/>
        </w:rPr>
        <w:t>),</w:t>
      </w:r>
      <w:r w:rsidRPr="00BC6C30">
        <w:rPr>
          <w:rFonts w:hAnsi="Times New Roman" w:ascii="Times New Roman"/>
          <w:szCs w:val="24"/>
        </w:rPr>
        <w:t xml:space="preserve"> propisano je</w:t>
      </w:r>
      <w:r w:rsidR="00BA7647">
        <w:rPr>
          <w:rFonts w:hAnsi="Times New Roman" w:ascii="Times New Roman"/>
          <w:szCs w:val="24"/>
        </w:rPr>
        <w:t>,</w:t>
      </w:r>
      <w:r w:rsidRPr="00BC6C30">
        <w:rPr>
          <w:rFonts w:hAnsi="Times New Roman" w:ascii="Times New Roman"/>
          <w:szCs w:val="24"/>
        </w:rPr>
        <w:t xml:space="preserve"> da, ako se utvrdi da je dužnik do završetka prethodno</w:t>
      </w:r>
      <w:r w:rsidR="00C25FB0" w:rsidRPr="00BC6C30">
        <w:rPr>
          <w:rFonts w:hAnsi="Times New Roman" w:ascii="Times New Roman"/>
          <w:szCs w:val="24"/>
        </w:rPr>
        <w:t>g</w:t>
      </w:r>
      <w:r w:rsidRPr="00BC6C30">
        <w:rPr>
          <w:rFonts w:hAnsi="Times New Roman" w:ascii="Times New Roman"/>
          <w:szCs w:val="24"/>
        </w:rPr>
        <w:t xml:space="preserve"> postupka postao sposoban za plaćanje, postupak će se obustaviti, pa je slijedom citiranog članka doneseno ovo rješenje.</w:t>
      </w:r>
    </w:p>
    <w:p w:rsidRDefault="00E876B6" w:rsidR="00E876B6" w:rsidRPr="00BC6C30">
      <w:pPr>
        <w:pStyle w:val="Tijeloteksta3"/>
        <w:jc w:val="center"/>
        <w:rPr>
          <w:rFonts w:cs="Times New Roman" w:hAnsi="Times New Roman" w:ascii="Times New Roman"/>
          <w:bCs/>
          <w:sz w:val="24"/>
          <w:szCs w:val="24"/>
        </w:rPr>
      </w:pPr>
    </w:p>
    <w:p w:rsidRDefault="00616BF1" w:rsidR="00B43D89">
      <w:pPr>
        <w:pStyle w:val="Naslov1"/>
        <w:ind w:firstLine="0"/>
        <w:rPr>
          <w:b w:val="false"/>
          <w:szCs w:val="24"/>
        </w:rPr>
      </w:pPr>
      <w:r w:rsidRPr="00BC6C30">
        <w:rPr>
          <w:b w:val="false"/>
          <w:szCs w:val="24"/>
        </w:rPr>
        <w:t xml:space="preserve">U Zagrebu </w:t>
      </w:r>
      <w:r w:rsidR="008347F2">
        <w:rPr>
          <w:b w:val="false"/>
          <w:szCs w:val="24"/>
        </w:rPr>
        <w:t>14</w:t>
      </w:r>
      <w:r w:rsidR="006E4C92">
        <w:rPr>
          <w:b w:val="false"/>
          <w:szCs w:val="24"/>
        </w:rPr>
        <w:t xml:space="preserve">. </w:t>
      </w:r>
      <w:r w:rsidR="007515AE">
        <w:rPr>
          <w:b w:val="false"/>
          <w:szCs w:val="24"/>
        </w:rPr>
        <w:t>prosinca</w:t>
      </w:r>
      <w:r w:rsidR="00E876B6">
        <w:rPr>
          <w:b w:val="false"/>
          <w:szCs w:val="24"/>
        </w:rPr>
        <w:t xml:space="preserve"> </w:t>
      </w:r>
      <w:r w:rsidR="00AE445B" w:rsidRPr="00BC6C30">
        <w:rPr>
          <w:b w:val="false"/>
          <w:szCs w:val="24"/>
        </w:rPr>
        <w:t>201</w:t>
      </w:r>
      <w:r w:rsidR="00744AA1">
        <w:rPr>
          <w:b w:val="false"/>
          <w:szCs w:val="24"/>
        </w:rPr>
        <w:t>6</w:t>
      </w:r>
      <w:r w:rsidR="00AE445B" w:rsidRPr="00BC6C30">
        <w:rPr>
          <w:b w:val="false"/>
          <w:szCs w:val="24"/>
        </w:rPr>
        <w:t>.</w:t>
      </w:r>
    </w:p>
    <w:p w:rsidRDefault="00FC0E31" w:rsidP="00FC0E31" w:rsidR="00FC0E31" w:rsidRPr="00FC0E31"/>
    <w:p w:rsidRDefault="00AA6632" w:rsidR="00AA6632" w:rsidRPr="00BC6C30">
      <w:pPr>
        <w:rPr>
          <w:rFonts w:hAnsi="Times New Roman" w:ascii="Times New Roman"/>
          <w:szCs w:val="24"/>
        </w:rPr>
      </w:pPr>
    </w:p>
    <w:p w:rsidRDefault="00B43D89" w:rsidR="00B43D89" w:rsidRPr="00BC6C30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ab/>
        <w:t xml:space="preserve">        </w:t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  <w:t xml:space="preserve">         </w:t>
      </w:r>
      <w:r w:rsidRPr="00BC6C30">
        <w:rPr>
          <w:rFonts w:hAnsi="Times New Roman" w:ascii="Times New Roman"/>
          <w:szCs w:val="24"/>
        </w:rPr>
        <w:tab/>
        <w:t xml:space="preserve">   </w:t>
      </w:r>
      <w:r w:rsidR="00FB4BF3"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 xml:space="preserve"> </w:t>
      </w:r>
      <w:r w:rsidR="00B90C3F" w:rsidRPr="00BC6C30">
        <w:rPr>
          <w:rFonts w:hAnsi="Times New Roman" w:ascii="Times New Roman"/>
          <w:szCs w:val="24"/>
        </w:rPr>
        <w:t xml:space="preserve">     </w:t>
      </w:r>
      <w:r w:rsidR="00500CD3">
        <w:rPr>
          <w:rFonts w:hAnsi="Times New Roman" w:ascii="Times New Roman"/>
          <w:szCs w:val="24"/>
        </w:rPr>
        <w:t xml:space="preserve">    </w:t>
      </w:r>
      <w:r w:rsidRPr="00BC6C30">
        <w:rPr>
          <w:rFonts w:hAnsi="Times New Roman" w:ascii="Times New Roman"/>
          <w:szCs w:val="24"/>
        </w:rPr>
        <w:t>S</w:t>
      </w:r>
      <w:r w:rsidR="00B90C3F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>U</w:t>
      </w:r>
      <w:r w:rsidR="00B90C3F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>D</w:t>
      </w:r>
      <w:r w:rsidR="00B90C3F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>A</w:t>
      </w:r>
      <w:r w:rsidR="00B90C3F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>C:</w:t>
      </w:r>
    </w:p>
    <w:p w:rsidRDefault="00B43D89" w:rsidR="00B43D89" w:rsidRPr="00BC6C30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  <w:t xml:space="preserve">                     </w:t>
      </w:r>
    </w:p>
    <w:p w:rsidRDefault="00B43D89" w:rsidR="00B43D89">
      <w:pPr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  <w:t xml:space="preserve">     </w:t>
      </w:r>
      <w:r w:rsidR="00FB4BF3" w:rsidRPr="00BC6C30">
        <w:rPr>
          <w:rFonts w:hAnsi="Times New Roman" w:ascii="Times New Roman"/>
          <w:szCs w:val="24"/>
        </w:rPr>
        <w:tab/>
      </w:r>
      <w:r w:rsidR="00500CD3">
        <w:rPr>
          <w:rFonts w:hAnsi="Times New Roman" w:ascii="Times New Roman"/>
          <w:szCs w:val="24"/>
        </w:rPr>
        <w:t xml:space="preserve">  </w:t>
      </w:r>
      <w:r w:rsidR="00FB4BF3" w:rsidRPr="00BC6C30">
        <w:rPr>
          <w:rFonts w:hAnsi="Times New Roman" w:ascii="Times New Roman"/>
          <w:szCs w:val="24"/>
        </w:rPr>
        <w:t xml:space="preserve"> </w:t>
      </w:r>
      <w:r w:rsidRPr="00BC6C30">
        <w:rPr>
          <w:rFonts w:hAnsi="Times New Roman" w:ascii="Times New Roman"/>
          <w:szCs w:val="24"/>
        </w:rPr>
        <w:t>LUCIJA BUTIGAN</w:t>
      </w:r>
      <w:r w:rsidR="009571F3">
        <w:rPr>
          <w:rFonts w:hAnsi="Times New Roman" w:ascii="Times New Roman"/>
          <w:szCs w:val="24"/>
        </w:rPr>
        <w:t>, v.r.</w:t>
      </w:r>
    </w:p>
    <w:p w:rsidRDefault="008F4087" w:rsidR="008F4087">
      <w:pPr>
        <w:rPr>
          <w:rFonts w:hAnsi="Times New Roman" w:ascii="Times New Roman"/>
          <w:szCs w:val="24"/>
        </w:rPr>
      </w:pPr>
    </w:p>
    <w:p w:rsidRDefault="00B43D89" w:rsidR="00B43D89" w:rsidRPr="00BC6C30">
      <w:pPr>
        <w:rPr>
          <w:rFonts w:hAnsi="Times New Roman" w:ascii="Times New Roman"/>
          <w:szCs w:val="24"/>
        </w:rPr>
      </w:pPr>
    </w:p>
    <w:p w:rsidRDefault="00500CD3" w:rsidR="00500CD3">
      <w:pPr>
        <w:rPr>
          <w:rFonts w:hAnsi="Times New Roman" w:ascii="Times New Roman"/>
          <w:szCs w:val="24"/>
        </w:rPr>
      </w:pPr>
    </w:p>
    <w:p w:rsidRDefault="00B43D89" w:rsidR="00B43D89" w:rsidRPr="00E876B6">
      <w:pPr>
        <w:rPr>
          <w:rFonts w:hAnsi="Times New Roman" w:ascii="Times New Roman"/>
          <w:szCs w:val="24"/>
        </w:rPr>
      </w:pPr>
      <w:r w:rsidRPr="00E876B6">
        <w:rPr>
          <w:rFonts w:hAnsi="Times New Roman" w:ascii="Times New Roman"/>
          <w:szCs w:val="24"/>
        </w:rPr>
        <w:t>UPUTA O PRAVNOM LIJEKU:</w:t>
      </w:r>
    </w:p>
    <w:p w:rsidRDefault="00B43D89" w:rsidP="00352803" w:rsidR="00CD42AC" w:rsidRPr="00BC6C30">
      <w:pPr>
        <w:pStyle w:val="Tijeloteksta"/>
        <w:rPr>
          <w:szCs w:val="24"/>
        </w:rPr>
      </w:pPr>
      <w:r w:rsidRPr="00BC6C30">
        <w:rPr>
          <w:szCs w:val="24"/>
        </w:rPr>
        <w:t xml:space="preserve">Protiv ovog rješenja žalbu može podnijeti zakonski zastupnik dužnika u roku osam dana računajući od dana primitka </w:t>
      </w:r>
      <w:r w:rsidR="00DF0E14" w:rsidRPr="00BC6C30">
        <w:rPr>
          <w:szCs w:val="24"/>
        </w:rPr>
        <w:t>pisanim</w:t>
      </w:r>
      <w:r w:rsidRPr="00BC6C30">
        <w:rPr>
          <w:szCs w:val="24"/>
        </w:rPr>
        <w:t xml:space="preserve"> otpr</w:t>
      </w:r>
      <w:r w:rsidR="00352803" w:rsidRPr="00BC6C30">
        <w:rPr>
          <w:szCs w:val="24"/>
        </w:rPr>
        <w:t>avka rješenja u dva primjerka.</w:t>
      </w:r>
      <w:r w:rsidR="00467E4F" w:rsidRPr="00BC6C30">
        <w:rPr>
          <w:szCs w:val="24"/>
        </w:rPr>
        <w:t xml:space="preserve"> </w:t>
      </w:r>
      <w:r w:rsidR="00352803" w:rsidRPr="00BC6C30">
        <w:rPr>
          <w:szCs w:val="24"/>
        </w:rPr>
        <w:t>Ž</w:t>
      </w:r>
      <w:r w:rsidRPr="00BC6C30">
        <w:rPr>
          <w:szCs w:val="24"/>
        </w:rPr>
        <w:t>alba</w:t>
      </w:r>
      <w:r w:rsidR="00352803" w:rsidRPr="00BC6C30">
        <w:rPr>
          <w:szCs w:val="24"/>
        </w:rPr>
        <w:t xml:space="preserve"> </w:t>
      </w:r>
      <w:r w:rsidRPr="00BC6C30">
        <w:rPr>
          <w:szCs w:val="24"/>
        </w:rPr>
        <w:t>se podnosi Visokom trgovačkom sudu R</w:t>
      </w:r>
      <w:r w:rsidR="00CD42AC" w:rsidRPr="00BC6C30">
        <w:rPr>
          <w:szCs w:val="24"/>
        </w:rPr>
        <w:t>H putem ovog suda.</w:t>
      </w:r>
    </w:p>
    <w:p w:rsidRDefault="009571F3" w:rsidP="007F0C2B" w:rsidR="009571F3" w:rsidRPr="004B5FFF">
      <w:pPr>
        <w:ind w:left="4332"/>
        <w:rPr>
          <w:rFonts w:hAnsi="Times New Roman" w:ascii="Times New Roman"/>
        </w:rPr>
      </w:pPr>
      <w:r w:rsidRPr="004B5FFF">
        <w:rPr>
          <w:rFonts w:hAnsi="Times New Roman" w:ascii="Times New Roman"/>
        </w:rPr>
        <w:t xml:space="preserve">      Za točnost otpravka-ovlašteni službenik:</w:t>
      </w:r>
    </w:p>
    <w:p w:rsidRDefault="009571F3" w:rsidP="007F0C2B" w:rsidR="009571F3" w:rsidRPr="004B5FFF">
      <w:pPr>
        <w:jc w:val="both"/>
        <w:rPr>
          <w:rFonts w:hAnsi="Times New Roman" w:ascii="Times New Roman"/>
        </w:rPr>
      </w:pPr>
      <w:r w:rsidRPr="004B5FFF">
        <w:rPr>
          <w:rFonts w:hAnsi="Times New Roman" w:ascii="Times New Roman"/>
        </w:rPr>
        <w:t xml:space="preserve">  </w:t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</w:r>
      <w:r w:rsidRPr="004B5FFF">
        <w:rPr>
          <w:rFonts w:hAnsi="Times New Roman" w:ascii="Times New Roman"/>
        </w:rPr>
        <w:tab/>
        <w:t xml:space="preserve">                                  (Valentina Kranjčić)</w:t>
      </w:r>
    </w:p>
    <w:p w:rsidRDefault="00500CD3" w:rsidP="00740D1E" w:rsidR="00500CD3" w:rsidRPr="008F4087">
      <w:pPr>
        <w:ind w:left="4320"/>
        <w:rPr>
          <w:rFonts w:hAnsi="Times New Roman" w:ascii="Times New Roman"/>
        </w:rPr>
      </w:pPr>
      <w:r w:rsidRPr="008F4087">
        <w:rPr>
          <w:rFonts w:hAnsi="Times New Roman" w:ascii="Times New Roman"/>
        </w:rPr>
        <w:t xml:space="preserve">    </w:t>
      </w:r>
    </w:p>
    <w:p w:rsidRDefault="00395529" w:rsidR="00395529" w:rsidRPr="00BC6C30">
      <w:pPr>
        <w:jc w:val="both"/>
        <w:rPr>
          <w:rFonts w:hAnsi="Times New Roman" w:ascii="Times New Roman"/>
          <w:szCs w:val="24"/>
        </w:rPr>
      </w:pPr>
    </w:p>
    <w:p w:rsidRDefault="00C61D08" w:rsidP="00C61D08" w:rsidR="00C61D08" w:rsidRPr="009571F3">
      <w:pPr>
        <w:jc w:val="both"/>
        <w:rPr>
          <w:rFonts w:hAnsi="Times New Roman" w:ascii="Times New Roman"/>
          <w:color w:val="FFFFFF"/>
          <w:szCs w:val="24"/>
        </w:rPr>
      </w:pPr>
      <w:r w:rsidRPr="009571F3">
        <w:rPr>
          <w:rFonts w:hAnsi="Times New Roman" w:ascii="Times New Roman"/>
          <w:color w:val="FFFFFF"/>
          <w:szCs w:val="24"/>
        </w:rPr>
        <w:t>DNA:</w:t>
      </w:r>
    </w:p>
    <w:p w:rsidRDefault="00C61D08" w:rsidP="00C61D08" w:rsidR="00C61D08" w:rsidRPr="009571F3">
      <w:pPr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hAnsi="Times New Roman" w:ascii="Times New Roman"/>
          <w:color w:val="FFFFFF"/>
          <w:szCs w:val="24"/>
        </w:rPr>
      </w:pPr>
      <w:r w:rsidRPr="009571F3">
        <w:rPr>
          <w:rFonts w:hAnsi="Times New Roman" w:ascii="Times New Roman"/>
          <w:color w:val="FFFFFF"/>
          <w:szCs w:val="24"/>
        </w:rPr>
        <w:t>predlagatelj-Fina Zagreb</w:t>
      </w:r>
    </w:p>
    <w:p w:rsidRDefault="00744AA1" w:rsidP="00904BB0" w:rsidR="006E4C92" w:rsidRPr="009571F3">
      <w:pPr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hAnsi="Times New Roman" w:ascii="Times New Roman"/>
          <w:color w:val="FFFFFF"/>
          <w:szCs w:val="24"/>
        </w:rPr>
      </w:pPr>
      <w:r w:rsidRPr="009571F3">
        <w:rPr>
          <w:rFonts w:hAnsi="Times New Roman" w:ascii="Times New Roman"/>
          <w:color w:val="FFFFFF"/>
          <w:szCs w:val="24"/>
        </w:rPr>
        <w:t xml:space="preserve">dužnik </w:t>
      </w:r>
      <w:r w:rsidR="00C32256" w:rsidRPr="009571F3">
        <w:rPr>
          <w:rFonts w:hAnsi="Times New Roman" w:ascii="Times New Roman"/>
          <w:color w:val="FFFFFF"/>
          <w:szCs w:val="24"/>
        </w:rPr>
        <w:t>putem</w:t>
      </w:r>
      <w:r w:rsidR="005E374A" w:rsidRPr="009571F3">
        <w:rPr>
          <w:rFonts w:hAnsi="Times New Roman" w:ascii="Times New Roman"/>
          <w:color w:val="FFFFFF"/>
          <w:szCs w:val="24"/>
        </w:rPr>
        <w:t xml:space="preserve"> zakonskog zastupnika </w:t>
      </w:r>
    </w:p>
    <w:p w:rsidRDefault="00904BB0" w:rsidP="00904BB0" w:rsidR="00904BB0" w:rsidRPr="009571F3">
      <w:pPr>
        <w:numPr>
          <w:ilvl w:val="0"/>
          <w:numId w:val="21"/>
        </w:numPr>
        <w:overflowPunct/>
        <w:autoSpaceDE/>
        <w:autoSpaceDN/>
        <w:adjustRightInd/>
        <w:jc w:val="both"/>
        <w:textAlignment w:val="auto"/>
        <w:rPr>
          <w:rFonts w:hAnsi="Times New Roman" w:ascii="Times New Roman"/>
          <w:color w:val="FFFFFF"/>
          <w:szCs w:val="24"/>
        </w:rPr>
      </w:pPr>
      <w:r w:rsidRPr="009571F3">
        <w:rPr>
          <w:rFonts w:hAnsi="Times New Roman" w:ascii="Times New Roman"/>
          <w:color w:val="FFFFFF"/>
          <w:szCs w:val="24"/>
        </w:rPr>
        <w:t>e-oglasna ploča suda– 8 dana</w:t>
      </w:r>
    </w:p>
    <w:p w:rsidRDefault="00C61D08" w:rsidP="00C61D08" w:rsidR="00C61D08" w:rsidRPr="00BC6C30">
      <w:pPr>
        <w:jc w:val="both"/>
        <w:rPr>
          <w:rFonts w:hAnsi="Times New Roman" w:ascii="Times New Roman"/>
          <w:szCs w:val="24"/>
        </w:rPr>
      </w:pP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  <w:r w:rsidRPr="00BC6C30">
        <w:rPr>
          <w:rFonts w:hAnsi="Times New Roman" w:ascii="Times New Roman"/>
          <w:szCs w:val="24"/>
        </w:rPr>
        <w:tab/>
      </w:r>
    </w:p>
    <w:p w:rsidRDefault="00395529" w:rsidR="00395529" w:rsidRPr="00BC6C30">
      <w:pPr>
        <w:jc w:val="both"/>
        <w:rPr>
          <w:rFonts w:hAnsi="Times New Roman" w:ascii="Times New Roman"/>
          <w:szCs w:val="24"/>
        </w:rPr>
      </w:pPr>
    </w:p>
    <w:sectPr w:rsidSect="00BC6C30" w:rsidR="00395529" w:rsidRPr="00BC6C30">
      <w:headerReference w:type="even" r:id="rId10"/>
      <w:headerReference w:type="default" r:id="rId11"/>
      <w:pgSz w:code="9" w:h="16840" w:w="11907"/>
      <w:pgMar w:gutter="0" w:footer="720" w:header="720" w:left="1418" w:bottom="1701" w:right="1418" w:top="1134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C6FFB" w:rsidR="004C6FFB">
      <w:r>
        <w:separator/>
      </w:r>
    </w:p>
  </w:endnote>
  <w:endnote w:id="0" w:type="continuationSeparator">
    <w:p w:rsidRDefault="004C6FFB" w:rsidR="004C6F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C6FFB" w:rsidR="004C6FFB">
      <w:r>
        <w:separator/>
      </w:r>
    </w:p>
  </w:footnote>
  <w:footnote w:id="0" w:type="continuationSeparator">
    <w:p w:rsidRDefault="004C6FFB" w:rsidR="004C6FF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95529" w:rsidP="00395529" w:rsidR="0039552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F4493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95529" w:rsidR="0039552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95529" w:rsidP="00395529" w:rsidR="0039552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571F3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95529" w:rsidP="00395529" w:rsidR="00395529">
    <w:pPr>
      <w:pStyle w:val="Zaglavlje"/>
      <w:jc w:val="right"/>
      <w:rPr>
        <w:rFonts w:hAnsi="Times New Roman" w:ascii="Times New Roman"/>
        <w:szCs w:val="24"/>
      </w:rPr>
    </w:pPr>
    <w:r w:rsidRPr="00E876B6">
      <w:rPr>
        <w:rFonts w:hAnsi="Times New Roman" w:ascii="Times New Roman"/>
        <w:szCs w:val="24"/>
      </w:rPr>
      <w:t>20. St-</w:t>
    </w:r>
    <w:r w:rsidR="008347F2">
      <w:rPr>
        <w:rFonts w:hAnsi="Times New Roman" w:ascii="Times New Roman"/>
        <w:szCs w:val="24"/>
      </w:rPr>
      <w:t>6162</w:t>
    </w:r>
    <w:r w:rsidR="006E4C92">
      <w:rPr>
        <w:rFonts w:hAnsi="Times New Roman" w:ascii="Times New Roman"/>
        <w:szCs w:val="24"/>
      </w:rPr>
      <w:t>/16</w:t>
    </w:r>
  </w:p>
  <w:p w:rsidRDefault="00E876B6" w:rsidP="00395529" w:rsidR="00E876B6" w:rsidRPr="00E876B6">
    <w:pPr>
      <w:pStyle w:val="Zaglavlje"/>
      <w:jc w:val="right"/>
      <w:rPr>
        <w:rFonts w:hAnsi="Times New Roman" w:ascii="Times New Roman"/>
        <w:szCs w:val="24"/>
      </w:rPr>
    </w:pPr>
  </w:p>
  <w:p w:rsidRDefault="00395529" w:rsidP="00395529" w:rsidR="00395529">
    <w:pPr>
      <w:pStyle w:val="Zaglavlje"/>
      <w:jc w:val="right"/>
      <w:rPr>
        <w:sz w:val="22"/>
        <w:szCs w:val="22"/>
      </w:rPr>
    </w:pPr>
  </w:p>
  <w:p w:rsidRDefault="00395529" w:rsidP="00395529" w:rsidR="00395529" w:rsidRPr="00395529">
    <w:pPr>
      <w:pStyle w:val="Zaglavlje"/>
      <w:jc w:val="right"/>
      <w:rPr>
        <w:sz w:val="22"/>
        <w:szCs w:val="22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98309B"/>
    <w:multiLevelType w:val="hybridMultilevel"/>
    <w:tmpl w:val="D0CEF146"/>
    <w:lvl w:tplc="84A05352" w:ilvl="0">
      <w:start w:val="2"/>
      <w:numFmt w:val="upperRoman"/>
      <w:lvlText w:val="%1."/>
      <w:lvlJc w:val="left"/>
      <w:pPr>
        <w:tabs>
          <w:tab w:pos="1140" w:val="num"/>
        </w:tabs>
        <w:ind w:hanging="720" w:left="11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500" w:val="num"/>
        </w:tabs>
        <w:ind w:hanging="360" w:left="1500"/>
      </w:pPr>
    </w:lvl>
    <w:lvl w:tentative="true" w:tplc="041A001B" w:ilvl="2">
      <w:start w:val="1"/>
      <w:numFmt w:val="lowerRoman"/>
      <w:lvlText w:val="%3."/>
      <w:lvlJc w:val="right"/>
      <w:pPr>
        <w:tabs>
          <w:tab w:pos="2220" w:val="num"/>
        </w:tabs>
        <w:ind w:hanging="180" w:left="2220"/>
      </w:pPr>
    </w:lvl>
    <w:lvl w:tentative="true" w:tplc="041A000F" w:ilvl="3">
      <w:start w:val="1"/>
      <w:numFmt w:val="decimal"/>
      <w:lvlText w:val="%4."/>
      <w:lvlJc w:val="left"/>
      <w:pPr>
        <w:tabs>
          <w:tab w:pos="2940" w:val="num"/>
        </w:tabs>
        <w:ind w:hanging="360" w:left="2940"/>
      </w:pPr>
    </w:lvl>
    <w:lvl w:tentative="true" w:tplc="041A0019" w:ilvl="4">
      <w:start w:val="1"/>
      <w:numFmt w:val="lowerLetter"/>
      <w:lvlText w:val="%5."/>
      <w:lvlJc w:val="left"/>
      <w:pPr>
        <w:tabs>
          <w:tab w:pos="3660" w:val="num"/>
        </w:tabs>
        <w:ind w:hanging="360" w:left="3660"/>
      </w:pPr>
    </w:lvl>
    <w:lvl w:tentative="true" w:tplc="041A001B" w:ilvl="5">
      <w:start w:val="1"/>
      <w:numFmt w:val="lowerRoman"/>
      <w:lvlText w:val="%6."/>
      <w:lvlJc w:val="right"/>
      <w:pPr>
        <w:tabs>
          <w:tab w:pos="4380" w:val="num"/>
        </w:tabs>
        <w:ind w:hanging="180" w:left="4380"/>
      </w:pPr>
    </w:lvl>
    <w:lvl w:tentative="true" w:tplc="041A000F" w:ilvl="6">
      <w:start w:val="1"/>
      <w:numFmt w:val="decimal"/>
      <w:lvlText w:val="%7."/>
      <w:lvlJc w:val="left"/>
      <w:pPr>
        <w:tabs>
          <w:tab w:pos="5100" w:val="num"/>
        </w:tabs>
        <w:ind w:hanging="360" w:left="5100"/>
      </w:pPr>
    </w:lvl>
    <w:lvl w:tentative="true" w:tplc="041A0019" w:ilvl="7">
      <w:start w:val="1"/>
      <w:numFmt w:val="lowerLetter"/>
      <w:lvlText w:val="%8."/>
      <w:lvlJc w:val="left"/>
      <w:pPr>
        <w:tabs>
          <w:tab w:pos="5820" w:val="num"/>
        </w:tabs>
        <w:ind w:hanging="360" w:left="5820"/>
      </w:pPr>
    </w:lvl>
    <w:lvl w:tentative="true" w:tplc="041A001B" w:ilvl="8">
      <w:start w:val="1"/>
      <w:numFmt w:val="lowerRoman"/>
      <w:lvlText w:val="%9."/>
      <w:lvlJc w:val="right"/>
      <w:pPr>
        <w:tabs>
          <w:tab w:pos="6540" w:val="num"/>
        </w:tabs>
        <w:ind w:hanging="180" w:left="6540"/>
      </w:pPr>
    </w:lvl>
  </w:abstractNum>
  <w:abstractNum w:abstractNumId="1">
    <w:nsid w:val="0A83693F"/>
    <w:multiLevelType w:val="multilevel"/>
    <w:tmpl w:val="1B08886E"/>
    <w:lvl w:ilvl="0">
      <w:start w:val="5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2">
    <w:nsid w:val="0D32766E"/>
    <w:multiLevelType w:val="hybridMultilevel"/>
    <w:tmpl w:val="333A8BFA"/>
    <w:lvl w:tplc="041A0001" w:ilvl="0">
      <w:start w:val="1"/>
      <w:numFmt w:val="bullet"/>
      <w:lvlText w:val=""/>
      <w:lvlJc w:val="left"/>
      <w:pPr>
        <w:tabs>
          <w:tab w:pos="1080" w:val="num"/>
        </w:tabs>
        <w:ind w:hanging="360" w:left="108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3">
    <w:nsid w:val="19922A69"/>
    <w:multiLevelType w:val="hybridMultilevel"/>
    <w:tmpl w:val="7542E16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1B246602"/>
    <w:multiLevelType w:val="singleLevel"/>
    <w:tmpl w:val="6D06E8BC"/>
    <w:lvl w:ilvl="0">
      <w:start w:val="1"/>
      <w:numFmt w:val="decimal"/>
      <w:lvlText w:val="%1."/>
      <w:legacy w:legacyIndent="283" w:legacySpace="0" w:legacy="true"/>
      <w:lvlJc w:val="left"/>
      <w:pPr>
        <w:ind w:hanging="283" w:left="283"/>
      </w:pPr>
    </w:lvl>
  </w:abstractNum>
  <w:abstractNum w:abstractNumId="5">
    <w:nsid w:val="1C563FBF"/>
    <w:multiLevelType w:val="hybridMultilevel"/>
    <w:tmpl w:val="2C88A970"/>
    <w:lvl w:tplc="222A1476" w:ilvl="0">
      <w:start w:val="1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6">
    <w:nsid w:val="1CC60850"/>
    <w:multiLevelType w:val="hybridMultilevel"/>
    <w:tmpl w:val="16F65C1A"/>
    <w:lvl w:tplc="F3280EEA" w:ilvl="0">
      <w:start w:val="20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7">
    <w:nsid w:val="1E803C60"/>
    <w:multiLevelType w:val="hybridMultilevel"/>
    <w:tmpl w:val="1E028AA8"/>
    <w:lvl w:tplc="222A1476" w:ilvl="0">
      <w:start w:val="20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8">
    <w:nsid w:val="24633583"/>
    <w:multiLevelType w:val="hybridMultilevel"/>
    <w:tmpl w:val="C28E547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25AE4BAB"/>
    <w:multiLevelType w:val="hybridMultilevel"/>
    <w:tmpl w:val="5F8CEE2A"/>
    <w:lvl w:tplc="AC56CEEA" w:ilvl="0">
      <w:start w:val="1"/>
      <w:numFmt w:val="upperRoman"/>
      <w:lvlText w:val="%1."/>
      <w:lvlJc w:val="left"/>
      <w:pPr>
        <w:tabs>
          <w:tab w:pos="1342" w:val="num"/>
        </w:tabs>
        <w:ind w:hanging="720" w:left="1342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02" w:val="num"/>
        </w:tabs>
        <w:ind w:hanging="360" w:left="1702"/>
      </w:pPr>
    </w:lvl>
    <w:lvl w:tentative="true" w:tplc="041A001B" w:ilvl="2">
      <w:start w:val="1"/>
      <w:numFmt w:val="lowerRoman"/>
      <w:lvlText w:val="%3."/>
      <w:lvlJc w:val="right"/>
      <w:pPr>
        <w:tabs>
          <w:tab w:pos="2422" w:val="num"/>
        </w:tabs>
        <w:ind w:hanging="180" w:left="2422"/>
      </w:pPr>
    </w:lvl>
    <w:lvl w:tentative="true" w:tplc="041A000F" w:ilvl="3">
      <w:start w:val="1"/>
      <w:numFmt w:val="decimal"/>
      <w:lvlText w:val="%4."/>
      <w:lvlJc w:val="left"/>
      <w:pPr>
        <w:tabs>
          <w:tab w:pos="3142" w:val="num"/>
        </w:tabs>
        <w:ind w:hanging="360" w:left="3142"/>
      </w:pPr>
    </w:lvl>
    <w:lvl w:tentative="true" w:tplc="041A0019" w:ilvl="4">
      <w:start w:val="1"/>
      <w:numFmt w:val="lowerLetter"/>
      <w:lvlText w:val="%5."/>
      <w:lvlJc w:val="left"/>
      <w:pPr>
        <w:tabs>
          <w:tab w:pos="3862" w:val="num"/>
        </w:tabs>
        <w:ind w:hanging="360" w:left="3862"/>
      </w:pPr>
    </w:lvl>
    <w:lvl w:tentative="true" w:tplc="041A001B" w:ilvl="5">
      <w:start w:val="1"/>
      <w:numFmt w:val="lowerRoman"/>
      <w:lvlText w:val="%6."/>
      <w:lvlJc w:val="right"/>
      <w:pPr>
        <w:tabs>
          <w:tab w:pos="4582" w:val="num"/>
        </w:tabs>
        <w:ind w:hanging="180" w:left="4582"/>
      </w:pPr>
    </w:lvl>
    <w:lvl w:tentative="true" w:tplc="041A000F" w:ilvl="6">
      <w:start w:val="1"/>
      <w:numFmt w:val="decimal"/>
      <w:lvlText w:val="%7."/>
      <w:lvlJc w:val="left"/>
      <w:pPr>
        <w:tabs>
          <w:tab w:pos="5302" w:val="num"/>
        </w:tabs>
        <w:ind w:hanging="360" w:left="5302"/>
      </w:pPr>
    </w:lvl>
    <w:lvl w:tentative="true" w:tplc="041A0019" w:ilvl="7">
      <w:start w:val="1"/>
      <w:numFmt w:val="lowerLetter"/>
      <w:lvlText w:val="%8."/>
      <w:lvlJc w:val="left"/>
      <w:pPr>
        <w:tabs>
          <w:tab w:pos="6022" w:val="num"/>
        </w:tabs>
        <w:ind w:hanging="360" w:left="6022"/>
      </w:pPr>
    </w:lvl>
    <w:lvl w:tentative="true" w:tplc="041A001B" w:ilvl="8">
      <w:start w:val="1"/>
      <w:numFmt w:val="lowerRoman"/>
      <w:lvlText w:val="%9."/>
      <w:lvlJc w:val="right"/>
      <w:pPr>
        <w:tabs>
          <w:tab w:pos="6742" w:val="num"/>
        </w:tabs>
        <w:ind w:hanging="180" w:left="6742"/>
      </w:pPr>
    </w:lvl>
  </w:abstractNum>
  <w:abstractNum w:abstractNumId="10">
    <w:nsid w:val="2A717EC6"/>
    <w:multiLevelType w:val="hybridMultilevel"/>
    <w:tmpl w:val="042A34FC"/>
    <w:lvl w:tplc="AB94D64E" w:ilvl="0">
      <w:start w:val="1"/>
      <w:numFmt w:val="decimal"/>
      <w:lvlText w:val="%1."/>
      <w:lvlJc w:val="left"/>
      <w:pPr>
        <w:tabs>
          <w:tab w:pos="1822" w:val="num"/>
        </w:tabs>
        <w:ind w:hanging="960" w:left="1822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942" w:val="num"/>
        </w:tabs>
        <w:ind w:hanging="360" w:left="1942"/>
      </w:pPr>
    </w:lvl>
    <w:lvl w:tentative="true" w:tplc="041A001B" w:ilvl="2">
      <w:start w:val="1"/>
      <w:numFmt w:val="lowerRoman"/>
      <w:lvlText w:val="%3."/>
      <w:lvlJc w:val="right"/>
      <w:pPr>
        <w:tabs>
          <w:tab w:pos="2662" w:val="num"/>
        </w:tabs>
        <w:ind w:hanging="180" w:left="2662"/>
      </w:pPr>
    </w:lvl>
    <w:lvl w:tentative="true" w:tplc="041A000F" w:ilvl="3">
      <w:start w:val="1"/>
      <w:numFmt w:val="decimal"/>
      <w:lvlText w:val="%4."/>
      <w:lvlJc w:val="left"/>
      <w:pPr>
        <w:tabs>
          <w:tab w:pos="3382" w:val="num"/>
        </w:tabs>
        <w:ind w:hanging="360" w:left="3382"/>
      </w:pPr>
    </w:lvl>
    <w:lvl w:tentative="true" w:tplc="041A0019" w:ilvl="4">
      <w:start w:val="1"/>
      <w:numFmt w:val="lowerLetter"/>
      <w:lvlText w:val="%5."/>
      <w:lvlJc w:val="left"/>
      <w:pPr>
        <w:tabs>
          <w:tab w:pos="4102" w:val="num"/>
        </w:tabs>
        <w:ind w:hanging="360" w:left="4102"/>
      </w:pPr>
    </w:lvl>
    <w:lvl w:tentative="true" w:tplc="041A001B" w:ilvl="5">
      <w:start w:val="1"/>
      <w:numFmt w:val="lowerRoman"/>
      <w:lvlText w:val="%6."/>
      <w:lvlJc w:val="right"/>
      <w:pPr>
        <w:tabs>
          <w:tab w:pos="4822" w:val="num"/>
        </w:tabs>
        <w:ind w:hanging="180" w:left="4822"/>
      </w:pPr>
    </w:lvl>
    <w:lvl w:tentative="true" w:tplc="041A000F" w:ilvl="6">
      <w:start w:val="1"/>
      <w:numFmt w:val="decimal"/>
      <w:lvlText w:val="%7."/>
      <w:lvlJc w:val="left"/>
      <w:pPr>
        <w:tabs>
          <w:tab w:pos="5542" w:val="num"/>
        </w:tabs>
        <w:ind w:hanging="360" w:left="5542"/>
      </w:pPr>
    </w:lvl>
    <w:lvl w:tentative="true" w:tplc="041A0019" w:ilvl="7">
      <w:start w:val="1"/>
      <w:numFmt w:val="lowerLetter"/>
      <w:lvlText w:val="%8."/>
      <w:lvlJc w:val="left"/>
      <w:pPr>
        <w:tabs>
          <w:tab w:pos="6262" w:val="num"/>
        </w:tabs>
        <w:ind w:hanging="360" w:left="6262"/>
      </w:pPr>
    </w:lvl>
    <w:lvl w:tentative="true" w:tplc="041A001B" w:ilvl="8">
      <w:start w:val="1"/>
      <w:numFmt w:val="lowerRoman"/>
      <w:lvlText w:val="%9."/>
      <w:lvlJc w:val="right"/>
      <w:pPr>
        <w:tabs>
          <w:tab w:pos="6982" w:val="num"/>
        </w:tabs>
        <w:ind w:hanging="180" w:left="6982"/>
      </w:pPr>
    </w:lvl>
  </w:abstractNum>
  <w:abstractNum w:abstractNumId="11">
    <w:nsid w:val="2D9C6CC2"/>
    <w:multiLevelType w:val="hybridMultilevel"/>
    <w:tmpl w:val="57D4E8B8"/>
    <w:lvl w:tplc="041A0001" w:ilvl="0">
      <w:start w:val="1"/>
      <w:numFmt w:val="bullet"/>
      <w:lvlText w:val=""/>
      <w:lvlJc w:val="left"/>
      <w:pPr>
        <w:tabs>
          <w:tab w:pos="1080" w:val="num"/>
        </w:tabs>
        <w:ind w:hanging="360" w:left="108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12">
    <w:nsid w:val="45743182"/>
    <w:multiLevelType w:val="hybridMultilevel"/>
    <w:tmpl w:val="4C76A3F4"/>
    <w:lvl w:tplc="AD96F4B2" w:ilvl="0">
      <w:start w:val="5"/>
      <w:numFmt w:val="upperRoman"/>
      <w:lvlText w:val="%1."/>
      <w:lvlJc w:val="left"/>
      <w:pPr>
        <w:tabs>
          <w:tab w:pos="1140" w:val="num"/>
        </w:tabs>
        <w:ind w:hanging="720" w:left="1140"/>
      </w:pPr>
      <w:rPr>
        <w:rFonts w:hint="default"/>
      </w:rPr>
    </w:lvl>
    <w:lvl w:tplc="35020F96" w:ilvl="1">
      <w:start w:val="5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220" w:val="num"/>
        </w:tabs>
        <w:ind w:hanging="180" w:left="2220"/>
      </w:pPr>
    </w:lvl>
    <w:lvl w:tentative="true" w:tplc="041A000F" w:ilvl="3">
      <w:start w:val="1"/>
      <w:numFmt w:val="decimal"/>
      <w:lvlText w:val="%4."/>
      <w:lvlJc w:val="left"/>
      <w:pPr>
        <w:tabs>
          <w:tab w:pos="2940" w:val="num"/>
        </w:tabs>
        <w:ind w:hanging="360" w:left="2940"/>
      </w:pPr>
    </w:lvl>
    <w:lvl w:tentative="true" w:tplc="041A0019" w:ilvl="4">
      <w:start w:val="1"/>
      <w:numFmt w:val="lowerLetter"/>
      <w:lvlText w:val="%5."/>
      <w:lvlJc w:val="left"/>
      <w:pPr>
        <w:tabs>
          <w:tab w:pos="3660" w:val="num"/>
        </w:tabs>
        <w:ind w:hanging="360" w:left="3660"/>
      </w:pPr>
    </w:lvl>
    <w:lvl w:tentative="true" w:tplc="041A001B" w:ilvl="5">
      <w:start w:val="1"/>
      <w:numFmt w:val="lowerRoman"/>
      <w:lvlText w:val="%6."/>
      <w:lvlJc w:val="right"/>
      <w:pPr>
        <w:tabs>
          <w:tab w:pos="4380" w:val="num"/>
        </w:tabs>
        <w:ind w:hanging="180" w:left="4380"/>
      </w:pPr>
    </w:lvl>
    <w:lvl w:tentative="true" w:tplc="041A000F" w:ilvl="6">
      <w:start w:val="1"/>
      <w:numFmt w:val="decimal"/>
      <w:lvlText w:val="%7."/>
      <w:lvlJc w:val="left"/>
      <w:pPr>
        <w:tabs>
          <w:tab w:pos="5100" w:val="num"/>
        </w:tabs>
        <w:ind w:hanging="360" w:left="5100"/>
      </w:pPr>
    </w:lvl>
    <w:lvl w:tentative="true" w:tplc="041A0019" w:ilvl="7">
      <w:start w:val="1"/>
      <w:numFmt w:val="lowerLetter"/>
      <w:lvlText w:val="%8."/>
      <w:lvlJc w:val="left"/>
      <w:pPr>
        <w:tabs>
          <w:tab w:pos="5820" w:val="num"/>
        </w:tabs>
        <w:ind w:hanging="360" w:left="5820"/>
      </w:pPr>
    </w:lvl>
    <w:lvl w:tentative="true" w:tplc="041A001B" w:ilvl="8">
      <w:start w:val="1"/>
      <w:numFmt w:val="lowerRoman"/>
      <w:lvlText w:val="%9."/>
      <w:lvlJc w:val="right"/>
      <w:pPr>
        <w:tabs>
          <w:tab w:pos="6540" w:val="num"/>
        </w:tabs>
        <w:ind w:hanging="180" w:left="6540"/>
      </w:pPr>
    </w:lvl>
  </w:abstractNum>
  <w:abstractNum w:abstractNumId="13">
    <w:nsid w:val="4A921A93"/>
    <w:multiLevelType w:val="multilevel"/>
    <w:tmpl w:val="6A56E49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abstractNum w:abstractNumId="14">
    <w:nsid w:val="5A57087E"/>
    <w:multiLevelType w:val="hybridMultilevel"/>
    <w:tmpl w:val="2C88A970"/>
    <w:lvl w:tplc="AB94D64E" w:ilvl="0">
      <w:start w:val="1"/>
      <w:numFmt w:val="decimal"/>
      <w:lvlText w:val="%1."/>
      <w:lvlJc w:val="left"/>
      <w:pPr>
        <w:tabs>
          <w:tab w:pos="1680" w:val="num"/>
        </w:tabs>
        <w:ind w:hanging="960" w:left="1680"/>
      </w:pPr>
      <w:rPr>
        <w:rFonts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15">
    <w:nsid w:val="5AA81A01"/>
    <w:multiLevelType w:val="hybridMultilevel"/>
    <w:tmpl w:val="B3AC679E"/>
    <w:lvl w:tplc="E22415CC" w:ilvl="0">
      <w:start w:val="7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6">
    <w:nsid w:val="5BB62511"/>
    <w:multiLevelType w:val="hybridMultilevel"/>
    <w:tmpl w:val="6C009622"/>
    <w:lvl w:tplc="041A000F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7">
    <w:nsid w:val="61A95C2E"/>
    <w:multiLevelType w:val="hybridMultilevel"/>
    <w:tmpl w:val="57F61494"/>
    <w:lvl w:tplc="041A000F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8">
    <w:nsid w:val="62BD3E2D"/>
    <w:multiLevelType w:val="hybridMultilevel"/>
    <w:tmpl w:val="F4588ED4"/>
    <w:lvl w:tplc="041A000F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9">
    <w:nsid w:val="7131328B"/>
    <w:multiLevelType w:val="hybridMultilevel"/>
    <w:tmpl w:val="D37E075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0">
    <w:nsid w:val="75C023FD"/>
    <w:multiLevelType w:val="multilevel"/>
    <w:tmpl w:val="6A56E490"/>
    <w:lvl w:ilvl="0">
      <w:start w:val="1"/>
      <w:numFmt w:val="none"/>
      <w:lvlText w:val="-"/>
      <w:legacy w:legacyIndent="360" w:legacySpace="120" w:legacy="true"/>
      <w:lvlJc w:val="left"/>
      <w:pPr>
        <w:ind w:hanging="360" w:left="360"/>
      </w:pPr>
    </w:lvl>
    <w:lvl w:ilvl="1">
      <w:start w:val="1"/>
      <w:numFmt w:val="none"/>
      <w:lvlText w:val="o"/>
      <w:legacy w:legacyIndent="360" w:legacySpace="120" w:legacy="true"/>
      <w:lvlJc w:val="left"/>
      <w:pPr>
        <w:ind w:hanging="360" w:left="720"/>
      </w:pPr>
      <w:rPr>
        <w:rFonts w:hAnsi="Courier New" w:ascii="Courier New" w:hint="default"/>
      </w:rPr>
    </w:lvl>
    <w:lvl w:ilvl="2">
      <w:start w:val="1"/>
      <w:numFmt w:val="none"/>
      <w:lvlText w:val=""/>
      <w:legacy w:legacyIndent="360" w:legacySpace="120" w:legacy="true"/>
      <w:lvlJc w:val="left"/>
      <w:pPr>
        <w:ind w:hanging="360" w:left="1080"/>
      </w:pPr>
      <w:rPr>
        <w:rFonts w:hAnsi="Wingdings" w:ascii="Wingdings" w:hint="default"/>
      </w:rPr>
    </w:lvl>
    <w:lvl w:ilvl="3">
      <w:start w:val="1"/>
      <w:numFmt w:val="none"/>
      <w:lvlText w:val=""/>
      <w:legacy w:legacyIndent="360" w:legacySpace="120" w:legacy="true"/>
      <w:lvlJc w:val="left"/>
      <w:pPr>
        <w:ind w:hanging="360" w:left="1440"/>
      </w:pPr>
      <w:rPr>
        <w:rFonts w:hAnsi="Symbol" w:ascii="Symbol" w:hint="default"/>
      </w:rPr>
    </w:lvl>
    <w:lvl w:ilvl="4">
      <w:start w:val="1"/>
      <w:numFmt w:val="none"/>
      <w:lvlText w:val="o"/>
      <w:legacy w:legacyIndent="360" w:legacySpace="120" w:legacy="true"/>
      <w:lvlJc w:val="left"/>
      <w:pPr>
        <w:ind w:hanging="360" w:left="1800"/>
      </w:pPr>
      <w:rPr>
        <w:rFonts w:hAnsi="Courier New" w:ascii="Courier New" w:hint="default"/>
      </w:rPr>
    </w:lvl>
    <w:lvl w:ilvl="5">
      <w:start w:val="1"/>
      <w:numFmt w:val="none"/>
      <w:lvlText w:val=""/>
      <w:legacy w:legacyIndent="360" w:legacySpace="120" w:legacy="true"/>
      <w:lvlJc w:val="left"/>
      <w:pPr>
        <w:ind w:hanging="360" w:left="2160"/>
      </w:pPr>
      <w:rPr>
        <w:rFonts w:hAnsi="Wingdings" w:ascii="Wingdings" w:hint="default"/>
      </w:rPr>
    </w:lvl>
    <w:lvl w:ilvl="6">
      <w:start w:val="1"/>
      <w:numFmt w:val="none"/>
      <w:lvlText w:val=""/>
      <w:legacy w:legacyIndent="360" w:legacySpace="120" w:legacy="true"/>
      <w:lvlJc w:val="left"/>
      <w:pPr>
        <w:ind w:hanging="360" w:left="2520"/>
      </w:pPr>
      <w:rPr>
        <w:rFonts w:hAnsi="Symbol" w:ascii="Symbol" w:hint="default"/>
      </w:rPr>
    </w:lvl>
    <w:lvl w:ilvl="7">
      <w:start w:val="1"/>
      <w:numFmt w:val="none"/>
      <w:lvlText w:val="o"/>
      <w:legacy w:legacyIndent="360" w:legacySpace="120" w:legacy="true"/>
      <w:lvlJc w:val="left"/>
      <w:pPr>
        <w:ind w:hanging="360" w:left="2880"/>
      </w:pPr>
      <w:rPr>
        <w:rFonts w:hAnsi="Courier New" w:ascii="Courier New" w:hint="default"/>
      </w:rPr>
    </w:lvl>
    <w:lvl w:ilvl="8">
      <w:start w:val="1"/>
      <w:numFmt w:val="none"/>
      <w:lvlText w:val=""/>
      <w:legacy w:legacyIndent="360" w:legacySpace="120" w:legacy="true"/>
      <w:lvlJc w:val="left"/>
      <w:pPr>
        <w:ind w:hanging="360" w:left="32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  <w:num w:numId="3">
    <w:abstractNumId w:val="18"/>
  </w:num>
  <w:num w:numId="4">
    <w:abstractNumId w:val="17"/>
  </w:num>
  <w:num w:numId="5">
    <w:abstractNumId w:val="16"/>
  </w:num>
  <w:num w:numId="6">
    <w:abstractNumId w:val="2"/>
  </w:num>
  <w:num w:numId="7">
    <w:abstractNumId w:val="11"/>
  </w:num>
  <w:num w:numId="8">
    <w:abstractNumId w:val="12"/>
  </w:num>
  <w:num w:numId="9">
    <w:abstractNumId w:val="10"/>
  </w:num>
  <w:num w:numId="10">
    <w:abstractNumId w:val="5"/>
  </w:num>
  <w:num w:numId="11">
    <w:abstractNumId w:val="14"/>
  </w:num>
  <w:num w:numId="12">
    <w:abstractNumId w:val="7"/>
  </w:num>
  <w:num w:numId="13">
    <w:abstractNumId w:val="9"/>
  </w:num>
  <w:num w:numId="14">
    <w:abstractNumId w:val="6"/>
  </w:num>
  <w:num w:numId="15">
    <w:abstractNumId w:val="13"/>
  </w:num>
  <w:num w:numId="16">
    <w:abstractNumId w:val="20"/>
  </w:num>
  <w:num w:numId="17">
    <w:abstractNumId w:val="15"/>
  </w:num>
  <w:num w:numId="18">
    <w:abstractNumId w:val="8"/>
  </w:num>
  <w:num w:numId="19">
    <w:abstractNumId w:val="4"/>
  </w:num>
  <w:num w:numId="20">
    <w:abstractNumId w:val="19"/>
  </w:num>
  <w:num w:numId="2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attachedTemplate r:id="rId1"/>
  <w:stylePaneFormatFilter w:val="3F01"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04B79"/>
    <w:rsid w:val="00004B79"/>
    <w:rsid w:val="00020B0E"/>
    <w:rsid w:val="00044952"/>
    <w:rsid w:val="00045F88"/>
    <w:rsid w:val="00061D20"/>
    <w:rsid w:val="000C0E70"/>
    <w:rsid w:val="000C66FF"/>
    <w:rsid w:val="00113D02"/>
    <w:rsid w:val="00151CCD"/>
    <w:rsid w:val="0018620D"/>
    <w:rsid w:val="00195B34"/>
    <w:rsid w:val="001B47B5"/>
    <w:rsid w:val="001C5817"/>
    <w:rsid w:val="00214210"/>
    <w:rsid w:val="00246A5C"/>
    <w:rsid w:val="002C08F8"/>
    <w:rsid w:val="002E5502"/>
    <w:rsid w:val="00307A5F"/>
    <w:rsid w:val="003148CC"/>
    <w:rsid w:val="00352803"/>
    <w:rsid w:val="003778C2"/>
    <w:rsid w:val="003865E3"/>
    <w:rsid w:val="00395529"/>
    <w:rsid w:val="003B215C"/>
    <w:rsid w:val="003F7C94"/>
    <w:rsid w:val="00401A5D"/>
    <w:rsid w:val="00405489"/>
    <w:rsid w:val="00432D11"/>
    <w:rsid w:val="004401BF"/>
    <w:rsid w:val="004452CF"/>
    <w:rsid w:val="00445A1E"/>
    <w:rsid w:val="00445C8F"/>
    <w:rsid w:val="00467E4F"/>
    <w:rsid w:val="00493B6F"/>
    <w:rsid w:val="004C086A"/>
    <w:rsid w:val="004C2B56"/>
    <w:rsid w:val="004C6FFB"/>
    <w:rsid w:val="004E3108"/>
    <w:rsid w:val="00500310"/>
    <w:rsid w:val="00500CD3"/>
    <w:rsid w:val="00512FC8"/>
    <w:rsid w:val="00564EBF"/>
    <w:rsid w:val="0057684D"/>
    <w:rsid w:val="00596662"/>
    <w:rsid w:val="005C470C"/>
    <w:rsid w:val="005E0F51"/>
    <w:rsid w:val="005E374A"/>
    <w:rsid w:val="005E7D99"/>
    <w:rsid w:val="00602F3D"/>
    <w:rsid w:val="00616BF1"/>
    <w:rsid w:val="00686FD0"/>
    <w:rsid w:val="006B14AC"/>
    <w:rsid w:val="006C506D"/>
    <w:rsid w:val="006C5C45"/>
    <w:rsid w:val="006D479F"/>
    <w:rsid w:val="006E0B15"/>
    <w:rsid w:val="006E10DE"/>
    <w:rsid w:val="006E4C92"/>
    <w:rsid w:val="006F05C1"/>
    <w:rsid w:val="006F4493"/>
    <w:rsid w:val="006F7D05"/>
    <w:rsid w:val="00740D1E"/>
    <w:rsid w:val="00744AA1"/>
    <w:rsid w:val="007515AE"/>
    <w:rsid w:val="00790E2D"/>
    <w:rsid w:val="007915B3"/>
    <w:rsid w:val="007B2235"/>
    <w:rsid w:val="007D7A61"/>
    <w:rsid w:val="00814840"/>
    <w:rsid w:val="00822564"/>
    <w:rsid w:val="0082537C"/>
    <w:rsid w:val="008347F2"/>
    <w:rsid w:val="00842D18"/>
    <w:rsid w:val="008703C3"/>
    <w:rsid w:val="00873335"/>
    <w:rsid w:val="008A3B5E"/>
    <w:rsid w:val="008E7ECE"/>
    <w:rsid w:val="008F4087"/>
    <w:rsid w:val="00904B79"/>
    <w:rsid w:val="00904BB0"/>
    <w:rsid w:val="00914141"/>
    <w:rsid w:val="009571F3"/>
    <w:rsid w:val="00974B70"/>
    <w:rsid w:val="009770A9"/>
    <w:rsid w:val="009E29A4"/>
    <w:rsid w:val="00A315EF"/>
    <w:rsid w:val="00A936EC"/>
    <w:rsid w:val="00AA6632"/>
    <w:rsid w:val="00AD1C05"/>
    <w:rsid w:val="00AD30AC"/>
    <w:rsid w:val="00AE445B"/>
    <w:rsid w:val="00B25BC8"/>
    <w:rsid w:val="00B43A20"/>
    <w:rsid w:val="00B43D89"/>
    <w:rsid w:val="00B4505C"/>
    <w:rsid w:val="00B45721"/>
    <w:rsid w:val="00B530A9"/>
    <w:rsid w:val="00B5699E"/>
    <w:rsid w:val="00B77298"/>
    <w:rsid w:val="00B90C3F"/>
    <w:rsid w:val="00BA6EA0"/>
    <w:rsid w:val="00BA7647"/>
    <w:rsid w:val="00BC0E43"/>
    <w:rsid w:val="00BC6C30"/>
    <w:rsid w:val="00BE6E07"/>
    <w:rsid w:val="00C25FB0"/>
    <w:rsid w:val="00C32256"/>
    <w:rsid w:val="00C334DE"/>
    <w:rsid w:val="00C335B3"/>
    <w:rsid w:val="00C33984"/>
    <w:rsid w:val="00C61D08"/>
    <w:rsid w:val="00C73818"/>
    <w:rsid w:val="00C76A76"/>
    <w:rsid w:val="00C83E1F"/>
    <w:rsid w:val="00CA2956"/>
    <w:rsid w:val="00CD42AC"/>
    <w:rsid w:val="00CD75B1"/>
    <w:rsid w:val="00CE34F7"/>
    <w:rsid w:val="00D15A44"/>
    <w:rsid w:val="00D440F8"/>
    <w:rsid w:val="00D47AA8"/>
    <w:rsid w:val="00D5043A"/>
    <w:rsid w:val="00D56D06"/>
    <w:rsid w:val="00D866C2"/>
    <w:rsid w:val="00DB2132"/>
    <w:rsid w:val="00DD4877"/>
    <w:rsid w:val="00DF0E14"/>
    <w:rsid w:val="00E434D7"/>
    <w:rsid w:val="00E524EB"/>
    <w:rsid w:val="00E876B6"/>
    <w:rsid w:val="00EC7C0B"/>
    <w:rsid w:val="00F10C86"/>
    <w:rsid w:val="00F24B70"/>
    <w:rsid w:val="00F97166"/>
    <w:rsid w:val="00FA267F"/>
    <w:rsid w:val="00FB16AA"/>
    <w:rsid w:val="00FB4BF3"/>
    <w:rsid w:val="00FC0E31"/>
    <w:rsid w:val="00FC23BC"/>
    <w:rsid w:val="00FE4AF7"/>
    <w:rsid w:val="00FE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  <w:rPr>
      <w:rFonts w:hAnsi="Arial" w:ascii="Arial"/>
      <w:sz w:val="24"/>
    </w:rPr>
  </w:style>
  <w:style w:styleId="Naslov1" w:type="paragraph">
    <w:name w:val="heading 1"/>
    <w:basedOn w:val="Normal"/>
    <w:next w:val="Normal"/>
    <w:qFormat/>
    <w:pPr>
      <w:keepNext/>
      <w:ind w:firstLine="720"/>
      <w:jc w:val="center"/>
      <w:outlineLvl w:val="0"/>
    </w:pPr>
    <w:rPr>
      <w:rFonts w:hAnsi="Times New Roman" w:ascii="Times New Roman"/>
      <w:b/>
    </w:rPr>
  </w:style>
  <w:style w:styleId="Naslov2" w:type="paragraph">
    <w:name w:val="heading 2"/>
    <w:basedOn w:val="Normal"/>
    <w:next w:val="Normal"/>
    <w:qFormat/>
    <w:pPr>
      <w:keepNext/>
      <w:ind w:left="720"/>
      <w:jc w:val="right"/>
      <w:outlineLvl w:val="1"/>
    </w:pPr>
    <w:rPr>
      <w:rFonts w:hAnsi="Times New Roman" w:ascii="Times New Roman"/>
      <w:bCs/>
      <w:sz w:val="28"/>
    </w:rPr>
  </w:style>
  <w:style w:styleId="Naslov3" w:type="paragraph">
    <w:name w:val="heading 3"/>
    <w:basedOn w:val="Normal"/>
    <w:next w:val="Normal"/>
    <w:qFormat/>
    <w:pPr>
      <w:keepNext/>
      <w:jc w:val="right"/>
      <w:outlineLvl w:val="2"/>
    </w:pPr>
    <w:rPr>
      <w:rFonts w:hAnsi="Times New Roman" w:ascii="Times New Roman"/>
      <w:sz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aliases w:val=" uvlaka 3,uvlaka 3,uvlaka 2"/>
    <w:basedOn w:val="Normal"/>
    <w:pPr>
      <w:jc w:val="both"/>
    </w:pPr>
    <w:rPr>
      <w:rFonts w:hAnsi="Times New Roman" w:ascii="Times New Roman"/>
    </w:rPr>
  </w:style>
  <w:style w:customStyle="true" w:styleId="BodyText21" w:type="paragraph">
    <w:name w:val="Body Text 21"/>
    <w:basedOn w:val="Normal"/>
    <w:pPr>
      <w:tabs>
        <w:tab w:pos="660" w:val="left"/>
      </w:tabs>
      <w:ind w:firstLine="1134" w:left="-1134"/>
      <w:jc w:val="both"/>
    </w:pPr>
    <w:rPr>
      <w:rFonts w:hAnsi="Times New Roman" w:ascii="Times New Roman"/>
    </w:rPr>
  </w:style>
  <w:style w:styleId="Uvuenotijeloteksta" w:type="paragraph">
    <w:name w:val="Body Text Indent"/>
    <w:basedOn w:val="Normal"/>
    <w:pPr>
      <w:tabs>
        <w:tab w:pos="0" w:val="left"/>
        <w:tab w:pos="1080" w:val="left"/>
      </w:tabs>
      <w:ind w:left="360"/>
    </w:pPr>
    <w:rPr>
      <w:rFonts w:hAnsi="Times New Roman" w:ascii="Times New Roman"/>
    </w:rPr>
  </w:style>
  <w:style w:styleId="Tijeloteksta-uvlaka2" w:type="paragraph">
    <w:name w:val="Body Text Indent 2"/>
    <w:aliases w:val="  uvlaka 2"/>
    <w:basedOn w:val="Normal"/>
    <w:pPr>
      <w:ind w:firstLine="720" w:left="142"/>
    </w:pPr>
    <w:rPr>
      <w:rFonts w:hAnsi="Times New Roman" w:ascii="Times New Roman"/>
    </w:rPr>
  </w:style>
  <w:style w:styleId="Tijeloteksta2" w:type="paragraph">
    <w:name w:val="Body Text 2"/>
    <w:basedOn w:val="Normal"/>
    <w:pPr>
      <w:jc w:val="both"/>
    </w:pPr>
    <w:rPr>
      <w:rFonts w:hAnsi="Times New Roman" w:ascii="Times New Roman"/>
      <w:bCs/>
      <w:sz w:val="28"/>
    </w:rPr>
  </w:style>
  <w:style w:styleId="Tijeloteksta3" w:type="paragraph">
    <w:name w:val="Body Text 3"/>
    <w:basedOn w:val="Normal"/>
    <w:pPr>
      <w:jc w:val="both"/>
    </w:pPr>
    <w:rPr>
      <w:rFonts w:cs="Arial"/>
      <w:sz w:val="22"/>
    </w:rPr>
  </w:style>
  <w:style w:styleId="Tekstbalonia" w:type="paragraph">
    <w:name w:val="Balloon Text"/>
    <w:basedOn w:val="Normal"/>
    <w:semiHidden/>
    <w:rsid w:val="005C470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39552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395529"/>
  </w:style>
  <w:style w:styleId="Podnoje" w:type="paragraph">
    <w:name w:val="footer"/>
    <w:basedOn w:val="Normal"/>
    <w:rsid w:val="00395529"/>
    <w:pPr>
      <w:tabs>
        <w:tab w:pos="4536" w:val="center"/>
        <w:tab w:pos="9072" w:val="right"/>
      </w:tabs>
    </w:pPr>
  </w:style>
  <w:style w:styleId="Tekstrezerviranogmjesta" w:type="character">
    <w:name w:val="Placeholder Text"/>
    <w:basedOn w:val="Zadanifontodlomka"/>
    <w:uiPriority w:val="99"/>
    <w:semiHidden/>
    <w:rsid w:val="000C66F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C66FF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C66FF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C66FF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C66FF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styleId="Naslov1" w:type="paragraph">
    <w:name w:val="heading 1"/>
    <w:basedOn w:val="Normal"/>
    <w:next w:val="Normal"/>
    <w:qFormat/>
    <w:pPr>
      <w:keepNext/>
      <w:ind w:firstLine="720"/>
      <w:jc w:val="center"/>
      <w:outlineLvl w:val="0"/>
    </w:pPr>
    <w:rPr>
      <w:rFonts w:ascii="Times New Roman" w:hAnsi="Times New Roman"/>
      <w:b/>
    </w:rPr>
  </w:style>
  <w:style w:styleId="Naslov2" w:type="paragraph">
    <w:name w:val="heading 2"/>
    <w:basedOn w:val="Normal"/>
    <w:next w:val="Normal"/>
    <w:qFormat/>
    <w:pPr>
      <w:keepNext/>
      <w:ind w:left="720"/>
      <w:jc w:val="right"/>
      <w:outlineLvl w:val="1"/>
    </w:pPr>
    <w:rPr>
      <w:rFonts w:ascii="Times New Roman" w:hAnsi="Times New Roman"/>
      <w:bCs/>
      <w:sz w:val="28"/>
    </w:rPr>
  </w:style>
  <w:style w:styleId="Naslov3" w:type="paragraph">
    <w:name w:val="heading 3"/>
    <w:basedOn w:val="Normal"/>
    <w:next w:val="Normal"/>
    <w:qFormat/>
    <w:pPr>
      <w:keepNext/>
      <w:jc w:val="right"/>
      <w:outlineLvl w:val="2"/>
    </w:pPr>
    <w:rPr>
      <w:rFonts w:ascii="Times New Roman" w:hAnsi="Times New Roman"/>
      <w:sz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aliases w:val=" uvlaka 3,uvlaka 3,uvlaka 2"/>
    <w:basedOn w:val="Normal"/>
    <w:pPr>
      <w:jc w:val="both"/>
    </w:pPr>
    <w:rPr>
      <w:rFonts w:ascii="Times New Roman" w:hAnsi="Times New Roman"/>
    </w:rPr>
  </w:style>
  <w:style w:customStyle="1" w:styleId="BodyText21" w:type="paragraph">
    <w:name w:val="Body Text 21"/>
    <w:basedOn w:val="Normal"/>
    <w:pPr>
      <w:tabs>
        <w:tab w:pos="660" w:val="left"/>
      </w:tabs>
      <w:ind w:firstLine="1134" w:left="-1134"/>
      <w:jc w:val="both"/>
    </w:pPr>
    <w:rPr>
      <w:rFonts w:ascii="Times New Roman" w:hAnsi="Times New Roman"/>
    </w:rPr>
  </w:style>
  <w:style w:styleId="Uvuenotijeloteksta" w:type="paragraph">
    <w:name w:val="Body Text Indent"/>
    <w:basedOn w:val="Normal"/>
    <w:pPr>
      <w:tabs>
        <w:tab w:pos="0" w:val="left"/>
        <w:tab w:pos="1080" w:val="left"/>
      </w:tabs>
      <w:ind w:left="360"/>
    </w:pPr>
    <w:rPr>
      <w:rFonts w:ascii="Times New Roman" w:hAnsi="Times New Roman"/>
    </w:rPr>
  </w:style>
  <w:style w:styleId="Tijeloteksta-uvlaka2" w:type="paragraph">
    <w:name w:val="Body Text Indent 2"/>
    <w:aliases w:val="  uvlaka 2"/>
    <w:basedOn w:val="Normal"/>
    <w:pPr>
      <w:ind w:firstLine="720" w:left="142"/>
    </w:pPr>
    <w:rPr>
      <w:rFonts w:ascii="Times New Roman" w:hAnsi="Times New Roman"/>
    </w:rPr>
  </w:style>
  <w:style w:styleId="Tijeloteksta2" w:type="paragraph">
    <w:name w:val="Body Text 2"/>
    <w:basedOn w:val="Normal"/>
    <w:pPr>
      <w:jc w:val="both"/>
    </w:pPr>
    <w:rPr>
      <w:rFonts w:ascii="Times New Roman" w:hAnsi="Times New Roman"/>
      <w:bCs/>
      <w:sz w:val="28"/>
    </w:rPr>
  </w:style>
  <w:style w:styleId="Tijeloteksta3" w:type="paragraph">
    <w:name w:val="Body Text 3"/>
    <w:basedOn w:val="Normal"/>
    <w:pPr>
      <w:jc w:val="both"/>
    </w:pPr>
    <w:rPr>
      <w:rFonts w:cs="Arial"/>
      <w:sz w:val="22"/>
    </w:rPr>
  </w:style>
  <w:style w:styleId="Tekstbalonia" w:type="paragraph">
    <w:name w:val="Balloon Text"/>
    <w:basedOn w:val="Normal"/>
    <w:semiHidden/>
    <w:rsid w:val="005C470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39552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395529"/>
  </w:style>
  <w:style w:styleId="Podnoje" w:type="paragraph">
    <w:name w:val="footer"/>
    <w:basedOn w:val="Normal"/>
    <w:rsid w:val="00395529"/>
    <w:pPr>
      <w:tabs>
        <w:tab w:pos="4536" w:val="center"/>
        <w:tab w:pos="9072" w:val="right"/>
      </w:tabs>
    </w:pPr>
  </w:style>
  <w:style w:styleId="Tekstrezerviranogmjesta" w:type="character">
    <w:name w:val="Placeholder Text"/>
    <w:basedOn w:val="Zadanifontodlomka"/>
    <w:uiPriority w:val="99"/>
    <w:semiHidden/>
    <w:rsid w:val="000C66F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C66FF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C66FF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C66FF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C66FF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852038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prosinca 2016.</izvorni_sadrzaj>
    <derivirana_varijabla naziv="DomainObject.DatumDonosenjaOdluke_1">14.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St-6162/2016-3</izvorni_sadrzaj>
    <derivirana_varijabla naziv="DomainObject.Oznaka_1">St-6162/2016-3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6162</izvorni_sadrzaj>
    <derivirana_varijabla naziv="DomainObject.Predmet.Broj_1">6162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rujna 2016.</izvorni_sadrzaj>
    <derivirana_varijabla naziv="DomainObject.Predmet.DatumOsnivanja_1">30.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St-6162/2016</izvorni_sadrzaj>
    <derivirana_varijabla naziv="DomainObject.Predmet.OznakaBroj_1">St-6162/2016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DVP HIMERA d.o.o.</izvorni_sadrzaj>
    <derivirana_varijabla naziv="DomainObject.Predmet.ProtustrankaFormated_1">  DVP HIMERA d.o.o.</derivirana_varijabla>
  </DomainObject.Predmet.ProtustrankaFormated>
  <DomainObject.Predmet.ProtustrankaFormatedOIB>
    <izvorni_sadrzaj>  DVP HIMERA d.o.o., OIB 50317077978</izvorni_sadrzaj>
    <derivirana_varijabla naziv="DomainObject.Predmet.ProtustrankaFormatedOIB_1">  DVP HIMERA d.o.o., OIB 50317077978</derivirana_varijabla>
  </DomainObject.Predmet.ProtustrankaFormatedOIB>
  <DomainObject.Predmet.ProtustrankaFormatedWithAdress>
    <izvorni_sadrzaj> DVP HIMERA d.o.o., Dubrava 212/I, 10000 Zagreb</izvorni_sadrzaj>
    <derivirana_varijabla naziv="DomainObject.Predmet.ProtustrankaFormatedWithAdress_1"> DVP HIMERA d.o.o., Dubrava 212/I, 10000 Zagreb</derivirana_varijabla>
  </DomainObject.Predmet.ProtustrankaFormatedWithAdress>
  <DomainObject.Predmet.ProtustrankaFormatedWithAdressOIB>
    <izvorni_sadrzaj> DVP HIMERA d.o.o., OIB 50317077978, Dubrava 212/I, 10000 Zagreb</izvorni_sadrzaj>
    <derivirana_varijabla naziv="DomainObject.Predmet.ProtustrankaFormatedWithAdressOIB_1"> DVP HIMERA d.o.o., OIB 50317077978, Dubrava 212/I, 10000 Zagreb</derivirana_varijabla>
  </DomainObject.Predmet.ProtustrankaFormatedWithAdressOIB>
  <DomainObject.Predmet.ProtustrankaWithAdress>
    <izvorni_sadrzaj>DVP HIMERA d.o.o. Dubrava 212/I, 10000 Zagreb</izvorni_sadrzaj>
    <derivirana_varijabla naziv="DomainObject.Predmet.ProtustrankaWithAdress_1">DVP HIMERA d.o.o. Dubrava 212/I, 10000 Zagreb</derivirana_varijabla>
  </DomainObject.Predmet.ProtustrankaWithAdress>
  <DomainObject.Predmet.ProtustrankaWithAdressOIB>
    <izvorni_sadrzaj>DVP HIMERA d.o.o., OIB 50317077978, Dubrava 212/I, 10000 Zagreb</izvorni_sadrzaj>
    <derivirana_varijabla naziv="DomainObject.Predmet.ProtustrankaWithAdressOIB_1">DVP HIMERA d.o.o., OIB 50317077978, Dubrava 212/I, 10000 Zagreb</derivirana_varijabla>
  </DomainObject.Predmet.ProtustrankaWithAdressOIB>
  <DomainObject.Predmet.ProtustrankaNazivFormated>
    <izvorni_sadrzaj>DVP HIMERA d.o.o.</izvorni_sadrzaj>
    <derivirana_varijabla naziv="DomainObject.Predmet.ProtustrankaNazivFormated_1">DVP HIMERA d.o.o.</derivirana_varijabla>
  </DomainObject.Predmet.ProtustrankaNazivFormated>
  <DomainObject.Predmet.ProtustrankaNazivFormatedOIB>
    <izvorni_sadrzaj>DVP HIMERA d.o.o., OIB 50317077978</izvorni_sadrzaj>
    <derivirana_varijabla naziv="DomainObject.Predmet.ProtustrankaNazivFormatedOIB_1">DVP HIMERA d.o.o., OIB 50317077978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20.St - L. Butigan</izvorni_sadrzaj>
    <derivirana_varijabla naziv="DomainObject.Predmet.Referada.Naziv_1">20.St - L. Butigan</derivirana_varijabla>
  </DomainObject.Predmet.Referada.Naziv>
  <DomainObject.Predmet.Referada.Oznaka>
    <izvorni_sadrzaj>20. St</izvorni_sadrzaj>
    <derivirana_varijabla naziv="DomainObject.Predmet.Referada.Oznaka_1">20. St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20.St - L. Butigan</izvorni_sadrzaj>
    <derivirana_varijabla naziv="DomainObject.Predmet.TrenutnaLokacijaSpisa.Naziv_1">20.St 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Kranjčić</izvorni_sadrzaj>
    <derivirana_varijabla naziv="DomainObject.Predmet.Zapisnicar_1">Valentina Kranjčić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DVP HIMERA d.o.o.</item>
    </izvorni_sadrzaj>
    <derivirana_varijabla naziv="DomainObject.Predmet.ProtuStrankaListFormated_1">
      <item>DVP HIMERA d.o.o.</item>
    </derivirana_varijabla>
  </DomainObject.Predmet.ProtuStrankaListFormated>
  <DomainObject.Predmet.ProtuStrankaListFormatedOIB>
    <izvorni_sadrzaj>
      <item>DVP HIMERA d.o.o., OIB 50317077978</item>
    </izvorni_sadrzaj>
    <derivirana_varijabla naziv="DomainObject.Predmet.ProtuStrankaListFormatedOIB_1">
      <item>DVP HIMERA d.o.o., OIB 50317077978</item>
    </derivirana_varijabla>
  </DomainObject.Predmet.ProtuStrankaListFormatedOIB>
  <DomainObject.Predmet.ProtuStrankaListFormatedWithAdress>
    <izvorni_sadrzaj>
      <item>DVP HIMERA d.o.o., Dubrava 212/I, 10000 Zagreb</item>
    </izvorni_sadrzaj>
    <derivirana_varijabla naziv="DomainObject.Predmet.ProtuStrankaListFormatedWithAdress_1">
      <item>DVP HIMERA d.o.o., Dubrava 212/I, 10000 Zagreb</item>
    </derivirana_varijabla>
  </DomainObject.Predmet.ProtuStrankaListFormatedWithAdress>
  <DomainObject.Predmet.ProtuStrankaListFormatedWithAdressOIB>
    <izvorni_sadrzaj>
      <item>DVP HIMERA d.o.o., OIB 50317077978, Dubrava 212/I, 10000 Zagreb</item>
    </izvorni_sadrzaj>
    <derivirana_varijabla naziv="DomainObject.Predmet.ProtuStrankaListFormatedWithAdressOIB_1">
      <item>DVP HIMERA d.o.o., OIB 50317077978, Dubrava 212/I, 10000 Zagreb</item>
    </derivirana_varijabla>
  </DomainObject.Predmet.ProtuStrankaListFormatedWithAdressOIB>
  <DomainObject.Predmet.ProtuStrankaListNazivFormated>
    <izvorni_sadrzaj>
      <item>DVP HIMERA d.o.o.</item>
    </izvorni_sadrzaj>
    <derivirana_varijabla naziv="DomainObject.Predmet.ProtuStrankaListNazivFormated_1">
      <item>DVP HIMERA d.o.o.</item>
    </derivirana_varijabla>
  </DomainObject.Predmet.ProtuStrankaListNazivFormated>
  <DomainObject.Predmet.ProtuStrankaListNazivFormatedOIB>
    <izvorni_sadrzaj>
      <item>DVP HIMERA d.o.o., OIB 50317077978</item>
    </izvorni_sadrzaj>
    <derivirana_varijabla naziv="DomainObject.Predmet.ProtuStrankaListNazivFormatedOIB_1">
      <item>DVP HIMERA d.o.o., OIB 50317077978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prosinca 2016.</izvorni_sadrzaj>
    <derivirana_varijabla naziv="DomainObject.Datum_1">14. prosinca 2016.</derivirana_varijabla>
  </DomainObject.Datum>
  <DomainObject.PoslovniBrojDokumenta>
    <izvorni_sadrzaj>St-6162/2016-3</izvorni_sadrzaj>
    <derivirana_varijabla naziv="DomainObject.PoslovniBrojDokumenta_1">St-6162/2016-3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DVP HIMERA d.o.o.</izvorni_sadrzaj>
    <derivirana_varijabla naziv="DomainObject.Predmet.ProtustrankaIDrugi_1">DVP HIMERA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DVP HIMERA d.o.o., OIB 50317077978, Dubrava 212/I, 10000 Zagreb</izvorni_sadrzaj>
    <derivirana_varijabla naziv="DomainObject.Predmet.ProtustrankaIDrugiAdressOIB_1">DVP HIMERA d.o.o., OIB 50317077978, Dubrava 212/I,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DVP HIMERA d.o.o.</item>
    </izvorni_sadrzaj>
    <derivirana_varijabla naziv="DomainObject.Predmet.SudioniciListNaziv_1">
      <item>FINA Regionalni centar Zagreb</item>
      <item>DVP HIMERA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DVP HIMERA d.o.o., OIB 50317077978, Dubrava 212/I,10000 Zagreb</item>
    </izvorni_sadrzaj>
    <derivirana_varijabla naziv="DomainObject.Predmet.SudioniciListAdressOIB_1">
      <item>FINA Regionalni centar Zagreb, OIB 85821130368, Trg svibanjskih žrtava 1995. br. 1,10000 Zagreb</item>
      <item>DVP HIMERA d.o.o., OIB 50317077978, Dubrava 212/I,10000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50317077978</item>
    </izvorni_sadrzaj>
    <derivirana_varijabla naziv="DomainObject.Predmet.SudioniciListNazivOIB_1">
      <item>, OIB 85821130368</item>
      <item>, OIB 50317077978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U ZAGREBU</properties:Company>
  <properties:Pages>2</properties:Pages>
  <properties:Words>425</properties:Words>
  <properties:Characters>2255</properties:Characters>
  <properties:Lines>73</properties:Lines>
  <properties:Paragraphs>26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3002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2016-12-14T13:30:00Z</dcterms:created>
  <dc:creator>Sudsko vijeće</dc:creator>
  <cp:lastModifiedBy>Valentina Kranjčić</cp:lastModifiedBy>
  <cp:lastPrinted>2016-12-14T13:35:00Z</cp:lastPrinted>
  <dcterms:modified xmlns:xsi="http://www.w3.org/2001/XMLSchema-instance" xsi:type="dcterms:W3CDTF">2016-12-14T13:35:00Z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St-6162/2016-3 / Odluka - Rješenje - obustava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