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b929b5" w14:paraId="9b929b5"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w:t>
      </w:r>
      <w:r w:rsidR="00225FEE">
        <w:rPr>
          <w:b/>
          <w:sz w:val="22"/>
          <w:szCs w:val="22"/>
          <w:lang w:val="hr-HR"/>
        </w:rPr>
        <w:t>1520</w:t>
      </w:r>
      <w:r w:rsidRPr="00FB60A1">
        <w:rPr>
          <w:b/>
          <w:sz w:val="22"/>
          <w:szCs w:val="22"/>
          <w:lang w:val="hr-HR"/>
        </w:rPr>
        <w:t>/201</w:t>
      </w:r>
      <w:r w:rsidR="00225FEE">
        <w:rPr>
          <w:b/>
          <w:sz w:val="22"/>
          <w:szCs w:val="22"/>
          <w:lang w:val="hr-HR"/>
        </w:rPr>
        <w:t>6</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povodom prijedloga za otvaranje stečajnog postupka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225FEE">
        <w:rPr>
          <w:sz w:val="22"/>
          <w:szCs w:val="22"/>
        </w:rPr>
        <w:t>MILENA</w:t>
      </w:r>
      <w:r w:rsidR="00D52A13" w:rsidRPr="00D52A13">
        <w:rPr>
          <w:sz w:val="22"/>
          <w:szCs w:val="22"/>
        </w:rPr>
        <w:t xml:space="preserve"> d.o.o., </w:t>
      </w:r>
      <w:r w:rsidR="00225FEE">
        <w:rPr>
          <w:sz w:val="22"/>
          <w:szCs w:val="22"/>
        </w:rPr>
        <w:t>Metković, Ive Lole Ribara 27/3,</w:t>
      </w:r>
      <w:r w:rsidR="00D52A13" w:rsidRPr="00D52A13">
        <w:rPr>
          <w:sz w:val="22"/>
          <w:szCs w:val="22"/>
        </w:rPr>
        <w:t xml:space="preserve"> OIB: </w:t>
      </w:r>
      <w:r w:rsidR="00225FEE">
        <w:rPr>
          <w:sz w:val="22"/>
          <w:szCs w:val="22"/>
        </w:rPr>
        <w:t>64488337167</w:t>
      </w:r>
      <w:r w:rsidR="00721A60" w:rsidRPr="00FB60A1">
        <w:rPr>
          <w:sz w:val="22"/>
          <w:szCs w:val="22"/>
        </w:rPr>
        <w:t>,</w:t>
      </w:r>
      <w:r w:rsidR="00CE7D5C" w:rsidRPr="00FB60A1">
        <w:rPr>
          <w:sz w:val="22"/>
          <w:szCs w:val="22"/>
        </w:rPr>
        <w:t xml:space="preserve"> </w:t>
      </w:r>
      <w:r w:rsidRPr="00FB60A1">
        <w:rPr>
          <w:sz w:val="22"/>
          <w:szCs w:val="22"/>
        </w:rPr>
        <w:t xml:space="preserve">dana </w:t>
      </w:r>
      <w:r w:rsidR="00225FEE">
        <w:rPr>
          <w:sz w:val="22"/>
          <w:szCs w:val="22"/>
        </w:rPr>
        <w:t>19</w:t>
      </w:r>
      <w:r w:rsidR="00AE21DC" w:rsidRPr="00FB60A1">
        <w:rPr>
          <w:sz w:val="22"/>
          <w:szCs w:val="22"/>
        </w:rPr>
        <w:t>.</w:t>
      </w:r>
      <w:r w:rsidR="00793003" w:rsidRPr="00FB60A1">
        <w:rPr>
          <w:sz w:val="22"/>
          <w:szCs w:val="22"/>
        </w:rPr>
        <w:t xml:space="preserve"> </w:t>
      </w:r>
      <w:r w:rsidR="00225FEE">
        <w:rPr>
          <w:sz w:val="22"/>
          <w:szCs w:val="22"/>
        </w:rPr>
        <w:t>srpnja</w:t>
      </w:r>
      <w:r w:rsidR="007B3220" w:rsidRPr="00FB60A1">
        <w:rPr>
          <w:sz w:val="22"/>
          <w:szCs w:val="22"/>
        </w:rPr>
        <w:t xml:space="preserve"> </w:t>
      </w:r>
      <w:r w:rsidRPr="00FB60A1">
        <w:rPr>
          <w:sz w:val="22"/>
          <w:szCs w:val="22"/>
        </w:rPr>
        <w:t>20</w:t>
      </w:r>
      <w:r w:rsidR="00185441" w:rsidRPr="00FB60A1">
        <w:rPr>
          <w:sz w:val="22"/>
          <w:szCs w:val="22"/>
        </w:rPr>
        <w:t>1</w:t>
      </w:r>
      <w:r w:rsidR="00FB60A1" w:rsidRPr="00FB60A1">
        <w:rPr>
          <w:sz w:val="22"/>
          <w:szCs w:val="22"/>
        </w:rPr>
        <w:t>6</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225FEE" w:rsidRPr="00225FEE">
        <w:rPr>
          <w:sz w:val="22"/>
          <w:szCs w:val="22"/>
          <w:lang w:val="hr-HR"/>
        </w:rPr>
        <w:t>MILENA d.o.o., Metković, Ive Lole Ribara 27/3, OIB: 64488337167</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225FEE" w:rsidRPr="00225FEE">
        <w:rPr>
          <w:sz w:val="22"/>
          <w:szCs w:val="22"/>
          <w:lang w:val="hr-HR"/>
        </w:rPr>
        <w:t>MILENA d.o.o., Metković, Ive Lole Ribara 27/3, OIB: 64488337167</w:t>
      </w:r>
      <w:r w:rsidR="00763F7D" w:rsidRPr="00FB60A1">
        <w:rPr>
          <w:sz w:val="22"/>
          <w:szCs w:val="22"/>
          <w:lang w:val="hr-HR"/>
        </w:rPr>
        <w:t>.</w:t>
      </w:r>
      <w:r w:rsidR="008D5098">
        <w:rPr>
          <w:sz w:val="22"/>
          <w:szCs w:val="22"/>
          <w:lang w:val="hr-HR"/>
        </w:rPr>
        <w:t xml:space="preserve"> </w:t>
      </w:r>
    </w:p>
    <w:p w:rsidRDefault="008D5098" w:rsidP="00D57164" w:rsidR="008D5098" w:rsidRPr="008D5098">
      <w:pPr>
        <w:ind w:hanging="705" w:left="705"/>
        <w:jc w:val="both"/>
        <w:rPr>
          <w:sz w:val="22"/>
          <w:szCs w:val="22"/>
          <w:lang w:val="hr-HR"/>
        </w:rPr>
      </w:pPr>
      <w:r w:rsidRPr="008D5098">
        <w:rPr>
          <w:sz w:val="22"/>
          <w:szCs w:val="22"/>
          <w:lang w:val="hr-HR"/>
        </w:rPr>
        <w:tab/>
        <w:t>Utvrđuje se da će se post</w:t>
      </w:r>
      <w:r w:rsidR="002A3EF4">
        <w:rPr>
          <w:sz w:val="22"/>
          <w:szCs w:val="22"/>
          <w:lang w:val="hr-HR"/>
        </w:rPr>
        <w:t xml:space="preserve">upak voditi pod posl. br. </w:t>
      </w:r>
      <w:r w:rsidR="002A3EF4" w:rsidRPr="00C72A51">
        <w:rPr>
          <w:sz w:val="22"/>
          <w:szCs w:val="22"/>
          <w:lang w:val="hr-HR"/>
        </w:rPr>
        <w:t>St-</w:t>
      </w:r>
      <w:r w:rsidR="00C72A51" w:rsidRPr="00C72A51">
        <w:rPr>
          <w:sz w:val="22"/>
          <w:szCs w:val="22"/>
          <w:lang w:val="hr-HR"/>
        </w:rPr>
        <w:t>1593</w:t>
      </w:r>
      <w:r w:rsidRPr="00C72A51">
        <w:rPr>
          <w:sz w:val="22"/>
          <w:szCs w:val="22"/>
          <w:lang w:val="hr-HR"/>
        </w:rPr>
        <w:t>/2016</w:t>
      </w:r>
      <w:r w:rsidRPr="008D5098">
        <w:rPr>
          <w:sz w:val="22"/>
          <w:szCs w:val="22"/>
          <w:lang w:val="hr-HR"/>
        </w:rPr>
        <w:t xml:space="preserve">. </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225FEE">
        <w:rPr>
          <w:sz w:val="22"/>
          <w:szCs w:val="22"/>
          <w:lang w:val="hr-HR"/>
        </w:rPr>
        <w:t>2</w:t>
      </w:r>
      <w:r w:rsidRPr="00FB60A1">
        <w:rPr>
          <w:sz w:val="22"/>
          <w:szCs w:val="22"/>
          <w:lang w:val="hr-HR"/>
        </w:rPr>
        <w:t>, za dan</w:t>
      </w:r>
    </w:p>
    <w:p w:rsidRDefault="00225FEE" w:rsidP="00763F7D" w:rsidR="00763F7D" w:rsidRPr="00FB60A1">
      <w:pPr>
        <w:jc w:val="center"/>
        <w:rPr>
          <w:b/>
          <w:sz w:val="22"/>
          <w:szCs w:val="22"/>
          <w:u w:val="single"/>
          <w:lang w:val="hr-HR"/>
        </w:rPr>
      </w:pPr>
      <w:r>
        <w:rPr>
          <w:b/>
          <w:sz w:val="22"/>
          <w:szCs w:val="22"/>
          <w:u w:val="single"/>
          <w:lang w:val="hr-HR"/>
        </w:rPr>
        <w:t>14. rujn</w:t>
      </w:r>
      <w:r w:rsidR="0064211C">
        <w:rPr>
          <w:b/>
          <w:sz w:val="22"/>
          <w:szCs w:val="22"/>
          <w:u w:val="single"/>
          <w:lang w:val="hr-HR"/>
        </w:rPr>
        <w:t>a</w:t>
      </w:r>
      <w:r w:rsidR="00763F7D" w:rsidRPr="00FB60A1">
        <w:rPr>
          <w:b/>
          <w:sz w:val="22"/>
          <w:szCs w:val="22"/>
          <w:u w:val="single"/>
          <w:lang w:val="hr-HR"/>
        </w:rPr>
        <w:t xml:space="preserve"> 201</w:t>
      </w:r>
      <w:r w:rsidR="0041508C" w:rsidRPr="00FB60A1">
        <w:rPr>
          <w:b/>
          <w:sz w:val="22"/>
          <w:szCs w:val="22"/>
          <w:u w:val="single"/>
          <w:lang w:val="hr-HR"/>
        </w:rPr>
        <w:t>6</w:t>
      </w:r>
      <w:r w:rsidR="00763F7D" w:rsidRPr="00FB60A1">
        <w:rPr>
          <w:b/>
          <w:sz w:val="22"/>
          <w:szCs w:val="22"/>
          <w:u w:val="single"/>
          <w:lang w:val="hr-HR"/>
        </w:rPr>
        <w:t xml:space="preserve">. godine u </w:t>
      </w:r>
      <w:r>
        <w:rPr>
          <w:b/>
          <w:sz w:val="22"/>
          <w:szCs w:val="22"/>
          <w:u w:val="single"/>
          <w:lang w:val="hr-HR"/>
        </w:rPr>
        <w:t>12</w:t>
      </w:r>
      <w:r w:rsidR="00763F7D" w:rsidRPr="00FB60A1">
        <w:rPr>
          <w:b/>
          <w:sz w:val="22"/>
          <w:szCs w:val="22"/>
          <w:u w:val="single"/>
          <w:lang w:val="hr-HR"/>
        </w:rPr>
        <w:t>,</w:t>
      </w:r>
      <w:r>
        <w:rPr>
          <w:b/>
          <w:sz w:val="22"/>
          <w:szCs w:val="22"/>
          <w:u w:val="single"/>
          <w:lang w:val="hr-HR"/>
        </w:rPr>
        <w:t>5</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225FEE">
        <w:rPr>
          <w:sz w:val="22"/>
          <w:szCs w:val="22"/>
          <w:lang w:val="hr-HR"/>
        </w:rPr>
        <w:t>Mario Jovica</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225FEE" w:rsidRPr="00225FEE">
        <w:rPr>
          <w:sz w:val="22"/>
          <w:szCs w:val="22"/>
          <w:lang w:val="hr-HR"/>
        </w:rPr>
        <w:t xml:space="preserve">Mario Jovica </w:t>
      </w:r>
      <w:r w:rsidR="001A5BED" w:rsidRPr="001A5BED">
        <w:rPr>
          <w:sz w:val="22"/>
          <w:szCs w:val="22"/>
          <w:lang w:val="hr-HR"/>
        </w:rPr>
        <w:t>da u roku od 8 (osam) dana dostavi sudu pozivom na gornji poslovni broj:</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pisano izvješće o financijsko-gospodarskom stanju dužnika u dva primjerka,</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 xml:space="preserve">popis imovine i obveza dužnika prema čl. </w:t>
      </w:r>
      <w:r>
        <w:rPr>
          <w:sz w:val="22"/>
          <w:szCs w:val="22"/>
          <w:lang w:val="hr-HR"/>
        </w:rPr>
        <w:t xml:space="preserve">16 i </w:t>
      </w:r>
      <w:r w:rsidRPr="0064211C">
        <w:rPr>
          <w:sz w:val="22"/>
          <w:szCs w:val="22"/>
          <w:lang w:val="hr-HR"/>
        </w:rPr>
        <w:t>17. Stečajnog zakona (NN 71/15, dalje u tekstu SZ) u dva primjerka koji sastoji se od naznake:</w:t>
      </w:r>
    </w:p>
    <w:p w:rsidRDefault="0064211C" w:rsidP="0064211C" w:rsidR="0064211C" w:rsidRPr="0064211C">
      <w:pPr>
        <w:ind w:left="705"/>
        <w:jc w:val="both"/>
        <w:rPr>
          <w:sz w:val="22"/>
          <w:szCs w:val="22"/>
          <w:lang w:val="hr-HR"/>
        </w:rPr>
      </w:pPr>
      <w:r w:rsidRPr="0064211C">
        <w:rPr>
          <w:sz w:val="22"/>
          <w:szCs w:val="22"/>
          <w:lang w:val="hr-HR"/>
        </w:rPr>
        <w:t>1. nekretnina i pokretnina dužnika,</w:t>
      </w:r>
    </w:p>
    <w:p w:rsidRDefault="0064211C" w:rsidP="0064211C" w:rsidR="0064211C" w:rsidRPr="0064211C">
      <w:pPr>
        <w:ind w:left="705"/>
        <w:jc w:val="both"/>
        <w:rPr>
          <w:sz w:val="22"/>
          <w:szCs w:val="22"/>
          <w:lang w:val="hr-HR"/>
        </w:rPr>
      </w:pPr>
      <w:r w:rsidRPr="0064211C">
        <w:rPr>
          <w:sz w:val="22"/>
          <w:szCs w:val="22"/>
          <w:lang w:val="hr-HR"/>
        </w:rPr>
        <w:t>2. imovinskih prava dužnika na tuđim stvarima,</w:t>
      </w:r>
    </w:p>
    <w:p w:rsidRDefault="0064211C" w:rsidP="0064211C" w:rsidR="0064211C" w:rsidRPr="0064211C">
      <w:pPr>
        <w:ind w:left="705"/>
        <w:jc w:val="both"/>
        <w:rPr>
          <w:sz w:val="22"/>
          <w:szCs w:val="22"/>
          <w:lang w:val="hr-HR"/>
        </w:rPr>
      </w:pPr>
      <w:r w:rsidRPr="0064211C">
        <w:rPr>
          <w:sz w:val="22"/>
          <w:szCs w:val="22"/>
          <w:lang w:val="hr-HR"/>
        </w:rPr>
        <w:t>3. novčanih i nenovčanih tražbina dužnika,</w:t>
      </w:r>
    </w:p>
    <w:p w:rsidRDefault="0064211C" w:rsidP="0064211C" w:rsidR="0064211C" w:rsidRPr="0064211C">
      <w:pPr>
        <w:ind w:left="705"/>
        <w:jc w:val="both"/>
        <w:rPr>
          <w:sz w:val="22"/>
          <w:szCs w:val="22"/>
          <w:lang w:val="hr-HR"/>
        </w:rPr>
      </w:pPr>
      <w:r w:rsidRPr="0064211C">
        <w:rPr>
          <w:sz w:val="22"/>
          <w:szCs w:val="22"/>
          <w:lang w:val="hr-HR"/>
        </w:rPr>
        <w:t>4. drugih prava koja čine imovinu dužnika,</w:t>
      </w:r>
    </w:p>
    <w:p w:rsidRDefault="0064211C" w:rsidP="0064211C" w:rsidR="0064211C" w:rsidRPr="0064211C">
      <w:pPr>
        <w:ind w:left="705"/>
        <w:jc w:val="both"/>
        <w:rPr>
          <w:sz w:val="22"/>
          <w:szCs w:val="22"/>
          <w:lang w:val="hr-HR"/>
        </w:rPr>
      </w:pPr>
      <w:r w:rsidRPr="0064211C">
        <w:rPr>
          <w:sz w:val="22"/>
          <w:szCs w:val="22"/>
          <w:lang w:val="hr-HR"/>
        </w:rPr>
        <w:t>5. novčanih sredstava na računima,</w:t>
      </w:r>
    </w:p>
    <w:p w:rsidRDefault="0064211C" w:rsidP="0064211C" w:rsidR="0064211C" w:rsidRPr="0064211C">
      <w:pPr>
        <w:ind w:left="705"/>
        <w:jc w:val="both"/>
        <w:rPr>
          <w:sz w:val="22"/>
          <w:szCs w:val="22"/>
          <w:lang w:val="hr-HR"/>
        </w:rPr>
      </w:pPr>
      <w:r w:rsidRPr="0064211C">
        <w:rPr>
          <w:sz w:val="22"/>
          <w:szCs w:val="22"/>
          <w:lang w:val="hr-HR"/>
        </w:rPr>
        <w:t>6. druge imovine dužnika,</w:t>
      </w:r>
    </w:p>
    <w:p w:rsidRDefault="0064211C" w:rsidP="0064211C" w:rsidR="0064211C" w:rsidRPr="0064211C">
      <w:pPr>
        <w:ind w:left="705"/>
        <w:jc w:val="both"/>
        <w:rPr>
          <w:sz w:val="22"/>
          <w:szCs w:val="22"/>
          <w:lang w:val="hr-HR"/>
        </w:rPr>
      </w:pPr>
      <w:r w:rsidRPr="0064211C">
        <w:rPr>
          <w:sz w:val="22"/>
          <w:szCs w:val="22"/>
          <w:lang w:val="hr-HR"/>
        </w:rPr>
        <w:t>7. obveza dužnika unesenih u njegove poslovne knjige,</w:t>
      </w:r>
    </w:p>
    <w:p w:rsidRDefault="0064211C" w:rsidP="0064211C" w:rsidR="0064211C" w:rsidRPr="0064211C">
      <w:pPr>
        <w:ind w:left="705"/>
        <w:jc w:val="both"/>
        <w:rPr>
          <w:sz w:val="22"/>
          <w:szCs w:val="22"/>
          <w:lang w:val="hr-HR"/>
        </w:rPr>
      </w:pPr>
      <w:r w:rsidRPr="0064211C">
        <w:rPr>
          <w:sz w:val="22"/>
          <w:szCs w:val="22"/>
          <w:lang w:val="hr-HR"/>
        </w:rPr>
        <w:t>8. drugih novčanih i nenovčanih obveza dužnika,</w:t>
      </w:r>
    </w:p>
    <w:p w:rsidRDefault="0064211C" w:rsidP="0064211C" w:rsidR="0064211C" w:rsidRPr="0064211C">
      <w:pPr>
        <w:ind w:left="705"/>
        <w:jc w:val="both"/>
        <w:rPr>
          <w:sz w:val="22"/>
          <w:szCs w:val="22"/>
          <w:lang w:val="hr-HR"/>
        </w:rPr>
      </w:pPr>
      <w:r w:rsidRPr="0064211C">
        <w:rPr>
          <w:sz w:val="22"/>
          <w:szCs w:val="22"/>
          <w:lang w:val="hr-HR"/>
        </w:rPr>
        <w:t>9. razlučnih prava na imovini dužnika,</w:t>
      </w:r>
    </w:p>
    <w:p w:rsidRDefault="0064211C" w:rsidP="0064211C" w:rsidR="0064211C" w:rsidRPr="0064211C">
      <w:pPr>
        <w:ind w:left="705"/>
        <w:jc w:val="both"/>
        <w:rPr>
          <w:sz w:val="22"/>
          <w:szCs w:val="22"/>
          <w:lang w:val="hr-HR"/>
        </w:rPr>
      </w:pPr>
      <w:r w:rsidRPr="0064211C">
        <w:rPr>
          <w:sz w:val="22"/>
          <w:szCs w:val="22"/>
          <w:lang w:val="hr-HR"/>
        </w:rPr>
        <w:t>10. izlučnih prava,</w:t>
      </w:r>
    </w:p>
    <w:p w:rsidRDefault="0064211C" w:rsidP="0064211C" w:rsidR="0064211C" w:rsidRPr="0064211C">
      <w:pPr>
        <w:ind w:left="705"/>
        <w:jc w:val="both"/>
        <w:rPr>
          <w:sz w:val="22"/>
          <w:szCs w:val="22"/>
          <w:lang w:val="hr-HR"/>
        </w:rPr>
      </w:pPr>
      <w:r w:rsidRPr="0064211C">
        <w:rPr>
          <w:sz w:val="22"/>
          <w:szCs w:val="22"/>
          <w:lang w:val="hr-HR"/>
        </w:rPr>
        <w:lastRenderedPageBreak/>
        <w:t>11. prosječnih mjesečnih troškova redovnoga poslovanja dužnika u posljednjih godinu dana,</w:t>
      </w:r>
    </w:p>
    <w:p w:rsidRDefault="0064211C" w:rsidP="0064211C" w:rsidR="0064211C" w:rsidRPr="0064211C">
      <w:pPr>
        <w:ind w:left="705"/>
        <w:jc w:val="both"/>
        <w:rPr>
          <w:sz w:val="22"/>
          <w:szCs w:val="22"/>
          <w:lang w:val="hr-HR"/>
        </w:rPr>
      </w:pPr>
      <w:r w:rsidRPr="0064211C">
        <w:rPr>
          <w:sz w:val="22"/>
          <w:szCs w:val="22"/>
          <w:lang w:val="hr-HR"/>
        </w:rPr>
        <w:t>12. postupaka pred sudovima ili javnopravnim tijelima u kojima je dužnik stranka i visinu ili opis tražbine koja je predmet postupka,</w:t>
      </w:r>
    </w:p>
    <w:p w:rsidRDefault="0064211C" w:rsidP="0064211C" w:rsidR="001A5BED" w:rsidRPr="001A5BED">
      <w:pPr>
        <w:ind w:left="705"/>
        <w:jc w:val="both"/>
        <w:rPr>
          <w:sz w:val="22"/>
          <w:szCs w:val="22"/>
          <w:lang w:val="hr-HR"/>
        </w:rPr>
      </w:pPr>
      <w:r w:rsidRPr="0064211C">
        <w:rPr>
          <w:sz w:val="22"/>
          <w:szCs w:val="22"/>
          <w:lang w:val="hr-HR"/>
        </w:rPr>
        <w:t>u kojem popisu imovine i obveza se 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5.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225FEE">
        <w:rPr>
          <w:sz w:val="22"/>
          <w:szCs w:val="22"/>
          <w:lang w:val="hr-HR"/>
        </w:rPr>
        <w:t>28</w:t>
      </w:r>
      <w:r w:rsidR="004D5719" w:rsidRPr="00FB60A1">
        <w:rPr>
          <w:sz w:val="22"/>
          <w:szCs w:val="22"/>
          <w:lang w:val="hr-HR"/>
        </w:rPr>
        <w:t xml:space="preserve">. </w:t>
      </w:r>
      <w:r w:rsidR="00225FEE">
        <w:rPr>
          <w:sz w:val="22"/>
          <w:szCs w:val="22"/>
          <w:lang w:val="hr-HR"/>
        </w:rPr>
        <w:t>lipnj</w:t>
      </w:r>
      <w:r w:rsidR="00D52A13">
        <w:rPr>
          <w:sz w:val="22"/>
          <w:szCs w:val="22"/>
          <w:lang w:val="hr-HR"/>
        </w:rPr>
        <w:t>a</w:t>
      </w:r>
      <w:r w:rsidR="004D5719" w:rsidRPr="00FB60A1">
        <w:rPr>
          <w:sz w:val="22"/>
          <w:szCs w:val="22"/>
          <w:lang w:val="hr-HR"/>
        </w:rPr>
        <w:t xml:space="preserve"> 201</w:t>
      </w:r>
      <w:r w:rsidR="00225FEE">
        <w:rPr>
          <w:sz w:val="22"/>
          <w:szCs w:val="22"/>
          <w:lang w:val="hr-HR"/>
        </w:rPr>
        <w:t>6</w:t>
      </w:r>
      <w:r w:rsidR="004D5719" w:rsidRPr="00FB60A1">
        <w:rPr>
          <w:sz w:val="22"/>
          <w:szCs w:val="22"/>
          <w:lang w:val="hr-HR"/>
        </w:rPr>
        <w:t xml:space="preserve">.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225FEE">
        <w:rPr>
          <w:sz w:val="22"/>
          <w:szCs w:val="22"/>
          <w:lang w:val="hr-HR"/>
        </w:rPr>
        <w:t>23. lipnj</w:t>
      </w:r>
      <w:r w:rsidR="00784F53" w:rsidRPr="00FB60A1">
        <w:rPr>
          <w:sz w:val="22"/>
          <w:szCs w:val="22"/>
          <w:lang w:val="hr-HR"/>
        </w:rPr>
        <w:t>a</w:t>
      </w:r>
      <w:r w:rsidR="00225FEE">
        <w:rPr>
          <w:sz w:val="22"/>
          <w:szCs w:val="22"/>
          <w:lang w:val="hr-HR"/>
        </w:rPr>
        <w:t xml:space="preserve"> 2016</w:t>
      </w:r>
      <w:r w:rsidR="004D5719" w:rsidRPr="00FB60A1">
        <w:rPr>
          <w:sz w:val="22"/>
          <w:szCs w:val="22"/>
          <w:lang w:val="hr-HR"/>
        </w:rPr>
        <w:t xml:space="preserve">. godine dužnik u Očevidniku redoslijeda osnova za plaćanje ima evidentirane neizvršene osnove za plaćanje u neprekinutom razdoblju od </w:t>
      </w:r>
      <w:r w:rsidR="00225FEE">
        <w:rPr>
          <w:sz w:val="22"/>
          <w:szCs w:val="22"/>
          <w:lang w:val="hr-HR"/>
        </w:rPr>
        <w:t>120</w:t>
      </w:r>
      <w:r w:rsidR="004D5719" w:rsidRPr="00FB60A1">
        <w:rPr>
          <w:sz w:val="22"/>
          <w:szCs w:val="22"/>
          <w:lang w:val="hr-HR"/>
        </w:rPr>
        <w:t xml:space="preserve"> dana u ukupnom iznosu od </w:t>
      </w:r>
      <w:r w:rsidR="00225FEE">
        <w:rPr>
          <w:sz w:val="22"/>
          <w:szCs w:val="22"/>
          <w:lang w:val="hr-HR"/>
        </w:rPr>
        <w:t>16.149,37</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664C10">
        <w:rPr>
          <w:sz w:val="22"/>
          <w:szCs w:val="22"/>
          <w:lang w:val="hr-HR"/>
        </w:rPr>
        <w:t>ima</w:t>
      </w:r>
      <w:r w:rsidR="002B288C" w:rsidRPr="00FB60A1">
        <w:rPr>
          <w:sz w:val="22"/>
          <w:szCs w:val="22"/>
          <w:lang w:val="hr-HR"/>
        </w:rPr>
        <w:t xml:space="preserve"> </w:t>
      </w:r>
      <w:r w:rsidR="00857BD5">
        <w:rPr>
          <w:sz w:val="22"/>
          <w:szCs w:val="22"/>
          <w:lang w:val="hr-HR"/>
        </w:rPr>
        <w:t>otvoren račun</w:t>
      </w:r>
      <w:r w:rsidR="00664C10">
        <w:rPr>
          <w:sz w:val="22"/>
          <w:szCs w:val="22"/>
          <w:lang w:val="hr-HR"/>
        </w:rPr>
        <w:t xml:space="preserve"> kod </w:t>
      </w:r>
      <w:r w:rsidR="00D52A13">
        <w:rPr>
          <w:sz w:val="22"/>
          <w:szCs w:val="22"/>
          <w:lang w:val="hr-HR"/>
        </w:rPr>
        <w:t>OTP</w:t>
      </w:r>
      <w:r w:rsidR="00664C10">
        <w:rPr>
          <w:sz w:val="22"/>
          <w:szCs w:val="22"/>
          <w:lang w:val="hr-HR"/>
        </w:rPr>
        <w:t xml:space="preserve"> banka </w:t>
      </w:r>
      <w:r w:rsidR="00D52A13">
        <w:rPr>
          <w:sz w:val="22"/>
          <w:szCs w:val="22"/>
          <w:lang w:val="hr-HR"/>
        </w:rPr>
        <w:t xml:space="preserve">Hrvatska </w:t>
      </w:r>
      <w:r w:rsidR="00664C10">
        <w:rPr>
          <w:sz w:val="22"/>
          <w:szCs w:val="22"/>
          <w:lang w:val="hr-HR"/>
        </w:rPr>
        <w:t>d.d.</w:t>
      </w:r>
      <w:r w:rsidR="00D52A13">
        <w:rPr>
          <w:sz w:val="22"/>
          <w:szCs w:val="22"/>
          <w:lang w:val="hr-HR"/>
        </w:rPr>
        <w:t xml:space="preserve"> </w:t>
      </w:r>
      <w:r w:rsidR="00484D99" w:rsidRPr="00FB60A1">
        <w:rPr>
          <w:sz w:val="22"/>
          <w:szCs w:val="22"/>
          <w:lang w:val="hr-HR"/>
        </w:rPr>
        <w:t xml:space="preserve">kao i </w:t>
      </w:r>
      <w:r w:rsidR="004D5719" w:rsidRPr="00FB60A1">
        <w:rPr>
          <w:sz w:val="22"/>
          <w:szCs w:val="22"/>
          <w:lang w:val="hr-HR"/>
        </w:rPr>
        <w:t xml:space="preserve">da </w:t>
      </w:r>
      <w:r w:rsidR="00225FEE">
        <w:rPr>
          <w:sz w:val="22"/>
          <w:szCs w:val="22"/>
          <w:lang w:val="hr-HR"/>
        </w:rPr>
        <w:t>ima</w:t>
      </w:r>
      <w:r w:rsidR="004D5719" w:rsidRPr="00FB60A1">
        <w:rPr>
          <w:sz w:val="22"/>
          <w:szCs w:val="22"/>
          <w:lang w:val="hr-HR"/>
        </w:rPr>
        <w:t xml:space="preserve"> zaplijenjenih sredstava na ime predujma za namirenje troškova stečajnog postupka.</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w:t>
      </w:r>
      <w:r w:rsidR="008758D4">
        <w:rPr>
          <w:sz w:val="22"/>
          <w:szCs w:val="22"/>
          <w:lang w:val="hr-HR"/>
        </w:rPr>
        <w:t xml:space="preserve">vjerovnika </w:t>
      </w:r>
      <w:r w:rsidR="00225FEE">
        <w:rPr>
          <w:sz w:val="22"/>
          <w:szCs w:val="22"/>
          <w:lang w:val="hr-HR"/>
        </w:rPr>
        <w:t>Republika Hrvatska, Ministarstvo Financija, Porezna uprava, zastupana po Županijskom državnom odvjetništvu u Dubrovniku,</w:t>
      </w:r>
      <w:r w:rsidR="0035689E" w:rsidRPr="00FB60A1">
        <w:rPr>
          <w:sz w:val="22"/>
          <w:szCs w:val="22"/>
          <w:lang w:val="hr-HR"/>
        </w:rPr>
        <w:t xml:space="preserve"> proizlazi da dužnik ima imovine i to </w:t>
      </w:r>
      <w:r w:rsidR="00225FEE">
        <w:rPr>
          <w:sz w:val="22"/>
          <w:szCs w:val="22"/>
          <w:lang w:val="hr-HR"/>
        </w:rPr>
        <w:t>u vlasništvu tri vozila reg oznaka DU 892 GE, DU 243 GH i DU 126 GC</w:t>
      </w:r>
      <w:r w:rsidR="00D52A13">
        <w:rPr>
          <w:sz w:val="22"/>
          <w:szCs w:val="22"/>
          <w:lang w:val="hr-HR"/>
        </w:rPr>
        <w:t>,</w:t>
      </w:r>
      <w:r w:rsidR="00507ACC">
        <w:rPr>
          <w:sz w:val="22"/>
          <w:szCs w:val="22"/>
          <w:lang w:val="hr-HR"/>
        </w:rPr>
        <w:t xml:space="preserve"> </w:t>
      </w:r>
      <w:r w:rsidR="00104D1B" w:rsidRPr="00FB60A1">
        <w:rPr>
          <w:sz w:val="22"/>
          <w:szCs w:val="22"/>
          <w:lang w:val="hr-HR"/>
        </w:rPr>
        <w:t xml:space="preserve">čija vrijednost bi </w:t>
      </w:r>
      <w:r w:rsidR="009F08B4" w:rsidRPr="00FB60A1">
        <w:rPr>
          <w:sz w:val="22"/>
          <w:szCs w:val="22"/>
          <w:lang w:val="hr-HR"/>
        </w:rPr>
        <w:t xml:space="preserve">prema sada dostupnim podacima bila </w:t>
      </w:r>
      <w:r w:rsidR="00104D1B" w:rsidRPr="00FB60A1">
        <w:rPr>
          <w:sz w:val="22"/>
          <w:szCs w:val="22"/>
          <w:lang w:val="hr-HR"/>
        </w:rPr>
        <w:t>dovoljna za namirenje osnovnih troškova postupka</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lastRenderedPageBreak/>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225FEE">
        <w:rPr>
          <w:b/>
          <w:sz w:val="22"/>
          <w:szCs w:val="22"/>
          <w:lang w:val="hr-HR"/>
        </w:rPr>
        <w:t>19</w:t>
      </w:r>
      <w:r w:rsidRPr="00FB60A1">
        <w:rPr>
          <w:b/>
          <w:sz w:val="22"/>
          <w:szCs w:val="22"/>
          <w:lang w:val="hr-HR"/>
        </w:rPr>
        <w:t xml:space="preserve">. </w:t>
      </w:r>
      <w:r w:rsidR="00225FEE">
        <w:rPr>
          <w:b/>
          <w:sz w:val="22"/>
          <w:szCs w:val="22"/>
          <w:lang w:val="hr-HR"/>
        </w:rPr>
        <w:t>srpnja</w:t>
      </w:r>
      <w:r w:rsidRPr="00FB60A1">
        <w:rPr>
          <w:b/>
          <w:sz w:val="22"/>
          <w:szCs w:val="22"/>
          <w:lang w:val="hr-HR"/>
        </w:rPr>
        <w:t xml:space="preserve"> 201</w:t>
      </w:r>
      <w:r w:rsidR="00893081">
        <w:rPr>
          <w:b/>
          <w:sz w:val="22"/>
          <w:szCs w:val="22"/>
          <w:lang w:val="hr-HR"/>
        </w:rPr>
        <w:t>6</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507ACC" w:rsidP="00507ACC" w:rsidR="00507ACC" w:rsidRPr="00507ACC">
      <w:pPr>
        <w:jc w:val="both"/>
        <w:rPr>
          <w:sz w:val="22"/>
          <w:szCs w:val="22"/>
          <w:lang w:val="hr-HR"/>
        </w:rPr>
      </w:pPr>
      <w:r w:rsidRPr="00507ACC">
        <w:rPr>
          <w:sz w:val="22"/>
          <w:szCs w:val="22"/>
          <w:lang w:val="hr-HR"/>
        </w:rPr>
        <w:t>Protiv odluke iz točke I. ovog rješenja dopuštena je žalba Visokom trgovačkom sudu Republike Hrvatske u Zagrebu. Žalba se podnosi putem ovog suda, pismeno u 3 primjerka, u roku od 8 dana od dana dostave rješenja.</w:t>
      </w:r>
    </w:p>
    <w:p w:rsidRDefault="00507ACC" w:rsidP="00507ACC" w:rsidR="003C52FE" w:rsidRPr="00FB60A1">
      <w:pPr>
        <w:jc w:val="both"/>
        <w:rPr>
          <w:b/>
          <w:sz w:val="16"/>
          <w:szCs w:val="16"/>
          <w:lang w:val="hr-HR"/>
        </w:rPr>
      </w:pPr>
      <w:r w:rsidRPr="00507ACC">
        <w:rPr>
          <w:sz w:val="22"/>
          <w:szCs w:val="22"/>
          <w:lang w:val="hr-HR"/>
        </w:rPr>
        <w:t>Protiv ostalog dijela ovog rješenja nije dopuštena posebna žalba (115. st. 1. SZ).</w:t>
      </w: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DN-a:</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225FEE">
        <w:rPr>
          <w:sz w:val="22"/>
          <w:szCs w:val="22"/>
        </w:rPr>
        <w:t xml:space="preserve">zastupnik po zakonu dužnika </w:t>
      </w:r>
      <w:r w:rsidR="00225FEE" w:rsidRPr="00225FEE">
        <w:rPr>
          <w:sz w:val="22"/>
          <w:szCs w:val="22"/>
        </w:rPr>
        <w:t>Mario Jovica</w:t>
      </w:r>
    </w:p>
    <w:p w:rsidRDefault="00612073" w:rsidP="00AE21DC" w:rsidR="00225FEE">
      <w:pPr>
        <w:pStyle w:val="Tijeloteksta"/>
        <w:rPr>
          <w:sz w:val="22"/>
          <w:szCs w:val="22"/>
        </w:rPr>
      </w:pPr>
      <w:r w:rsidRPr="00FB60A1">
        <w:rPr>
          <w:sz w:val="22"/>
          <w:szCs w:val="22"/>
        </w:rPr>
        <w:t>- FINA</w:t>
      </w:r>
      <w:r w:rsidR="00805354" w:rsidRPr="00FB60A1">
        <w:rPr>
          <w:sz w:val="22"/>
          <w:szCs w:val="22"/>
        </w:rPr>
        <w:t>, Podružnica Dubrovnik,</w:t>
      </w:r>
    </w:p>
    <w:p w:rsidRDefault="00225FEE" w:rsidP="00AE21DC" w:rsidR="00225FEE">
      <w:pPr>
        <w:pStyle w:val="Tijeloteksta"/>
        <w:rPr>
          <w:sz w:val="22"/>
          <w:szCs w:val="22"/>
        </w:rPr>
      </w:pPr>
      <w:r>
        <w:rPr>
          <w:sz w:val="22"/>
          <w:szCs w:val="22"/>
        </w:rPr>
        <w:t xml:space="preserve">- </w:t>
      </w:r>
      <w:r w:rsidRPr="00225FEE">
        <w:rPr>
          <w:sz w:val="22"/>
          <w:szCs w:val="22"/>
        </w:rPr>
        <w:t>OTP banka Hrvatska d.d.</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700F8C">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w:t>
    </w:r>
    <w:r w:rsidR="00225FEE">
      <w:rPr>
        <w:b/>
        <w:sz w:val="22"/>
        <w:szCs w:val="22"/>
        <w:lang w:val="hr-HR"/>
      </w:rPr>
      <w:t>1520</w:t>
    </w:r>
    <w:r w:rsidRPr="00893081">
      <w:rPr>
        <w:b/>
        <w:sz w:val="22"/>
        <w:szCs w:val="22"/>
        <w:lang w:val="hr-HR"/>
      </w:rPr>
      <w:t>/201</w:t>
    </w:r>
    <w:r w:rsidR="00225FEE">
      <w:rPr>
        <w:b/>
        <w:sz w:val="22"/>
        <w:szCs w:val="22"/>
        <w:lang w:val="hr-HR"/>
      </w:rP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E26F3"/>
    <w:rsid w:val="001F08BA"/>
    <w:rsid w:val="0020059B"/>
    <w:rsid w:val="002043CB"/>
    <w:rsid w:val="00225FEE"/>
    <w:rsid w:val="002377F4"/>
    <w:rsid w:val="00256425"/>
    <w:rsid w:val="00256749"/>
    <w:rsid w:val="002660EF"/>
    <w:rsid w:val="00287043"/>
    <w:rsid w:val="002877F3"/>
    <w:rsid w:val="002A2C64"/>
    <w:rsid w:val="002A3EF4"/>
    <w:rsid w:val="002B288C"/>
    <w:rsid w:val="002C5D66"/>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A7504"/>
    <w:rsid w:val="003C0C95"/>
    <w:rsid w:val="003C52FE"/>
    <w:rsid w:val="003E2944"/>
    <w:rsid w:val="003E475F"/>
    <w:rsid w:val="00410B76"/>
    <w:rsid w:val="00410D53"/>
    <w:rsid w:val="0041508C"/>
    <w:rsid w:val="00421825"/>
    <w:rsid w:val="00422BF9"/>
    <w:rsid w:val="00434741"/>
    <w:rsid w:val="00441605"/>
    <w:rsid w:val="0044261E"/>
    <w:rsid w:val="00446F6E"/>
    <w:rsid w:val="00481263"/>
    <w:rsid w:val="00484D99"/>
    <w:rsid w:val="0049238A"/>
    <w:rsid w:val="00496822"/>
    <w:rsid w:val="004B48A9"/>
    <w:rsid w:val="004C1224"/>
    <w:rsid w:val="004C271B"/>
    <w:rsid w:val="004C3D10"/>
    <w:rsid w:val="004D5719"/>
    <w:rsid w:val="004E37A6"/>
    <w:rsid w:val="004F5310"/>
    <w:rsid w:val="00507ACC"/>
    <w:rsid w:val="0059486F"/>
    <w:rsid w:val="0059596A"/>
    <w:rsid w:val="005A78A8"/>
    <w:rsid w:val="005A7A0B"/>
    <w:rsid w:val="005D33E8"/>
    <w:rsid w:val="005F1ED8"/>
    <w:rsid w:val="00607A51"/>
    <w:rsid w:val="00612073"/>
    <w:rsid w:val="00615509"/>
    <w:rsid w:val="0063087C"/>
    <w:rsid w:val="00636792"/>
    <w:rsid w:val="006419EA"/>
    <w:rsid w:val="0064211C"/>
    <w:rsid w:val="00645D3A"/>
    <w:rsid w:val="0065029E"/>
    <w:rsid w:val="00664C10"/>
    <w:rsid w:val="006835DF"/>
    <w:rsid w:val="00697CE6"/>
    <w:rsid w:val="006B56C1"/>
    <w:rsid w:val="006D7447"/>
    <w:rsid w:val="006E17BB"/>
    <w:rsid w:val="00700F8C"/>
    <w:rsid w:val="00700FCA"/>
    <w:rsid w:val="00714001"/>
    <w:rsid w:val="00721A60"/>
    <w:rsid w:val="00742494"/>
    <w:rsid w:val="00763F7D"/>
    <w:rsid w:val="007718B2"/>
    <w:rsid w:val="00772A03"/>
    <w:rsid w:val="00784F53"/>
    <w:rsid w:val="00793003"/>
    <w:rsid w:val="007B3220"/>
    <w:rsid w:val="007E065A"/>
    <w:rsid w:val="007E206B"/>
    <w:rsid w:val="007E5352"/>
    <w:rsid w:val="00805354"/>
    <w:rsid w:val="0082407F"/>
    <w:rsid w:val="008374A7"/>
    <w:rsid w:val="00853254"/>
    <w:rsid w:val="00855549"/>
    <w:rsid w:val="00856E11"/>
    <w:rsid w:val="00857BD5"/>
    <w:rsid w:val="00871F4E"/>
    <w:rsid w:val="008758D4"/>
    <w:rsid w:val="00876343"/>
    <w:rsid w:val="008904E0"/>
    <w:rsid w:val="00893081"/>
    <w:rsid w:val="008A0BDF"/>
    <w:rsid w:val="008B261F"/>
    <w:rsid w:val="008B2C6D"/>
    <w:rsid w:val="008B3FF8"/>
    <w:rsid w:val="008D339B"/>
    <w:rsid w:val="008D5098"/>
    <w:rsid w:val="00913893"/>
    <w:rsid w:val="0093736B"/>
    <w:rsid w:val="009505E6"/>
    <w:rsid w:val="00980B11"/>
    <w:rsid w:val="009D1CA9"/>
    <w:rsid w:val="009D373A"/>
    <w:rsid w:val="009D4839"/>
    <w:rsid w:val="009D495D"/>
    <w:rsid w:val="009D4A3A"/>
    <w:rsid w:val="009F08B4"/>
    <w:rsid w:val="00A10664"/>
    <w:rsid w:val="00A241FD"/>
    <w:rsid w:val="00A329F3"/>
    <w:rsid w:val="00A366C8"/>
    <w:rsid w:val="00A448B5"/>
    <w:rsid w:val="00A5580E"/>
    <w:rsid w:val="00A665ED"/>
    <w:rsid w:val="00A7736F"/>
    <w:rsid w:val="00A9089A"/>
    <w:rsid w:val="00AB3330"/>
    <w:rsid w:val="00AC3146"/>
    <w:rsid w:val="00AE21DC"/>
    <w:rsid w:val="00B0429B"/>
    <w:rsid w:val="00B11191"/>
    <w:rsid w:val="00B11CCD"/>
    <w:rsid w:val="00B17CD4"/>
    <w:rsid w:val="00B22FEB"/>
    <w:rsid w:val="00B44774"/>
    <w:rsid w:val="00B44D8A"/>
    <w:rsid w:val="00B50CE5"/>
    <w:rsid w:val="00B640C8"/>
    <w:rsid w:val="00B67A07"/>
    <w:rsid w:val="00B801B9"/>
    <w:rsid w:val="00BB68B9"/>
    <w:rsid w:val="00BF5B72"/>
    <w:rsid w:val="00C206EB"/>
    <w:rsid w:val="00C21211"/>
    <w:rsid w:val="00C628C8"/>
    <w:rsid w:val="00C72A51"/>
    <w:rsid w:val="00CC3B20"/>
    <w:rsid w:val="00CE77C0"/>
    <w:rsid w:val="00CE7D5C"/>
    <w:rsid w:val="00CF455D"/>
    <w:rsid w:val="00D24022"/>
    <w:rsid w:val="00D30C75"/>
    <w:rsid w:val="00D32BF2"/>
    <w:rsid w:val="00D330A2"/>
    <w:rsid w:val="00D37004"/>
    <w:rsid w:val="00D40170"/>
    <w:rsid w:val="00D52A13"/>
    <w:rsid w:val="00D57164"/>
    <w:rsid w:val="00D74838"/>
    <w:rsid w:val="00DA50A1"/>
    <w:rsid w:val="00DA50B4"/>
    <w:rsid w:val="00DB4814"/>
    <w:rsid w:val="00DB6AB6"/>
    <w:rsid w:val="00DE3274"/>
    <w:rsid w:val="00E12EAD"/>
    <w:rsid w:val="00E2152F"/>
    <w:rsid w:val="00E224F2"/>
    <w:rsid w:val="00E36739"/>
    <w:rsid w:val="00E371D8"/>
    <w:rsid w:val="00E40632"/>
    <w:rsid w:val="00E47282"/>
    <w:rsid w:val="00E63362"/>
    <w:rsid w:val="00EA3D3E"/>
    <w:rsid w:val="00EA7784"/>
    <w:rsid w:val="00EC423A"/>
    <w:rsid w:val="00EF4316"/>
    <w:rsid w:val="00EF58FF"/>
    <w:rsid w:val="00EF685F"/>
    <w:rsid w:val="00F00884"/>
    <w:rsid w:val="00F00AB4"/>
    <w:rsid w:val="00F60049"/>
    <w:rsid w:val="00FB60A1"/>
    <w:rsid w:val="00FB6B3D"/>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srpnja 2016.</izvorni_sadrzaj>
    <derivirana_varijabla naziv="DomainObject.DatumDonosenjaOdluke_1">19.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St-1520/2016-5</izvorni_sadrzaj>
    <derivirana_varijabla naziv="DomainObject.Oznaka_1">St-1520/2016-5</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1520</izvorni_sadrzaj>
    <derivirana_varijabla naziv="DomainObject.Predmet.Broj_1">1520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2016.</izvorni_sadrzaj>
    <derivirana_varijabla naziv="DomainObject.Predmet.DatumOsnivanja_1">28.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19. srpnja 2016.</izvorni_sadrzaj>
    <derivirana_varijabla naziv="DomainObject.Predmet.DatumRjesavanja_1">19. srpnja 2016.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St-1520/2016</izvorni_sadrzaj>
    <derivirana_varijabla naziv="DomainObject.Predmet.OznakaBroj_1">St-1520/2016</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MILENA d.o.o. za trgovinu, prijevoz i usluge</izvorni_sadrzaj>
    <derivirana_varijabla naziv="DomainObject.Predmet.ProtustrankaFormated_1">  MILENA d.o.o. za trgovinu, prijevoz i usluge</derivirana_varijabla>
  </DomainObject.Predmet.ProtustrankaFormated>
  <DomainObject.Predmet.ProtustrankaFormatedOIB>
    <izvorni_sadrzaj>  MILENA d.o.o. za trgovinu, prijevoz i usluge, OIB 64488337167</izvorni_sadrzaj>
    <derivirana_varijabla naziv="DomainObject.Predmet.ProtustrankaFormatedOIB_1">  MILENA d.o.o. za trgovinu, prijevoz i usluge, OIB 64488337167</derivirana_varijabla>
  </DomainObject.Predmet.ProtustrankaFormatedOIB>
  <DomainObject.Predmet.ProtustrankaFormatedWithAdress>
    <izvorni_sadrzaj> MILENA d.o.o. za trgovinu, prijevoz i usluge, Ive Lole Ribara 27/3, 20350 Metković</izvorni_sadrzaj>
    <derivirana_varijabla naziv="DomainObject.Predmet.ProtustrankaFormatedWithAdress_1"> MILENA d.o.o. za trgovinu, prijevoz i usluge, Ive Lole Ribara 27/3, 20350 Metković</derivirana_varijabla>
  </DomainObject.Predmet.ProtustrankaFormatedWithAdress>
  <DomainObject.Predmet.ProtustrankaFormatedWithAdressOIB>
    <izvorni_sadrzaj> MILENA d.o.o. za trgovinu, prijevoz i usluge, OIB 64488337167, Ive Lole Ribara 27/3, 20350 Metković</izvorni_sadrzaj>
    <derivirana_varijabla naziv="DomainObject.Predmet.ProtustrankaFormatedWithAdressOIB_1"> MILENA d.o.o. za trgovinu, prijevoz i usluge, OIB 64488337167, Ive Lole Ribara 27/3, 20350 Metković</derivirana_varijabla>
  </DomainObject.Predmet.ProtustrankaFormatedWithAdressOIB>
  <DomainObject.Predmet.ProtustrankaWithAdress>
    <izvorni_sadrzaj>MILENA d.o.o. za trgovinu, prijevoz i usluge Ive Lole Ribara 27/3, 20350 Metković</izvorni_sadrzaj>
    <derivirana_varijabla naziv="DomainObject.Predmet.ProtustrankaWithAdress_1">MILENA d.o.o. za trgovinu, prijevoz i usluge Ive Lole Ribara 27/3, 20350 Metković</derivirana_varijabla>
  </DomainObject.Predmet.ProtustrankaWithAdress>
  <DomainObject.Predmet.ProtustrankaWithAdressOIB>
    <izvorni_sadrzaj>MILENA d.o.o. za trgovinu, prijevoz i usluge, OIB 64488337167, Ive Lole Ribara 27/3, 20350 Metković</izvorni_sadrzaj>
    <derivirana_varijabla naziv="DomainObject.Predmet.ProtustrankaWithAdressOIB_1">MILENA d.o.o. za trgovinu, prijevoz i usluge, OIB 64488337167, Ive Lole Ribara 27/3, 20350 Metković</derivirana_varijabla>
  </DomainObject.Predmet.ProtustrankaWithAdressOIB>
  <DomainObject.Predmet.ProtustrankaNazivFormated>
    <izvorni_sadrzaj>MILENA d.o.o. za trgovinu, prijevoz i usluge</izvorni_sadrzaj>
    <derivirana_varijabla naziv="DomainObject.Predmet.ProtustrankaNazivFormated_1">MILENA d.o.o. za trgovinu, prijevoz i usluge</derivirana_varijabla>
  </DomainObject.Predmet.ProtustrankaNazivFormated>
  <DomainObject.Predmet.ProtustrankaNazivFormatedOIB>
    <izvorni_sadrzaj>MILENA d.o.o. za trgovinu, prijevoz i usluge, OIB 64488337167</izvorni_sadrzaj>
    <derivirana_varijabla naziv="DomainObject.Predmet.ProtustrankaNazivFormatedOIB_1">MILENA d.o.o. za trgovinu, prijevoz i usluge, OIB 64488337167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16149.37</izvorni_sadrzaj>
    <derivirana_varijabla naziv="DomainObject.Predmet.TrenutnaVrijednost_1">16149.37</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MILENA d.o.o. za trgovinu, prijevoz i usluge</item>
    </izvorni_sadrzaj>
    <derivirana_varijabla naziv="DomainObject.Predmet.ProtuStrankaListFormated_1">
      <item>MILENA d.o.o. za trgovinu, prijevoz i usluge</item>
    </derivirana_varijabla>
  </DomainObject.Predmet.ProtuStrankaListFormated>
  <DomainObject.Predmet.ProtuStrankaListFormatedOIB>
    <izvorni_sadrzaj>
      <item>MILENA d.o.o. za trgovinu, prijevoz i usluge, OIB 64488337167</item>
    </izvorni_sadrzaj>
    <derivirana_varijabla naziv="DomainObject.Predmet.ProtuStrankaListFormatedOIB_1">
      <item>MILENA d.o.o. za trgovinu, prijevoz i usluge, OIB 64488337167</item>
    </derivirana_varijabla>
  </DomainObject.Predmet.ProtuStrankaListFormatedOIB>
  <DomainObject.Predmet.ProtuStrankaListFormatedWithAdress>
    <izvorni_sadrzaj>
      <item>MILENA d.o.o. za trgovinu, prijevoz i usluge, Ive Lole Ribara 27/3, 20350 Metković</item>
    </izvorni_sadrzaj>
    <derivirana_varijabla naziv="DomainObject.Predmet.ProtuStrankaListFormatedWithAdress_1">
      <item>MILENA d.o.o. za trgovinu, prijevoz i usluge, Ive Lole Ribara 27/3, 20350 Metković</item>
    </derivirana_varijabla>
  </DomainObject.Predmet.ProtuStrankaListFormatedWithAdress>
  <DomainObject.Predmet.ProtuStrankaListFormatedWithAdressOIB>
    <izvorni_sadrzaj>
      <item>MILENA d.o.o. za trgovinu, prijevoz i usluge, OIB 64488337167, Ive Lole Ribara 27/3, 20350 Metković</item>
    </izvorni_sadrzaj>
    <derivirana_varijabla naziv="DomainObject.Predmet.ProtuStrankaListFormatedWithAdressOIB_1">
      <item>MILENA d.o.o. za trgovinu, prijevoz i usluge, OIB 64488337167, Ive Lole Ribara 27/3, 20350 Metković</item>
    </derivirana_varijabla>
  </DomainObject.Predmet.ProtuStrankaListFormatedWithAdressOIB>
  <DomainObject.Predmet.ProtuStrankaListNazivFormated>
    <izvorni_sadrzaj>
      <item>MILENA d.o.o. za trgovinu, prijevoz i usluge</item>
    </izvorni_sadrzaj>
    <derivirana_varijabla naziv="DomainObject.Predmet.ProtuStrankaListNazivFormated_1">
      <item>MILENA d.o.o. za trgovinu, prijevoz i usluge</item>
    </derivirana_varijabla>
  </DomainObject.Predmet.ProtuStrankaListNazivFormated>
  <DomainObject.Predmet.ProtuStrankaListNazivFormatedOIB>
    <izvorni_sadrzaj>
      <item>MILENA d.o.o. za trgovinu, prijevoz i usluge, OIB 64488337167</item>
    </izvorni_sadrzaj>
    <derivirana_varijabla naziv="DomainObject.Predmet.ProtuStrankaListNazivFormatedOIB_1">
      <item>MILENA d.o.o. za trgovinu, prijevoz i usluge, OIB 64488337167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srpnja 2016.</izvorni_sadrzaj>
    <derivirana_varijabla naziv="DomainObject.Datum_1">19. srpnja 2016.</derivirana_varijabla>
  </DomainObject.Datum>
  <DomainObject.PoslovniBrojDokumenta>
    <izvorni_sadrzaj>St-1520/2016-5</izvorni_sadrzaj>
    <derivirana_varijabla naziv="DomainObject.PoslovniBrojDokumenta_1">St-1520/2016-5</derivirana_varijabla>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MILENA d.o.o. za trgovinu, prijevoz i usluge</izvorni_sadrzaj>
    <derivirana_varijabla naziv="DomainObject.Predmet.ProtustrankaIDrugi_1">MILENA d.o.o. za trgovinu, prijevoz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MILENA d.o.o. za trgovinu, prijevoz i usluge, OIB 64488337167, Ive Lole Ribara 27/3, 20350 Metković</izvorni_sadrzaj>
    <derivirana_varijabla naziv="DomainObject.Predmet.ProtustrankaIDrugiAdressOIB_1">MILENA d.o.o. za trgovinu, prijevoz i usluge, OIB 64488337167, Ive Lole Ribara 27/3,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19. srpnja 2016.</izvorni_sadrzaj>
    <derivirana_varijabla naziv="DomainObject.Predmet.OdlukaRjesenje.DatumDonosenjaOdluke_1">19. srpnja 2016.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St-1520/2016-5</izvorni_sadrzaj>
    <derivirana_varijabla naziv="DomainObject.Predmet.OdlukaRjesenje.Oznaka_1">St-1520/2016-5</derivirana_varijabla>
  </DomainObject.Predmet.OdlukaRjesenje.Oznaka>
  <DomainObject.Predmet.SudioniciListNaziv>
    <izvorni_sadrzaj>
      <item>FINA, RC Split, Podružnica Dubrovnik</item>
      <item>MILENA d.o.o. za trgovinu, prijevoz i usluge</item>
    </izvorni_sadrzaj>
    <derivirana_varijabla naziv="DomainObject.Predmet.SudioniciListNaziv_1">
      <item>FINA, RC Split, Podružnica Dubrovnik</item>
      <item>MILENA d.o.o. za trgovinu, prijevoz i usluge</item>
    </derivirana_varijabla>
  </DomainObject.Predmet.SudioniciListNaziv>
  <DomainObject.Predmet.SudioniciListAdressOIB>
    <izvorni_sadrzaj>
      <item>FINA, RC Split, Podružnica Dubrovnik, OIB 85821130368, Vukovarska 2,20000 Dubrovnik</item>
      <item>MILENA d.o.o. za trgovinu, prijevoz i usluge, OIB 64488337167, Ive Lole Ribara 27/3,20350 Metković</item>
    </izvorni_sadrzaj>
    <derivirana_varijabla naziv="DomainObject.Predmet.SudioniciListAdressOIB_1">
      <item>FINA, RC Split, Podružnica Dubrovnik, OIB 85821130368, Vukovarska 2,20000 Dubrovnik</item>
      <item>MILENA d.o.o. za trgovinu, prijevoz i usluge, OIB 64488337167, Ive Lole Ribara 27/3,20350 Metković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64488337167</item>
    </izvorni_sadrzaj>
    <derivirana_varijabla naziv="DomainObject.Predmet.SudioniciListNazivOIB_1">
      <item>, OIB 85821130368</item>
      <item>, OIB 64488337167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7BB1F7F-A7C5-42E8-884D-001BCA05B9B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1139</properties:Words>
  <properties:Characters>6197</properties:Characters>
  <properties:Lines>149</properties:Lines>
  <properties:Paragraphs>55</properties:Paragraphs>
  <properties:TotalTime>11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7337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2016-07-19T08:53:00Z</dcterms:created>
  <dc:creator>Ante Kačić</dc:creator>
  <cp:lastModifiedBy>Katarina Franković</cp:lastModifiedBy>
  <cp:lastPrinted>2016-07-19T09:02:00Z</cp:lastPrinted>
  <dcterms:modified xmlns:xsi="http://www.w3.org/2001/XMLSchema-instance" xsi:type="dcterms:W3CDTF">2016-07-19T09:03:00Z</dcterms:modified>
  <cp:revision>7</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St-1520/2016-5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