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2649B" w:rsidR="00D35B8A" w:rsidP="00DC3551" w:rsidRDefault="0087148C" w14:paraId="4842B4CF" w14:textId="77777777">
      <w:pPr>
        <w:widowControl w:val="false"/>
        <w:autoSpaceDE w:val="false"/>
        <w:autoSpaceDN w:val="false"/>
        <w:adjustRightInd w:val="false"/>
        <w:ind w:left="422" w:right="2918"/>
        <w15:collapsed w:val="false"/>
      </w:pPr>
      <w:r>
        <w:rPr>
          <w:noProof/>
          <w:sz w:val="20"/>
          <w:szCs w:val="20"/>
          <w:lang w:eastAsia="hr-HR"/>
        </w:rPr>
        <w:drawing>
          <wp:inline distT="0" distB="0" distL="0" distR="0">
            <wp:extent cx="571500" cy="695325"/>
            <wp:effectExtent l="0" t="0" r="0" b="9525"/>
            <wp:docPr id="1" name="Slika 1" descr="ggggrb"/>
            <wp:cNvGraphicFramePr>
              <a:graphicFrameLocks noChangeAspect="true"/>
            </wp:cNvGraphicFramePr>
            <a:graphic>
              <a:graphicData uri="http://schemas.openxmlformats.org/drawingml/2006/picture">
                <pic:pic>
                  <pic:nvPicPr>
                    <pic:cNvPr id="0" name="Slika 1" descr="ggggrb"/>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1500" cy="695325"/>
                    </a:xfrm>
                    <a:prstGeom prst="rect">
                      <a:avLst/>
                    </a:prstGeom>
                    <a:gradFill rotWithShape="true">
                      <a:gsLst>
                        <a:gs pos="0">
                          <a:srgbClr val="FFFFFF"/>
                        </a:gs>
                        <a:gs pos="999">
                          <a:srgbClr val="FFFFFF"/>
                        </a:gs>
                        <a:gs pos="100000">
                          <a:srgbClr val="767676"/>
                        </a:gs>
                      </a:gsLst>
                      <a:lin ang="5400000" scaled="true"/>
                    </a:gradFill>
                    <a:ln>
                      <a:noFill/>
                    </a:ln>
                  </pic:spPr>
                </pic:pic>
              </a:graphicData>
            </a:graphic>
          </wp:inline>
        </w:drawing>
      </w:r>
    </w:p>
    <w:p w:rsidRPr="00C71994" w:rsidR="00D35B8A" w:rsidP="00DC3551" w:rsidRDefault="00D35B8A" w14:paraId="421F4669" w14:textId="77777777">
      <w:pPr>
        <w:widowControl w:val="false"/>
        <w:autoSpaceDE w:val="false"/>
        <w:autoSpaceDN w:val="false"/>
        <w:adjustRightInd w:val="false"/>
        <w:rPr>
          <w:rFonts w:ascii="Arial" w:hAnsi="Arial" w:cs="Arial"/>
          <w:sz w:val="16"/>
          <w:szCs w:val="16"/>
        </w:rPr>
      </w:pPr>
    </w:p>
    <w:p w:rsidRPr="00C71994" w:rsidR="00D35B8A" w:rsidP="00DC3551" w:rsidRDefault="00D35B8A" w14:paraId="44DD027C" w14:textId="77777777">
      <w:pPr>
        <w:widowControl w:val="false"/>
        <w:autoSpaceDE w:val="false"/>
        <w:autoSpaceDN w:val="false"/>
        <w:adjustRightInd w:val="false"/>
        <w:rPr>
          <w:rFonts w:ascii="Arial" w:hAnsi="Arial" w:cs="Arial"/>
        </w:rPr>
      </w:pPr>
      <w:r w:rsidRPr="00C71994">
        <w:rPr>
          <w:rFonts w:ascii="Arial" w:hAnsi="Arial" w:cs="Arial"/>
        </w:rPr>
        <w:t>REPUBLIKA HRVATSKA</w:t>
      </w:r>
    </w:p>
    <w:p w:rsidRPr="00C71994" w:rsidR="00D35B8A" w:rsidP="00DC3551" w:rsidRDefault="00D35B8A" w14:paraId="6DB52ECE" w14:textId="77777777">
      <w:pPr>
        <w:widowControl w:val="false"/>
        <w:shd w:val="clear" w:color="auto" w:fill="FFFFFF"/>
        <w:autoSpaceDE w:val="false"/>
        <w:autoSpaceDN w:val="false"/>
        <w:adjustRightInd w:val="false"/>
        <w:spacing w:line="274" w:lineRule="exact"/>
        <w:ind w:left="5"/>
        <w:rPr>
          <w:rFonts w:ascii="Arial" w:hAnsi="Arial" w:cs="Arial"/>
          <w:sz w:val="20"/>
          <w:szCs w:val="20"/>
        </w:rPr>
      </w:pPr>
      <w:r w:rsidRPr="00C71994">
        <w:rPr>
          <w:rFonts w:ascii="Arial" w:hAnsi="Arial" w:cs="Arial"/>
          <w:color w:val="000000"/>
          <w:spacing w:val="-1"/>
        </w:rPr>
        <w:t>OPĆINSKI KAZNENI SUD U ZAGREBU</w:t>
      </w:r>
    </w:p>
    <w:p w:rsidRPr="00C71994" w:rsidR="00D35B8A" w:rsidP="00DC3551" w:rsidRDefault="00D35B8A" w14:paraId="5AD173EB" w14:textId="77777777">
      <w:pPr>
        <w:widowControl w:val="false"/>
        <w:shd w:val="clear" w:color="auto" w:fill="FFFFFF"/>
        <w:autoSpaceDE w:val="false"/>
        <w:autoSpaceDN w:val="false"/>
        <w:adjustRightInd w:val="false"/>
        <w:spacing w:line="274" w:lineRule="exact"/>
        <w:ind w:left="5"/>
        <w:rPr>
          <w:rFonts w:ascii="Arial" w:hAnsi="Arial" w:cs="Arial"/>
          <w:sz w:val="20"/>
          <w:szCs w:val="20"/>
        </w:rPr>
      </w:pPr>
      <w:r w:rsidRPr="00C71994">
        <w:rPr>
          <w:rFonts w:ascii="Arial" w:hAnsi="Arial" w:cs="Arial"/>
          <w:color w:val="000000"/>
        </w:rPr>
        <w:t>Zagreb, Ilica-Selska, Ilica 207</w:t>
      </w:r>
    </w:p>
    <w:p w:rsidRPr="00C71994" w:rsidR="000B26A6" w:rsidP="00A91D07" w:rsidRDefault="00A91D07" w14:paraId="3058EB8B" w14:textId="77777777">
      <w:pPr>
        <w:jc w:val="right"/>
        <w:rPr>
          <w:rFonts w:ascii="Arial" w:hAnsi="Arial" w:cs="Arial"/>
        </w:rPr>
      </w:pPr>
      <w:r w:rsidRPr="00C71994">
        <w:rPr>
          <w:rFonts w:ascii="Arial" w:hAnsi="Arial" w:cs="Arial"/>
        </w:rPr>
        <w:t>Poslovni broj: Kovm-</w:t>
      </w:r>
      <w:r w:rsidR="008809A6">
        <w:rPr>
          <w:rFonts w:ascii="Arial" w:hAnsi="Arial" w:cs="Arial"/>
        </w:rPr>
        <w:t>27</w:t>
      </w:r>
      <w:r w:rsidR="003E355B">
        <w:rPr>
          <w:rFonts w:ascii="Arial" w:hAnsi="Arial" w:cs="Arial"/>
        </w:rPr>
        <w:t>/2026-</w:t>
      </w:r>
      <w:r w:rsidR="00415CC6">
        <w:rPr>
          <w:rFonts w:ascii="Arial" w:hAnsi="Arial" w:cs="Arial"/>
        </w:rPr>
        <w:t>16</w:t>
      </w:r>
    </w:p>
    <w:p w:rsidRPr="00C71994" w:rsidR="000B26A6" w:rsidP="000B26A6" w:rsidRDefault="000B26A6" w14:paraId="5E50FFEC" w14:textId="77777777">
      <w:pPr>
        <w:rPr>
          <w:rFonts w:ascii="Arial" w:hAnsi="Arial" w:cs="Arial"/>
        </w:rPr>
      </w:pPr>
    </w:p>
    <w:p w:rsidR="00A91D07" w:rsidP="00D65DE0" w:rsidRDefault="00D65DE0" w14:paraId="6476E510" w14:textId="77777777">
      <w:pPr>
        <w:jc w:val="center"/>
        <w:rPr>
          <w:rFonts w:ascii="Arial" w:hAnsi="Arial" w:cs="Arial"/>
        </w:rPr>
      </w:pPr>
      <w:r>
        <w:rPr>
          <w:rFonts w:ascii="Arial" w:hAnsi="Arial" w:cs="Arial"/>
        </w:rPr>
        <w:t>R E P U B L I K A   H R V A T S K A</w:t>
      </w:r>
    </w:p>
    <w:p w:rsidRPr="00C71994" w:rsidR="008B050B" w:rsidP="00D65DE0" w:rsidRDefault="008B050B" w14:paraId="403E78F8" w14:textId="77777777">
      <w:pPr>
        <w:jc w:val="center"/>
        <w:rPr>
          <w:rFonts w:ascii="Arial" w:hAnsi="Arial" w:cs="Arial"/>
        </w:rPr>
      </w:pPr>
    </w:p>
    <w:p w:rsidR="009D6827" w:rsidP="009D6827" w:rsidRDefault="009D6827" w14:paraId="37B399FC" w14:textId="77777777">
      <w:pPr>
        <w:pStyle w:val="Naslov2"/>
        <w:rPr>
          <w:rFonts w:ascii="Arial" w:hAnsi="Arial" w:cs="Arial"/>
          <w:b w:val="false"/>
        </w:rPr>
      </w:pPr>
      <w:r w:rsidRPr="00C71994">
        <w:rPr>
          <w:rFonts w:ascii="Arial" w:hAnsi="Arial" w:cs="Arial"/>
          <w:b w:val="false"/>
        </w:rPr>
        <w:t xml:space="preserve">R J E Š E N J E </w:t>
      </w:r>
    </w:p>
    <w:p w:rsidRPr="007468DC" w:rsidR="007468DC" w:rsidP="007468DC" w:rsidRDefault="007468DC" w14:paraId="002734DD" w14:textId="77777777"/>
    <w:p w:rsidRPr="00E15AE7" w:rsidR="007468DC" w:rsidP="007468DC" w:rsidRDefault="007468DC" w14:paraId="7B23AD5E" w14:textId="0CF11427">
      <w:pPr>
        <w:ind w:firstLine="720"/>
        <w:jc w:val="both"/>
        <w:rPr>
          <w:rFonts w:ascii="Arial" w:hAnsi="Arial" w:cs="Arial"/>
          <w:bCs/>
        </w:rPr>
      </w:pPr>
      <w:r w:rsidRPr="00E15AE7">
        <w:rPr>
          <w:rFonts w:ascii="Arial" w:hAnsi="Arial" w:cs="Arial"/>
        </w:rPr>
        <w:t xml:space="preserve">Općinski kazneni sud u Zagrebu u optužnom vijeću sastavljenom od suca za mladež toga suda </w:t>
      </w:r>
      <w:r>
        <w:rPr>
          <w:rFonts w:ascii="Arial" w:hAnsi="Arial" w:cs="Arial"/>
        </w:rPr>
        <w:t>Tee Majsan</w:t>
      </w:r>
      <w:r w:rsidRPr="00E15AE7">
        <w:rPr>
          <w:rFonts w:ascii="Arial" w:hAnsi="Arial" w:cs="Arial"/>
        </w:rPr>
        <w:t xml:space="preserve"> kao predsjednika vijeća te sudaca istog suda </w:t>
      </w:r>
      <w:r w:rsidR="008809A6">
        <w:rPr>
          <w:rFonts w:ascii="Arial" w:hAnsi="Arial" w:cs="Arial"/>
        </w:rPr>
        <w:t>Bernarde Šuman</w:t>
      </w:r>
      <w:r w:rsidR="003E355B">
        <w:rPr>
          <w:rFonts w:ascii="Arial" w:hAnsi="Arial" w:cs="Arial"/>
        </w:rPr>
        <w:t xml:space="preserve"> i </w:t>
      </w:r>
      <w:r w:rsidR="008809A6">
        <w:rPr>
          <w:rFonts w:ascii="Arial" w:hAnsi="Arial" w:cs="Arial"/>
        </w:rPr>
        <w:t>Nike Skoblara</w:t>
      </w:r>
      <w:r>
        <w:rPr>
          <w:rFonts w:ascii="Arial" w:hAnsi="Arial" w:cs="Arial"/>
        </w:rPr>
        <w:t xml:space="preserve"> </w:t>
      </w:r>
      <w:r w:rsidRPr="00E15AE7">
        <w:rPr>
          <w:rFonts w:ascii="Arial" w:hAnsi="Arial" w:cs="Arial"/>
        </w:rPr>
        <w:t xml:space="preserve">kao članova vijeća, uz sudjelovanje zapisničara </w:t>
      </w:r>
      <w:r>
        <w:rPr>
          <w:rFonts w:ascii="Arial" w:hAnsi="Arial" w:cs="Arial"/>
        </w:rPr>
        <w:t xml:space="preserve">Marine Veg </w:t>
      </w:r>
      <w:r w:rsidRPr="00E15AE7">
        <w:rPr>
          <w:rFonts w:ascii="Arial" w:hAnsi="Arial" w:cs="Arial"/>
        </w:rPr>
        <w:t xml:space="preserve">u kaznenom predmetu protiv </w:t>
      </w:r>
      <w:r w:rsidR="003E355B">
        <w:rPr>
          <w:rFonts w:ascii="Arial" w:hAnsi="Arial" w:cs="Arial"/>
        </w:rPr>
        <w:t xml:space="preserve">okrivljenika </w:t>
      </w:r>
      <w:r w:rsidR="008809A6">
        <w:rPr>
          <w:rFonts w:ascii="Arial" w:hAnsi="Arial" w:cs="Arial"/>
        </w:rPr>
        <w:t>V</w:t>
      </w:r>
      <w:r w:rsidR="00DE2DFE">
        <w:rPr>
          <w:rFonts w:ascii="Arial" w:hAnsi="Arial" w:cs="Arial"/>
        </w:rPr>
        <w:t>.</w:t>
      </w:r>
      <w:r w:rsidR="008809A6">
        <w:rPr>
          <w:rFonts w:ascii="Arial" w:hAnsi="Arial" w:cs="Arial"/>
        </w:rPr>
        <w:t xml:space="preserve"> K</w:t>
      </w:r>
      <w:r w:rsidR="00DE2DFE">
        <w:rPr>
          <w:rFonts w:ascii="Arial" w:hAnsi="Arial" w:cs="Arial"/>
        </w:rPr>
        <w:t>.</w:t>
      </w:r>
      <w:r>
        <w:rPr>
          <w:rFonts w:ascii="Arial" w:hAnsi="Arial" w:cs="Arial"/>
        </w:rPr>
        <w:t xml:space="preserve"> </w:t>
      </w:r>
      <w:r w:rsidRPr="00C02874">
        <w:rPr>
          <w:rFonts w:ascii="Arial" w:hAnsi="Arial" w:cs="Arial"/>
        </w:rPr>
        <w:t>zbog</w:t>
      </w:r>
      <w:r>
        <w:rPr>
          <w:rFonts w:ascii="Arial" w:hAnsi="Arial" w:cs="Arial"/>
        </w:rPr>
        <w:t xml:space="preserve"> </w:t>
      </w:r>
      <w:r w:rsidR="003E355B">
        <w:rPr>
          <w:rFonts w:ascii="Arial" w:hAnsi="Arial" w:cs="Arial"/>
        </w:rPr>
        <w:t xml:space="preserve">kaznenog djela iz članka 179.a </w:t>
      </w:r>
      <w:r w:rsidRPr="00C02874">
        <w:rPr>
          <w:rFonts w:ascii="Arial" w:hAnsi="Arial" w:cs="Arial"/>
        </w:rPr>
        <w:t xml:space="preserve"> </w:t>
      </w:r>
      <w:r w:rsidR="003E355B">
        <w:rPr>
          <w:rFonts w:ascii="Arial" w:hAnsi="Arial" w:cs="Arial"/>
        </w:rPr>
        <w:t>Kaznenog zakona</w:t>
      </w:r>
      <w:r w:rsidRPr="003142BE">
        <w:rPr>
          <w:rFonts w:ascii="Arial" w:hAnsi="Arial" w:cs="Arial"/>
        </w:rPr>
        <w:t xml:space="preserve"> (</w:t>
      </w:r>
      <w:r w:rsidRPr="00EE35F9">
        <w:rPr>
          <w:rFonts w:ascii="Arial" w:hAnsi="Arial" w:cs="Arial"/>
        </w:rPr>
        <w:t>„Narodne novine“</w:t>
      </w:r>
      <w:r>
        <w:rPr>
          <w:rFonts w:ascii="Arial" w:hAnsi="Arial" w:cs="Arial"/>
        </w:rPr>
        <w:t>,</w:t>
      </w:r>
      <w:r w:rsidRPr="00EE35F9">
        <w:rPr>
          <w:rFonts w:ascii="Arial" w:hAnsi="Arial" w:cs="Arial"/>
        </w:rPr>
        <w:t xml:space="preserve"> br</w:t>
      </w:r>
      <w:r>
        <w:rPr>
          <w:rFonts w:ascii="Arial" w:hAnsi="Arial" w:cs="Arial"/>
        </w:rPr>
        <w:t>oj:</w:t>
      </w:r>
      <w:r w:rsidRPr="00EE35F9">
        <w:rPr>
          <w:rFonts w:ascii="Arial" w:hAnsi="Arial" w:cs="Arial"/>
        </w:rPr>
        <w:t xml:space="preserve"> 125/11., 144/12., 56/15, 61/15., 101/17</w:t>
      </w:r>
      <w:r w:rsidR="003E355B">
        <w:rPr>
          <w:rFonts w:ascii="Arial" w:hAnsi="Arial" w:cs="Arial"/>
        </w:rPr>
        <w:t>.</w:t>
      </w:r>
      <w:r w:rsidRPr="00EE35F9">
        <w:rPr>
          <w:rFonts w:ascii="Arial" w:hAnsi="Arial" w:cs="Arial"/>
        </w:rPr>
        <w:t>, 118/18</w:t>
      </w:r>
      <w:r w:rsidR="003E355B">
        <w:rPr>
          <w:rFonts w:ascii="Arial" w:hAnsi="Arial" w:cs="Arial"/>
        </w:rPr>
        <w:t>.</w:t>
      </w:r>
      <w:r w:rsidRPr="00EE35F9">
        <w:rPr>
          <w:rFonts w:ascii="Arial" w:hAnsi="Arial" w:cs="Arial"/>
        </w:rPr>
        <w:t>, 126/19</w:t>
      </w:r>
      <w:r w:rsidR="003E355B">
        <w:rPr>
          <w:rFonts w:ascii="Arial" w:hAnsi="Arial" w:cs="Arial"/>
        </w:rPr>
        <w:t>.</w:t>
      </w:r>
      <w:r w:rsidRPr="00EE35F9">
        <w:rPr>
          <w:rFonts w:ascii="Arial" w:hAnsi="Arial" w:cs="Arial"/>
        </w:rPr>
        <w:t>, 84/21</w:t>
      </w:r>
      <w:r w:rsidR="003E355B">
        <w:rPr>
          <w:rFonts w:ascii="Arial" w:hAnsi="Arial" w:cs="Arial"/>
        </w:rPr>
        <w:t>.</w:t>
      </w:r>
      <w:r w:rsidRPr="00EE35F9">
        <w:rPr>
          <w:rFonts w:ascii="Arial" w:hAnsi="Arial" w:cs="Arial"/>
        </w:rPr>
        <w:t>, 114/22</w:t>
      </w:r>
      <w:r w:rsidR="003E355B">
        <w:rPr>
          <w:rFonts w:ascii="Arial" w:hAnsi="Arial" w:cs="Arial"/>
        </w:rPr>
        <w:t>.</w:t>
      </w:r>
      <w:r w:rsidRPr="00EE35F9">
        <w:rPr>
          <w:rFonts w:ascii="Arial" w:hAnsi="Arial" w:cs="Arial"/>
        </w:rPr>
        <w:t>, 114/23</w:t>
      </w:r>
      <w:r w:rsidR="003E355B">
        <w:rPr>
          <w:rFonts w:ascii="Arial" w:hAnsi="Arial" w:cs="Arial"/>
        </w:rPr>
        <w:t>.,</w:t>
      </w:r>
      <w:r w:rsidRPr="00EE35F9">
        <w:rPr>
          <w:rFonts w:ascii="Arial" w:hAnsi="Arial" w:cs="Arial"/>
        </w:rPr>
        <w:t xml:space="preserve"> 36/2</w:t>
      </w:r>
      <w:r>
        <w:rPr>
          <w:rFonts w:ascii="Arial" w:hAnsi="Arial" w:cs="Arial"/>
        </w:rPr>
        <w:t>4</w:t>
      </w:r>
      <w:r w:rsidR="003E355B">
        <w:rPr>
          <w:rFonts w:ascii="Arial" w:hAnsi="Arial" w:cs="Arial"/>
        </w:rPr>
        <w:t>.</w:t>
      </w:r>
      <w:r>
        <w:rPr>
          <w:rFonts w:ascii="Arial" w:hAnsi="Arial" w:cs="Arial"/>
        </w:rPr>
        <w:t>; dalje</w:t>
      </w:r>
      <w:r w:rsidRPr="00EE35F9">
        <w:rPr>
          <w:rFonts w:ascii="Arial" w:hAnsi="Arial" w:cs="Arial"/>
        </w:rPr>
        <w:t xml:space="preserve">: </w:t>
      </w:r>
      <w:r w:rsidR="003E355B">
        <w:rPr>
          <w:rFonts w:ascii="Arial" w:hAnsi="Arial" w:cs="Arial"/>
        </w:rPr>
        <w:t>Kazneni zakon</w:t>
      </w:r>
      <w:r w:rsidRPr="00EE35F9">
        <w:rPr>
          <w:rFonts w:ascii="Arial" w:hAnsi="Arial" w:cs="Arial"/>
        </w:rPr>
        <w:t>)</w:t>
      </w:r>
      <w:r w:rsidR="003E355B">
        <w:rPr>
          <w:rFonts w:ascii="Arial" w:hAnsi="Arial" w:cs="Arial"/>
        </w:rPr>
        <w:t xml:space="preserve"> i kaznenog djela iz članka 177. stavak 2. Kaznenog zakona</w:t>
      </w:r>
      <w:r w:rsidR="008809A6">
        <w:rPr>
          <w:rFonts w:ascii="Arial" w:hAnsi="Arial" w:cs="Arial"/>
        </w:rPr>
        <w:t xml:space="preserve"> i kaznenog djela iz članka 139. stavak 2. i 3. Kaznenog zakona</w:t>
      </w:r>
      <w:r w:rsidR="003E355B">
        <w:rPr>
          <w:rFonts w:ascii="Arial" w:hAnsi="Arial" w:cs="Arial"/>
        </w:rPr>
        <w:t xml:space="preserve"> sve u svezi s člankom 51. Kaznenog zakona</w:t>
      </w:r>
      <w:r w:rsidRPr="0004164C" w:rsidR="0004164C">
        <w:rPr>
          <w:rFonts w:ascii="Arial" w:hAnsi="Arial" w:cs="Arial"/>
        </w:rPr>
        <w:t xml:space="preserve"> </w:t>
      </w:r>
      <w:r w:rsidRPr="00CF4178" w:rsidR="0004164C">
        <w:rPr>
          <w:rFonts w:ascii="Arial" w:hAnsi="Arial" w:cs="Arial"/>
        </w:rPr>
        <w:t xml:space="preserve">povodom optužnice Općinskog </w:t>
      </w:r>
      <w:r w:rsidR="0004164C">
        <w:rPr>
          <w:rFonts w:ascii="Arial" w:hAnsi="Arial" w:cs="Arial"/>
        </w:rPr>
        <w:t xml:space="preserve">kaznenog </w:t>
      </w:r>
      <w:r w:rsidRPr="00CF4178" w:rsidR="0004164C">
        <w:rPr>
          <w:rFonts w:ascii="Arial" w:hAnsi="Arial" w:cs="Arial"/>
        </w:rPr>
        <w:t>državnog</w:t>
      </w:r>
      <w:r w:rsidR="0004164C">
        <w:rPr>
          <w:rFonts w:ascii="Arial" w:hAnsi="Arial" w:cs="Arial"/>
        </w:rPr>
        <w:t xml:space="preserve"> odvjetništva u Zagrebu  broj KOz-DO-16/2026 od 5. veljače 2026</w:t>
      </w:r>
      <w:r w:rsidR="003E355B">
        <w:rPr>
          <w:rFonts w:ascii="Arial" w:hAnsi="Arial" w:cs="Arial"/>
        </w:rPr>
        <w:t>, na</w:t>
      </w:r>
      <w:r w:rsidRPr="00E15AE7">
        <w:rPr>
          <w:rFonts w:ascii="Arial" w:hAnsi="Arial" w:cs="Arial"/>
        </w:rPr>
        <w:t xml:space="preserve"> </w:t>
      </w:r>
      <w:r>
        <w:rPr>
          <w:rFonts w:ascii="Arial" w:hAnsi="Arial" w:cs="Arial"/>
        </w:rPr>
        <w:t xml:space="preserve">nejavnoj </w:t>
      </w:r>
      <w:r w:rsidRPr="00E15AE7">
        <w:rPr>
          <w:rFonts w:ascii="Arial" w:hAnsi="Arial" w:cs="Arial"/>
        </w:rPr>
        <w:t>sjednici</w:t>
      </w:r>
      <w:r w:rsidR="003E355B">
        <w:rPr>
          <w:rFonts w:ascii="Arial" w:hAnsi="Arial" w:cs="Arial"/>
        </w:rPr>
        <w:t xml:space="preserve"> optužnog</w:t>
      </w:r>
      <w:r w:rsidRPr="00E15AE7">
        <w:rPr>
          <w:rFonts w:ascii="Arial" w:hAnsi="Arial" w:cs="Arial"/>
        </w:rPr>
        <w:t xml:space="preserve"> vijeća održanoj </w:t>
      </w:r>
      <w:r w:rsidR="008809A6">
        <w:rPr>
          <w:rFonts w:ascii="Arial" w:hAnsi="Arial" w:cs="Arial"/>
        </w:rPr>
        <w:t>11. veljače 2026.</w:t>
      </w:r>
    </w:p>
    <w:p w:rsidRPr="00E15AE7" w:rsidR="007468DC" w:rsidP="007468DC" w:rsidRDefault="007468DC" w14:paraId="22BEDA00" w14:textId="77777777">
      <w:pPr>
        <w:jc w:val="center"/>
        <w:rPr>
          <w:rFonts w:ascii="Arial" w:hAnsi="Arial" w:cs="Arial"/>
          <w:b/>
        </w:rPr>
      </w:pPr>
    </w:p>
    <w:p w:rsidR="00495359" w:rsidP="009D6827" w:rsidRDefault="00495359" w14:paraId="0EBDF49D" w14:textId="77777777">
      <w:pPr>
        <w:jc w:val="center"/>
        <w:rPr>
          <w:rFonts w:ascii="Arial" w:hAnsi="Arial" w:cs="Arial"/>
          <w:bCs/>
        </w:rPr>
      </w:pPr>
    </w:p>
    <w:p w:rsidRPr="00C71994" w:rsidR="009D6827" w:rsidP="009D6827" w:rsidRDefault="009D6827" w14:paraId="285DF0DF" w14:textId="77777777">
      <w:pPr>
        <w:jc w:val="center"/>
        <w:rPr>
          <w:rFonts w:ascii="Arial" w:hAnsi="Arial" w:cs="Arial"/>
          <w:bCs/>
        </w:rPr>
      </w:pPr>
      <w:r w:rsidRPr="00C71994">
        <w:rPr>
          <w:rFonts w:ascii="Arial" w:hAnsi="Arial" w:cs="Arial"/>
          <w:bCs/>
        </w:rPr>
        <w:t>r i j e š i o     j e</w:t>
      </w:r>
    </w:p>
    <w:p w:rsidRPr="00C71994" w:rsidR="00823D4E" w:rsidP="009D6827" w:rsidRDefault="00823D4E" w14:paraId="36EE5994" w14:textId="77777777">
      <w:pPr>
        <w:jc w:val="center"/>
        <w:rPr>
          <w:rFonts w:ascii="Arial" w:hAnsi="Arial" w:cs="Arial"/>
          <w:bCs/>
        </w:rPr>
      </w:pPr>
    </w:p>
    <w:p w:rsidRPr="00C02874" w:rsidR="008A3E1D" w:rsidP="008A3E1D" w:rsidRDefault="008A3E1D" w14:paraId="70EF4FF0" w14:textId="77777777">
      <w:pPr>
        <w:jc w:val="both"/>
        <w:rPr>
          <w:rFonts w:ascii="Arial" w:hAnsi="Arial" w:cs="Arial"/>
        </w:rPr>
      </w:pPr>
      <w:r w:rsidRPr="00C02874">
        <w:rPr>
          <w:rFonts w:ascii="Arial" w:hAnsi="Arial" w:cs="Arial"/>
        </w:rPr>
        <w:t xml:space="preserve">Na temelju članka 351. stavka 5. </w:t>
      </w:r>
      <w:r w:rsidRPr="00C02874">
        <w:rPr>
          <w:rFonts w:ascii="Arial" w:hAnsi="Arial" w:cs="Arial"/>
          <w:bCs/>
        </w:rPr>
        <w:t>ZKP</w:t>
      </w:r>
      <w:r>
        <w:rPr>
          <w:rFonts w:ascii="Arial" w:hAnsi="Arial" w:cs="Arial"/>
          <w:bCs/>
        </w:rPr>
        <w:t xml:space="preserve"> </w:t>
      </w:r>
      <w:r w:rsidRPr="00C02874">
        <w:rPr>
          <w:rFonts w:ascii="Arial" w:hAnsi="Arial" w:cs="Arial"/>
        </w:rPr>
        <w:t xml:space="preserve">u vezi članka 86. stavka 1. </w:t>
      </w:r>
      <w:r>
        <w:rPr>
          <w:rFonts w:ascii="Arial" w:hAnsi="Arial" w:cs="Arial"/>
        </w:rPr>
        <w:t>ZKP-a</w:t>
      </w:r>
      <w:r w:rsidRPr="00C02874">
        <w:rPr>
          <w:rFonts w:ascii="Arial" w:hAnsi="Arial" w:cs="Arial"/>
        </w:rPr>
        <w:t xml:space="preserve"> </w:t>
      </w:r>
      <w:r w:rsidRPr="00C02874">
        <w:rPr>
          <w:rFonts w:ascii="Arial" w:hAnsi="Arial" w:cs="Arial"/>
          <w:bCs/>
        </w:rPr>
        <w:t xml:space="preserve">izdvaja se </w:t>
      </w:r>
      <w:r w:rsidRPr="00C02874">
        <w:rPr>
          <w:rFonts w:ascii="Arial" w:hAnsi="Arial" w:cs="Arial"/>
        </w:rPr>
        <w:t>iz spisa:</w:t>
      </w:r>
    </w:p>
    <w:p w:rsidRPr="00C02874" w:rsidR="008A3E1D" w:rsidP="008A3E1D" w:rsidRDefault="008A3E1D" w14:paraId="27DAADD7" w14:textId="77777777">
      <w:pPr>
        <w:jc w:val="both"/>
        <w:rPr>
          <w:rFonts w:ascii="Arial" w:hAnsi="Arial" w:cs="Arial"/>
        </w:rPr>
      </w:pPr>
    </w:p>
    <w:p w:rsidR="008A3E1D" w:rsidP="008A3E1D" w:rsidRDefault="008A3E1D" w14:paraId="0B4BCA21" w14:textId="77777777">
      <w:pPr>
        <w:jc w:val="both"/>
        <w:rPr>
          <w:rFonts w:ascii="Arial" w:hAnsi="Arial" w:cs="Arial"/>
        </w:rPr>
      </w:pPr>
      <w:r w:rsidRPr="00C02874">
        <w:rPr>
          <w:rFonts w:ascii="Arial" w:hAnsi="Arial" w:cs="Arial"/>
        </w:rPr>
        <w:t>- služben</w:t>
      </w:r>
      <w:r>
        <w:rPr>
          <w:rFonts w:ascii="Arial" w:hAnsi="Arial" w:cs="Arial"/>
        </w:rPr>
        <w:t>e</w:t>
      </w:r>
      <w:r w:rsidRPr="00C02874">
        <w:rPr>
          <w:rFonts w:ascii="Arial" w:hAnsi="Arial" w:cs="Arial"/>
        </w:rPr>
        <w:t xml:space="preserve"> zabilješk</w:t>
      </w:r>
      <w:r>
        <w:rPr>
          <w:rFonts w:ascii="Arial" w:hAnsi="Arial" w:cs="Arial"/>
        </w:rPr>
        <w:t>e</w:t>
      </w:r>
      <w:r w:rsidRPr="00C02874">
        <w:rPr>
          <w:rFonts w:ascii="Arial" w:hAnsi="Arial" w:cs="Arial"/>
        </w:rPr>
        <w:t xml:space="preserve"> djelatnika Policijske uprave </w:t>
      </w:r>
      <w:r>
        <w:rPr>
          <w:rFonts w:ascii="Arial" w:hAnsi="Arial" w:cs="Arial"/>
        </w:rPr>
        <w:t>zagrebačke</w:t>
      </w:r>
      <w:r w:rsidRPr="00C02874">
        <w:rPr>
          <w:rFonts w:ascii="Arial" w:hAnsi="Arial" w:cs="Arial"/>
        </w:rPr>
        <w:t>,</w:t>
      </w:r>
      <w:r>
        <w:rPr>
          <w:rFonts w:ascii="Arial" w:hAnsi="Arial" w:cs="Arial"/>
        </w:rPr>
        <w:t xml:space="preserve"> VII</w:t>
      </w:r>
      <w:r w:rsidRPr="00C02874">
        <w:rPr>
          <w:rFonts w:ascii="Arial" w:hAnsi="Arial" w:cs="Arial"/>
        </w:rPr>
        <w:t xml:space="preserve"> </w:t>
      </w:r>
      <w:r>
        <w:rPr>
          <w:rFonts w:ascii="Arial" w:hAnsi="Arial" w:cs="Arial"/>
        </w:rPr>
        <w:t>Policijska postaja Zagreb</w:t>
      </w:r>
      <w:r w:rsidRPr="00C02874">
        <w:rPr>
          <w:rFonts w:ascii="Arial" w:hAnsi="Arial" w:cs="Arial"/>
        </w:rPr>
        <w:t xml:space="preserve"> sastavljen</w:t>
      </w:r>
      <w:r>
        <w:rPr>
          <w:rFonts w:ascii="Arial" w:hAnsi="Arial" w:cs="Arial"/>
        </w:rPr>
        <w:t>e</w:t>
      </w:r>
      <w:r w:rsidRPr="00C02874">
        <w:rPr>
          <w:rFonts w:ascii="Arial" w:hAnsi="Arial" w:cs="Arial"/>
        </w:rPr>
        <w:t xml:space="preserve"> </w:t>
      </w:r>
      <w:r>
        <w:rPr>
          <w:rFonts w:ascii="Arial" w:hAnsi="Arial" w:cs="Arial"/>
        </w:rPr>
        <w:t xml:space="preserve">17. travnja 2025., 22. travnja 2025.,  12. studenog 2025., </w:t>
      </w:r>
      <w:r w:rsidRPr="00C02874">
        <w:rPr>
          <w:rFonts w:ascii="Arial" w:hAnsi="Arial" w:cs="Arial"/>
        </w:rPr>
        <w:t>povodom obavijesn</w:t>
      </w:r>
      <w:r>
        <w:rPr>
          <w:rFonts w:ascii="Arial" w:hAnsi="Arial" w:cs="Arial"/>
        </w:rPr>
        <w:t>ih</w:t>
      </w:r>
      <w:r w:rsidRPr="00C02874">
        <w:rPr>
          <w:rFonts w:ascii="Arial" w:hAnsi="Arial" w:cs="Arial"/>
        </w:rPr>
        <w:t xml:space="preserve"> razgovora </w:t>
      </w:r>
      <w:r>
        <w:rPr>
          <w:rFonts w:ascii="Arial" w:hAnsi="Arial" w:cs="Arial"/>
        </w:rPr>
        <w:t>(list 18, 22,166  spisa).</w:t>
      </w:r>
    </w:p>
    <w:p w:rsidR="008A3E1D" w:rsidP="008A3E1D" w:rsidRDefault="008A3E1D" w14:paraId="7596103A" w14:textId="77777777">
      <w:pPr>
        <w:ind w:firstLine="720"/>
        <w:jc w:val="both"/>
        <w:rPr>
          <w:rFonts w:ascii="Arial" w:hAnsi="Arial" w:cs="Arial"/>
        </w:rPr>
      </w:pPr>
    </w:p>
    <w:p w:rsidR="00FB6272" w:rsidP="007468DC" w:rsidRDefault="00FB6272" w14:paraId="18F982C6" w14:textId="77777777">
      <w:pPr>
        <w:jc w:val="both"/>
        <w:rPr>
          <w:rFonts w:ascii="Arial" w:hAnsi="Arial" w:cs="Arial"/>
        </w:rPr>
      </w:pPr>
    </w:p>
    <w:p w:rsidR="009D6827" w:rsidP="00E11B1F" w:rsidRDefault="009D6827" w14:paraId="371AA997" w14:textId="77777777">
      <w:pPr>
        <w:jc w:val="center"/>
        <w:rPr>
          <w:rFonts w:ascii="Arial" w:hAnsi="Arial" w:cs="Arial"/>
        </w:rPr>
      </w:pPr>
      <w:r w:rsidRPr="00C71994">
        <w:rPr>
          <w:rFonts w:ascii="Arial" w:hAnsi="Arial" w:cs="Arial"/>
        </w:rPr>
        <w:t>Obrazloženje</w:t>
      </w:r>
    </w:p>
    <w:p w:rsidRPr="00C71994" w:rsidR="007468DC" w:rsidP="00E11B1F" w:rsidRDefault="007468DC" w14:paraId="14E8E086" w14:textId="77777777">
      <w:pPr>
        <w:jc w:val="center"/>
        <w:rPr>
          <w:rFonts w:ascii="Arial" w:hAnsi="Arial" w:cs="Arial"/>
          <w:b/>
        </w:rPr>
      </w:pPr>
    </w:p>
    <w:p w:rsidRPr="00E15AE7" w:rsidR="007468DC" w:rsidP="007468DC" w:rsidRDefault="007468DC" w14:paraId="44FA1FEA" w14:textId="31828071">
      <w:pPr>
        <w:jc w:val="both"/>
        <w:rPr>
          <w:rFonts w:ascii="Arial" w:hAnsi="Arial" w:cs="Arial"/>
        </w:rPr>
      </w:pPr>
      <w:r>
        <w:rPr>
          <w:rFonts w:ascii="Arial" w:hAnsi="Arial" w:cs="Arial"/>
        </w:rPr>
        <w:t xml:space="preserve">1. </w:t>
      </w:r>
      <w:r>
        <w:rPr>
          <w:rFonts w:ascii="Arial" w:hAnsi="Arial" w:cs="Arial"/>
        </w:rPr>
        <w:tab/>
      </w:r>
      <w:r w:rsidRPr="00E15AE7">
        <w:rPr>
          <w:rFonts w:ascii="Arial" w:hAnsi="Arial" w:cs="Arial"/>
        </w:rPr>
        <w:t xml:space="preserve">Općinsko </w:t>
      </w:r>
      <w:r>
        <w:rPr>
          <w:rFonts w:ascii="Arial" w:hAnsi="Arial" w:cs="Arial"/>
        </w:rPr>
        <w:t xml:space="preserve">kazneno </w:t>
      </w:r>
      <w:r w:rsidRPr="00E15AE7">
        <w:rPr>
          <w:rFonts w:ascii="Arial" w:hAnsi="Arial" w:cs="Arial"/>
        </w:rPr>
        <w:t xml:space="preserve">državno odvjetništvo u Zagrebu je </w:t>
      </w:r>
      <w:r w:rsidR="008A3E1D">
        <w:rPr>
          <w:rFonts w:ascii="Arial" w:hAnsi="Arial" w:cs="Arial"/>
          <w:bCs/>
        </w:rPr>
        <w:t>5</w:t>
      </w:r>
      <w:r w:rsidR="003E355B">
        <w:rPr>
          <w:rFonts w:ascii="Arial" w:hAnsi="Arial" w:cs="Arial"/>
          <w:bCs/>
        </w:rPr>
        <w:t xml:space="preserve">. </w:t>
      </w:r>
      <w:r w:rsidR="008A3E1D">
        <w:rPr>
          <w:rFonts w:ascii="Arial" w:hAnsi="Arial" w:cs="Arial"/>
          <w:bCs/>
        </w:rPr>
        <w:t>veljače</w:t>
      </w:r>
      <w:r w:rsidR="003E355B">
        <w:rPr>
          <w:rFonts w:ascii="Arial" w:hAnsi="Arial" w:cs="Arial"/>
          <w:bCs/>
        </w:rPr>
        <w:t xml:space="preserve"> 2026</w:t>
      </w:r>
      <w:r>
        <w:rPr>
          <w:rFonts w:ascii="Arial" w:hAnsi="Arial" w:cs="Arial"/>
        </w:rPr>
        <w:t xml:space="preserve">. </w:t>
      </w:r>
      <w:r w:rsidRPr="00E15AE7">
        <w:rPr>
          <w:rFonts w:ascii="Arial" w:hAnsi="Arial" w:cs="Arial"/>
        </w:rPr>
        <w:t xml:space="preserve">podnijelo ovom sudu optužnicu pod brojem </w:t>
      </w:r>
      <w:r>
        <w:rPr>
          <w:rFonts w:ascii="Arial" w:hAnsi="Arial" w:cs="Arial"/>
          <w:bCs/>
        </w:rPr>
        <w:t>Koz-DO-</w:t>
      </w:r>
      <w:r w:rsidR="008A3E1D">
        <w:rPr>
          <w:rFonts w:ascii="Arial" w:hAnsi="Arial" w:cs="Arial"/>
          <w:bCs/>
        </w:rPr>
        <w:t>16</w:t>
      </w:r>
      <w:r w:rsidR="003E355B">
        <w:rPr>
          <w:rFonts w:ascii="Arial" w:hAnsi="Arial" w:cs="Arial"/>
          <w:bCs/>
        </w:rPr>
        <w:t xml:space="preserve">/2026 </w:t>
      </w:r>
      <w:r w:rsidRPr="00E15AE7">
        <w:rPr>
          <w:rFonts w:ascii="Arial" w:hAnsi="Arial" w:cs="Arial"/>
        </w:rPr>
        <w:t xml:space="preserve">protiv </w:t>
      </w:r>
      <w:proofErr w:type="spellStart"/>
      <w:r w:rsidRPr="00C02874">
        <w:rPr>
          <w:rFonts w:ascii="Arial" w:hAnsi="Arial" w:cs="Arial"/>
          <w:bCs/>
        </w:rPr>
        <w:t>protiv</w:t>
      </w:r>
      <w:proofErr w:type="spellEnd"/>
      <w:r w:rsidRPr="00C02874">
        <w:rPr>
          <w:rFonts w:ascii="Arial" w:hAnsi="Arial" w:cs="Arial"/>
          <w:bCs/>
        </w:rPr>
        <w:t xml:space="preserve"> </w:t>
      </w:r>
      <w:r w:rsidR="003E355B">
        <w:rPr>
          <w:rFonts w:ascii="Arial" w:hAnsi="Arial" w:cs="Arial"/>
        </w:rPr>
        <w:t xml:space="preserve">okrivljenika </w:t>
      </w:r>
      <w:r w:rsidR="008A3E1D">
        <w:rPr>
          <w:rFonts w:ascii="Arial" w:hAnsi="Arial" w:cs="Arial"/>
        </w:rPr>
        <w:t>V</w:t>
      </w:r>
      <w:r w:rsidR="00DE2DFE">
        <w:rPr>
          <w:rFonts w:ascii="Arial" w:hAnsi="Arial" w:cs="Arial"/>
        </w:rPr>
        <w:t>.</w:t>
      </w:r>
      <w:r w:rsidR="008A3E1D">
        <w:rPr>
          <w:rFonts w:ascii="Arial" w:hAnsi="Arial" w:cs="Arial"/>
        </w:rPr>
        <w:t xml:space="preserve"> K</w:t>
      </w:r>
      <w:r w:rsidR="00DE2DFE">
        <w:rPr>
          <w:rFonts w:ascii="Arial" w:hAnsi="Arial" w:cs="Arial"/>
        </w:rPr>
        <w:t>.</w:t>
      </w:r>
      <w:r>
        <w:rPr>
          <w:rFonts w:ascii="Arial" w:hAnsi="Arial" w:cs="Arial"/>
        </w:rPr>
        <w:t xml:space="preserve"> </w:t>
      </w:r>
      <w:r w:rsidRPr="00C02874" w:rsidR="008A3E1D">
        <w:rPr>
          <w:rFonts w:ascii="Arial" w:hAnsi="Arial" w:cs="Arial"/>
        </w:rPr>
        <w:t>zbog</w:t>
      </w:r>
      <w:r w:rsidR="008A3E1D">
        <w:rPr>
          <w:rFonts w:ascii="Arial" w:hAnsi="Arial" w:cs="Arial"/>
        </w:rPr>
        <w:t xml:space="preserve"> kaznenog djela iz članka 179.a </w:t>
      </w:r>
      <w:r w:rsidRPr="00C02874" w:rsidR="008A3E1D">
        <w:rPr>
          <w:rFonts w:ascii="Arial" w:hAnsi="Arial" w:cs="Arial"/>
        </w:rPr>
        <w:t xml:space="preserve"> </w:t>
      </w:r>
      <w:r w:rsidR="008A3E1D">
        <w:rPr>
          <w:rFonts w:ascii="Arial" w:hAnsi="Arial" w:cs="Arial"/>
        </w:rPr>
        <w:t>Kaznenog zakona</w:t>
      </w:r>
      <w:r w:rsidRPr="003142BE" w:rsidR="008A3E1D">
        <w:rPr>
          <w:rFonts w:ascii="Arial" w:hAnsi="Arial" w:cs="Arial"/>
        </w:rPr>
        <w:t xml:space="preserve"> (</w:t>
      </w:r>
      <w:r w:rsidRPr="00EE35F9" w:rsidR="008A3E1D">
        <w:rPr>
          <w:rFonts w:ascii="Arial" w:hAnsi="Arial" w:cs="Arial"/>
        </w:rPr>
        <w:t>„Narodne novine“</w:t>
      </w:r>
      <w:r w:rsidR="008A3E1D">
        <w:rPr>
          <w:rFonts w:ascii="Arial" w:hAnsi="Arial" w:cs="Arial"/>
        </w:rPr>
        <w:t>,</w:t>
      </w:r>
      <w:r w:rsidRPr="00EE35F9" w:rsidR="008A3E1D">
        <w:rPr>
          <w:rFonts w:ascii="Arial" w:hAnsi="Arial" w:cs="Arial"/>
        </w:rPr>
        <w:t xml:space="preserve"> br</w:t>
      </w:r>
      <w:r w:rsidR="008A3E1D">
        <w:rPr>
          <w:rFonts w:ascii="Arial" w:hAnsi="Arial" w:cs="Arial"/>
        </w:rPr>
        <w:t>oj:</w:t>
      </w:r>
      <w:r w:rsidRPr="00EE35F9" w:rsidR="008A3E1D">
        <w:rPr>
          <w:rFonts w:ascii="Arial" w:hAnsi="Arial" w:cs="Arial"/>
        </w:rPr>
        <w:t xml:space="preserve"> 125/11., 144/12., 56/15, 61/15., 101/17</w:t>
      </w:r>
      <w:r w:rsidR="008A3E1D">
        <w:rPr>
          <w:rFonts w:ascii="Arial" w:hAnsi="Arial" w:cs="Arial"/>
        </w:rPr>
        <w:t>.</w:t>
      </w:r>
      <w:r w:rsidRPr="00EE35F9" w:rsidR="008A3E1D">
        <w:rPr>
          <w:rFonts w:ascii="Arial" w:hAnsi="Arial" w:cs="Arial"/>
        </w:rPr>
        <w:t>, 118/18</w:t>
      </w:r>
      <w:r w:rsidR="008A3E1D">
        <w:rPr>
          <w:rFonts w:ascii="Arial" w:hAnsi="Arial" w:cs="Arial"/>
        </w:rPr>
        <w:t>.</w:t>
      </w:r>
      <w:r w:rsidRPr="00EE35F9" w:rsidR="008A3E1D">
        <w:rPr>
          <w:rFonts w:ascii="Arial" w:hAnsi="Arial" w:cs="Arial"/>
        </w:rPr>
        <w:t>, 126/19</w:t>
      </w:r>
      <w:r w:rsidR="008A3E1D">
        <w:rPr>
          <w:rFonts w:ascii="Arial" w:hAnsi="Arial" w:cs="Arial"/>
        </w:rPr>
        <w:t>.</w:t>
      </w:r>
      <w:r w:rsidRPr="00EE35F9" w:rsidR="008A3E1D">
        <w:rPr>
          <w:rFonts w:ascii="Arial" w:hAnsi="Arial" w:cs="Arial"/>
        </w:rPr>
        <w:t>, 84/21</w:t>
      </w:r>
      <w:r w:rsidR="008A3E1D">
        <w:rPr>
          <w:rFonts w:ascii="Arial" w:hAnsi="Arial" w:cs="Arial"/>
        </w:rPr>
        <w:t>.</w:t>
      </w:r>
      <w:r w:rsidRPr="00EE35F9" w:rsidR="008A3E1D">
        <w:rPr>
          <w:rFonts w:ascii="Arial" w:hAnsi="Arial" w:cs="Arial"/>
        </w:rPr>
        <w:t>, 114/22</w:t>
      </w:r>
      <w:r w:rsidR="008A3E1D">
        <w:rPr>
          <w:rFonts w:ascii="Arial" w:hAnsi="Arial" w:cs="Arial"/>
        </w:rPr>
        <w:t>.</w:t>
      </w:r>
      <w:r w:rsidRPr="00EE35F9" w:rsidR="008A3E1D">
        <w:rPr>
          <w:rFonts w:ascii="Arial" w:hAnsi="Arial" w:cs="Arial"/>
        </w:rPr>
        <w:t>, 114/23</w:t>
      </w:r>
      <w:r w:rsidR="008A3E1D">
        <w:rPr>
          <w:rFonts w:ascii="Arial" w:hAnsi="Arial" w:cs="Arial"/>
        </w:rPr>
        <w:t>.,</w:t>
      </w:r>
      <w:r w:rsidRPr="00EE35F9" w:rsidR="008A3E1D">
        <w:rPr>
          <w:rFonts w:ascii="Arial" w:hAnsi="Arial" w:cs="Arial"/>
        </w:rPr>
        <w:t xml:space="preserve"> 36/2</w:t>
      </w:r>
      <w:r w:rsidR="008A3E1D">
        <w:rPr>
          <w:rFonts w:ascii="Arial" w:hAnsi="Arial" w:cs="Arial"/>
        </w:rPr>
        <w:t>4.; dalje</w:t>
      </w:r>
      <w:r w:rsidRPr="00EE35F9" w:rsidR="008A3E1D">
        <w:rPr>
          <w:rFonts w:ascii="Arial" w:hAnsi="Arial" w:cs="Arial"/>
        </w:rPr>
        <w:t xml:space="preserve">: </w:t>
      </w:r>
      <w:r w:rsidR="008A3E1D">
        <w:rPr>
          <w:rFonts w:ascii="Arial" w:hAnsi="Arial" w:cs="Arial"/>
        </w:rPr>
        <w:t>Kazneni zakon</w:t>
      </w:r>
      <w:r w:rsidRPr="00EE35F9" w:rsidR="008A3E1D">
        <w:rPr>
          <w:rFonts w:ascii="Arial" w:hAnsi="Arial" w:cs="Arial"/>
        </w:rPr>
        <w:t>)</w:t>
      </w:r>
      <w:r w:rsidR="008A3E1D">
        <w:rPr>
          <w:rFonts w:ascii="Arial" w:hAnsi="Arial" w:cs="Arial"/>
        </w:rPr>
        <w:t xml:space="preserve"> i kaznenog djela iz članka 177. stavak 2. Kaznenog zakona i kaznenog djela iz članka 139. stavak 2. i 3. Kaznenog zakona sve u svezi s člankom 51. Kaznenog zakona.</w:t>
      </w:r>
    </w:p>
    <w:p w:rsidRPr="00C71994" w:rsidR="00E3054F" w:rsidP="007F2965" w:rsidRDefault="00CD4787" w14:paraId="4AA7266E" w14:textId="77777777">
      <w:pPr>
        <w:autoSpaceDE w:val="false"/>
        <w:autoSpaceDN w:val="false"/>
        <w:adjustRightInd w:val="false"/>
        <w:jc w:val="both"/>
        <w:rPr>
          <w:rFonts w:ascii="Arial" w:hAnsi="Arial" w:cs="Arial"/>
        </w:rPr>
      </w:pPr>
      <w:r>
        <w:rPr>
          <w:rFonts w:ascii="Arial" w:hAnsi="Arial" w:cs="Arial"/>
        </w:rPr>
        <w:t>2</w:t>
      </w:r>
      <w:r w:rsidR="00A913DE">
        <w:rPr>
          <w:rFonts w:ascii="Arial" w:hAnsi="Arial" w:cs="Arial"/>
        </w:rPr>
        <w:t xml:space="preserve">. </w:t>
      </w:r>
      <w:r w:rsidR="008B050B">
        <w:rPr>
          <w:rFonts w:ascii="Arial" w:hAnsi="Arial" w:cs="Arial"/>
        </w:rPr>
        <w:tab/>
      </w:r>
      <w:r w:rsidRPr="00C71994" w:rsidR="00E3054F">
        <w:rPr>
          <w:rFonts w:ascii="Arial" w:hAnsi="Arial" w:cs="Arial"/>
        </w:rPr>
        <w:t xml:space="preserve">Razmatrajući </w:t>
      </w:r>
      <w:proofErr w:type="spellStart"/>
      <w:r w:rsidRPr="00C71994" w:rsidR="00E3054F">
        <w:rPr>
          <w:rFonts w:ascii="Arial" w:hAnsi="Arial" w:cs="Arial"/>
        </w:rPr>
        <w:t>državnoodvjetnički</w:t>
      </w:r>
      <w:proofErr w:type="spellEnd"/>
      <w:r w:rsidRPr="00C71994" w:rsidR="00E3054F">
        <w:rPr>
          <w:rFonts w:ascii="Arial" w:hAnsi="Arial" w:cs="Arial"/>
        </w:rPr>
        <w:t xml:space="preserve"> spis predmeta </w:t>
      </w:r>
      <w:r>
        <w:rPr>
          <w:rFonts w:ascii="Arial" w:hAnsi="Arial" w:cs="Arial"/>
        </w:rPr>
        <w:t>sud je utvrdio</w:t>
      </w:r>
      <w:r w:rsidRPr="00C71994" w:rsidR="00E3054F">
        <w:rPr>
          <w:rFonts w:ascii="Arial" w:hAnsi="Arial" w:cs="Arial"/>
        </w:rPr>
        <w:t xml:space="preserve"> da se u istome nalaze službene zabilješke policije o obavijesnom razgovoru</w:t>
      </w:r>
      <w:r w:rsidRPr="00C71994" w:rsidR="00CC4533">
        <w:rPr>
          <w:rFonts w:ascii="Arial" w:hAnsi="Arial" w:cs="Arial"/>
        </w:rPr>
        <w:t>.</w:t>
      </w:r>
    </w:p>
    <w:p w:rsidRPr="00C71994" w:rsidR="00E3054F" w:rsidP="007F2965" w:rsidRDefault="00CD4787" w14:paraId="097A1C50" w14:textId="77777777">
      <w:pPr>
        <w:autoSpaceDE w:val="false"/>
        <w:autoSpaceDN w:val="false"/>
        <w:adjustRightInd w:val="false"/>
        <w:jc w:val="both"/>
        <w:rPr>
          <w:rFonts w:ascii="Arial" w:hAnsi="Arial" w:cs="Arial"/>
        </w:rPr>
      </w:pPr>
      <w:r>
        <w:rPr>
          <w:rFonts w:ascii="Arial" w:hAnsi="Arial" w:cs="Arial"/>
        </w:rPr>
        <w:t>3</w:t>
      </w:r>
      <w:r w:rsidR="00A913DE">
        <w:rPr>
          <w:rFonts w:ascii="Arial" w:hAnsi="Arial" w:cs="Arial"/>
        </w:rPr>
        <w:t xml:space="preserve">. </w:t>
      </w:r>
      <w:r w:rsidR="008B050B">
        <w:rPr>
          <w:rFonts w:ascii="Arial" w:hAnsi="Arial" w:cs="Arial"/>
        </w:rPr>
        <w:tab/>
      </w:r>
      <w:r w:rsidRPr="00C71994" w:rsidR="00E3054F">
        <w:rPr>
          <w:rFonts w:ascii="Arial" w:hAnsi="Arial" w:cs="Arial"/>
        </w:rPr>
        <w:t>Prema članku 208. stavku 1. ZKP</w:t>
      </w:r>
      <w:r w:rsidR="007F2965">
        <w:rPr>
          <w:rFonts w:ascii="Arial" w:hAnsi="Arial" w:cs="Arial"/>
        </w:rPr>
        <w:t>-a</w:t>
      </w:r>
      <w:r w:rsidRPr="00C71994" w:rsidR="00E3054F">
        <w:rPr>
          <w:rFonts w:ascii="Arial" w:hAnsi="Arial" w:cs="Arial"/>
        </w:rPr>
        <w:t xml:space="preserve"> </w:t>
      </w:r>
      <w:r w:rsidRPr="00C71994" w:rsidR="00E3054F">
        <w:rPr>
          <w:rFonts w:ascii="Arial" w:hAnsi="Arial" w:cs="Arial"/>
          <w:bCs/>
        </w:rPr>
        <w:t>u prikupljanju obavijesti policija ne može građane ispitivati u svojstvu okrivljenika, svjedoka ili vještaka.</w:t>
      </w:r>
      <w:r w:rsidRPr="00C71994" w:rsidR="00E3054F">
        <w:rPr>
          <w:rFonts w:ascii="Arial" w:hAnsi="Arial" w:cs="Arial"/>
        </w:rPr>
        <w:t xml:space="preserve"> </w:t>
      </w:r>
    </w:p>
    <w:p w:rsidRPr="00C71994" w:rsidR="00E3054F" w:rsidP="007F2965" w:rsidRDefault="00CD4787" w14:paraId="2C9CCE14" w14:textId="77777777">
      <w:pPr>
        <w:autoSpaceDE w:val="false"/>
        <w:autoSpaceDN w:val="false"/>
        <w:adjustRightInd w:val="false"/>
        <w:jc w:val="both"/>
        <w:rPr>
          <w:rFonts w:ascii="Arial" w:hAnsi="Arial" w:cs="Arial"/>
        </w:rPr>
      </w:pPr>
      <w:r>
        <w:rPr>
          <w:rFonts w:ascii="Arial" w:hAnsi="Arial" w:cs="Arial"/>
        </w:rPr>
        <w:t>4</w:t>
      </w:r>
      <w:r w:rsidR="00A913DE">
        <w:rPr>
          <w:rFonts w:ascii="Arial" w:hAnsi="Arial" w:cs="Arial"/>
        </w:rPr>
        <w:t xml:space="preserve">. </w:t>
      </w:r>
      <w:r w:rsidR="008B050B">
        <w:rPr>
          <w:rFonts w:ascii="Arial" w:hAnsi="Arial" w:cs="Arial"/>
        </w:rPr>
        <w:tab/>
      </w:r>
      <w:r w:rsidRPr="00C71994" w:rsidR="00E3054F">
        <w:rPr>
          <w:rFonts w:ascii="Arial" w:hAnsi="Arial" w:cs="Arial"/>
        </w:rPr>
        <w:t>Prema članku 86. stavku 1. ZKP</w:t>
      </w:r>
      <w:r w:rsidR="007F2965">
        <w:rPr>
          <w:rFonts w:ascii="Arial" w:hAnsi="Arial" w:cs="Arial"/>
        </w:rPr>
        <w:t>-a</w:t>
      </w:r>
      <w:r w:rsidRPr="00C71994" w:rsidR="00E3054F">
        <w:rPr>
          <w:rFonts w:ascii="Arial" w:hAnsi="Arial" w:cs="Arial"/>
        </w:rPr>
        <w:t xml:space="preserve"> sudac istrage će do završetka istrage, odnosno predsjednik optužnog vijeća nakon primitka optužnice na potvrđivanje, a prije njezina ispitivanja na prijedlog stranaka ili po službenoj dužnosti rješenjem odlučiti o izdvajanju nezakonitog dokaza iz spisa.</w:t>
      </w:r>
    </w:p>
    <w:p w:rsidRPr="00C71994" w:rsidR="00E3054F" w:rsidP="007F2965" w:rsidRDefault="00CD4787" w14:paraId="169AA4C4" w14:textId="77777777">
      <w:pPr>
        <w:autoSpaceDE w:val="false"/>
        <w:autoSpaceDN w:val="false"/>
        <w:adjustRightInd w:val="false"/>
        <w:jc w:val="both"/>
        <w:rPr>
          <w:rFonts w:ascii="Arial" w:hAnsi="Arial" w:cs="Arial"/>
        </w:rPr>
      </w:pPr>
      <w:r>
        <w:rPr>
          <w:rFonts w:ascii="Arial" w:hAnsi="Arial" w:cs="Arial"/>
        </w:rPr>
        <w:lastRenderedPageBreak/>
        <w:t>5</w:t>
      </w:r>
      <w:r w:rsidR="00A913DE">
        <w:rPr>
          <w:rFonts w:ascii="Arial" w:hAnsi="Arial" w:cs="Arial"/>
        </w:rPr>
        <w:t xml:space="preserve">. </w:t>
      </w:r>
      <w:r w:rsidR="008B050B">
        <w:rPr>
          <w:rFonts w:ascii="Arial" w:hAnsi="Arial" w:cs="Arial"/>
        </w:rPr>
        <w:tab/>
      </w:r>
      <w:r w:rsidRPr="00C71994" w:rsidR="00E3054F">
        <w:rPr>
          <w:rFonts w:ascii="Arial" w:hAnsi="Arial" w:cs="Arial"/>
        </w:rPr>
        <w:t>Prema članku 351. stavku 1. ZKP</w:t>
      </w:r>
      <w:r w:rsidR="007F2965">
        <w:rPr>
          <w:rFonts w:ascii="Arial" w:hAnsi="Arial" w:cs="Arial"/>
        </w:rPr>
        <w:t>-a</w:t>
      </w:r>
      <w:r w:rsidRPr="00C71994" w:rsidR="00E3054F">
        <w:rPr>
          <w:rFonts w:ascii="Arial" w:hAnsi="Arial" w:cs="Arial"/>
        </w:rPr>
        <w:t xml:space="preserve"> ako vijeće ustanovi da u spisu postoje dokazi koji se prema članku 86. ovog zakona imaju izdvojiti iz spisa, donijeti će rješenje o njihovom izdvajanju iz spisa, osim u slučaju iz stavka 5. istog članka koji propisuje da će se za kaznena djela za koja je propisana novčana kazna ili kazna zatvora do pet godina navedeni dokazi izdvojiti nakon potvrđivanja optužnice.</w:t>
      </w:r>
    </w:p>
    <w:p w:rsidRPr="00C71994" w:rsidR="00E3054F" w:rsidP="007F2965" w:rsidRDefault="00CD4787" w14:paraId="45AFC254" w14:textId="77777777">
      <w:pPr>
        <w:jc w:val="both"/>
        <w:rPr>
          <w:rFonts w:ascii="Arial" w:hAnsi="Arial" w:cs="Arial"/>
        </w:rPr>
      </w:pPr>
      <w:r>
        <w:rPr>
          <w:rFonts w:ascii="Arial" w:hAnsi="Arial" w:cs="Arial"/>
        </w:rPr>
        <w:t>6</w:t>
      </w:r>
      <w:r w:rsidR="00A913DE">
        <w:rPr>
          <w:rFonts w:ascii="Arial" w:hAnsi="Arial" w:cs="Arial"/>
        </w:rPr>
        <w:t xml:space="preserve">. </w:t>
      </w:r>
      <w:r w:rsidR="008B050B">
        <w:rPr>
          <w:rFonts w:ascii="Arial" w:hAnsi="Arial" w:cs="Arial"/>
        </w:rPr>
        <w:tab/>
      </w:r>
      <w:r w:rsidR="00495359">
        <w:rPr>
          <w:rFonts w:ascii="Arial" w:hAnsi="Arial" w:cs="Arial"/>
        </w:rPr>
        <w:t>P</w:t>
      </w:r>
      <w:r w:rsidRPr="00C71994" w:rsidR="00E3054F">
        <w:rPr>
          <w:rFonts w:ascii="Arial" w:hAnsi="Arial" w:cs="Arial"/>
        </w:rPr>
        <w:t>rema članku 86. stavka 2. ZKP</w:t>
      </w:r>
      <w:r w:rsidR="007F2965">
        <w:rPr>
          <w:rFonts w:ascii="Arial" w:hAnsi="Arial" w:cs="Arial"/>
        </w:rPr>
        <w:t>-a</w:t>
      </w:r>
      <w:r w:rsidRPr="00C71994" w:rsidR="00E3054F">
        <w:rPr>
          <w:rFonts w:ascii="Arial" w:hAnsi="Arial" w:cs="Arial"/>
        </w:rPr>
        <w:t xml:space="preserve"> nakon pravomoćnosti ovog rješenja naveden</w:t>
      </w:r>
      <w:r w:rsidR="00495359">
        <w:rPr>
          <w:rFonts w:ascii="Arial" w:hAnsi="Arial" w:cs="Arial"/>
        </w:rPr>
        <w:t>a</w:t>
      </w:r>
      <w:r w:rsidRPr="00C71994" w:rsidR="00E3054F">
        <w:rPr>
          <w:rFonts w:ascii="Arial" w:hAnsi="Arial" w:cs="Arial"/>
        </w:rPr>
        <w:t xml:space="preserve"> služben</w:t>
      </w:r>
      <w:r w:rsidR="00495359">
        <w:rPr>
          <w:rFonts w:ascii="Arial" w:hAnsi="Arial" w:cs="Arial"/>
        </w:rPr>
        <w:t>a</w:t>
      </w:r>
      <w:r w:rsidRPr="00C71994" w:rsidR="00E3054F">
        <w:rPr>
          <w:rFonts w:ascii="Arial" w:hAnsi="Arial" w:cs="Arial"/>
        </w:rPr>
        <w:t xml:space="preserve"> zabilješk</w:t>
      </w:r>
      <w:r w:rsidR="00495359">
        <w:rPr>
          <w:rFonts w:ascii="Arial" w:hAnsi="Arial" w:cs="Arial"/>
        </w:rPr>
        <w:t>a</w:t>
      </w:r>
      <w:r w:rsidRPr="00C71994" w:rsidR="00E3054F">
        <w:rPr>
          <w:rFonts w:ascii="Arial" w:hAnsi="Arial" w:cs="Arial"/>
        </w:rPr>
        <w:t xml:space="preserve"> zatvara</w:t>
      </w:r>
      <w:r w:rsidR="00B12E3A">
        <w:rPr>
          <w:rFonts w:ascii="Arial" w:hAnsi="Arial" w:cs="Arial"/>
        </w:rPr>
        <w:t xml:space="preserve"> </w:t>
      </w:r>
      <w:r w:rsidRPr="00C71994" w:rsidR="00E3054F">
        <w:rPr>
          <w:rFonts w:ascii="Arial" w:hAnsi="Arial" w:cs="Arial"/>
        </w:rPr>
        <w:t>se u poseban omot i čuva kod suca istrage odvojeno od ostalih spisa te se neće moći razgledavati niti upotrijebiti u kaznenom postupku.</w:t>
      </w:r>
    </w:p>
    <w:p w:rsidR="00E3054F" w:rsidP="007F2965" w:rsidRDefault="00CD4787" w14:paraId="02BEE32A" w14:textId="77777777">
      <w:pPr>
        <w:autoSpaceDE w:val="false"/>
        <w:autoSpaceDN w:val="false"/>
        <w:adjustRightInd w:val="false"/>
        <w:jc w:val="both"/>
        <w:rPr>
          <w:rFonts w:ascii="Arial" w:hAnsi="Arial" w:cs="Arial"/>
        </w:rPr>
      </w:pPr>
      <w:r>
        <w:rPr>
          <w:rFonts w:ascii="Arial" w:hAnsi="Arial" w:cs="Arial"/>
        </w:rPr>
        <w:t>7</w:t>
      </w:r>
      <w:r w:rsidR="00A913DE">
        <w:rPr>
          <w:rFonts w:ascii="Arial" w:hAnsi="Arial" w:cs="Arial"/>
        </w:rPr>
        <w:t xml:space="preserve">. </w:t>
      </w:r>
      <w:r w:rsidR="008B050B">
        <w:rPr>
          <w:rFonts w:ascii="Arial" w:hAnsi="Arial" w:cs="Arial"/>
        </w:rPr>
        <w:tab/>
      </w:r>
      <w:r w:rsidRPr="00C71994" w:rsidR="00E3054F">
        <w:rPr>
          <w:rFonts w:ascii="Arial" w:hAnsi="Arial" w:cs="Arial"/>
        </w:rPr>
        <w:t xml:space="preserve">Slijedom iznijetog, a </w:t>
      </w:r>
      <w:r w:rsidR="00B12E3A">
        <w:rPr>
          <w:rFonts w:ascii="Arial" w:hAnsi="Arial" w:cs="Arial"/>
        </w:rPr>
        <w:t>na temelju</w:t>
      </w:r>
      <w:r w:rsidRPr="00C71994" w:rsidR="00E3054F">
        <w:rPr>
          <w:rFonts w:ascii="Arial" w:hAnsi="Arial" w:cs="Arial"/>
        </w:rPr>
        <w:t xml:space="preserve"> članka 351. stavka 1. i 5. ZKP</w:t>
      </w:r>
      <w:r w:rsidR="007F2965">
        <w:rPr>
          <w:rFonts w:ascii="Arial" w:hAnsi="Arial" w:cs="Arial"/>
        </w:rPr>
        <w:t>-a</w:t>
      </w:r>
      <w:r w:rsidRPr="00C71994" w:rsidR="00E3054F">
        <w:rPr>
          <w:rFonts w:ascii="Arial" w:hAnsi="Arial" w:cs="Arial"/>
        </w:rPr>
        <w:t xml:space="preserve"> u vezi članka 86. stavka 1. ZKP</w:t>
      </w:r>
      <w:r w:rsidR="007F2965">
        <w:rPr>
          <w:rFonts w:ascii="Arial" w:hAnsi="Arial" w:cs="Arial"/>
        </w:rPr>
        <w:t>-a</w:t>
      </w:r>
      <w:r w:rsidRPr="00C71994" w:rsidR="00E3054F">
        <w:rPr>
          <w:rFonts w:ascii="Arial" w:hAnsi="Arial" w:cs="Arial"/>
        </w:rPr>
        <w:t xml:space="preserve">, odlučeno </w:t>
      </w:r>
      <w:r w:rsidR="00B12E3A">
        <w:rPr>
          <w:rFonts w:ascii="Arial" w:hAnsi="Arial" w:cs="Arial"/>
        </w:rPr>
        <w:t xml:space="preserve">je </w:t>
      </w:r>
      <w:r w:rsidRPr="00C71994" w:rsidR="00E3054F">
        <w:rPr>
          <w:rFonts w:ascii="Arial" w:hAnsi="Arial" w:cs="Arial"/>
        </w:rPr>
        <w:t>kao u izreci rješenja.</w:t>
      </w:r>
    </w:p>
    <w:p w:rsidRPr="00C71994" w:rsidR="007F2965" w:rsidP="007F2965" w:rsidRDefault="007F2965" w14:paraId="701D8325" w14:textId="77777777">
      <w:pPr>
        <w:autoSpaceDE w:val="false"/>
        <w:autoSpaceDN w:val="false"/>
        <w:adjustRightInd w:val="false"/>
        <w:jc w:val="both"/>
        <w:rPr>
          <w:rFonts w:ascii="Arial" w:hAnsi="Arial" w:cs="Arial"/>
        </w:rPr>
      </w:pPr>
    </w:p>
    <w:p w:rsidRPr="00C71994" w:rsidR="00E3054F" w:rsidP="00E3054F" w:rsidRDefault="00E3054F" w14:paraId="373D07D3" w14:textId="77777777">
      <w:pPr>
        <w:jc w:val="center"/>
        <w:rPr>
          <w:rFonts w:ascii="Arial" w:hAnsi="Arial" w:cs="Arial"/>
          <w:bCs/>
        </w:rPr>
      </w:pPr>
      <w:r w:rsidRPr="00C71994">
        <w:rPr>
          <w:rFonts w:ascii="Arial" w:hAnsi="Arial" w:cs="Arial"/>
          <w:bCs/>
        </w:rPr>
        <w:t xml:space="preserve"> U Zagrebu </w:t>
      </w:r>
      <w:r w:rsidR="00CD4787">
        <w:rPr>
          <w:rFonts w:ascii="Arial" w:hAnsi="Arial" w:cs="Arial"/>
          <w:bCs/>
        </w:rPr>
        <w:t>13. srpnja 2026.</w:t>
      </w:r>
      <w:r w:rsidRPr="00C71994" w:rsidR="006434F0">
        <w:rPr>
          <w:rFonts w:ascii="Arial" w:hAnsi="Arial" w:cs="Arial"/>
          <w:bCs/>
        </w:rPr>
        <w:t xml:space="preserve"> </w:t>
      </w:r>
      <w:r w:rsidRPr="00C71994">
        <w:rPr>
          <w:rFonts w:ascii="Arial" w:hAnsi="Arial" w:cs="Arial"/>
          <w:bCs/>
        </w:rPr>
        <w:t xml:space="preserve"> </w:t>
      </w:r>
    </w:p>
    <w:p w:rsidRPr="00C71994" w:rsidR="00E3054F" w:rsidP="00E3054F" w:rsidRDefault="00E3054F" w14:paraId="3B61EAEA" w14:textId="77777777">
      <w:pPr>
        <w:rPr>
          <w:rFonts w:ascii="Arial" w:hAnsi="Arial" w:cs="Arial"/>
          <w:bCs/>
        </w:rPr>
      </w:pPr>
    </w:p>
    <w:p w:rsidRPr="00C71994" w:rsidR="00E3054F" w:rsidP="00E3054F" w:rsidRDefault="00E3054F" w14:paraId="367DF4DD" w14:textId="77777777">
      <w:pPr>
        <w:jc w:val="both"/>
        <w:rPr>
          <w:rFonts w:ascii="Arial" w:hAnsi="Arial" w:cs="Arial"/>
          <w:bCs/>
        </w:rPr>
      </w:pP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00CD4787">
        <w:rPr>
          <w:rFonts w:ascii="Arial" w:hAnsi="Arial" w:cs="Arial"/>
          <w:bCs/>
        </w:rPr>
        <w:t>Sudac</w:t>
      </w:r>
    </w:p>
    <w:p w:rsidRPr="00C71994" w:rsidR="00E3054F" w:rsidP="00E3054F" w:rsidRDefault="00E3054F" w14:paraId="1927A4AB" w14:textId="77777777">
      <w:pPr>
        <w:jc w:val="both"/>
        <w:rPr>
          <w:rFonts w:ascii="Arial" w:hAnsi="Arial" w:cs="Arial"/>
          <w:bCs/>
        </w:rPr>
      </w:pPr>
      <w:r w:rsidRPr="00C71994">
        <w:rPr>
          <w:rFonts w:ascii="Arial" w:hAnsi="Arial" w:cs="Arial"/>
          <w:bCs/>
        </w:rPr>
        <w:tab/>
        <w:t xml:space="preserve"> </w:t>
      </w: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Pr="00C71994">
        <w:rPr>
          <w:rFonts w:ascii="Arial" w:hAnsi="Arial" w:cs="Arial"/>
          <w:bCs/>
        </w:rPr>
        <w:tab/>
      </w:r>
      <w:r w:rsidRPr="00C71994" w:rsidR="006434F0">
        <w:rPr>
          <w:rFonts w:ascii="Arial" w:hAnsi="Arial" w:cs="Arial"/>
          <w:bCs/>
        </w:rPr>
        <w:tab/>
      </w:r>
      <w:r w:rsidR="008B050B">
        <w:rPr>
          <w:rFonts w:ascii="Arial" w:hAnsi="Arial" w:cs="Arial"/>
          <w:bCs/>
        </w:rPr>
        <w:t>Tea Majsan</w:t>
      </w:r>
    </w:p>
    <w:p w:rsidRPr="00C71994" w:rsidR="007E7B8B" w:rsidP="00E3054F" w:rsidRDefault="007E7B8B" w14:paraId="20E4FA8E" w14:textId="77777777">
      <w:pPr>
        <w:jc w:val="both"/>
        <w:rPr>
          <w:rFonts w:ascii="Arial" w:hAnsi="Arial" w:cs="Arial"/>
          <w:bCs/>
        </w:rPr>
      </w:pPr>
    </w:p>
    <w:p w:rsidRPr="00C71994" w:rsidR="007E7B8B" w:rsidP="00E3054F" w:rsidRDefault="007E7B8B" w14:paraId="0B6CE98A" w14:textId="77777777">
      <w:pPr>
        <w:jc w:val="both"/>
        <w:rPr>
          <w:rFonts w:ascii="Arial" w:hAnsi="Arial" w:cs="Arial"/>
          <w:bCs/>
        </w:rPr>
      </w:pPr>
    </w:p>
    <w:p w:rsidRPr="00C71994" w:rsidR="007E7B8B" w:rsidP="00E3054F" w:rsidRDefault="007E7B8B" w14:paraId="6C47FF57" w14:textId="77777777">
      <w:pPr>
        <w:jc w:val="both"/>
        <w:rPr>
          <w:rFonts w:ascii="Arial" w:hAnsi="Arial" w:cs="Arial"/>
          <w:bCs/>
        </w:rPr>
      </w:pPr>
    </w:p>
    <w:p w:rsidRPr="00C71994" w:rsidR="007E7B8B" w:rsidP="00E3054F" w:rsidRDefault="007E7B8B" w14:paraId="211B8CE4" w14:textId="77777777">
      <w:pPr>
        <w:jc w:val="both"/>
        <w:rPr>
          <w:rFonts w:ascii="Arial" w:hAnsi="Arial" w:cs="Arial"/>
          <w:bCs/>
        </w:rPr>
      </w:pPr>
    </w:p>
    <w:p w:rsidR="00E3054F" w:rsidP="00E3054F" w:rsidRDefault="00E3054F" w14:paraId="38F8CA0A" w14:textId="77777777">
      <w:pPr>
        <w:jc w:val="both"/>
        <w:rPr>
          <w:rFonts w:ascii="Arial" w:hAnsi="Arial" w:cs="Arial"/>
          <w:bCs/>
        </w:rPr>
      </w:pPr>
    </w:p>
    <w:p w:rsidR="004D36BC" w:rsidP="00E3054F" w:rsidRDefault="004D36BC" w14:paraId="3B6BB8DA" w14:textId="77777777">
      <w:pPr>
        <w:jc w:val="both"/>
        <w:rPr>
          <w:rFonts w:ascii="Arial" w:hAnsi="Arial" w:cs="Arial"/>
          <w:bCs/>
        </w:rPr>
      </w:pPr>
    </w:p>
    <w:p w:rsidR="004D36BC" w:rsidP="00E3054F" w:rsidRDefault="004D36BC" w14:paraId="2E9F4728" w14:textId="77777777">
      <w:pPr>
        <w:jc w:val="both"/>
        <w:rPr>
          <w:rFonts w:ascii="Arial" w:hAnsi="Arial" w:cs="Arial"/>
          <w:bCs/>
        </w:rPr>
      </w:pPr>
    </w:p>
    <w:p w:rsidR="004D36BC" w:rsidP="00E3054F" w:rsidRDefault="004D36BC" w14:paraId="2F7999B5" w14:textId="77777777">
      <w:pPr>
        <w:jc w:val="both"/>
        <w:rPr>
          <w:rFonts w:ascii="Arial" w:hAnsi="Arial" w:cs="Arial"/>
          <w:bCs/>
        </w:rPr>
      </w:pPr>
    </w:p>
    <w:p w:rsidR="004D36BC" w:rsidP="00E3054F" w:rsidRDefault="004D36BC" w14:paraId="670A75DD" w14:textId="77777777">
      <w:pPr>
        <w:jc w:val="both"/>
        <w:rPr>
          <w:rFonts w:ascii="Arial" w:hAnsi="Arial" w:cs="Arial"/>
          <w:bCs/>
        </w:rPr>
      </w:pPr>
    </w:p>
    <w:p w:rsidR="004D36BC" w:rsidP="00E3054F" w:rsidRDefault="004D36BC" w14:paraId="17589992" w14:textId="77777777">
      <w:pPr>
        <w:jc w:val="both"/>
        <w:rPr>
          <w:rFonts w:ascii="Arial" w:hAnsi="Arial" w:cs="Arial"/>
          <w:bCs/>
        </w:rPr>
      </w:pPr>
    </w:p>
    <w:p w:rsidR="004D36BC" w:rsidP="00E3054F" w:rsidRDefault="004D36BC" w14:paraId="3D083A4D" w14:textId="77777777">
      <w:pPr>
        <w:jc w:val="both"/>
        <w:rPr>
          <w:rFonts w:ascii="Arial" w:hAnsi="Arial" w:cs="Arial"/>
          <w:bCs/>
        </w:rPr>
      </w:pPr>
    </w:p>
    <w:p w:rsidR="004D36BC" w:rsidP="00E3054F" w:rsidRDefault="004D36BC" w14:paraId="7FB161A7" w14:textId="77777777">
      <w:pPr>
        <w:jc w:val="both"/>
        <w:rPr>
          <w:rFonts w:ascii="Arial" w:hAnsi="Arial" w:cs="Arial"/>
          <w:bCs/>
        </w:rPr>
      </w:pPr>
    </w:p>
    <w:p w:rsidR="004D36BC" w:rsidP="00E3054F" w:rsidRDefault="004D36BC" w14:paraId="52FC4106" w14:textId="77777777">
      <w:pPr>
        <w:jc w:val="both"/>
        <w:rPr>
          <w:rFonts w:ascii="Arial" w:hAnsi="Arial" w:cs="Arial"/>
          <w:bCs/>
        </w:rPr>
      </w:pPr>
    </w:p>
    <w:p w:rsidR="004D36BC" w:rsidP="00E3054F" w:rsidRDefault="004D36BC" w14:paraId="325758AD" w14:textId="77777777">
      <w:pPr>
        <w:jc w:val="both"/>
        <w:rPr>
          <w:rFonts w:ascii="Arial" w:hAnsi="Arial" w:cs="Arial"/>
          <w:bCs/>
        </w:rPr>
      </w:pPr>
    </w:p>
    <w:p w:rsidR="004D36BC" w:rsidP="00E3054F" w:rsidRDefault="004D36BC" w14:paraId="5BF1A1FD" w14:textId="77777777">
      <w:pPr>
        <w:jc w:val="both"/>
        <w:rPr>
          <w:rFonts w:ascii="Arial" w:hAnsi="Arial" w:cs="Arial"/>
          <w:bCs/>
        </w:rPr>
      </w:pPr>
    </w:p>
    <w:p w:rsidR="004D36BC" w:rsidP="00E3054F" w:rsidRDefault="004D36BC" w14:paraId="5FE04924" w14:textId="77777777">
      <w:pPr>
        <w:jc w:val="both"/>
        <w:rPr>
          <w:rFonts w:ascii="Arial" w:hAnsi="Arial" w:cs="Arial"/>
          <w:bCs/>
        </w:rPr>
      </w:pPr>
    </w:p>
    <w:p w:rsidR="007F2965" w:rsidP="00E3054F" w:rsidRDefault="007F2965" w14:paraId="3A62C8F0" w14:textId="77777777">
      <w:pPr>
        <w:jc w:val="both"/>
        <w:rPr>
          <w:rFonts w:ascii="Arial" w:hAnsi="Arial" w:cs="Arial"/>
          <w:bCs/>
        </w:rPr>
      </w:pPr>
    </w:p>
    <w:p w:rsidR="007F2965" w:rsidP="00E3054F" w:rsidRDefault="007F2965" w14:paraId="7AC37760" w14:textId="77777777">
      <w:pPr>
        <w:jc w:val="both"/>
        <w:rPr>
          <w:rFonts w:ascii="Arial" w:hAnsi="Arial" w:cs="Arial"/>
          <w:bCs/>
        </w:rPr>
      </w:pPr>
    </w:p>
    <w:p w:rsidR="007F2965" w:rsidP="00E3054F" w:rsidRDefault="007F2965" w14:paraId="37C79610" w14:textId="77777777">
      <w:pPr>
        <w:jc w:val="both"/>
        <w:rPr>
          <w:rFonts w:ascii="Arial" w:hAnsi="Arial" w:cs="Arial"/>
          <w:bCs/>
        </w:rPr>
      </w:pPr>
    </w:p>
    <w:p w:rsidR="007F2965" w:rsidP="00E3054F" w:rsidRDefault="007F2965" w14:paraId="7ED4A4C6" w14:textId="77777777">
      <w:pPr>
        <w:jc w:val="both"/>
        <w:rPr>
          <w:rFonts w:ascii="Arial" w:hAnsi="Arial" w:cs="Arial"/>
          <w:bCs/>
        </w:rPr>
      </w:pPr>
    </w:p>
    <w:p w:rsidR="004D36BC" w:rsidP="00E3054F" w:rsidRDefault="004D36BC" w14:paraId="3EC22C47" w14:textId="77777777">
      <w:pPr>
        <w:jc w:val="both"/>
        <w:rPr>
          <w:rFonts w:ascii="Arial" w:hAnsi="Arial" w:cs="Arial"/>
          <w:bCs/>
        </w:rPr>
      </w:pPr>
    </w:p>
    <w:p w:rsidRPr="00C71994" w:rsidR="00E3054F" w:rsidP="00E3054F" w:rsidRDefault="00E3054F" w14:paraId="3A296C72" w14:textId="77777777">
      <w:pPr>
        <w:jc w:val="both"/>
        <w:rPr>
          <w:rFonts w:ascii="Arial" w:hAnsi="Arial" w:cs="Arial"/>
          <w:bCs/>
        </w:rPr>
      </w:pPr>
    </w:p>
    <w:p w:rsidRPr="00C71994" w:rsidR="00D65DE0" w:rsidP="00E3054F" w:rsidRDefault="00E3054F" w14:paraId="62322448" w14:textId="77777777">
      <w:pPr>
        <w:jc w:val="both"/>
        <w:rPr>
          <w:rFonts w:ascii="Arial" w:hAnsi="Arial" w:cs="Arial"/>
          <w:bCs/>
        </w:rPr>
      </w:pPr>
      <w:r w:rsidRPr="00C71994">
        <w:rPr>
          <w:rFonts w:ascii="Arial" w:hAnsi="Arial" w:cs="Arial"/>
          <w:bCs/>
        </w:rPr>
        <w:t>UPUTA O PRAVU NA ŽALBU:</w:t>
      </w:r>
    </w:p>
    <w:p w:rsidRPr="00C71994" w:rsidR="00E3054F" w:rsidP="00E3054F" w:rsidRDefault="00E3054F" w14:paraId="38A6DA50" w14:textId="77777777">
      <w:pPr>
        <w:autoSpaceDE w:val="false"/>
        <w:autoSpaceDN w:val="false"/>
        <w:adjustRightInd w:val="false"/>
        <w:ind w:firstLine="720"/>
        <w:jc w:val="both"/>
        <w:rPr>
          <w:rFonts w:ascii="Arial" w:hAnsi="Arial" w:cs="Arial"/>
        </w:rPr>
      </w:pPr>
      <w:r w:rsidRPr="00C71994">
        <w:rPr>
          <w:rFonts w:ascii="Arial" w:hAnsi="Arial" w:cs="Arial"/>
        </w:rPr>
        <w:t xml:space="preserve">Protiv ovog rješenja </w:t>
      </w:r>
      <w:r w:rsidR="00CD4787">
        <w:rPr>
          <w:rFonts w:ascii="Arial" w:hAnsi="Arial" w:cs="Arial"/>
        </w:rPr>
        <w:t>žalba nije dopuštena</w:t>
      </w:r>
    </w:p>
    <w:p w:rsidRPr="00C71994" w:rsidR="00E3054F" w:rsidP="00E3054F" w:rsidRDefault="00E3054F" w14:paraId="74120813" w14:textId="77777777">
      <w:pPr>
        <w:autoSpaceDE w:val="false"/>
        <w:autoSpaceDN w:val="false"/>
        <w:adjustRightInd w:val="false"/>
        <w:ind w:firstLine="720"/>
        <w:jc w:val="both"/>
        <w:rPr>
          <w:rFonts w:ascii="Arial" w:hAnsi="Arial" w:cs="Arial"/>
        </w:rPr>
      </w:pPr>
    </w:p>
    <w:p w:rsidRPr="00C71994" w:rsidR="00A2675A" w:rsidP="00A2675A" w:rsidRDefault="00A2675A" w14:paraId="72CCB902" w14:textId="77777777">
      <w:pPr>
        <w:rPr>
          <w:rFonts w:ascii="Arial" w:hAnsi="Arial" w:cs="Arial"/>
        </w:rPr>
      </w:pPr>
      <w:r w:rsidRPr="00C71994">
        <w:rPr>
          <w:rFonts w:ascii="Arial" w:hAnsi="Arial" w:cs="Arial"/>
        </w:rPr>
        <w:t>DNA:</w:t>
      </w:r>
    </w:p>
    <w:p w:rsidRPr="006304C5" w:rsidR="006304C5" w:rsidP="006304C5" w:rsidRDefault="006304C5" w14:paraId="32E28886" w14:textId="77777777">
      <w:pPr>
        <w:pStyle w:val="Odlomakpopisa"/>
        <w:numPr>
          <w:ilvl w:val="0"/>
          <w:numId w:val="2"/>
        </w:numPr>
        <w:rPr>
          <w:rFonts w:ascii="Arial" w:hAnsi="Arial" w:cs="Arial"/>
        </w:rPr>
      </w:pPr>
      <w:r w:rsidRPr="006304C5">
        <w:rPr>
          <w:rFonts w:ascii="Arial" w:hAnsi="Arial" w:cs="Arial"/>
        </w:rPr>
        <w:t>Općinsko kazneno državno odvjetništvo u Zagrebu na broj Koz-DO-</w:t>
      </w:r>
      <w:r w:rsidR="008A3E1D">
        <w:rPr>
          <w:rFonts w:ascii="Arial" w:hAnsi="Arial" w:cs="Arial"/>
        </w:rPr>
        <w:t>16</w:t>
      </w:r>
    </w:p>
    <w:p w:rsidRPr="006304C5" w:rsidR="006304C5" w:rsidP="006304C5" w:rsidRDefault="006304C5" w14:paraId="379C4DD4" w14:textId="51CD0033">
      <w:pPr>
        <w:pStyle w:val="Odlomakpopisa"/>
        <w:numPr>
          <w:ilvl w:val="0"/>
          <w:numId w:val="2"/>
        </w:numPr>
        <w:rPr>
          <w:rFonts w:ascii="Arial" w:hAnsi="Arial" w:cs="Arial"/>
        </w:rPr>
      </w:pPr>
      <w:r w:rsidRPr="006304C5">
        <w:rPr>
          <w:rFonts w:ascii="Arial" w:hAnsi="Arial" w:cs="Arial"/>
        </w:rPr>
        <w:t>Okrivljeni</w:t>
      </w:r>
      <w:r w:rsidR="007F2965">
        <w:rPr>
          <w:rFonts w:ascii="Arial" w:hAnsi="Arial" w:cs="Arial"/>
        </w:rPr>
        <w:t>k</w:t>
      </w:r>
      <w:r w:rsidRPr="006304C5">
        <w:rPr>
          <w:rFonts w:ascii="Arial" w:hAnsi="Arial" w:cs="Arial"/>
        </w:rPr>
        <w:t xml:space="preserve"> </w:t>
      </w:r>
      <w:r w:rsidR="008A3E1D">
        <w:rPr>
          <w:rFonts w:ascii="Arial" w:hAnsi="Arial" w:cs="Arial"/>
        </w:rPr>
        <w:t>V</w:t>
      </w:r>
      <w:r w:rsidR="00DE2DFE">
        <w:rPr>
          <w:rFonts w:ascii="Arial" w:hAnsi="Arial" w:cs="Arial"/>
        </w:rPr>
        <w:t>.</w:t>
      </w:r>
      <w:r w:rsidR="008A3E1D">
        <w:rPr>
          <w:rFonts w:ascii="Arial" w:hAnsi="Arial" w:cs="Arial"/>
        </w:rPr>
        <w:t xml:space="preserve"> K</w:t>
      </w:r>
      <w:r w:rsidR="00DE2DFE">
        <w:rPr>
          <w:rFonts w:ascii="Arial" w:hAnsi="Arial" w:cs="Arial"/>
        </w:rPr>
        <w:t>.</w:t>
      </w:r>
    </w:p>
    <w:p w:rsidRPr="00C71994" w:rsidR="00E3054F" w:rsidP="00CC0342" w:rsidRDefault="00E3054F" w14:paraId="02628CFE" w14:textId="77777777">
      <w:pPr>
        <w:numPr>
          <w:ilvl w:val="0"/>
          <w:numId w:val="2"/>
        </w:numPr>
        <w:rPr>
          <w:rFonts w:ascii="Arial" w:hAnsi="Arial" w:cs="Arial"/>
        </w:rPr>
      </w:pPr>
      <w:r w:rsidRPr="00CD4787">
        <w:rPr>
          <w:rFonts w:ascii="Arial" w:hAnsi="Arial" w:cs="Arial"/>
        </w:rPr>
        <w:t>sucu istrage</w:t>
      </w:r>
      <w:r w:rsidRPr="00CD4787" w:rsidR="008B050B">
        <w:rPr>
          <w:rFonts w:ascii="Arial" w:hAnsi="Arial" w:cs="Arial"/>
        </w:rPr>
        <w:t xml:space="preserve"> </w:t>
      </w:r>
    </w:p>
    <w:sectPr w:rsidRPr="00C71994" w:rsidR="00E3054F" w:rsidSect="007E7B8B">
      <w:headerReference w:type="even" r:id="rId10"/>
      <w:headerReference w:type="default" r:id="rId11"/>
      <w:pgSz w:w="11906" w:h="16838" w:code="9"/>
      <w:pgMar w:top="1134" w:right="1417" w:bottom="851"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E3870" w:rsidRDefault="000E3870" w14:paraId="0F835332" w14:textId="77777777">
      <w:r>
        <w:separator/>
      </w:r>
    </w:p>
  </w:endnote>
  <w:endnote w:type="continuationSeparator" w:id="0">
    <w:p w:rsidR="000E3870" w:rsidRDefault="000E3870" w14:paraId="027D223A"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E3870" w:rsidRDefault="000E3870" w14:paraId="6B5965BA" w14:textId="77777777">
      <w:r>
        <w:separator/>
      </w:r>
    </w:p>
  </w:footnote>
  <w:footnote w:type="continuationSeparator" w:id="0">
    <w:p w:rsidR="000E3870" w:rsidRDefault="000E3870" w14:paraId="2B358C67"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3054F" w:rsidP="00757CC8" w:rsidRDefault="00E3054F" w14:paraId="05FD2585"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E3054F" w:rsidRDefault="00E3054F" w14:paraId="5B950B26"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B050B" w:rsidR="00E3054F" w:rsidP="00757CC8" w:rsidRDefault="00E3054F" w14:paraId="5926FC69" w14:textId="77777777">
    <w:pPr>
      <w:pStyle w:val="Zaglavlje"/>
      <w:framePr w:wrap="around" w:hAnchor="margin" w:vAnchor="text" w:xAlign="center" w:y="1"/>
      <w:rPr>
        <w:rStyle w:val="Brojstranice"/>
        <w:rFonts w:ascii="Arial" w:hAnsi="Arial" w:cs="Arial"/>
      </w:rPr>
    </w:pPr>
    <w:r w:rsidRPr="008B050B">
      <w:rPr>
        <w:rStyle w:val="Brojstranice"/>
        <w:rFonts w:ascii="Arial" w:hAnsi="Arial" w:cs="Arial"/>
      </w:rPr>
      <w:fldChar w:fldCharType="begin"/>
    </w:r>
    <w:r w:rsidRPr="008B050B">
      <w:rPr>
        <w:rStyle w:val="Brojstranice"/>
        <w:rFonts w:ascii="Arial" w:hAnsi="Arial" w:cs="Arial"/>
      </w:rPr>
      <w:instrText xml:space="preserve">PAGE  </w:instrText>
    </w:r>
    <w:r w:rsidRPr="008B050B">
      <w:rPr>
        <w:rStyle w:val="Brojstranice"/>
        <w:rFonts w:ascii="Arial" w:hAnsi="Arial" w:cs="Arial"/>
      </w:rPr>
      <w:fldChar w:fldCharType="separate"/>
    </w:r>
    <w:r w:rsidRPr="008B050B" w:rsidR="00D65DE0">
      <w:rPr>
        <w:rStyle w:val="Brojstranice"/>
        <w:rFonts w:ascii="Arial" w:hAnsi="Arial" w:cs="Arial"/>
        <w:noProof/>
      </w:rPr>
      <w:t>2</w:t>
    </w:r>
    <w:r w:rsidRPr="008B050B">
      <w:rPr>
        <w:rStyle w:val="Brojstranice"/>
        <w:rFonts w:ascii="Arial" w:hAnsi="Arial" w:cs="Arial"/>
      </w:rPr>
      <w:fldChar w:fldCharType="end"/>
    </w:r>
  </w:p>
  <w:p w:rsidRPr="008B050B" w:rsidR="00E3054F" w:rsidP="00B12E3A" w:rsidRDefault="00A91D07" w14:paraId="47AE3CF5" w14:textId="77777777">
    <w:pPr>
      <w:ind w:left="2880" w:firstLine="720"/>
      <w:jc w:val="right"/>
      <w:rPr>
        <w:rFonts w:ascii="Arial" w:hAnsi="Arial" w:cs="Arial"/>
      </w:rPr>
    </w:pPr>
    <w:r w:rsidRPr="008B050B">
      <w:rPr>
        <w:rFonts w:ascii="Arial" w:hAnsi="Arial" w:cs="Arial"/>
        <w:bCs/>
      </w:rPr>
      <w:t xml:space="preserve">    </w:t>
    </w:r>
    <w:r w:rsidRPr="008B050B">
      <w:rPr>
        <w:rFonts w:ascii="Arial" w:hAnsi="Arial" w:cs="Arial"/>
      </w:rPr>
      <w:t>Poslovni broj: Kovm-</w:t>
    </w:r>
    <w:r w:rsidR="008809A6">
      <w:rPr>
        <w:rFonts w:ascii="Arial" w:hAnsi="Arial" w:cs="Arial"/>
      </w:rPr>
      <w:t>27</w:t>
    </w:r>
    <w:r w:rsidR="007F2965">
      <w:rPr>
        <w:rFonts w:ascii="Arial" w:hAnsi="Arial" w:cs="Arial"/>
      </w:rPr>
      <w:t>/2026-</w:t>
    </w:r>
    <w:r w:rsidR="00415CC6">
      <w:rPr>
        <w:rFonts w:ascii="Arial" w:hAnsi="Arial" w:cs="Arial"/>
      </w:rPr>
      <w:t>16</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B8B2CB4"/>
    <w:multiLevelType w:val="hybridMultilevel"/>
    <w:tmpl w:val="8472B0D8"/>
    <w:lvl w:ilvl="0" w:tplc="041A000F">
      <w:start w:val="1"/>
      <w:numFmt w:val="decimal"/>
      <w:lvlText w:val="%1."/>
      <w:lvlJc w:val="left"/>
      <w:pPr>
        <w:tabs>
          <w:tab w:val="num" w:pos="1440"/>
        </w:tabs>
        <w:ind w:left="1440" w:hanging="360"/>
      </w:pPr>
    </w:lvl>
    <w:lvl w:ilvl="1" w:tplc="041A0019" w:tentative="true">
      <w:start w:val="1"/>
      <w:numFmt w:val="lowerLetter"/>
      <w:lvlText w:val="%2."/>
      <w:lvlJc w:val="left"/>
      <w:pPr>
        <w:tabs>
          <w:tab w:val="num" w:pos="2160"/>
        </w:tabs>
        <w:ind w:left="2160" w:hanging="360"/>
      </w:pPr>
    </w:lvl>
    <w:lvl w:ilvl="2" w:tplc="041A001B" w:tentative="true">
      <w:start w:val="1"/>
      <w:numFmt w:val="lowerRoman"/>
      <w:lvlText w:val="%3."/>
      <w:lvlJc w:val="right"/>
      <w:pPr>
        <w:tabs>
          <w:tab w:val="num" w:pos="2880"/>
        </w:tabs>
        <w:ind w:left="2880" w:hanging="180"/>
      </w:pPr>
    </w:lvl>
    <w:lvl w:ilvl="3" w:tplc="041A000F" w:tentative="true">
      <w:start w:val="1"/>
      <w:numFmt w:val="decimal"/>
      <w:lvlText w:val="%4."/>
      <w:lvlJc w:val="left"/>
      <w:pPr>
        <w:tabs>
          <w:tab w:val="num" w:pos="3600"/>
        </w:tabs>
        <w:ind w:left="3600" w:hanging="360"/>
      </w:pPr>
    </w:lvl>
    <w:lvl w:ilvl="4" w:tplc="041A0019" w:tentative="true">
      <w:start w:val="1"/>
      <w:numFmt w:val="lowerLetter"/>
      <w:lvlText w:val="%5."/>
      <w:lvlJc w:val="left"/>
      <w:pPr>
        <w:tabs>
          <w:tab w:val="num" w:pos="4320"/>
        </w:tabs>
        <w:ind w:left="4320" w:hanging="360"/>
      </w:pPr>
    </w:lvl>
    <w:lvl w:ilvl="5" w:tplc="041A001B" w:tentative="true">
      <w:start w:val="1"/>
      <w:numFmt w:val="lowerRoman"/>
      <w:lvlText w:val="%6."/>
      <w:lvlJc w:val="right"/>
      <w:pPr>
        <w:tabs>
          <w:tab w:val="num" w:pos="5040"/>
        </w:tabs>
        <w:ind w:left="5040" w:hanging="180"/>
      </w:pPr>
    </w:lvl>
    <w:lvl w:ilvl="6" w:tplc="041A000F" w:tentative="true">
      <w:start w:val="1"/>
      <w:numFmt w:val="decimal"/>
      <w:lvlText w:val="%7."/>
      <w:lvlJc w:val="left"/>
      <w:pPr>
        <w:tabs>
          <w:tab w:val="num" w:pos="5760"/>
        </w:tabs>
        <w:ind w:left="5760" w:hanging="360"/>
      </w:pPr>
    </w:lvl>
    <w:lvl w:ilvl="7" w:tplc="041A0019" w:tentative="true">
      <w:start w:val="1"/>
      <w:numFmt w:val="lowerLetter"/>
      <w:lvlText w:val="%8."/>
      <w:lvlJc w:val="left"/>
      <w:pPr>
        <w:tabs>
          <w:tab w:val="num" w:pos="6480"/>
        </w:tabs>
        <w:ind w:left="6480" w:hanging="360"/>
      </w:pPr>
    </w:lvl>
    <w:lvl w:ilvl="8" w:tplc="041A001B" w:tentative="true">
      <w:start w:val="1"/>
      <w:numFmt w:val="lowerRoman"/>
      <w:lvlText w:val="%9."/>
      <w:lvlJc w:val="right"/>
      <w:pPr>
        <w:tabs>
          <w:tab w:val="num" w:pos="7200"/>
        </w:tabs>
        <w:ind w:left="7200" w:hanging="180"/>
      </w:pPr>
    </w:lvl>
  </w:abstractNum>
  <w:abstractNum w:abstractNumId="1">
    <w:nsid w:val="64BB28B5"/>
    <w:multiLevelType w:val="hybridMultilevel"/>
    <w:tmpl w:val="B200422A"/>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2">
    <w:nsid w:val="724B6A3A"/>
    <w:multiLevelType w:val="hybridMultilevel"/>
    <w:tmpl w:val="FC26F2A6"/>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stylePaneFormatFilter w:val="3F01"/>
  <w:defaultTabStop w:val="720"/>
  <w:hyphenationZone w:val="425"/>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AA"/>
    <w:rsid w:val="0000558F"/>
    <w:rsid w:val="000174C8"/>
    <w:rsid w:val="00021288"/>
    <w:rsid w:val="00036C2A"/>
    <w:rsid w:val="0004164C"/>
    <w:rsid w:val="000434D5"/>
    <w:rsid w:val="0004545F"/>
    <w:rsid w:val="00046851"/>
    <w:rsid w:val="000473CF"/>
    <w:rsid w:val="000624E9"/>
    <w:rsid w:val="000643E0"/>
    <w:rsid w:val="00075F1F"/>
    <w:rsid w:val="000768EF"/>
    <w:rsid w:val="00084825"/>
    <w:rsid w:val="000A3541"/>
    <w:rsid w:val="000A3E79"/>
    <w:rsid w:val="000A59BE"/>
    <w:rsid w:val="000B20F6"/>
    <w:rsid w:val="000B26A6"/>
    <w:rsid w:val="000B58B3"/>
    <w:rsid w:val="000B6344"/>
    <w:rsid w:val="000B6FB0"/>
    <w:rsid w:val="000C43A4"/>
    <w:rsid w:val="000E3870"/>
    <w:rsid w:val="000E7537"/>
    <w:rsid w:val="000F35FC"/>
    <w:rsid w:val="0011391C"/>
    <w:rsid w:val="00130B6E"/>
    <w:rsid w:val="00132F26"/>
    <w:rsid w:val="001515A3"/>
    <w:rsid w:val="001547E9"/>
    <w:rsid w:val="00163A3F"/>
    <w:rsid w:val="001816CB"/>
    <w:rsid w:val="00187BC6"/>
    <w:rsid w:val="00194FE1"/>
    <w:rsid w:val="001A09FD"/>
    <w:rsid w:val="001A22E4"/>
    <w:rsid w:val="001A2C5D"/>
    <w:rsid w:val="001B0E35"/>
    <w:rsid w:val="001B7C14"/>
    <w:rsid w:val="001C7228"/>
    <w:rsid w:val="001D5302"/>
    <w:rsid w:val="001D6AD3"/>
    <w:rsid w:val="001F3327"/>
    <w:rsid w:val="001F36E4"/>
    <w:rsid w:val="001F5866"/>
    <w:rsid w:val="001F5FB4"/>
    <w:rsid w:val="00200603"/>
    <w:rsid w:val="0020373F"/>
    <w:rsid w:val="002044D6"/>
    <w:rsid w:val="002044DA"/>
    <w:rsid w:val="00222F67"/>
    <w:rsid w:val="002302FB"/>
    <w:rsid w:val="002315AB"/>
    <w:rsid w:val="002330F8"/>
    <w:rsid w:val="00233B05"/>
    <w:rsid w:val="00233CE6"/>
    <w:rsid w:val="00234E6A"/>
    <w:rsid w:val="00234E9E"/>
    <w:rsid w:val="002411A3"/>
    <w:rsid w:val="002459F4"/>
    <w:rsid w:val="00261C5E"/>
    <w:rsid w:val="002621A8"/>
    <w:rsid w:val="00266948"/>
    <w:rsid w:val="00271CC8"/>
    <w:rsid w:val="00277418"/>
    <w:rsid w:val="00280567"/>
    <w:rsid w:val="00284A8C"/>
    <w:rsid w:val="00291BC6"/>
    <w:rsid w:val="002961D0"/>
    <w:rsid w:val="002C0E0D"/>
    <w:rsid w:val="002D3C73"/>
    <w:rsid w:val="002D6A2A"/>
    <w:rsid w:val="002D70EF"/>
    <w:rsid w:val="003518A7"/>
    <w:rsid w:val="00352ADD"/>
    <w:rsid w:val="00352F8F"/>
    <w:rsid w:val="00355B9F"/>
    <w:rsid w:val="003628DE"/>
    <w:rsid w:val="00365B9D"/>
    <w:rsid w:val="00365DDF"/>
    <w:rsid w:val="00372F43"/>
    <w:rsid w:val="00373F39"/>
    <w:rsid w:val="00374F19"/>
    <w:rsid w:val="003770DF"/>
    <w:rsid w:val="00381930"/>
    <w:rsid w:val="003903C8"/>
    <w:rsid w:val="003A2F28"/>
    <w:rsid w:val="003B3EB5"/>
    <w:rsid w:val="003E355B"/>
    <w:rsid w:val="003E64C7"/>
    <w:rsid w:val="003F1248"/>
    <w:rsid w:val="003F52E2"/>
    <w:rsid w:val="004010FC"/>
    <w:rsid w:val="004022B2"/>
    <w:rsid w:val="00403864"/>
    <w:rsid w:val="004074EF"/>
    <w:rsid w:val="00415CC6"/>
    <w:rsid w:val="0041668D"/>
    <w:rsid w:val="00423B24"/>
    <w:rsid w:val="00441D65"/>
    <w:rsid w:val="00451C34"/>
    <w:rsid w:val="00457BDF"/>
    <w:rsid w:val="00463AEE"/>
    <w:rsid w:val="00467102"/>
    <w:rsid w:val="00471EB6"/>
    <w:rsid w:val="00475E6C"/>
    <w:rsid w:val="004806F4"/>
    <w:rsid w:val="0048115D"/>
    <w:rsid w:val="00493250"/>
    <w:rsid w:val="00495359"/>
    <w:rsid w:val="004B2D58"/>
    <w:rsid w:val="004B487E"/>
    <w:rsid w:val="004C3D5D"/>
    <w:rsid w:val="004D36BC"/>
    <w:rsid w:val="004D36FA"/>
    <w:rsid w:val="004F63C0"/>
    <w:rsid w:val="004F66B5"/>
    <w:rsid w:val="004F7B29"/>
    <w:rsid w:val="00502B08"/>
    <w:rsid w:val="00503130"/>
    <w:rsid w:val="005062A2"/>
    <w:rsid w:val="00510A11"/>
    <w:rsid w:val="00525C03"/>
    <w:rsid w:val="005271B4"/>
    <w:rsid w:val="00527B9F"/>
    <w:rsid w:val="00531A81"/>
    <w:rsid w:val="00533FAA"/>
    <w:rsid w:val="005412FC"/>
    <w:rsid w:val="00547251"/>
    <w:rsid w:val="00552C65"/>
    <w:rsid w:val="00560FFB"/>
    <w:rsid w:val="00577431"/>
    <w:rsid w:val="00592588"/>
    <w:rsid w:val="00595CC9"/>
    <w:rsid w:val="005A1780"/>
    <w:rsid w:val="005A27A0"/>
    <w:rsid w:val="005B173C"/>
    <w:rsid w:val="005B5153"/>
    <w:rsid w:val="005C0B1E"/>
    <w:rsid w:val="005D0249"/>
    <w:rsid w:val="005D47D9"/>
    <w:rsid w:val="005D6215"/>
    <w:rsid w:val="005E35AD"/>
    <w:rsid w:val="005E3B59"/>
    <w:rsid w:val="005E5DCF"/>
    <w:rsid w:val="005E7D56"/>
    <w:rsid w:val="005F76D2"/>
    <w:rsid w:val="00602D93"/>
    <w:rsid w:val="00604F2D"/>
    <w:rsid w:val="00607B4A"/>
    <w:rsid w:val="00607BEB"/>
    <w:rsid w:val="00611312"/>
    <w:rsid w:val="006121DC"/>
    <w:rsid w:val="006123D1"/>
    <w:rsid w:val="00613541"/>
    <w:rsid w:val="0062068C"/>
    <w:rsid w:val="00621118"/>
    <w:rsid w:val="00622C3B"/>
    <w:rsid w:val="00623C6E"/>
    <w:rsid w:val="006259E7"/>
    <w:rsid w:val="006304C5"/>
    <w:rsid w:val="006434F0"/>
    <w:rsid w:val="00656557"/>
    <w:rsid w:val="0065774A"/>
    <w:rsid w:val="00680C14"/>
    <w:rsid w:val="00680F5D"/>
    <w:rsid w:val="00683A73"/>
    <w:rsid w:val="0069697A"/>
    <w:rsid w:val="006A0ACD"/>
    <w:rsid w:val="006A0C52"/>
    <w:rsid w:val="006A49E6"/>
    <w:rsid w:val="006A6F44"/>
    <w:rsid w:val="006A7C93"/>
    <w:rsid w:val="006B65DB"/>
    <w:rsid w:val="006B7D95"/>
    <w:rsid w:val="006C0BD0"/>
    <w:rsid w:val="006C46E4"/>
    <w:rsid w:val="006D5131"/>
    <w:rsid w:val="006E665C"/>
    <w:rsid w:val="006F2638"/>
    <w:rsid w:val="006F39F0"/>
    <w:rsid w:val="006F3D32"/>
    <w:rsid w:val="006F3D87"/>
    <w:rsid w:val="00703B8A"/>
    <w:rsid w:val="0070697F"/>
    <w:rsid w:val="0071285F"/>
    <w:rsid w:val="00714B4C"/>
    <w:rsid w:val="00721B8E"/>
    <w:rsid w:val="007243D9"/>
    <w:rsid w:val="007433CA"/>
    <w:rsid w:val="007468DC"/>
    <w:rsid w:val="00756404"/>
    <w:rsid w:val="00757CC8"/>
    <w:rsid w:val="00784EC2"/>
    <w:rsid w:val="00791024"/>
    <w:rsid w:val="007937D1"/>
    <w:rsid w:val="007A228F"/>
    <w:rsid w:val="007A2E22"/>
    <w:rsid w:val="007B122E"/>
    <w:rsid w:val="007B25BC"/>
    <w:rsid w:val="007B4885"/>
    <w:rsid w:val="007C315F"/>
    <w:rsid w:val="007D5015"/>
    <w:rsid w:val="007E6428"/>
    <w:rsid w:val="007E7B8B"/>
    <w:rsid w:val="007F2965"/>
    <w:rsid w:val="008205DB"/>
    <w:rsid w:val="00823D4E"/>
    <w:rsid w:val="00833126"/>
    <w:rsid w:val="00835803"/>
    <w:rsid w:val="008672F8"/>
    <w:rsid w:val="0087148C"/>
    <w:rsid w:val="008714C0"/>
    <w:rsid w:val="008809A6"/>
    <w:rsid w:val="00885A8B"/>
    <w:rsid w:val="00886777"/>
    <w:rsid w:val="0089028B"/>
    <w:rsid w:val="008907C8"/>
    <w:rsid w:val="008941E3"/>
    <w:rsid w:val="00895400"/>
    <w:rsid w:val="008A3E1D"/>
    <w:rsid w:val="008B050B"/>
    <w:rsid w:val="008F4D05"/>
    <w:rsid w:val="008F7B7D"/>
    <w:rsid w:val="00912DBC"/>
    <w:rsid w:val="00914964"/>
    <w:rsid w:val="00932BF3"/>
    <w:rsid w:val="00933CEB"/>
    <w:rsid w:val="00937BD5"/>
    <w:rsid w:val="00943129"/>
    <w:rsid w:val="009646D5"/>
    <w:rsid w:val="009648E8"/>
    <w:rsid w:val="00967CA9"/>
    <w:rsid w:val="0097424E"/>
    <w:rsid w:val="00994A06"/>
    <w:rsid w:val="009A0D27"/>
    <w:rsid w:val="009A284C"/>
    <w:rsid w:val="009B5E3E"/>
    <w:rsid w:val="009C035D"/>
    <w:rsid w:val="009C374D"/>
    <w:rsid w:val="009C40F3"/>
    <w:rsid w:val="009C7455"/>
    <w:rsid w:val="009D6827"/>
    <w:rsid w:val="009E4D58"/>
    <w:rsid w:val="009F7469"/>
    <w:rsid w:val="00A02A2E"/>
    <w:rsid w:val="00A161E9"/>
    <w:rsid w:val="00A2675A"/>
    <w:rsid w:val="00A26796"/>
    <w:rsid w:val="00A31F2D"/>
    <w:rsid w:val="00A36EF8"/>
    <w:rsid w:val="00A4471C"/>
    <w:rsid w:val="00A54F92"/>
    <w:rsid w:val="00A6116F"/>
    <w:rsid w:val="00A63038"/>
    <w:rsid w:val="00A66047"/>
    <w:rsid w:val="00A73AD3"/>
    <w:rsid w:val="00A7440D"/>
    <w:rsid w:val="00A74481"/>
    <w:rsid w:val="00A827D4"/>
    <w:rsid w:val="00A82BC9"/>
    <w:rsid w:val="00A85575"/>
    <w:rsid w:val="00A913DE"/>
    <w:rsid w:val="00A91D07"/>
    <w:rsid w:val="00A94588"/>
    <w:rsid w:val="00A9766E"/>
    <w:rsid w:val="00AB41D3"/>
    <w:rsid w:val="00AC6F8E"/>
    <w:rsid w:val="00AD6028"/>
    <w:rsid w:val="00AF7F98"/>
    <w:rsid w:val="00B02F4D"/>
    <w:rsid w:val="00B050A3"/>
    <w:rsid w:val="00B12E3A"/>
    <w:rsid w:val="00B25531"/>
    <w:rsid w:val="00B339F8"/>
    <w:rsid w:val="00B555D6"/>
    <w:rsid w:val="00B73C6C"/>
    <w:rsid w:val="00B90AB3"/>
    <w:rsid w:val="00BA0B64"/>
    <w:rsid w:val="00BA0D24"/>
    <w:rsid w:val="00BA6219"/>
    <w:rsid w:val="00BB0F03"/>
    <w:rsid w:val="00BB2AEC"/>
    <w:rsid w:val="00BB5C30"/>
    <w:rsid w:val="00BB5F02"/>
    <w:rsid w:val="00BC0563"/>
    <w:rsid w:val="00BE75EF"/>
    <w:rsid w:val="00BF1F94"/>
    <w:rsid w:val="00C003EA"/>
    <w:rsid w:val="00C10FBD"/>
    <w:rsid w:val="00C14133"/>
    <w:rsid w:val="00C15E0C"/>
    <w:rsid w:val="00C314C3"/>
    <w:rsid w:val="00C36389"/>
    <w:rsid w:val="00C41324"/>
    <w:rsid w:val="00C4402D"/>
    <w:rsid w:val="00C54A32"/>
    <w:rsid w:val="00C71994"/>
    <w:rsid w:val="00C73F15"/>
    <w:rsid w:val="00C73F59"/>
    <w:rsid w:val="00C90372"/>
    <w:rsid w:val="00C92B5A"/>
    <w:rsid w:val="00CA4668"/>
    <w:rsid w:val="00CA4DDC"/>
    <w:rsid w:val="00CB1693"/>
    <w:rsid w:val="00CB1883"/>
    <w:rsid w:val="00CC1A55"/>
    <w:rsid w:val="00CC4533"/>
    <w:rsid w:val="00CC62FD"/>
    <w:rsid w:val="00CD3C05"/>
    <w:rsid w:val="00CD4787"/>
    <w:rsid w:val="00CE2A80"/>
    <w:rsid w:val="00CF0534"/>
    <w:rsid w:val="00CF3694"/>
    <w:rsid w:val="00D128A4"/>
    <w:rsid w:val="00D21325"/>
    <w:rsid w:val="00D30297"/>
    <w:rsid w:val="00D34373"/>
    <w:rsid w:val="00D35B8A"/>
    <w:rsid w:val="00D36800"/>
    <w:rsid w:val="00D4612D"/>
    <w:rsid w:val="00D53B78"/>
    <w:rsid w:val="00D548FC"/>
    <w:rsid w:val="00D63C1C"/>
    <w:rsid w:val="00D65DE0"/>
    <w:rsid w:val="00D73139"/>
    <w:rsid w:val="00D806F9"/>
    <w:rsid w:val="00D816FC"/>
    <w:rsid w:val="00D86FFF"/>
    <w:rsid w:val="00D87CAA"/>
    <w:rsid w:val="00D9433D"/>
    <w:rsid w:val="00DB7C18"/>
    <w:rsid w:val="00DC543A"/>
    <w:rsid w:val="00DD5993"/>
    <w:rsid w:val="00DD769A"/>
    <w:rsid w:val="00DE2DFE"/>
    <w:rsid w:val="00DE3159"/>
    <w:rsid w:val="00DE5282"/>
    <w:rsid w:val="00DE727F"/>
    <w:rsid w:val="00DE7D37"/>
    <w:rsid w:val="00DF36F2"/>
    <w:rsid w:val="00E01CDB"/>
    <w:rsid w:val="00E060BF"/>
    <w:rsid w:val="00E11B1F"/>
    <w:rsid w:val="00E13579"/>
    <w:rsid w:val="00E13C6F"/>
    <w:rsid w:val="00E21238"/>
    <w:rsid w:val="00E22AC3"/>
    <w:rsid w:val="00E3054F"/>
    <w:rsid w:val="00E33569"/>
    <w:rsid w:val="00E33990"/>
    <w:rsid w:val="00E33E2A"/>
    <w:rsid w:val="00E35B95"/>
    <w:rsid w:val="00E400F3"/>
    <w:rsid w:val="00E450FB"/>
    <w:rsid w:val="00E4592C"/>
    <w:rsid w:val="00E467DC"/>
    <w:rsid w:val="00E54D7F"/>
    <w:rsid w:val="00E71E91"/>
    <w:rsid w:val="00E77C7B"/>
    <w:rsid w:val="00E83F56"/>
    <w:rsid w:val="00E86CFE"/>
    <w:rsid w:val="00E96241"/>
    <w:rsid w:val="00EA48AD"/>
    <w:rsid w:val="00EA4C3A"/>
    <w:rsid w:val="00EB191E"/>
    <w:rsid w:val="00EB1CE5"/>
    <w:rsid w:val="00EB1FFF"/>
    <w:rsid w:val="00EB3044"/>
    <w:rsid w:val="00EB5419"/>
    <w:rsid w:val="00EB703E"/>
    <w:rsid w:val="00ED2F3A"/>
    <w:rsid w:val="00ED4B68"/>
    <w:rsid w:val="00EE54A4"/>
    <w:rsid w:val="00EF3684"/>
    <w:rsid w:val="00F02B35"/>
    <w:rsid w:val="00F067A7"/>
    <w:rsid w:val="00F12A50"/>
    <w:rsid w:val="00F12DA6"/>
    <w:rsid w:val="00F279C5"/>
    <w:rsid w:val="00F3414C"/>
    <w:rsid w:val="00F36A73"/>
    <w:rsid w:val="00F719F8"/>
    <w:rsid w:val="00F71B5C"/>
    <w:rsid w:val="00F7540A"/>
    <w:rsid w:val="00F82F92"/>
    <w:rsid w:val="00F83961"/>
    <w:rsid w:val="00F92DAB"/>
    <w:rsid w:val="00FA223C"/>
    <w:rsid w:val="00FA39E2"/>
    <w:rsid w:val="00FA7E45"/>
    <w:rsid w:val="00FB0A3F"/>
    <w:rsid w:val="00FB6272"/>
    <w:rsid w:val="00FC645A"/>
    <w:rsid w:val="00FD2F46"/>
    <w:rsid w:val="00FD4D85"/>
    <w:rsid w:val="00FE1718"/>
    <w:rsid w:val="00FE4A49"/>
    <w:rsid w:val="00FF1C9A"/>
    <w:rsid w:val="00FF2175"/>
    <w:rsid w:val="00FF28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65326CB4"/>
  <w15:docId w15:val="{D333D15C-C6A5-48F4-BFFB-41FB74A49D29}"/>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lang w:eastAsia="en-US"/>
    </w:rPr>
  </w:style>
  <w:style w:type="paragraph" w:styleId="Naslov1">
    <w:name w:val="heading 1"/>
    <w:basedOn w:val="Normal"/>
    <w:next w:val="Normal"/>
    <w:qFormat/>
    <w:pPr>
      <w:keepNext/>
      <w:jc w:val="center"/>
      <w:outlineLvl w:val="0"/>
    </w:pPr>
    <w:rPr>
      <w:rFonts w:ascii="Book Antiqua" w:hAnsi="Book Antiqua"/>
      <w:b/>
      <w:bCs/>
      <w:sz w:val="28"/>
    </w:rPr>
  </w:style>
  <w:style w:type="paragraph" w:styleId="Naslov2">
    <w:name w:val="heading 2"/>
    <w:basedOn w:val="Normal"/>
    <w:next w:val="Normal"/>
    <w:qFormat/>
    <w:pPr>
      <w:keepNext/>
      <w:jc w:val="center"/>
      <w:outlineLvl w:val="1"/>
    </w:pPr>
    <w:rPr>
      <w:rFonts w:ascii="Book Antiqua" w:hAnsi="Book Antiqua"/>
      <w:b/>
      <w:bCs/>
    </w:rPr>
  </w:style>
  <w:style w:type="paragraph" w:styleId="Naslov3">
    <w:name w:val="heading 3"/>
    <w:basedOn w:val="Normal"/>
    <w:next w:val="Normal"/>
    <w:qFormat/>
    <w:pPr>
      <w:keepNext/>
      <w:jc w:val="center"/>
      <w:outlineLvl w:val="2"/>
    </w:pPr>
    <w:rPr>
      <w:rFonts w:ascii="Book Antiqua" w:hAnsi="Book Antiqua"/>
      <w:b/>
      <w:bCs/>
      <w:i/>
      <w:iCs/>
      <w:sz w:val="28"/>
    </w:rPr>
  </w:style>
  <w:style w:type="paragraph" w:styleId="Naslov4">
    <w:name w:val="heading 4"/>
    <w:basedOn w:val="Normal"/>
    <w:next w:val="Normal"/>
    <w:qFormat/>
    <w:pPr>
      <w:keepNext/>
      <w:jc w:val="center"/>
      <w:outlineLvl w:val="3"/>
    </w:pPr>
    <w:rPr>
      <w:rFonts w:ascii="Book Antiqua" w:hAnsi="Book Antiqua"/>
      <w:b/>
      <w:bCs/>
      <w:i/>
      <w:iCs/>
      <w:sz w:val="3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rsid w:val="00FA39E2"/>
    <w:pPr>
      <w:jc w:val="both"/>
    </w:pPr>
    <w:rPr>
      <w:lang w:eastAsia="hr-HR"/>
    </w:rPr>
  </w:style>
  <w:style w:type="paragraph" w:styleId="Zaglavlje">
    <w:name w:val="header"/>
    <w:basedOn w:val="Normal"/>
    <w:rsid w:val="00E450FB"/>
    <w:pPr>
      <w:tabs>
        <w:tab w:val="center" w:pos="4536"/>
        <w:tab w:val="right" w:pos="9072"/>
      </w:tabs>
    </w:pPr>
  </w:style>
  <w:style w:type="paragraph" w:styleId="Podnoje">
    <w:name w:val="footer"/>
    <w:basedOn w:val="Normal"/>
    <w:rsid w:val="00E450FB"/>
    <w:pPr>
      <w:tabs>
        <w:tab w:val="center" w:pos="4536"/>
        <w:tab w:val="right" w:pos="9072"/>
      </w:tabs>
    </w:pPr>
  </w:style>
  <w:style w:type="character" w:styleId="Brojstranice">
    <w:name w:val="page number"/>
    <w:basedOn w:val="Zadanifontodlomka"/>
    <w:rsid w:val="00CD3C05"/>
  </w:style>
  <w:style w:type="character" w:styleId="Referencakomentara">
    <w:name w:val="annotation reference"/>
    <w:rsid w:val="0041668D"/>
    <w:rPr>
      <w:sz w:val="16"/>
      <w:szCs w:val="16"/>
    </w:rPr>
  </w:style>
  <w:style w:type="paragraph" w:styleId="Tekstkomentara">
    <w:name w:val="annotation text"/>
    <w:basedOn w:val="Normal"/>
    <w:link w:val="TekstkomentaraChar"/>
    <w:rsid w:val="0041668D"/>
    <w:rPr>
      <w:sz w:val="20"/>
      <w:szCs w:val="20"/>
    </w:rPr>
  </w:style>
  <w:style w:type="character" w:styleId="TekstkomentaraChar" w:customStyle="true">
    <w:name w:val="Tekst komentara Char"/>
    <w:link w:val="Tekstkomentara"/>
    <w:rsid w:val="0041668D"/>
    <w:rPr>
      <w:lang w:val="en-GB" w:eastAsia="en-US"/>
    </w:rPr>
  </w:style>
  <w:style w:type="paragraph" w:styleId="Predmetkomentara">
    <w:name w:val="annotation subject"/>
    <w:basedOn w:val="Tekstkomentara"/>
    <w:next w:val="Tekstkomentara"/>
    <w:link w:val="PredmetkomentaraChar"/>
    <w:rsid w:val="0041668D"/>
    <w:rPr>
      <w:b/>
      <w:bCs/>
    </w:rPr>
  </w:style>
  <w:style w:type="character" w:styleId="PredmetkomentaraChar" w:customStyle="true">
    <w:name w:val="Predmet komentara Char"/>
    <w:link w:val="Predmetkomentara"/>
    <w:rsid w:val="0041668D"/>
    <w:rPr>
      <w:b/>
      <w:bCs/>
      <w:lang w:val="en-GB" w:eastAsia="en-US"/>
    </w:rPr>
  </w:style>
  <w:style w:type="paragraph" w:styleId="Tekstbalonia">
    <w:name w:val="Balloon Text"/>
    <w:basedOn w:val="Normal"/>
    <w:link w:val="TekstbaloniaChar"/>
    <w:rsid w:val="0041668D"/>
    <w:rPr>
      <w:rFonts w:ascii="Tahoma" w:hAnsi="Tahoma" w:cs="Tahoma"/>
      <w:sz w:val="16"/>
      <w:szCs w:val="16"/>
    </w:rPr>
  </w:style>
  <w:style w:type="character" w:styleId="TekstbaloniaChar" w:customStyle="true">
    <w:name w:val="Tekst balončića Char"/>
    <w:link w:val="Tekstbalonia"/>
    <w:rsid w:val="0041668D"/>
    <w:rPr>
      <w:rFonts w:ascii="Tahoma" w:hAnsi="Tahoma" w:cs="Tahoma"/>
      <w:sz w:val="16"/>
      <w:szCs w:val="16"/>
      <w:lang w:val="en-GB" w:eastAsia="en-US"/>
    </w:rPr>
  </w:style>
  <w:style w:type="paragraph" w:styleId="Odlomakpopisa">
    <w:name w:val="List Paragraph"/>
    <w:basedOn w:val="Normal"/>
    <w:uiPriority w:val="34"/>
    <w:qFormat/>
    <w:rsid w:val="00B12E3A"/>
    <w:pPr>
      <w:ind w:left="720"/>
      <w:contextualSpacing/>
    </w:pPr>
  </w:style>
  <w:style w:type="character" w:styleId="Tekstrezerviranogmjesta">
    <w:name w:val="Placeholder Text"/>
    <w:basedOn w:val="Zadanifontodlomka"/>
    <w:uiPriority w:val="99"/>
    <w:semiHidden/>
    <w:rsid w:val="00415CC6"/>
    <w:rPr>
      <w:color w:val="808080"/>
      <w:bdr w:val="none" w:color="auto" w:sz="0" w:space="0"/>
      <w:shd w:val="clear" w:color="auto" w:fill="CCFFFF"/>
    </w:rPr>
  </w:style>
  <w:style w:type="character" w:styleId="eSPISCCParagraphDefaultFont" w:customStyle="true">
    <w:name w:val="eSPIS_CC_Paragraph Default Font"/>
    <w:basedOn w:val="Zadanifontodlomka"/>
    <w:rsid w:val="00415CC6"/>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15CC6"/>
    <w:rPr>
      <w:bdr w:val="none" w:color="auto" w:sz="0" w:space="0"/>
      <w:shd w:val="clear" w:color="auto" w:fill="FFFFCC"/>
      <w:lang w:val="hr-HR"/>
    </w:rPr>
  </w:style>
  <w:style w:type="character" w:styleId="PozadinaSvijetloCrvena" w:customStyle="true">
    <w:name w:val="Pozadina_SvijetloCrvena"/>
    <w:basedOn w:val="eSPISCCParagraphDefaultFont"/>
    <w:rsid w:val="00415CC6"/>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415CC6"/>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19620303">
      <w:bodyDiv w:val="true"/>
      <w:marLeft w:val="0"/>
      <w:marRight w:val="0"/>
      <w:marTop w:val="0"/>
      <w:marBottom w:val="0"/>
      <w:divBdr>
        <w:top w:val="none" w:color="auto" w:sz="0" w:space="0"/>
        <w:left w:val="none" w:color="auto" w:sz="0" w:space="0"/>
        <w:bottom w:val="none" w:color="auto" w:sz="0" w:space="0"/>
        <w:right w:val="none" w:color="auto" w:sz="0" w:space="0"/>
      </w:divBdr>
    </w:div>
    <w:div w:id="172367231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13. srpnja 2026.</izvorni_sadrzaj>
    <derivirana_varijabla naziv="DomainObject.DatumDonosenjaOdluke_1">13.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"Kovm-27/2026-16".</izvorni_sadrzaj>
    <derivirana_varijabla naziv="DomainObject.Primjedba_1">Nastalo zbog anonimizacija odluke/dopisa "Kovm-27/2026-16".</derivirana_varijabla>
  </DomainObject.Primjedba>
  <DomainObject.Oznaka>
    <izvorni_sadrzaj>Kovm-27/2026-17</izvorni_sadrzaj>
    <derivirana_varijabla naziv="DomainObject.Oznaka_1">Kovm-27/2026-17</derivirana_varijabla>
  </DomainObject.Oznaka>
  <DomainObject.DonositeljOdluke.Ime>
    <izvorni_sadrzaj>Tea</izvorni_sadrzaj>
    <derivirana_varijabla naziv="DomainObject.DonositeljOdluke.Ime_1">Tea</derivirana_varijabla>
  </DomainObject.DonositeljOdluke.Ime>
  <DomainObject.DonositeljOdluke.Prezime>
    <izvorni_sadrzaj>Majsan</izvorni_sadrzaj>
    <derivirana_varijabla naziv="DomainObject.DonositeljOdluke.Prezime_1">Majsan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izvorni_sadrzaj>
    <derivirana_varijabla naziv="DomainObject.Predmet.Broj_1">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30. siječnja 2026.</izvorni_sadrzaj>
    <derivirana_varijabla naziv="DomainObject.Predmet.DatumIzradeOptuznogAkta_1">30. siječnja 2026.</derivirana_varijabla>
  </DomainObject.Predmet.DatumIzradeOptuznogAkta>
  <DomainObject.Predmet.DatumIzradeOptuznogAktaFormated>
    <izvorni_sadrzaj>30.1.2026.</izvorni_sadrzaj>
    <derivirana_varijabla naziv="DomainObject.Predmet.DatumIzradeOptuznogAktaFormated_1">30.1.2026.</derivirana_varijabla>
  </DomainObject.Predmet.DatumIzradeOptuznogAktaFormated>
  <DomainObject.Predmet.DatumOsnivanja>
    <izvorni_sadrzaj>5. veljače 2026.</izvorni_sadrzaj>
    <derivirana_varijabla naziv="DomainObject.Predmet.DatumOsnivanja_1">5.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veljače 2026.</izvorni_sadrzaj>
    <derivirana_varijabla naziv="DomainObject.Predmet.DatumPrimitkaOptuznogAkta_1">5. veljače 2026.</derivirana_varijabla>
  </DomainObject.Predmet.DatumPrimitkaOptuznogAkta>
  <DomainObject.Predmet.DatumRjesavanja>
    <izvorni_sadrzaj>20. srpnja 2026.</izvorni_sadrzaj>
    <derivirana_varijabla naziv="DomainObject.Predmet.DatumRjesavanja_1">20.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srpnja 1975.</izvorni_sadrzaj>
    <derivirana_varijabla naziv="DomainObject.Predmet.OkrivljenikFizickaOsoba.DatumRodjenja_1">19. srpnja 1975.</derivirana_varijabla>
  </DomainObject.Predmet.OkrivljenikFizickaOsoba.DatumRodjenja>
  <DomainObject.Predmet.OkrivljenikFizickaOsoba.DatumRodjenjaFormated>
    <izvorni_sadrzaj>19.7.1975.</izvorni_sadrzaj>
    <derivirana_varijabla naziv="DomainObject.Predmet.OkrivljenikFizickaOsoba.DatumRodjenjaFormated_1">19.7.1975.</derivirana_varijabla>
  </DomainObject.Predmet.OkrivljenikFizickaOsoba.DatumRodjenjaFormated>
  <DomainObject.Predmet.OkrivljenikFizickaOsoba.Ime>
    <izvorni_sadrzaj>Vanja</izvorni_sadrzaj>
    <derivirana_varijabla naziv="DomainObject.Predmet.OkrivljenikFizickaOsoba.Ime_1">Vanja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Vanja Karković</izvorni_sadrzaj>
    <derivirana_varijabla naziv="DomainObject.Predmet.OkrivljenikFizickaOsoba.Naziv_1">Vanja Karković</derivirana_varijabla>
  </DomainObject.Predmet.OkrivljenikFizickaOsoba.Naziv>
  <DomainObject.Predmet.OkrivljenikFizickaOsoba.Prezime>
    <izvorni_sadrzaj>Karković</izvorni_sadrzaj>
    <derivirana_varijabla naziv="DomainObject.Predmet.OkrivljenikFizickaOsoba.Prezime_1">Karković</derivirana_varijabla>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81051721713</izvorni_sadrzaj>
    <derivirana_varijabla naziv="DomainObject.Predmet.OkrivljenikFizickaOsoba.Oib_1">81051721713</derivirana_varijabla>
  </DomainObject.Predmet.OkrivljenikFizickaOsoba.Oib>
  <DomainObject.Predmet.Opis>
    <izvorni_sadrzaj/>
    <derivirana_varijabla naziv="DomainObject.Predmet.Opis_1"/>
  </DomainObject.Predmet.Opis>
  <DomainObject.Predmet.Ostecenik>
    <izvorni_sadrzaj>Kristijan Vanja Karković, Marijana Stojanović</izvorni_sadrzaj>
    <derivirana_varijabla naziv="DomainObject.Predmet.Ostecenik_1">Kristijan Vanja Karković, Marijana Stojanović</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Kovm-27/2026</izvorni_sadrzaj>
    <derivirana_varijabla naziv="DomainObject.Predmet.OznakaBroj_1">Kovm-27/2026</derivirana_varijabla>
  </DomainObject.Predmet.OznakaBroj>
  <DomainObject.Predmet.OznakaBrojOptuznogAkta>
    <izvorni_sadrzaj>KOz-DO-16/2026-1</izvorni_sadrzaj>
    <derivirana_varijabla naziv="DomainObject.Predmet.OznakaBrojOptuznogAkta_1">KOz-DO-16/2026-1</derivirana_varijabla>
  </DomainObject.Predmet.OznakaBrojOptuznogAkta>
  <DomainObject.Predmet.PredmetRijesio.Ime>
    <izvorni_sadrzaj>Tea</izvorni_sadrzaj>
    <derivirana_varijabla naziv="DomainObject.Predmet.PredmetRijesio.Ime_1">Tea</derivirana_varijabla>
  </DomainObject.Predmet.PredmetRijesio.Ime>
  <DomainObject.Predmet.PredmetRijesio.Oib>
    <izvorni_sadrzaj>41997399397</izvorni_sadrzaj>
    <derivirana_varijabla naziv="DomainObject.Predmet.PredmetRijesio.Oib_1">41997399397</derivirana_varijabla>
  </DomainObject.Predmet.PredmetRijesio.Oib>
  <DomainObject.Predmet.PredmetRijesio.Prezime>
    <izvorni_sadrzaj>Majsan</izvorni_sadrzaj>
    <derivirana_varijabla naziv="DomainObject.Predmet.PredmetRijesio.Prezime_1">Majsan</derivirana_varijabla>
  </DomainObject.Predmet.PredmetRijesio.Prezime>
  <DomainObject.Predmet.PrimjedbaSuca>
    <izvorni_sadrzaj/>
    <derivirana_varijabla naziv="DomainObject.Predmet.PrimjedbaSuca_1"/>
  </DomainObject.Predmet.PrimjedbaSuca>
  <DomainObject.Predmet.ProtustrankaFormated>
    <izvorni_sadrzaj>  Vanja Karković</izvorni_sadrzaj>
    <derivirana_varijabla naziv="DomainObject.Predmet.ProtustrankaFormated_1">  Vanja Karković</derivirana_varijabla>
  </DomainObject.Predmet.ProtustrankaFormated>
  <DomainObject.Predmet.ProtustrankaFormatedOIB>
    <izvorni_sadrzaj>  Vanja Karković, OIB 81051721713</izvorni_sadrzaj>
    <derivirana_varijabla naziv="DomainObject.Predmet.ProtustrankaFormatedOIB_1">  Vanja Karković, OIB 81051721713</derivirana_varijabla>
  </DomainObject.Predmet.ProtustrankaFormatedOIB>
  <DomainObject.Predmet.ProtustrankaFormatedWithAdress>
    <izvorni_sadrzaj> Vanja Karković, Andrije Kačića Miošića 8, 47000 Karlovac</izvorni_sadrzaj>
    <derivirana_varijabla naziv="DomainObject.Predmet.ProtustrankaFormatedWithAdress_1"> Vanja Karković, Andrije Kačića Miošića 8, 47000 Karlovac</derivirana_varijabla>
  </DomainObject.Predmet.ProtustrankaFormatedWithAdress>
  <DomainObject.Predmet.ProtustrankaFormatedWithAdressOIB>
    <izvorni_sadrzaj> Vanja Karković, OIB 81051721713, Andrije Kačića Miošića 8, 47000 Karlovac</izvorni_sadrzaj>
    <derivirana_varijabla naziv="DomainObject.Predmet.ProtustrankaFormatedWithAdressOIB_1"> Vanja Karković, OIB 81051721713, Andrije Kačića Miošića 8, 47000 Karlovac</derivirana_varijabla>
  </DomainObject.Predmet.ProtustrankaFormatedWithAdressOIB>
  <DomainObject.Predmet.ProtustrankaWithAdress>
    <izvorni_sadrzaj>Vanja Karković Andrije Kačića Miošića 8, 47000 Karlovac</izvorni_sadrzaj>
    <derivirana_varijabla naziv="DomainObject.Predmet.ProtustrankaWithAdress_1">Vanja Karković Andrije Kačića Miošića 8, 47000 Karlovac</derivirana_varijabla>
  </DomainObject.Predmet.ProtustrankaWithAdress>
  <DomainObject.Predmet.ProtustrankaWithAdressOIB>
    <izvorni_sadrzaj>Vanja Karković, OIB 81051721713, Andrije Kačića Miošića 8, 47000 Karlovac</izvorni_sadrzaj>
    <derivirana_varijabla naziv="DomainObject.Predmet.ProtustrankaWithAdressOIB_1">Vanja Karković, OIB 81051721713, Andrije Kačića Miošića 8, 47000 Karlovac</derivirana_varijabla>
  </DomainObject.Predmet.ProtustrankaWithAdressOIB>
  <DomainObject.Predmet.ProtustrankaNazivFormated>
    <izvorni_sadrzaj>Vanja Karković</izvorni_sadrzaj>
    <derivirana_varijabla naziv="DomainObject.Predmet.ProtustrankaNazivFormated_1">Vanja Karković</derivirana_varijabla>
  </DomainObject.Predmet.ProtustrankaNazivFormated>
  <DomainObject.Predmet.ProtustrankaNazivFormatedOIB>
    <izvorni_sadrzaj>Vanja Karković, OIB 81051721713</izvorni_sadrzaj>
    <derivirana_varijabla naziv="DomainObject.Predmet.ProtustrankaNazivFormatedOIB_1">Vanja Karković, OIB 81051721713</derivirana_varijabla>
  </DomainObject.Predmet.ProtustrankaNazivFormatedOIB>
  <DomainObject.Predmet.PunomocnikOstecenika>
    <izvorni_sadrzaj>Dejan Pavlović</izvorni_sadrzaj>
    <derivirana_varijabla naziv="DomainObject.Predmet.PunomocnikOstecenika_1">Dejan Pavlović</derivirana_varijabla>
  </DomainObject.Predmet.PunomocnikOstecenika>
  <DomainObject.Predmet.Referada.Naziv>
    <izvorni_sadrzaj>25 Ov Majsan</izvorni_sadrzaj>
    <derivirana_varijabla naziv="DomainObject.Predmet.Referada.Naziv_1">25 Ov Majsan</derivirana_varijabla>
  </DomainObject.Predmet.Referada.Naziv>
  <DomainObject.Predmet.Referada.Oznaka>
    <izvorni_sadrzaj>25 Ov</izvorni_sadrzaj>
    <derivirana_varijabla naziv="DomainObject.Predmet.Referada.Oznaka_1">25 Ov</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Tea Majsan</izvorni_sadrzaj>
    <derivirana_varijabla naziv="DomainObject.Predmet.Referada.Sudac_1">Tea Majsan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izvorni_sadrzaj>
    <derivirana_varijabla naziv="DomainObject.Predmet.StrankaFormated_1">  Općinsko kazneno državno odvjetništvo u Zagrebu</derivirana_varijabla>
  </DomainObject.Predmet.StrankaFormated>
  <DomainObject.Predmet.StrankaFormatedOIB>
    <izvorni_sadrzaj>  Općinsko kazneno državno odvjetništvo u Zagrebu</izvorni_sadrzaj>
    <derivirana_varijabla naziv="DomainObject.Predmet.StrankaFormatedOIB_1">  Općinsko kazneno državno odvjetništvo u Zagrebu</derivirana_varijabla>
  </DomainObject.Predmet.StrankaFormatedOIB>
  <DomainObject.Predmet.StrankaFormatedWithAdress>
    <izvorni_sadrzaj> Općinsko kazneno državno odvjetništvo u Zagrebu, Selska 2, 10000 Zagreb</izvorni_sadrzaj>
    <derivirana_varijabla naziv="DomainObject.Predmet.StrankaFormatedWithAdress_1"> Općinsko kazneno državno odvjetništvo u Zagrebu, Selska 2, 10000 Zagreb</derivirana_varijabla>
  </DomainObject.Predmet.StrankaFormatedWithAdress>
  <DomainObject.Predmet.StrankaFormatedWithAdressOIB>
    <izvorni_sadrzaj> Općinsko kazneno državno odvjetništvo u Zagrebu, Selska 2, 10000 Zagreb</izvorni_sadrzaj>
    <derivirana_varijabla naziv="DomainObject.Predmet.StrankaFormatedWithAdressOIB_1"> Općinsko kazneno državno odvjetništvo u Zagrebu, Selska 2, 10000 Zagreb</derivirana_varijabla>
  </DomainObject.Predmet.StrankaFormatedWithAdressOIB>
  <DomainObject.Predmet.StrankaWithAdress>
    <izvorni_sadrzaj>Općinsko kazneno državno odvjetništvo u Zagrebu Selska 2,10000 Zagreb</izvorni_sadrzaj>
    <derivirana_varijabla naziv="DomainObject.Predmet.StrankaWithAdress_1">Općinsko kazneno državno odvjetništvo u Zagrebu Selska 2,10000 Zagreb</derivirana_varijabla>
  </DomainObject.Predmet.StrankaWithAdress>
  <DomainObject.Predmet.StrankaWithAdressOIB>
    <izvorni_sadrzaj>Općinsko kazneno državno odvjetništvo u Zagrebu, Selska 2,10000 Zagreb</izvorni_sadrzaj>
    <derivirana_varijabla naziv="DomainObject.Predmet.StrankaWithAdressOIB_1">Općinsko kazneno državno odvjetništvo u Zagrebu, Selska 2,10000 Zagreb</derivirana_varijabla>
  </DomainObject.Predmet.StrankaWithAdressOIB>
  <DomainObject.Predmet.StrankaNazivFormated>
    <izvorni_sadrzaj>Općinsko kazneno državno odvjetništvo u Zagrebu</izvorni_sadrzaj>
    <derivirana_varijabla naziv="DomainObject.Predmet.StrankaNazivFormated_1">Općinsko kazneno državno odvjetništvo u Zagrebu</derivirana_varijabla>
  </DomainObject.Predmet.StrankaNazivFormated>
  <DomainObject.Predmet.StrankaNazivFormatedOIB>
    <izvorni_sadrzaj>Općinsko kazneno državno odvjetništvo u Zagrebu</izvorni_sadrzaj>
    <derivirana_varijabla naziv="DomainObject.Predmet.StrankaNazivFormatedOIB_1">Općinsko kazneno državno odvjetništvo u Zagrebu</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KM pisarnica</izvorni_sadrzaj>
    <derivirana_varijabla naziv="DomainObject.Predmet.TrenutnaLokacijaSpisa.Naziv_1">KM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Odluka o potvrđivanju optužnice</izvorni_sadrzaj>
    <derivirana_varijabla naziv="DomainObject.Predmet.VrstaSpora.Naziv_1">Odluka o potvrđivanju optužnice</derivirana_varijabla>
  </DomainObject.Predmet.VrstaSpora.Naziv>
  <DomainObject.Predmet.Zapisnicar>
    <izvorni_sadrzaj>Barbara Pavlović</izvorni_sadrzaj>
    <derivirana_varijabla naziv="DomainObject.Predmet.Zapisnicar_1">Barbara Pavlović</derivirana_varijabla>
  </DomainObject.Predmet.Zapisnicar>
  <DomainObject.Predmet.StrankaListFormated>
    <izvorni_sadrzaj>
      <item>Općinsko kazneno državno odvjetništvo u Zagrebu</item>
    </izvorni_sadrzaj>
    <derivirana_varijabla naziv="DomainObject.Predmet.StrankaListFormated_1">
      <item>Općinsko kazneno državno odvjetništvo u Zagrebu</item>
    </derivirana_varijabla>
  </DomainObject.Predmet.StrankaListFormated>
  <DomainObject.Predmet.StrankaListFormatedOIB>
    <izvorni_sadrzaj>
      <item>Općinsko kazneno državno odvjetništvo u Zagrebu</item>
    </izvorni_sadrzaj>
    <derivirana_varijabla naziv="DomainObject.Predmet.StrankaListFormatedOIB_1">
      <item>Općinsko kazneno državno odvjetništvo u Zagrebu</item>
    </derivirana_varijabla>
  </DomainObject.Predmet.StrankaListFormatedOIB>
  <DomainObject.Predmet.StrankaListFormatedWithAdress>
    <izvorni_sadrzaj>
      <item>Općinsko kazneno državno odvjetništvo u Zagrebu, Selska 2, 10000 Zagreb</item>
    </izvorni_sadrzaj>
    <derivirana_varijabla naziv="DomainObject.Predmet.StrankaListFormatedWithAdress_1">
      <item>Općinsko kazneno državno odvjetništvo u Zagrebu, Selska 2, 10000 Zagreb</item>
    </derivirana_varijabla>
  </DomainObject.Predmet.StrankaListFormatedWithAdress>
  <DomainObject.Predmet.StrankaListFormatedWithAdressOIB>
    <izvorni_sadrzaj>
      <item>Općinsko kazneno državno odvjetništvo u Zagrebu, Selska 2, 10000 Zagreb</item>
    </izvorni_sadrzaj>
    <derivirana_varijabla naziv="DomainObject.Predmet.StrankaListFormatedWithAdressOIB_1">
      <item>Općinsko kazneno državno odvjetništvo u Zagrebu, Selska 2, 10000 Zagreb</item>
    </derivirana_varijabla>
  </DomainObject.Predmet.StrankaListFormatedWithAdressOIB>
  <DomainObject.Predmet.StrankaListNazivFormated>
    <izvorni_sadrzaj>
      <item>Općinsko kazneno državno odvjetništvo u Zagrebu</item>
    </izvorni_sadrzaj>
    <derivirana_varijabla naziv="DomainObject.Predmet.StrankaListNazivFormated_1">
      <item>Općinsko kazneno državno odvjetništvo u Zagrebu</item>
    </derivirana_varijabla>
  </DomainObject.Predmet.StrankaListNazivFormated>
  <DomainObject.Predmet.StrankaListNazivFormatedOIB>
    <izvorni_sadrzaj>
      <item>Općinsko kazneno državno odvjetništvo u Zagrebu</item>
    </izvorni_sadrzaj>
    <derivirana_varijabla naziv="DomainObject.Predmet.StrankaListNazivFormatedOIB_1">
      <item>Općinsko kazneno državno odvjetništvo u Zagrebu</item>
    </derivirana_varijabla>
  </DomainObject.Predmet.StrankaListNazivFormatedOIB>
  <DomainObject.Predmet.ProtuStrankaListFormated>
    <izvorni_sadrzaj>
      <item>Vanja Karković</item>
    </izvorni_sadrzaj>
    <derivirana_varijabla naziv="DomainObject.Predmet.ProtuStrankaListFormated_1">
      <item>Vanja Karković</item>
    </derivirana_varijabla>
  </DomainObject.Predmet.ProtuStrankaListFormated>
  <DomainObject.Predmet.ProtuStrankaListFormatedOIB>
    <izvorni_sadrzaj>
      <item>Vanja Karković, OIB 81051721713</item>
    </izvorni_sadrzaj>
    <derivirana_varijabla naziv="DomainObject.Predmet.ProtuStrankaListFormatedOIB_1">
      <item>Vanja Karković, OIB 81051721713</item>
    </derivirana_varijabla>
  </DomainObject.Predmet.ProtuStrankaListFormatedOIB>
  <DomainObject.Predmet.ProtuStrankaListFormatedWithAdress>
    <izvorni_sadrzaj>
      <item>Vanja Karković, Andrije Kačića Miošića 8, 47000 Karlovac</item>
    </izvorni_sadrzaj>
    <derivirana_varijabla naziv="DomainObject.Predmet.ProtuStrankaListFormatedWithAdress_1">
      <item>Vanja Karković, Andrije Kačića Miošića 8, 47000 Karlovac</item>
    </derivirana_varijabla>
  </DomainObject.Predmet.ProtuStrankaListFormatedWithAdress>
  <DomainObject.Predmet.ProtuStrankaListFormatedWithAdressOIB>
    <izvorni_sadrzaj>
      <item>Vanja Karković, OIB 81051721713, Andrije Kačića Miošića 8, 47000 Karlovac</item>
    </izvorni_sadrzaj>
    <derivirana_varijabla naziv="DomainObject.Predmet.ProtuStrankaListFormatedWithAdressOIB_1">
      <item>Vanja Karković, OIB 81051721713, Andrije Kačića Miošića 8, 47000 Karlovac</item>
    </derivirana_varijabla>
  </DomainObject.Predmet.ProtuStrankaListFormatedWithAdressOIB>
  <DomainObject.Predmet.ProtuStrankaListNazivFormated>
    <izvorni_sadrzaj>
      <item>Vanja Karković</item>
    </izvorni_sadrzaj>
    <derivirana_varijabla naziv="DomainObject.Predmet.ProtuStrankaListNazivFormated_1">
      <item>Vanja Karković</item>
    </derivirana_varijabla>
  </DomainObject.Predmet.ProtuStrankaListNazivFormated>
  <DomainObject.Predmet.ProtuStrankaListNazivFormatedOIB>
    <izvorni_sadrzaj>
      <item>Vanja Karković, OIB 81051721713</item>
    </izvorni_sadrzaj>
    <derivirana_varijabla naziv="DomainObject.Predmet.ProtuStrankaListNazivFormatedOIB_1">
      <item>Vanja Karković, OIB 81051721713</item>
    </derivirana_varijabla>
  </DomainObject.Predmet.ProtuStrankaListNazivFormatedOIB>
  <DomainObject.Predmet.OstaliListFormated>
    <izvorni_sadrzaj>
      <item>Kristijan Vanja Karković</item>
      <item>Marijana Stojanović</item>
      <item>Dejan Pavlović</item>
    </izvorni_sadrzaj>
    <derivirana_varijabla naziv="DomainObject.Predmet.OstaliListFormated_1">
      <item>Kristijan Vanja Karković</item>
      <item>Marijana Stojanović</item>
      <item>Dejan Pavlović</item>
    </derivirana_varijabla>
  </DomainObject.Predmet.OstaliListFormated>
  <DomainObject.Predmet.OstaliListFormatedOIB>
    <izvorni_sadrzaj>
      <item>Kristijan Vanja Karković, OIB 98169271846</item>
      <item>Marijana Stojanović, OIB 48760542253</item>
      <item>Dejan Pavlović, OIB 50871885448</item>
    </izvorni_sadrzaj>
    <derivirana_varijabla naziv="DomainObject.Predmet.OstaliListFormatedOIB_1">
      <item>Kristijan Vanja Karković, OIB 98169271846</item>
      <item>Marijana Stojanović, OIB 48760542253</item>
      <item>Dejan Pavlović, OIB 50871885448</item>
    </derivirana_varijabla>
  </DomainObject.Predmet.OstaliListFormatedOIB>
  <DomainObject.Predmet.OstaliListFormatedWithAdress>
    <izvorni_sadrzaj>
      <item>Kristijan Vanja Karković, Ulica Jurja Dobrile 31a, 10000 Zagreb</item>
      <item>Marijana Stojanović, Ulica Jurja Dobrile 31a, 10000 Zagreb</item>
      <item>Dejan Pavlović, Bosutska 31, 10000 Zagreb</item>
    </izvorni_sadrzaj>
    <derivirana_varijabla naziv="DomainObject.Predmet.OstaliListFormatedWithAdress_1">
      <item>Kristijan Vanja Karković, Ulica Jurja Dobrile 31a, 10000 Zagreb</item>
      <item>Marijana Stojanović, Ulica Jurja Dobrile 31a, 10000 Zagreb</item>
      <item>Dejan Pavlović, Bosutska 31, 10000 Zagreb</item>
    </derivirana_varijabla>
  </DomainObject.Predmet.OstaliListFormatedWithAdress>
  <DomainObject.Predmet.OstaliListFormatedWithAdressOIB>
    <izvorni_sadrzaj>
      <item>Kristijan Vanja Karković, OIB 98169271846, Ulica Jurja Dobrile 31a, 10000 Zagreb</item>
      <item>Marijana Stojanović, OIB 48760542253, Ulica Jurja Dobrile 31a, 10000 Zagreb</item>
      <item>Dejan Pavlović, OIB 50871885448, Bosutska 31, 10000 Zagreb</item>
    </izvorni_sadrzaj>
    <derivirana_varijabla naziv="DomainObject.Predmet.OstaliListFormatedWithAdressOIB_1">
      <item>Kristijan Vanja Karković, OIB 98169271846, Ulica Jurja Dobrile 31a, 10000 Zagreb</item>
      <item>Marijana Stojanović, OIB 48760542253, Ulica Jurja Dobrile 31a, 10000 Zagreb</item>
      <item>Dejan Pavlović, OIB 50871885448, Bosutska 31, 10000 Zagreb</item>
    </derivirana_varijabla>
  </DomainObject.Predmet.OstaliListFormatedWithAdressOIB>
  <DomainObject.Predmet.OstaliListNazivFormated>
    <izvorni_sadrzaj>
      <item>Kristijan Vanja Karković</item>
      <item>Marijana Stojanović</item>
      <item>Dejan Pavlović</item>
    </izvorni_sadrzaj>
    <derivirana_varijabla naziv="DomainObject.Predmet.OstaliListNazivFormated_1">
      <item>Kristijan Vanja Karković</item>
      <item>Marijana Stojanović</item>
      <item>Dejan Pavlović</item>
    </derivirana_varijabla>
  </DomainObject.Predmet.OstaliListNazivFormated>
  <DomainObject.Predmet.OstaliListNazivFormatedOIB>
    <izvorni_sadrzaj>
      <item>Kristijan Vanja Karković, OIB 98169271846</item>
      <item>Marijana Stojanović, OIB 48760542253</item>
      <item>Dejan Pavlović, OIB 50871885448</item>
    </izvorni_sadrzaj>
    <derivirana_varijabla naziv="DomainObject.Predmet.OstaliListNazivFormatedOIB_1">
      <item>Kristijan Vanja Karković, OIB 98169271846</item>
      <item>Marijana Stojanović, OIB 48760542253</item>
      <item>Dejan Pavlović, OIB 50871885448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177, 179A, 139</izvorni_sadrzaj>
    <derivirana_varijabla naziv="DomainObject.Predmet.ClanakZakona_1">177, 179A, 139</derivirana_varijabla>
  </DomainObject.Predmet.ClanakZakona>
  <DomainObject.Predmet.ClanakZakonaFull>
    <izvorni_sadrzaj>članka 177. stavka 2., članka 179A., članka 139. stavka 3.</izvorni_sadrzaj>
    <derivirana_varijabla naziv="DomainObject.Predmet.ClanakZakonaFull_1">članka 177. stavka 2., članka 179A., članka 139. stavka 3.</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29. rujna 2026.</izvorni_sadrzaj>
    <derivirana_varijabla naziv="DomainObject.Datum_1">29. rujna 2026.</derivirana_varijabla>
  </DomainObject.Datum>
  <DomainObject.PoslovniBrojDokumenta>
    <izvorni_sadrzaj>Kovm-27/2026-17</izvorni_sadrzaj>
    <derivirana_varijabla naziv="DomainObject.PoslovniBrojDokumenta_1">Kovm-27/2026-17</derivirana_varijabla>
  </DomainObject.PoslovniBrojDokumenta>
  <DomainObject.Predmet.StrankaIDrugi>
    <izvorni_sadrzaj>Općinsko kazneno državno odvjetništvo u Zagrebu</izvorni_sadrzaj>
    <derivirana_varijabla naziv="DomainObject.Predmet.StrankaIDrugi_1">Općinsko kazneno državno odvjetništvo u Zagrebu</derivirana_varijabla>
  </DomainObject.Predmet.StrankaIDrugi>
  <DomainObject.Predmet.ProtustrankaIDrugi>
    <izvorni_sadrzaj>Vanja Karković</izvorni_sadrzaj>
    <derivirana_varijabla naziv="DomainObject.Predmet.ProtustrankaIDrugi_1">Vanja Karković</derivirana_varijabla>
  </DomainObject.Predmet.ProtustrankaIDrugi>
  <DomainObject.Predmet.StrankaIDrugiAdressOIB>
    <izvorni_sadrzaj>Općinsko kazneno državno odvjetništvo u Zagrebu, Selska 2, 10000 Zagreb</izvorni_sadrzaj>
    <derivirana_varijabla naziv="DomainObject.Predmet.StrankaIDrugiAdressOIB_1">Općinsko kazneno državno odvjetništvo u Zagrebu, Selska 2, 10000 Zagreb</derivirana_varijabla>
  </DomainObject.Predmet.StrankaIDrugiAdressOIB>
  <DomainObject.Predmet.ProtustrankaIDrugiAdressOIB>
    <izvorni_sadrzaj>Vanja Karković, OIB 81051721713, Andrije Kačića Miošića 8, 47000 Karlovac</izvorni_sadrzaj>
    <derivirana_varijabla naziv="DomainObject.Predmet.ProtustrankaIDrugiAdressOIB_1">Vanja Karković, OIB 81051721713, Andrije Kačića Miošića 8, 47000 Karlovac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13. srpnja 2026.</izvorni_sadrzaj>
    <derivirana_varijabla naziv="DomainObject.Predmet.OdlukaRjesenje.DatumDonosenjaOdluke_1">13.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Kovm-27/2026-14</izvorni_sadrzaj>
    <derivirana_varijabla naziv="DomainObject.Predmet.OdlukaRjesenje.Oznaka_1">Kovm-27/2026-14</derivirana_varijabla>
  </DomainObject.Predmet.OdlukaRjesenje.Oznaka>
  <DomainObject.Predmet.SudioniciListNaziv>
    <izvorni_sadrzaj>
      <item>Vanja Karković</item>
      <item>Kristijan Vanja Karković</item>
      <item>Marijana Stojanović</item>
      <item>Općinsko kazneno državno odvjetništvo u Zagrebu</item>
      <item>Dejan Pavlović</item>
    </izvorni_sadrzaj>
    <derivirana_varijabla naziv="DomainObject.Predmet.SudioniciListNaziv_1">
      <item>Vanja Karković</item>
      <item>Kristijan Vanja Karković</item>
      <item>Marijana Stojanović</item>
      <item>Općinsko kazneno državno odvjetništvo u Zagrebu</item>
      <item>Dejan Pavlović</item>
    </derivirana_varijabla>
  </DomainObject.Predmet.SudioniciListNaziv>
  <DomainObject.Predmet.SudioniciListAdressOIB>
    <izvorni_sadrzaj>
      <item>Vanja Karković, OIB 81051721713, Andrije Kačića Miošića 8,47000 Karlovac</item>
      <item>Kristijan Vanja Karković, OIB 98169271846, Ulica Jurja Dobrile 31a,10000 Zagreb</item>
      <item>Marijana Stojanović, OIB 48760542253, Ulica Jurja Dobrile 31a,10000 Zagreb</item>
      <item>Općinsko kazneno državno odvjetništvo u Zagrebu, Selska 2,10000 Zagreb</item>
      <item>Dejan Pavlović, OIB 50871885448, Bosutska 31,10000 Zagreb</item>
    </izvorni_sadrzaj>
    <derivirana_varijabla naziv="DomainObject.Predmet.SudioniciListAdressOIB_1">
      <item>Vanja Karković, OIB 81051721713, Andrije Kačića Miošića 8,47000 Karlovac</item>
      <item>Kristijan Vanja Karković, OIB 98169271846, Ulica Jurja Dobrile 31a,10000 Zagreb</item>
      <item>Marijana Stojanović, OIB 48760542253, Ulica Jurja Dobrile 31a,10000 Zagreb</item>
      <item>Općinsko kazneno državno odvjetništvo u Zagrebu, Selska 2,10000 Zagreb</item>
      <item>Dejan Pavlović, OIB 50871885448, Bosutska 31,10000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81051721713</item>
      <item>, OIB 98169271846</item>
      <item>, OIB 48760542253</item>
      <item>, OIB null</item>
      <item>, OIB 50871885448</item>
    </izvorni_sadrzaj>
    <derivirana_varijabla naziv="DomainObject.Predmet.SudioniciListNazivOIB_1">
      <item>, OIB 81051721713</item>
      <item>, OIB 98169271846</item>
      <item>, OIB 48760542253</item>
      <item>, OIB null</item>
      <item>, OIB 50871885448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13. srpnja 2026.</izvorni_sadrzaj>
    <derivirana_varijabla naziv="DomainObject.PredzadnjaOdlukaIzPredmeta.DatumDonosenjaOdluke_1">13. srpnja 2026.</derivirana_varijabla>
  </DomainObject.PredzadnjaOdlukaIzPredmeta.DatumDonosenjaOdluke>
  <DomainObject.PredzadnjaOdlukaIzPredmeta.Oznaka>
    <izvorni_sadrzaj>Kovm-27/2026-16</izvorni_sadrzaj>
    <derivirana_varijabla naziv="DomainObject.PredzadnjaOdlukaIzPredmeta.Oznaka_1">Kovm-27/2026-16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veljače 2026.</izvorni_sadrzaj>
    <derivirana_varijabla naziv="DomainObject.Predmet.DatumPocetkaProcesa_1">5.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Kazneni zakon(NN 125/11)</item>
    </izvorni_sadrzaj>
    <derivirana_varijabla naziv="DomainObject.ZakonPravilnikList_1">
      <item>Kazneni zakon(NN 125/11)</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Vanja Karković, Andrije Kačića Miošića 8, 47000 Karlovac, OIB: 81051721713, rođen-a 19.07.1975.</item>
    </izvorni_sadrzaj>
    <derivirana_varijabla naziv="DomainObject.Predmet.OkrivljenikAdresaMjestoRodjenjaList_1">
      <item>Vanja Karković, Andrije Kačića Miošića 8, 47000 Karlovac, OIB: 81051721713, rođen-a 19.07.1975.</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F766492-8204-4D76-BDDB-4442CAB17838}">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ZAGREB</properties:Company>
  <properties:Pages>2</properties:Pages>
  <properties:Words>545</properties:Words>
  <properties:Characters>2871</properties:Characters>
  <properties:Lines>96</properties:Lines>
  <properties:Paragraphs>27</properties:Paragraphs>
  <properties:TotalTime>38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Poslovni broj: 2</vt:lpstr>
      <vt:lpstr>Poslovni broj: 2</vt:lpstr>
    </vt:vector>
  </properties:TitlesOfParts>
  <properties:LinksUpToDate>false</properties:LinksUpToDate>
  <properties:CharactersWithSpaces>3428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2025-11-04T09:21:00Z</dcterms:created>
  <dc:creator>jberger</dc:creator>
  <cp:keywords/>
  <cp:lastModifiedBy>Vlatka Kršić Josić</cp:lastModifiedBy>
  <cp:lastPrinted>2026-09-29T07:37:00Z</cp:lastPrinted>
  <dcterms:modified xmlns:xsi="http://www.w3.org/2001/XMLSchema-instance" xsi:type="dcterms:W3CDTF">2026-09-29T07:37:00Z</dcterms:modified>
  <cp:revision>18</cp:revision>
  <dc:subject/>
  <dc:title>Poslovni broj: 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Kovm-27/2026-17 / Odluka - Anonimizirana odluka / dopis (RJEŠENJE_o_izdvajanju_službenih_bilješki.docx)</vt:lpwstr>
  </prop:property>
  <prop:property fmtid="{D5CDD505-2E9C-101B-9397-08002B2CF9AE}" pid="4" name="CC_coloring">
    <vt:bool>true</vt:bool>
  </prop:property>
  <prop:property fmtid="{D5CDD505-2E9C-101B-9397-08002B2CF9AE}" pid="5" name="BrojStranica">
    <vt:i4>2</vt:i4>
  </prop:property>
</prop:Properties>
</file>