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A43083" w:rsidR="00BA3DF3" w:rsidP="00BA3DF3" w:rsidRDefault="00BA3DF3" w14:paraId="15EDD042" w14:textId="77777777">
      <w:pPr>
        <w:suppressAutoHyphens/>
        <w:jc w:val="both"/>
        <w15:collapsed w:val="false"/>
        <w:rPr>
          <w:rFonts w:ascii="Arial" w:hAnsi="Arial" w:cs="Arial"/>
          <w:spacing w:val="-3"/>
        </w:rPr>
      </w:pPr>
      <w:r w:rsidRPr="00A43083">
        <w:rPr>
          <w:rFonts w:ascii="Arial" w:hAnsi="Arial" w:cs="Arial"/>
          <w:spacing w:val="-3"/>
        </w:rPr>
        <w:t xml:space="preserve">         </w:t>
      </w:r>
      <w:r w:rsidRPr="00A43083">
        <w:rPr>
          <w:rFonts w:ascii="Arial" w:hAnsi="Arial" w:cs="Arial"/>
          <w:noProof/>
          <w:spacing w:val="-3"/>
        </w:rPr>
        <w:drawing>
          <wp:inline distT="0" distB="0" distL="0" distR="0">
            <wp:extent cx="542925" cy="685800"/>
            <wp:effectExtent l="0" t="0" r="9525" b="0"/>
            <wp:docPr id="1" name="Slika 1" descr="grb-mini-3d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1" descr="grb-mini-3d"/>
                    <pic:cNvPicPr>
                      <a:picLocks noChangeAspect="true" noChangeArrowheads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A43083" w:rsidR="00BA3DF3" w:rsidP="00BA3DF3" w:rsidRDefault="00BA3DF3" w14:paraId="5F5B2427" w14:textId="77777777">
      <w:pPr>
        <w:suppressAutoHyphens/>
        <w:jc w:val="both"/>
        <w:rPr>
          <w:rFonts w:ascii="Arial" w:hAnsi="Arial" w:cs="Arial"/>
          <w:spacing w:val="-3"/>
        </w:rPr>
      </w:pPr>
    </w:p>
    <w:p w:rsidRPr="00A43083" w:rsidR="00BA3DF3" w:rsidP="00BA3DF3" w:rsidRDefault="00B44C1B" w14:paraId="4686E481" w14:textId="77777777">
      <w:pPr>
        <w:suppressAutoHyphens/>
        <w:jc w:val="both"/>
        <w:rPr>
          <w:rFonts w:ascii="Arial" w:hAnsi="Arial" w:cs="Arial"/>
          <w:spacing w:val="-3"/>
        </w:rPr>
      </w:pPr>
      <w:r w:rsidRPr="00A43083">
        <w:rPr>
          <w:rFonts w:ascii="Arial" w:hAnsi="Arial" w:cs="Arial"/>
          <w:spacing w:val="-3"/>
        </w:rPr>
        <w:t xml:space="preserve">    </w:t>
      </w:r>
      <w:r w:rsidRPr="00A43083" w:rsidR="00BA3DF3">
        <w:rPr>
          <w:rFonts w:ascii="Arial" w:hAnsi="Arial" w:cs="Arial"/>
          <w:spacing w:val="-3"/>
        </w:rPr>
        <w:t>Republika Hrvatska</w:t>
      </w:r>
    </w:p>
    <w:p w:rsidRPr="00A43083" w:rsidR="001E3452" w:rsidP="00BA3DF3" w:rsidRDefault="001E3452" w14:paraId="3FF8F7C3" w14:textId="77777777">
      <w:pPr>
        <w:suppressAutoHyphens/>
        <w:jc w:val="both"/>
        <w:rPr>
          <w:rFonts w:ascii="Arial" w:hAnsi="Arial" w:cs="Arial"/>
          <w:spacing w:val="-3"/>
        </w:rPr>
      </w:pPr>
      <w:r w:rsidRPr="00A43083">
        <w:rPr>
          <w:rFonts w:ascii="Arial" w:hAnsi="Arial" w:cs="Arial"/>
          <w:spacing w:val="-3"/>
        </w:rPr>
        <w:t>Općinski sud u Čakovcu</w:t>
      </w:r>
    </w:p>
    <w:p w:rsidRPr="00A43083" w:rsidR="001E3452" w:rsidP="00BA3DF3" w:rsidRDefault="001E3452" w14:paraId="4D45D7F2" w14:textId="77777777">
      <w:pPr>
        <w:suppressAutoHyphens/>
        <w:rPr>
          <w:rFonts w:ascii="Arial" w:hAnsi="Arial" w:cs="Arial"/>
          <w:spacing w:val="-3"/>
        </w:rPr>
      </w:pPr>
      <w:r w:rsidRPr="00A43083">
        <w:rPr>
          <w:rFonts w:ascii="Arial" w:hAnsi="Arial" w:cs="Arial"/>
          <w:spacing w:val="-3"/>
        </w:rPr>
        <w:t xml:space="preserve">         </w:t>
      </w:r>
      <w:r w:rsidRPr="00A43083" w:rsidR="00BA3DF3">
        <w:rPr>
          <w:rFonts w:ascii="Arial" w:hAnsi="Arial" w:cs="Arial"/>
          <w:spacing w:val="-3"/>
        </w:rPr>
        <w:t xml:space="preserve">Prekršajni </w:t>
      </w:r>
      <w:r w:rsidRPr="00A43083">
        <w:rPr>
          <w:rFonts w:ascii="Arial" w:hAnsi="Arial" w:cs="Arial"/>
          <w:spacing w:val="-3"/>
        </w:rPr>
        <w:t>odjel</w:t>
      </w:r>
      <w:r w:rsidRPr="00A43083" w:rsidR="000D2CE6">
        <w:rPr>
          <w:rFonts w:ascii="Arial" w:hAnsi="Arial" w:cs="Arial"/>
          <w:spacing w:val="-3"/>
        </w:rPr>
        <w:t xml:space="preserve"> </w:t>
      </w:r>
    </w:p>
    <w:p w:rsidRPr="00A43083" w:rsidR="00BA3DF3" w:rsidP="00BA3DF3" w:rsidRDefault="001E3452" w14:paraId="0B7A2C2B" w14:textId="77777777">
      <w:pPr>
        <w:suppressAutoHyphens/>
        <w:rPr>
          <w:rFonts w:ascii="Arial" w:hAnsi="Arial" w:cs="Arial"/>
          <w:spacing w:val="-3"/>
        </w:rPr>
      </w:pPr>
      <w:r w:rsidRPr="00A43083">
        <w:rPr>
          <w:rFonts w:ascii="Arial" w:hAnsi="Arial" w:cs="Arial"/>
          <w:spacing w:val="-3"/>
        </w:rPr>
        <w:t>Zrinsko-frankopanska 9</w:t>
      </w:r>
      <w:r w:rsidRPr="00A43083">
        <w:rPr>
          <w:rFonts w:ascii="Arial" w:hAnsi="Arial" w:cs="Arial"/>
          <w:spacing w:val="-3"/>
        </w:rPr>
        <w:tab/>
      </w:r>
      <w:r w:rsidRPr="00A43083">
        <w:rPr>
          <w:rFonts w:ascii="Arial" w:hAnsi="Arial" w:cs="Arial"/>
          <w:spacing w:val="-3"/>
        </w:rPr>
        <w:tab/>
      </w:r>
      <w:r w:rsidRPr="00A43083">
        <w:rPr>
          <w:rFonts w:ascii="Arial" w:hAnsi="Arial" w:cs="Arial"/>
          <w:spacing w:val="-3"/>
        </w:rPr>
        <w:tab/>
      </w:r>
      <w:r w:rsidRPr="00A43083" w:rsidR="000D2CE6">
        <w:rPr>
          <w:rFonts w:ascii="Arial" w:hAnsi="Arial" w:cs="Arial"/>
          <w:spacing w:val="-3"/>
        </w:rPr>
        <w:t xml:space="preserve">         </w:t>
      </w:r>
      <w:r w:rsidRPr="00A43083">
        <w:rPr>
          <w:rFonts w:ascii="Arial" w:hAnsi="Arial" w:cs="Arial"/>
          <w:spacing w:val="-3"/>
        </w:rPr>
        <w:tab/>
      </w:r>
      <w:r w:rsidR="006774FB">
        <w:rPr>
          <w:rFonts w:ascii="Arial" w:hAnsi="Arial" w:cs="Arial"/>
          <w:spacing w:val="-3"/>
        </w:rPr>
        <w:t xml:space="preserve">             Poslovni b</w:t>
      </w:r>
      <w:r w:rsidRPr="00A43083" w:rsidR="00BA3DF3">
        <w:rPr>
          <w:rFonts w:ascii="Arial" w:hAnsi="Arial" w:cs="Arial"/>
          <w:spacing w:val="-3"/>
        </w:rPr>
        <w:t xml:space="preserve">roj: </w:t>
      </w:r>
      <w:r w:rsidRPr="00A43083">
        <w:rPr>
          <w:rFonts w:ascii="Arial" w:hAnsi="Arial" w:cs="Arial"/>
          <w:spacing w:val="-3"/>
        </w:rPr>
        <w:t xml:space="preserve">Pp </w:t>
      </w:r>
      <w:r w:rsidRPr="00A43083" w:rsidR="00BA3DF3">
        <w:rPr>
          <w:rFonts w:ascii="Arial" w:hAnsi="Arial" w:cs="Arial"/>
          <w:spacing w:val="-3"/>
        </w:rPr>
        <w:t>I</w:t>
      </w:r>
      <w:r w:rsidRPr="00A43083" w:rsidR="00FF7A2B">
        <w:rPr>
          <w:rFonts w:ascii="Arial" w:hAnsi="Arial" w:cs="Arial"/>
          <w:spacing w:val="-3"/>
        </w:rPr>
        <w:t>kp-</w:t>
      </w:r>
      <w:r w:rsidRPr="00A43083" w:rsidR="00B44C1B">
        <w:rPr>
          <w:rFonts w:ascii="Arial" w:hAnsi="Arial" w:cs="Arial"/>
          <w:spacing w:val="-3"/>
        </w:rPr>
        <w:t>eu</w:t>
      </w:r>
      <w:r w:rsidRPr="00A43083" w:rsidR="00FF7A2B">
        <w:rPr>
          <w:rFonts w:ascii="Arial" w:hAnsi="Arial" w:cs="Arial"/>
          <w:spacing w:val="-3"/>
        </w:rPr>
        <w:t>-</w:t>
      </w:r>
      <w:r w:rsidR="00EC267D">
        <w:rPr>
          <w:rFonts w:ascii="Arial" w:hAnsi="Arial" w:cs="Arial"/>
          <w:spacing w:val="-3"/>
        </w:rPr>
        <w:t>30</w:t>
      </w:r>
      <w:r w:rsidR="00B558BA">
        <w:rPr>
          <w:rFonts w:ascii="Arial" w:hAnsi="Arial" w:cs="Arial"/>
          <w:spacing w:val="-3"/>
        </w:rPr>
        <w:t>/202</w:t>
      </w:r>
      <w:r w:rsidR="00EC267D">
        <w:rPr>
          <w:rFonts w:ascii="Arial" w:hAnsi="Arial" w:cs="Arial"/>
          <w:spacing w:val="-3"/>
        </w:rPr>
        <w:t>6</w:t>
      </w:r>
      <w:r w:rsidR="00B558BA">
        <w:rPr>
          <w:rFonts w:ascii="Arial" w:hAnsi="Arial" w:cs="Arial"/>
          <w:spacing w:val="-3"/>
        </w:rPr>
        <w:t>-</w:t>
      </w:r>
      <w:r w:rsidR="00EC267D">
        <w:rPr>
          <w:rFonts w:ascii="Arial" w:hAnsi="Arial" w:cs="Arial"/>
          <w:spacing w:val="-3"/>
        </w:rPr>
        <w:t>4</w:t>
      </w:r>
    </w:p>
    <w:p w:rsidRPr="00A43083" w:rsidR="0077281D" w:rsidP="0077281D" w:rsidRDefault="0077281D" w14:paraId="68FD2B82" w14:textId="77777777">
      <w:pPr>
        <w:suppressAutoHyphens/>
        <w:jc w:val="center"/>
        <w:rPr>
          <w:rFonts w:ascii="Arial" w:hAnsi="Arial" w:cs="Arial"/>
          <w:spacing w:val="-3"/>
        </w:rPr>
      </w:pPr>
    </w:p>
    <w:p w:rsidRPr="00A43083" w:rsidR="0077281D" w:rsidP="0077281D" w:rsidRDefault="0077281D" w14:paraId="537B1BC7" w14:textId="77777777">
      <w:pPr>
        <w:suppressAutoHyphens/>
        <w:jc w:val="center"/>
        <w:rPr>
          <w:rFonts w:ascii="Arial" w:hAnsi="Arial" w:cs="Arial"/>
          <w:spacing w:val="-3"/>
        </w:rPr>
      </w:pPr>
      <w:r w:rsidRPr="00A43083">
        <w:rPr>
          <w:rFonts w:ascii="Arial" w:hAnsi="Arial" w:cs="Arial"/>
          <w:spacing w:val="-3"/>
        </w:rPr>
        <w:t xml:space="preserve">U </w:t>
      </w:r>
      <w:r w:rsidR="00B558BA">
        <w:rPr>
          <w:rFonts w:ascii="Arial" w:hAnsi="Arial" w:cs="Arial"/>
          <w:spacing w:val="-3"/>
        </w:rPr>
        <w:t xml:space="preserve">  </w:t>
      </w:r>
      <w:r w:rsidRPr="00A43083">
        <w:rPr>
          <w:rFonts w:ascii="Arial" w:hAnsi="Arial" w:cs="Arial"/>
          <w:spacing w:val="-3"/>
        </w:rPr>
        <w:t>I</w:t>
      </w:r>
      <w:r w:rsidR="00B558BA">
        <w:rPr>
          <w:rFonts w:ascii="Arial" w:hAnsi="Arial" w:cs="Arial"/>
          <w:spacing w:val="-3"/>
        </w:rPr>
        <w:t xml:space="preserve"> </w:t>
      </w:r>
      <w:r w:rsidRPr="00A43083">
        <w:rPr>
          <w:rFonts w:ascii="Arial" w:hAnsi="Arial" w:cs="Arial"/>
          <w:spacing w:val="-3"/>
        </w:rPr>
        <w:t>M</w:t>
      </w:r>
      <w:r w:rsidR="00B558BA">
        <w:rPr>
          <w:rFonts w:ascii="Arial" w:hAnsi="Arial" w:cs="Arial"/>
          <w:spacing w:val="-3"/>
        </w:rPr>
        <w:t xml:space="preserve"> </w:t>
      </w:r>
      <w:r w:rsidRPr="00A43083">
        <w:rPr>
          <w:rFonts w:ascii="Arial" w:hAnsi="Arial" w:cs="Arial"/>
          <w:spacing w:val="-3"/>
        </w:rPr>
        <w:t>E</w:t>
      </w:r>
      <w:r w:rsidR="00B558BA">
        <w:rPr>
          <w:rFonts w:ascii="Arial" w:hAnsi="Arial" w:cs="Arial"/>
          <w:spacing w:val="-3"/>
        </w:rPr>
        <w:t xml:space="preserve">  </w:t>
      </w:r>
      <w:r w:rsidRPr="00A43083">
        <w:rPr>
          <w:rFonts w:ascii="Arial" w:hAnsi="Arial" w:cs="Arial"/>
          <w:spacing w:val="-3"/>
        </w:rPr>
        <w:t xml:space="preserve"> R</w:t>
      </w:r>
      <w:r w:rsidR="00B558BA">
        <w:rPr>
          <w:rFonts w:ascii="Arial" w:hAnsi="Arial" w:cs="Arial"/>
          <w:spacing w:val="-3"/>
        </w:rPr>
        <w:t xml:space="preserve"> </w:t>
      </w:r>
      <w:r w:rsidRPr="00A43083">
        <w:rPr>
          <w:rFonts w:ascii="Arial" w:hAnsi="Arial" w:cs="Arial"/>
          <w:spacing w:val="-3"/>
        </w:rPr>
        <w:t>E</w:t>
      </w:r>
      <w:r w:rsidR="00B558BA">
        <w:rPr>
          <w:rFonts w:ascii="Arial" w:hAnsi="Arial" w:cs="Arial"/>
          <w:spacing w:val="-3"/>
        </w:rPr>
        <w:t xml:space="preserve"> </w:t>
      </w:r>
      <w:r w:rsidRPr="00A43083">
        <w:rPr>
          <w:rFonts w:ascii="Arial" w:hAnsi="Arial" w:cs="Arial"/>
          <w:spacing w:val="-3"/>
        </w:rPr>
        <w:t>P</w:t>
      </w:r>
      <w:r w:rsidR="00B558BA">
        <w:rPr>
          <w:rFonts w:ascii="Arial" w:hAnsi="Arial" w:cs="Arial"/>
          <w:spacing w:val="-3"/>
        </w:rPr>
        <w:t xml:space="preserve"> </w:t>
      </w:r>
      <w:r w:rsidRPr="00A43083">
        <w:rPr>
          <w:rFonts w:ascii="Arial" w:hAnsi="Arial" w:cs="Arial"/>
          <w:spacing w:val="-3"/>
        </w:rPr>
        <w:t>U</w:t>
      </w:r>
      <w:r w:rsidR="00B558BA">
        <w:rPr>
          <w:rFonts w:ascii="Arial" w:hAnsi="Arial" w:cs="Arial"/>
          <w:spacing w:val="-3"/>
        </w:rPr>
        <w:t xml:space="preserve"> </w:t>
      </w:r>
      <w:r w:rsidRPr="00A43083">
        <w:rPr>
          <w:rFonts w:ascii="Arial" w:hAnsi="Arial" w:cs="Arial"/>
          <w:spacing w:val="-3"/>
        </w:rPr>
        <w:t>B</w:t>
      </w:r>
      <w:r w:rsidR="00B558BA">
        <w:rPr>
          <w:rFonts w:ascii="Arial" w:hAnsi="Arial" w:cs="Arial"/>
          <w:spacing w:val="-3"/>
        </w:rPr>
        <w:t xml:space="preserve"> </w:t>
      </w:r>
      <w:r w:rsidRPr="00A43083">
        <w:rPr>
          <w:rFonts w:ascii="Arial" w:hAnsi="Arial" w:cs="Arial"/>
          <w:spacing w:val="-3"/>
        </w:rPr>
        <w:t>L</w:t>
      </w:r>
      <w:r w:rsidR="00B558BA">
        <w:rPr>
          <w:rFonts w:ascii="Arial" w:hAnsi="Arial" w:cs="Arial"/>
          <w:spacing w:val="-3"/>
        </w:rPr>
        <w:t xml:space="preserve"> </w:t>
      </w:r>
      <w:r w:rsidRPr="00A43083">
        <w:rPr>
          <w:rFonts w:ascii="Arial" w:hAnsi="Arial" w:cs="Arial"/>
          <w:spacing w:val="-3"/>
        </w:rPr>
        <w:t>I</w:t>
      </w:r>
      <w:r w:rsidR="00B558BA">
        <w:rPr>
          <w:rFonts w:ascii="Arial" w:hAnsi="Arial" w:cs="Arial"/>
          <w:spacing w:val="-3"/>
        </w:rPr>
        <w:t xml:space="preserve"> </w:t>
      </w:r>
      <w:r w:rsidRPr="00A43083">
        <w:rPr>
          <w:rFonts w:ascii="Arial" w:hAnsi="Arial" w:cs="Arial"/>
          <w:spacing w:val="-3"/>
        </w:rPr>
        <w:t>K</w:t>
      </w:r>
      <w:r w:rsidR="00B558BA">
        <w:rPr>
          <w:rFonts w:ascii="Arial" w:hAnsi="Arial" w:cs="Arial"/>
          <w:spacing w:val="-3"/>
        </w:rPr>
        <w:t xml:space="preserve"> </w:t>
      </w:r>
      <w:r w:rsidRPr="00A43083">
        <w:rPr>
          <w:rFonts w:ascii="Arial" w:hAnsi="Arial" w:cs="Arial"/>
          <w:spacing w:val="-3"/>
        </w:rPr>
        <w:t xml:space="preserve">E </w:t>
      </w:r>
      <w:r w:rsidR="00B558BA">
        <w:rPr>
          <w:rFonts w:ascii="Arial" w:hAnsi="Arial" w:cs="Arial"/>
          <w:spacing w:val="-3"/>
        </w:rPr>
        <w:t xml:space="preserve">  </w:t>
      </w:r>
      <w:r w:rsidRPr="00A43083">
        <w:rPr>
          <w:rFonts w:ascii="Arial" w:hAnsi="Arial" w:cs="Arial"/>
          <w:spacing w:val="-3"/>
        </w:rPr>
        <w:t>H</w:t>
      </w:r>
      <w:r w:rsidR="00B558BA">
        <w:rPr>
          <w:rFonts w:ascii="Arial" w:hAnsi="Arial" w:cs="Arial"/>
          <w:spacing w:val="-3"/>
        </w:rPr>
        <w:t xml:space="preserve"> </w:t>
      </w:r>
      <w:r w:rsidRPr="00A43083">
        <w:rPr>
          <w:rFonts w:ascii="Arial" w:hAnsi="Arial" w:cs="Arial"/>
          <w:spacing w:val="-3"/>
        </w:rPr>
        <w:t>R</w:t>
      </w:r>
      <w:r w:rsidR="00B558BA">
        <w:rPr>
          <w:rFonts w:ascii="Arial" w:hAnsi="Arial" w:cs="Arial"/>
          <w:spacing w:val="-3"/>
        </w:rPr>
        <w:t xml:space="preserve"> </w:t>
      </w:r>
      <w:r w:rsidRPr="00A43083">
        <w:rPr>
          <w:rFonts w:ascii="Arial" w:hAnsi="Arial" w:cs="Arial"/>
          <w:spacing w:val="-3"/>
        </w:rPr>
        <w:t>V</w:t>
      </w:r>
      <w:r w:rsidR="00B558BA">
        <w:rPr>
          <w:rFonts w:ascii="Arial" w:hAnsi="Arial" w:cs="Arial"/>
          <w:spacing w:val="-3"/>
        </w:rPr>
        <w:t xml:space="preserve"> </w:t>
      </w:r>
      <w:r w:rsidRPr="00A43083">
        <w:rPr>
          <w:rFonts w:ascii="Arial" w:hAnsi="Arial" w:cs="Arial"/>
          <w:spacing w:val="-3"/>
        </w:rPr>
        <w:t>A</w:t>
      </w:r>
      <w:r w:rsidR="00B558BA">
        <w:rPr>
          <w:rFonts w:ascii="Arial" w:hAnsi="Arial" w:cs="Arial"/>
          <w:spacing w:val="-3"/>
        </w:rPr>
        <w:t xml:space="preserve"> </w:t>
      </w:r>
      <w:r w:rsidRPr="00A43083">
        <w:rPr>
          <w:rFonts w:ascii="Arial" w:hAnsi="Arial" w:cs="Arial"/>
          <w:spacing w:val="-3"/>
        </w:rPr>
        <w:t>T</w:t>
      </w:r>
      <w:r w:rsidR="00B558BA">
        <w:rPr>
          <w:rFonts w:ascii="Arial" w:hAnsi="Arial" w:cs="Arial"/>
          <w:spacing w:val="-3"/>
        </w:rPr>
        <w:t xml:space="preserve"> </w:t>
      </w:r>
      <w:r w:rsidRPr="00A43083">
        <w:rPr>
          <w:rFonts w:ascii="Arial" w:hAnsi="Arial" w:cs="Arial"/>
          <w:spacing w:val="-3"/>
        </w:rPr>
        <w:t>S</w:t>
      </w:r>
      <w:r w:rsidR="00B558BA">
        <w:rPr>
          <w:rFonts w:ascii="Arial" w:hAnsi="Arial" w:cs="Arial"/>
          <w:spacing w:val="-3"/>
        </w:rPr>
        <w:t xml:space="preserve"> </w:t>
      </w:r>
      <w:r w:rsidRPr="00A43083">
        <w:rPr>
          <w:rFonts w:ascii="Arial" w:hAnsi="Arial" w:cs="Arial"/>
          <w:spacing w:val="-3"/>
        </w:rPr>
        <w:t>K</w:t>
      </w:r>
      <w:r w:rsidR="00B558BA">
        <w:rPr>
          <w:rFonts w:ascii="Arial" w:hAnsi="Arial" w:cs="Arial"/>
          <w:spacing w:val="-3"/>
        </w:rPr>
        <w:t xml:space="preserve"> </w:t>
      </w:r>
      <w:r w:rsidRPr="00A43083">
        <w:rPr>
          <w:rFonts w:ascii="Arial" w:hAnsi="Arial" w:cs="Arial"/>
          <w:spacing w:val="-3"/>
        </w:rPr>
        <w:t xml:space="preserve">E </w:t>
      </w:r>
    </w:p>
    <w:p w:rsidRPr="00A43083" w:rsidR="00BA3DF3" w:rsidP="00BA3DF3" w:rsidRDefault="0077281D" w14:paraId="34E57D4E" w14:textId="77777777">
      <w:pPr>
        <w:suppressAutoHyphens/>
        <w:jc w:val="center"/>
        <w:rPr>
          <w:rFonts w:ascii="Arial" w:hAnsi="Arial" w:cs="Arial"/>
          <w:spacing w:val="-3"/>
        </w:rPr>
      </w:pPr>
      <w:r w:rsidRPr="00A43083">
        <w:rPr>
          <w:rFonts w:ascii="Arial" w:hAnsi="Arial" w:cs="Arial"/>
          <w:spacing w:val="-3"/>
        </w:rPr>
        <w:t>P R E S U D A</w:t>
      </w:r>
    </w:p>
    <w:p w:rsidRPr="00A43083" w:rsidR="00BA3DF3" w:rsidP="00BA3DF3" w:rsidRDefault="00BA3DF3" w14:paraId="6304F545" w14:textId="77777777">
      <w:pPr>
        <w:suppressAutoHyphens/>
        <w:jc w:val="center"/>
        <w:rPr>
          <w:rFonts w:ascii="Arial" w:hAnsi="Arial" w:cs="Arial"/>
          <w:b/>
          <w:spacing w:val="-3"/>
        </w:rPr>
      </w:pPr>
    </w:p>
    <w:p w:rsidRPr="00A43083" w:rsidR="007716B0" w:rsidP="0002429A" w:rsidRDefault="00BA3DF3" w14:paraId="50425366" w14:textId="77777777">
      <w:pPr>
        <w:pStyle w:val="Tijeloteksta"/>
        <w:rPr>
          <w:rFonts w:ascii="Arial" w:hAnsi="Arial" w:cs="Arial"/>
        </w:rPr>
      </w:pPr>
      <w:r w:rsidRPr="00A43083">
        <w:rPr>
          <w:rFonts w:ascii="Arial" w:hAnsi="Arial" w:cs="Arial"/>
          <w:spacing w:val="-3"/>
        </w:rPr>
        <w:tab/>
      </w:r>
      <w:r w:rsidRPr="00A43083" w:rsidR="001E3452">
        <w:rPr>
          <w:rFonts w:ascii="Arial" w:hAnsi="Arial" w:cs="Arial"/>
          <w:spacing w:val="-3"/>
        </w:rPr>
        <w:t xml:space="preserve">Općinski sud u Čakovcu, </w:t>
      </w:r>
      <w:r w:rsidRPr="00A43083">
        <w:rPr>
          <w:rFonts w:ascii="Arial" w:hAnsi="Arial" w:cs="Arial"/>
          <w:spacing w:val="-3"/>
        </w:rPr>
        <w:t xml:space="preserve">Prekršajni </w:t>
      </w:r>
      <w:r w:rsidRPr="00A43083" w:rsidR="001E3452">
        <w:rPr>
          <w:rFonts w:ascii="Arial" w:hAnsi="Arial" w:cs="Arial"/>
          <w:spacing w:val="-3"/>
        </w:rPr>
        <w:t>odjel</w:t>
      </w:r>
      <w:r w:rsidR="000E2D82">
        <w:rPr>
          <w:rFonts w:ascii="Arial" w:hAnsi="Arial" w:cs="Arial"/>
          <w:spacing w:val="-3"/>
        </w:rPr>
        <w:t>, po sucu</w:t>
      </w:r>
      <w:r w:rsidRPr="00A43083">
        <w:rPr>
          <w:rFonts w:ascii="Arial" w:hAnsi="Arial" w:cs="Arial"/>
          <w:spacing w:val="-3"/>
        </w:rPr>
        <w:t xml:space="preserve"> </w:t>
      </w:r>
      <w:r w:rsidRPr="00A43083" w:rsidR="00B44C1B">
        <w:rPr>
          <w:rFonts w:ascii="Arial" w:hAnsi="Arial" w:cs="Arial"/>
          <w:spacing w:val="-3"/>
        </w:rPr>
        <w:t>Draženu Bence</w:t>
      </w:r>
      <w:r w:rsidRPr="00A43083" w:rsidR="00807E94">
        <w:rPr>
          <w:rFonts w:ascii="Arial" w:hAnsi="Arial" w:cs="Arial"/>
          <w:spacing w:val="-3"/>
        </w:rPr>
        <w:t xml:space="preserve">, </w:t>
      </w:r>
      <w:r w:rsidRPr="00A43083" w:rsidR="00807E94">
        <w:rPr>
          <w:rFonts w:ascii="Arial" w:hAnsi="Arial" w:cs="Arial"/>
        </w:rPr>
        <w:t xml:space="preserve">uz sudjelovanje zapisničarke </w:t>
      </w:r>
      <w:r w:rsidRPr="00A43083" w:rsidR="00B44C1B">
        <w:rPr>
          <w:rFonts w:ascii="Arial" w:hAnsi="Arial" w:cs="Arial"/>
        </w:rPr>
        <w:t>Ljiljane Lehkec</w:t>
      </w:r>
      <w:r w:rsidRPr="00A43083" w:rsidR="00807E94">
        <w:rPr>
          <w:rFonts w:ascii="Arial" w:hAnsi="Arial" w:cs="Arial"/>
        </w:rPr>
        <w:t xml:space="preserve">, </w:t>
      </w:r>
      <w:r w:rsidRPr="00A43083" w:rsidR="00F42C1C">
        <w:rPr>
          <w:rFonts w:ascii="Arial" w:hAnsi="Arial" w:cs="Arial"/>
        </w:rPr>
        <w:t>u</w:t>
      </w:r>
      <w:r w:rsidRPr="00A43083" w:rsidR="000D2CE6">
        <w:rPr>
          <w:rFonts w:ascii="Arial" w:hAnsi="Arial" w:cs="Arial"/>
        </w:rPr>
        <w:t xml:space="preserve"> predmetu priznanja </w:t>
      </w:r>
      <w:r w:rsidRPr="00A43083" w:rsidR="0002429A">
        <w:rPr>
          <w:rFonts w:ascii="Arial" w:hAnsi="Arial" w:cs="Arial"/>
        </w:rPr>
        <w:t xml:space="preserve">odluke o novčanoj kazni </w:t>
      </w:r>
      <w:r w:rsidRPr="00A43083" w:rsidR="00C11B34">
        <w:rPr>
          <w:rFonts w:ascii="Arial" w:hAnsi="Arial" w:cs="Arial"/>
        </w:rPr>
        <w:t>nadležnog tijela Republike Austrije, po odluci Bezirkshauptmannschaft</w:t>
      </w:r>
      <w:r w:rsidR="00112F1D">
        <w:rPr>
          <w:rFonts w:ascii="Arial" w:hAnsi="Arial" w:cs="Arial"/>
        </w:rPr>
        <w:t xml:space="preserve"> </w:t>
      </w:r>
      <w:r w:rsidR="00EC267D">
        <w:rPr>
          <w:rFonts w:ascii="Arial" w:hAnsi="Arial" w:cs="Arial"/>
        </w:rPr>
        <w:t>Liezen</w:t>
      </w:r>
      <w:r w:rsidR="00112F1D">
        <w:rPr>
          <w:rFonts w:ascii="Arial" w:hAnsi="Arial" w:cs="Arial"/>
        </w:rPr>
        <w:t xml:space="preserve">, </w:t>
      </w:r>
      <w:r w:rsidRPr="00A43083" w:rsidR="00433540">
        <w:rPr>
          <w:rFonts w:ascii="Arial" w:hAnsi="Arial" w:cs="Arial"/>
        </w:rPr>
        <w:t xml:space="preserve">broj </w:t>
      </w:r>
      <w:r w:rsidR="00EC267D">
        <w:rPr>
          <w:rFonts w:ascii="Arial" w:hAnsi="Arial" w:cs="Arial"/>
        </w:rPr>
        <w:t>BHLI/612230067540/2023 od 26.03.2025.</w:t>
      </w:r>
      <w:r w:rsidR="00112F1D">
        <w:rPr>
          <w:rFonts w:ascii="Arial" w:hAnsi="Arial" w:cs="Arial"/>
        </w:rPr>
        <w:t xml:space="preserve"> </w:t>
      </w:r>
      <w:r w:rsidRPr="00A43083" w:rsidR="009A308D">
        <w:rPr>
          <w:rFonts w:ascii="Arial" w:hAnsi="Arial" w:cs="Arial"/>
        </w:rPr>
        <w:t xml:space="preserve">godine, </w:t>
      </w:r>
      <w:r w:rsidRPr="00A43083" w:rsidR="000D2CE6">
        <w:rPr>
          <w:rFonts w:ascii="Arial" w:hAnsi="Arial" w:cs="Arial"/>
        </w:rPr>
        <w:t xml:space="preserve">protiv osuđenika </w:t>
      </w:r>
      <w:r w:rsidR="006420B7">
        <w:rPr>
          <w:rFonts w:ascii="Arial" w:hAnsi="Arial" w:cs="Arial"/>
        </w:rPr>
        <w:t>Igora Tkalec</w:t>
      </w:r>
      <w:r w:rsidR="00B558BA">
        <w:rPr>
          <w:rFonts w:ascii="Arial" w:hAnsi="Arial" w:cs="Arial"/>
        </w:rPr>
        <w:t xml:space="preserve">, </w:t>
      </w:r>
      <w:r w:rsidRPr="00A43083" w:rsidR="003E5B2E">
        <w:rPr>
          <w:rFonts w:ascii="Arial" w:hAnsi="Arial" w:cs="Arial"/>
        </w:rPr>
        <w:t>dana</w:t>
      </w:r>
      <w:r w:rsidRPr="00A43083" w:rsidR="0002429A">
        <w:rPr>
          <w:rFonts w:ascii="Arial" w:hAnsi="Arial" w:cs="Arial"/>
        </w:rPr>
        <w:t xml:space="preserve"> </w:t>
      </w:r>
      <w:r w:rsidR="00D76E2C">
        <w:rPr>
          <w:rFonts w:ascii="Arial" w:hAnsi="Arial" w:cs="Arial"/>
        </w:rPr>
        <w:t xml:space="preserve">31. kolovoza </w:t>
      </w:r>
      <w:r w:rsidR="006774FB">
        <w:rPr>
          <w:rFonts w:ascii="Arial" w:hAnsi="Arial" w:cs="Arial"/>
        </w:rPr>
        <w:t>2026.</w:t>
      </w:r>
      <w:r w:rsidRPr="00A43083" w:rsidR="00807E94">
        <w:rPr>
          <w:rFonts w:ascii="Arial" w:hAnsi="Arial" w:cs="Arial"/>
        </w:rPr>
        <w:t xml:space="preserve"> godine</w:t>
      </w:r>
      <w:r w:rsidRPr="00A43083" w:rsidR="0002429A">
        <w:rPr>
          <w:rFonts w:ascii="Arial" w:hAnsi="Arial" w:cs="Arial"/>
        </w:rPr>
        <w:t>,</w:t>
      </w:r>
    </w:p>
    <w:p w:rsidRPr="00A43083" w:rsidR="001E3452" w:rsidP="0002429A" w:rsidRDefault="001E3452" w14:paraId="1B864926" w14:textId="77777777">
      <w:pPr>
        <w:pStyle w:val="Tijeloteksta"/>
        <w:rPr>
          <w:rFonts w:ascii="Arial" w:hAnsi="Arial" w:cs="Arial"/>
          <w:spacing w:val="-3"/>
        </w:rPr>
      </w:pPr>
    </w:p>
    <w:p w:rsidRPr="00A43083" w:rsidR="00F42C1C" w:rsidP="00F42C1C" w:rsidRDefault="0077281D" w14:paraId="09B0E929" w14:textId="77777777">
      <w:pPr>
        <w:jc w:val="center"/>
        <w:rPr>
          <w:rFonts w:ascii="Arial" w:hAnsi="Arial" w:cs="Arial"/>
          <w:bCs/>
        </w:rPr>
      </w:pPr>
      <w:r w:rsidRPr="00A43083">
        <w:rPr>
          <w:rFonts w:ascii="Arial" w:hAnsi="Arial" w:cs="Arial"/>
          <w:bCs/>
        </w:rPr>
        <w:t>p r e s u d i o</w:t>
      </w:r>
      <w:r w:rsidRPr="00A43083" w:rsidR="00F42C1C">
        <w:rPr>
          <w:rFonts w:ascii="Arial" w:hAnsi="Arial" w:cs="Arial"/>
          <w:bCs/>
        </w:rPr>
        <w:t xml:space="preserve">   j e</w:t>
      </w:r>
      <w:r w:rsidR="00112F1D">
        <w:rPr>
          <w:rFonts w:ascii="Arial" w:hAnsi="Arial" w:cs="Arial"/>
          <w:bCs/>
        </w:rPr>
        <w:t xml:space="preserve"> </w:t>
      </w:r>
      <w:r w:rsidRPr="00A43083" w:rsidR="00F42C1C">
        <w:rPr>
          <w:rFonts w:ascii="Arial" w:hAnsi="Arial" w:cs="Arial"/>
          <w:bCs/>
        </w:rPr>
        <w:t>:</w:t>
      </w:r>
    </w:p>
    <w:p w:rsidRPr="00A43083" w:rsidR="00DF6672" w:rsidP="00AB6594" w:rsidRDefault="00DF6672" w14:paraId="62ED7FC4" w14:textId="77777777">
      <w:pPr>
        <w:rPr>
          <w:rFonts w:ascii="Arial" w:hAnsi="Arial" w:cs="Arial"/>
          <w:b/>
          <w:bCs/>
        </w:rPr>
      </w:pPr>
    </w:p>
    <w:p w:rsidR="004E6E91" w:rsidP="007A539E" w:rsidRDefault="004E6E91" w14:paraId="4C4B730B" w14:textId="77777777">
      <w:pPr>
        <w:tabs>
          <w:tab w:val="left" w:pos="993"/>
        </w:tabs>
        <w:jc w:val="both"/>
        <w:rPr>
          <w:rFonts w:ascii="Arial" w:hAnsi="Arial" w:cs="Arial"/>
        </w:rPr>
      </w:pPr>
      <w:r w:rsidRPr="00A43083">
        <w:rPr>
          <w:rFonts w:ascii="Arial" w:hAnsi="Arial" w:cs="Arial"/>
        </w:rPr>
        <w:tab/>
        <w:t>I</w:t>
      </w:r>
      <w:r w:rsidR="00BD0609">
        <w:rPr>
          <w:rFonts w:ascii="Arial" w:hAnsi="Arial" w:cs="Arial"/>
        </w:rPr>
        <w:t>.</w:t>
      </w:r>
      <w:r w:rsidRPr="00A43083">
        <w:rPr>
          <w:rFonts w:ascii="Arial" w:hAnsi="Arial" w:cs="Arial"/>
        </w:rPr>
        <w:t xml:space="preserve"> </w:t>
      </w:r>
      <w:r w:rsidRPr="00A43083" w:rsidR="00C9777F">
        <w:rPr>
          <w:rFonts w:ascii="Arial" w:hAnsi="Arial" w:cs="Arial"/>
        </w:rPr>
        <w:t xml:space="preserve">Na temelju čl. </w:t>
      </w:r>
      <w:r w:rsidRPr="00A43083" w:rsidR="0002429A">
        <w:rPr>
          <w:rFonts w:ascii="Arial" w:hAnsi="Arial" w:cs="Arial"/>
        </w:rPr>
        <w:t>77</w:t>
      </w:r>
      <w:r w:rsidRPr="00A43083" w:rsidR="00C9777F">
        <w:rPr>
          <w:rFonts w:ascii="Arial" w:hAnsi="Arial" w:cs="Arial"/>
        </w:rPr>
        <w:t xml:space="preserve">. st. </w:t>
      </w:r>
      <w:r w:rsidRPr="00A43083" w:rsidR="0002429A">
        <w:rPr>
          <w:rFonts w:ascii="Arial" w:hAnsi="Arial" w:cs="Arial"/>
        </w:rPr>
        <w:t>1</w:t>
      </w:r>
      <w:r w:rsidRPr="00A43083" w:rsidR="00C9777F">
        <w:rPr>
          <w:rFonts w:ascii="Arial" w:hAnsi="Arial" w:cs="Arial"/>
        </w:rPr>
        <w:t>.</w:t>
      </w:r>
      <w:r w:rsidRPr="00A43083" w:rsidR="0002429A">
        <w:rPr>
          <w:rFonts w:ascii="Arial" w:hAnsi="Arial" w:cs="Arial"/>
        </w:rPr>
        <w:t xml:space="preserve"> u svezi s čl. </w:t>
      </w:r>
      <w:r w:rsidRPr="00A43083" w:rsidR="00433540">
        <w:rPr>
          <w:rFonts w:ascii="Arial" w:hAnsi="Arial" w:cs="Arial"/>
        </w:rPr>
        <w:t xml:space="preserve">78.a i čl. 1. st. 1. toč. 5. </w:t>
      </w:r>
      <w:r w:rsidRPr="00A43083" w:rsidR="00C9777F">
        <w:rPr>
          <w:rFonts w:ascii="Arial" w:hAnsi="Arial" w:cs="Arial"/>
        </w:rPr>
        <w:t>Zakona o pravosudnoj suradnji u kaznenim stvarima s državama članicama Europske unije („Narodne novine“ broj 91/10, 81/13 i 124/13</w:t>
      </w:r>
      <w:r w:rsidRPr="00A43083" w:rsidR="009A308D">
        <w:rPr>
          <w:rFonts w:ascii="Arial" w:hAnsi="Arial" w:cs="Arial"/>
        </w:rPr>
        <w:t xml:space="preserve"> i 26/15)</w:t>
      </w:r>
      <w:r w:rsidRPr="00A43083" w:rsidR="00C9777F">
        <w:rPr>
          <w:rFonts w:ascii="Arial" w:hAnsi="Arial" w:cs="Arial"/>
        </w:rPr>
        <w:t>, u daljnjem tekstu ZPSKS</w:t>
      </w:r>
      <w:r w:rsidRPr="00A43083" w:rsidR="0002429A">
        <w:rPr>
          <w:rFonts w:ascii="Arial" w:hAnsi="Arial" w:cs="Arial"/>
        </w:rPr>
        <w:t>-</w:t>
      </w:r>
      <w:r w:rsidRPr="00A43083" w:rsidR="00C9777F">
        <w:rPr>
          <w:rFonts w:ascii="Arial" w:hAnsi="Arial" w:cs="Arial"/>
        </w:rPr>
        <w:t>EU)</w:t>
      </w:r>
      <w:r w:rsidRPr="00A43083" w:rsidR="0002429A">
        <w:rPr>
          <w:rFonts w:ascii="Arial" w:hAnsi="Arial" w:cs="Arial"/>
        </w:rPr>
        <w:t xml:space="preserve"> priznaje se odluka</w:t>
      </w:r>
      <w:r w:rsidRPr="00A43083" w:rsidR="0047456D">
        <w:rPr>
          <w:rFonts w:ascii="Arial" w:hAnsi="Arial" w:cs="Arial"/>
        </w:rPr>
        <w:t xml:space="preserve"> </w:t>
      </w:r>
      <w:r w:rsidRPr="00A43083" w:rsidR="00C11B34">
        <w:rPr>
          <w:rFonts w:ascii="Arial" w:hAnsi="Arial" w:cs="Arial"/>
        </w:rPr>
        <w:t xml:space="preserve">nadležnog tijela Republike Austrije,  Bezirkshauptmannschaft </w:t>
      </w:r>
      <w:r w:rsidR="00A21D48">
        <w:rPr>
          <w:rFonts w:ascii="Arial" w:hAnsi="Arial" w:cs="Arial"/>
        </w:rPr>
        <w:t xml:space="preserve">Liezen, </w:t>
      </w:r>
      <w:r w:rsidRPr="00A43083" w:rsidR="006420B7">
        <w:rPr>
          <w:rFonts w:ascii="Arial" w:hAnsi="Arial" w:cs="Arial"/>
        </w:rPr>
        <w:t xml:space="preserve">broj </w:t>
      </w:r>
      <w:r w:rsidR="00A21D48">
        <w:rPr>
          <w:rFonts w:ascii="Arial" w:hAnsi="Arial" w:cs="Arial"/>
        </w:rPr>
        <w:t>BHLI/612230067540/2023)</w:t>
      </w:r>
      <w:r w:rsidR="006420B7">
        <w:rPr>
          <w:rFonts w:ascii="Arial" w:hAnsi="Arial" w:cs="Arial"/>
        </w:rPr>
        <w:t xml:space="preserve"> od </w:t>
      </w:r>
      <w:r w:rsidR="00A21D48">
        <w:rPr>
          <w:rFonts w:ascii="Arial" w:hAnsi="Arial" w:cs="Arial"/>
        </w:rPr>
        <w:t>26.03.2025.</w:t>
      </w:r>
      <w:r w:rsidRPr="007A539E" w:rsidR="006420B7">
        <w:rPr>
          <w:rFonts w:ascii="Arial" w:hAnsi="Arial" w:cs="Arial"/>
        </w:rPr>
        <w:t xml:space="preserve">, pravomoćna </w:t>
      </w:r>
      <w:r w:rsidR="00A21D48">
        <w:rPr>
          <w:rFonts w:ascii="Arial" w:hAnsi="Arial" w:cs="Arial"/>
        </w:rPr>
        <w:t>12.12.2025.</w:t>
      </w:r>
      <w:r w:rsidRPr="007A539E" w:rsidR="006420B7">
        <w:rPr>
          <w:rFonts w:ascii="Arial" w:hAnsi="Arial" w:cs="Arial"/>
        </w:rPr>
        <w:t xml:space="preserve">, </w:t>
      </w:r>
      <w:r w:rsidRPr="007A539E" w:rsidR="00C11B34">
        <w:rPr>
          <w:rFonts w:ascii="Arial" w:hAnsi="Arial" w:cs="Arial"/>
        </w:rPr>
        <w:t xml:space="preserve">kojom je </w:t>
      </w:r>
      <w:r w:rsidRPr="007A539E" w:rsidR="000D2CE6">
        <w:rPr>
          <w:rFonts w:ascii="Arial" w:hAnsi="Arial" w:cs="Arial"/>
        </w:rPr>
        <w:t xml:space="preserve">osuđeniku </w:t>
      </w:r>
      <w:r w:rsidR="00D76E2C">
        <w:rPr>
          <w:rFonts w:ascii="Arial" w:hAnsi="Arial" w:cs="Arial"/>
        </w:rPr>
        <w:t>IGORU TKALEC,</w:t>
      </w:r>
      <w:r w:rsidRPr="007A539E" w:rsidR="006420B7">
        <w:rPr>
          <w:rFonts w:ascii="Arial" w:hAnsi="Arial" w:cs="Arial"/>
        </w:rPr>
        <w:t xml:space="preserve"> OIB</w:t>
      </w:r>
      <w:r w:rsidRPr="007A539E" w:rsidR="007A539E">
        <w:rPr>
          <w:rFonts w:ascii="Arial" w:hAnsi="Arial" w:cs="Arial"/>
        </w:rPr>
        <w:t xml:space="preserve"> 56087634383</w:t>
      </w:r>
      <w:r w:rsidR="007A539E">
        <w:rPr>
          <w:rFonts w:ascii="Arial" w:hAnsi="Arial" w:cs="Arial"/>
        </w:rPr>
        <w:t xml:space="preserve">, s prebivalištem: </w:t>
      </w:r>
      <w:r w:rsidR="00A21D48">
        <w:rPr>
          <w:rFonts w:ascii="Arial" w:hAnsi="Arial" w:cs="Arial"/>
        </w:rPr>
        <w:t>Vučetinec</w:t>
      </w:r>
      <w:r w:rsidR="007A539E">
        <w:rPr>
          <w:rFonts w:ascii="Arial" w:hAnsi="Arial" w:cs="Arial"/>
        </w:rPr>
        <w:t xml:space="preserve"> br. 10, </w:t>
      </w:r>
      <w:r w:rsidRPr="00A43083" w:rsidR="0002429A">
        <w:rPr>
          <w:rFonts w:ascii="Arial" w:hAnsi="Arial" w:cs="Arial"/>
        </w:rPr>
        <w:t>izrečena</w:t>
      </w:r>
      <w:r w:rsidRPr="00A43083" w:rsidR="00AB6594">
        <w:rPr>
          <w:rFonts w:ascii="Arial" w:hAnsi="Arial" w:cs="Arial"/>
        </w:rPr>
        <w:t xml:space="preserve"> novčana kazna u iznosu od</w:t>
      </w:r>
      <w:r w:rsidRPr="00A43083" w:rsidR="003546CC">
        <w:rPr>
          <w:rFonts w:ascii="Arial" w:hAnsi="Arial" w:cs="Arial"/>
        </w:rPr>
        <w:t xml:space="preserve"> </w:t>
      </w:r>
      <w:r w:rsidR="00A43083">
        <w:rPr>
          <w:rFonts w:ascii="Arial" w:hAnsi="Arial" w:cs="Arial"/>
        </w:rPr>
        <w:t>1</w:t>
      </w:r>
      <w:r w:rsidR="00A21D48">
        <w:rPr>
          <w:rFonts w:ascii="Arial" w:hAnsi="Arial" w:cs="Arial"/>
        </w:rPr>
        <w:t>0</w:t>
      </w:r>
      <w:r w:rsidRPr="00A43083" w:rsidR="007547F7">
        <w:rPr>
          <w:rFonts w:ascii="Arial" w:hAnsi="Arial" w:cs="Arial"/>
        </w:rPr>
        <w:t>0 (</w:t>
      </w:r>
      <w:r w:rsidR="00A43083">
        <w:rPr>
          <w:rFonts w:ascii="Arial" w:hAnsi="Arial" w:cs="Arial"/>
        </w:rPr>
        <w:t>sto</w:t>
      </w:r>
      <w:r w:rsidRPr="00A43083" w:rsidR="007547F7">
        <w:rPr>
          <w:rFonts w:ascii="Arial" w:hAnsi="Arial" w:cs="Arial"/>
        </w:rPr>
        <w:t xml:space="preserve"> eura)</w:t>
      </w:r>
      <w:r w:rsidRPr="00A43083" w:rsidR="008D5490">
        <w:rPr>
          <w:rFonts w:ascii="Arial" w:hAnsi="Arial" w:cs="Arial"/>
        </w:rPr>
        <w:t xml:space="preserve">, </w:t>
      </w:r>
      <w:r w:rsidRPr="00A43083" w:rsidR="0002429A">
        <w:rPr>
          <w:rFonts w:ascii="Arial" w:hAnsi="Arial" w:cs="Arial"/>
        </w:rPr>
        <w:t>kao sankcija zbog počinj</w:t>
      </w:r>
      <w:r w:rsidRPr="00A43083" w:rsidR="00AB6594">
        <w:rPr>
          <w:rFonts w:ascii="Arial" w:hAnsi="Arial" w:cs="Arial"/>
        </w:rPr>
        <w:t xml:space="preserve">enja prekršaja </w:t>
      </w:r>
      <w:r w:rsidRPr="00A43083" w:rsidR="00433540">
        <w:rPr>
          <w:rFonts w:ascii="Arial" w:hAnsi="Arial" w:cs="Arial"/>
        </w:rPr>
        <w:t xml:space="preserve">što </w:t>
      </w:r>
      <w:r w:rsidR="00A21D48">
        <w:rPr>
          <w:rFonts w:ascii="Arial" w:hAnsi="Arial" w:cs="Arial"/>
        </w:rPr>
        <w:t>ste kao odgovorni pravne osobe koja je korisnik vozila/</w:t>
      </w:r>
      <w:r w:rsidR="00112F1D">
        <w:rPr>
          <w:rFonts w:ascii="Arial" w:hAnsi="Arial" w:cs="Arial"/>
        </w:rPr>
        <w:t xml:space="preserve">prikolice propustio da u roku </w:t>
      </w:r>
      <w:r w:rsidRPr="00A43083" w:rsidR="00433540">
        <w:rPr>
          <w:rFonts w:ascii="Arial" w:hAnsi="Arial" w:cs="Arial"/>
        </w:rPr>
        <w:t xml:space="preserve">od dva tjedna od dostave poziva za davanje podataka o vozaču priopći tko je </w:t>
      </w:r>
      <w:r w:rsidR="00112F1D">
        <w:rPr>
          <w:rFonts w:ascii="Arial" w:hAnsi="Arial" w:cs="Arial"/>
        </w:rPr>
        <w:t xml:space="preserve">(ime i točna adresa) vozilom reg. oznake ČK </w:t>
      </w:r>
      <w:r w:rsidR="00A21D48">
        <w:rPr>
          <w:rFonts w:ascii="Arial" w:hAnsi="Arial" w:cs="Arial"/>
        </w:rPr>
        <w:t>654JE,</w:t>
      </w:r>
      <w:r w:rsidR="007A539E">
        <w:rPr>
          <w:rFonts w:ascii="Arial" w:hAnsi="Arial" w:cs="Arial"/>
        </w:rPr>
        <w:t xml:space="preserve"> </w:t>
      </w:r>
      <w:r w:rsidR="00112F1D">
        <w:rPr>
          <w:rFonts w:ascii="Arial" w:hAnsi="Arial" w:cs="Arial"/>
        </w:rPr>
        <w:t xml:space="preserve"> mjesto </w:t>
      </w:r>
      <w:r w:rsidR="00A21D48">
        <w:rPr>
          <w:rFonts w:ascii="Arial" w:hAnsi="Arial" w:cs="Arial"/>
        </w:rPr>
        <w:t xml:space="preserve">8940 Liezen, Hauptplatz 12 </w:t>
      </w:r>
      <w:r w:rsidR="007A539E">
        <w:rPr>
          <w:rFonts w:ascii="Arial" w:hAnsi="Arial" w:cs="Arial"/>
        </w:rPr>
        <w:t xml:space="preserve">(Austrija), dana 08.05.2024. u 00:00 sati počinio prometni prekršaj. </w:t>
      </w:r>
    </w:p>
    <w:p w:rsidRPr="00A43083" w:rsidR="007A539E" w:rsidP="007A539E" w:rsidRDefault="007A539E" w14:paraId="05895BF8" w14:textId="77777777">
      <w:pPr>
        <w:tabs>
          <w:tab w:val="left" w:pos="993"/>
        </w:tabs>
        <w:jc w:val="both"/>
        <w:rPr>
          <w:rFonts w:ascii="Arial" w:hAnsi="Arial" w:cs="Arial"/>
        </w:rPr>
      </w:pPr>
    </w:p>
    <w:p w:rsidRPr="00A43083" w:rsidR="00B13ACD" w:rsidP="004E6E91" w:rsidRDefault="004E6E91" w14:paraId="0199ECF3" w14:textId="77777777">
      <w:pPr>
        <w:tabs>
          <w:tab w:val="left" w:pos="993"/>
        </w:tabs>
        <w:jc w:val="both"/>
        <w:rPr>
          <w:rFonts w:ascii="Arial" w:hAnsi="Arial" w:cs="Arial"/>
        </w:rPr>
      </w:pPr>
      <w:r w:rsidRPr="00A43083">
        <w:rPr>
          <w:rFonts w:ascii="Arial" w:hAnsi="Arial" w:cs="Arial"/>
        </w:rPr>
        <w:tab/>
        <w:t>II</w:t>
      </w:r>
      <w:r w:rsidR="00BD0609">
        <w:rPr>
          <w:rFonts w:ascii="Arial" w:hAnsi="Arial" w:cs="Arial"/>
        </w:rPr>
        <w:t>.</w:t>
      </w:r>
      <w:r w:rsidRPr="00A43083">
        <w:rPr>
          <w:rFonts w:ascii="Arial" w:hAnsi="Arial" w:cs="Arial"/>
        </w:rPr>
        <w:t xml:space="preserve"> </w:t>
      </w:r>
      <w:r w:rsidRPr="00A43083" w:rsidR="0002429A">
        <w:rPr>
          <w:rFonts w:ascii="Arial" w:hAnsi="Arial" w:cs="Arial"/>
        </w:rPr>
        <w:t>Na temelju čl. 81. st. 2. ZPSKS-EU utvrđuje se novčana</w:t>
      </w:r>
      <w:r w:rsidRPr="00A43083" w:rsidR="00AB6594">
        <w:rPr>
          <w:rFonts w:ascii="Arial" w:hAnsi="Arial" w:cs="Arial"/>
        </w:rPr>
        <w:t xml:space="preserve"> kazna iz točke I</w:t>
      </w:r>
      <w:r w:rsidRPr="00A43083" w:rsidR="008D5BFD">
        <w:rPr>
          <w:rFonts w:ascii="Arial" w:hAnsi="Arial" w:cs="Arial"/>
        </w:rPr>
        <w:t>.</w:t>
      </w:r>
      <w:r w:rsidRPr="00A43083" w:rsidR="00AB6594">
        <w:rPr>
          <w:rFonts w:ascii="Arial" w:hAnsi="Arial" w:cs="Arial"/>
        </w:rPr>
        <w:t xml:space="preserve"> u iznosu od </w:t>
      </w:r>
      <w:r w:rsidR="00C32F0E">
        <w:rPr>
          <w:rFonts w:ascii="Arial" w:hAnsi="Arial" w:cs="Arial"/>
        </w:rPr>
        <w:t>1</w:t>
      </w:r>
      <w:r w:rsidR="00A21D48">
        <w:rPr>
          <w:rFonts w:ascii="Arial" w:hAnsi="Arial" w:cs="Arial"/>
        </w:rPr>
        <w:t>0</w:t>
      </w:r>
      <w:r w:rsidR="00C32F0E">
        <w:rPr>
          <w:rFonts w:ascii="Arial" w:hAnsi="Arial" w:cs="Arial"/>
        </w:rPr>
        <w:t>0</w:t>
      </w:r>
      <w:r w:rsidRPr="00A43083" w:rsidR="00E23BAE">
        <w:rPr>
          <w:rFonts w:ascii="Arial" w:hAnsi="Arial" w:cs="Arial"/>
        </w:rPr>
        <w:t xml:space="preserve"> </w:t>
      </w:r>
      <w:r w:rsidRPr="00A43083" w:rsidR="008D5490">
        <w:rPr>
          <w:rFonts w:ascii="Arial" w:hAnsi="Arial" w:cs="Arial"/>
        </w:rPr>
        <w:t>(</w:t>
      </w:r>
      <w:r w:rsidR="00C32F0E">
        <w:rPr>
          <w:rFonts w:ascii="Arial" w:hAnsi="Arial" w:cs="Arial"/>
        </w:rPr>
        <w:t xml:space="preserve">sto </w:t>
      </w:r>
      <w:r w:rsidR="00112F1D">
        <w:rPr>
          <w:rFonts w:ascii="Arial" w:hAnsi="Arial" w:cs="Arial"/>
        </w:rPr>
        <w:t>e</w:t>
      </w:r>
      <w:r w:rsidRPr="00A43083" w:rsidR="008D5490">
        <w:rPr>
          <w:rFonts w:ascii="Arial" w:hAnsi="Arial" w:cs="Arial"/>
        </w:rPr>
        <w:t>ura)</w:t>
      </w:r>
      <w:r w:rsidRPr="00A43083" w:rsidR="009F2439">
        <w:rPr>
          <w:rFonts w:ascii="Arial" w:hAnsi="Arial" w:cs="Arial"/>
        </w:rPr>
        <w:t xml:space="preserve">, </w:t>
      </w:r>
      <w:r w:rsidRPr="00A43083" w:rsidR="000151AF">
        <w:rPr>
          <w:rFonts w:ascii="Arial" w:hAnsi="Arial" w:cs="Arial"/>
        </w:rPr>
        <w:t>a osuđeni</w:t>
      </w:r>
      <w:r w:rsidRPr="00A43083" w:rsidR="001E3452">
        <w:rPr>
          <w:rFonts w:ascii="Arial" w:hAnsi="Arial" w:cs="Arial"/>
        </w:rPr>
        <w:t xml:space="preserve">k </w:t>
      </w:r>
      <w:r w:rsidR="00D93CBA">
        <w:rPr>
          <w:rFonts w:ascii="Arial" w:hAnsi="Arial" w:cs="Arial"/>
        </w:rPr>
        <w:t>Igor Tkalec</w:t>
      </w:r>
      <w:r w:rsidRPr="00A43083" w:rsidR="008B7F0E">
        <w:rPr>
          <w:rFonts w:ascii="Arial" w:hAnsi="Arial" w:cs="Arial"/>
        </w:rPr>
        <w:t xml:space="preserve">, </w:t>
      </w:r>
      <w:r w:rsidRPr="00A43083" w:rsidR="00F870B0">
        <w:rPr>
          <w:rFonts w:ascii="Arial" w:hAnsi="Arial" w:cs="Arial"/>
        </w:rPr>
        <w:t xml:space="preserve"> duž</w:t>
      </w:r>
      <w:r w:rsidRPr="00A43083" w:rsidR="001E3452">
        <w:rPr>
          <w:rFonts w:ascii="Arial" w:hAnsi="Arial" w:cs="Arial"/>
        </w:rPr>
        <w:t>a</w:t>
      </w:r>
      <w:r w:rsidRPr="00A43083" w:rsidR="00F870B0">
        <w:rPr>
          <w:rFonts w:ascii="Arial" w:hAnsi="Arial" w:cs="Arial"/>
        </w:rPr>
        <w:t>n</w:t>
      </w:r>
      <w:r w:rsidRPr="00A43083" w:rsidR="000151AF">
        <w:rPr>
          <w:rFonts w:ascii="Arial" w:hAnsi="Arial" w:cs="Arial"/>
        </w:rPr>
        <w:t xml:space="preserve"> ju je platiti u </w:t>
      </w:r>
      <w:r w:rsidRPr="00A43083" w:rsidR="00BC21BC">
        <w:rPr>
          <w:rFonts w:ascii="Arial" w:hAnsi="Arial" w:cs="Arial"/>
        </w:rPr>
        <w:t xml:space="preserve">korist </w:t>
      </w:r>
      <w:r w:rsidRPr="00A43083" w:rsidR="00B13ACD">
        <w:rPr>
          <w:rFonts w:ascii="Arial" w:hAnsi="Arial" w:cs="Arial"/>
        </w:rPr>
        <w:t xml:space="preserve">računa broj HR1210010051863000160, primatelj: Republika Hrvatska Državni proračun, model HR63, prema pozivu na broj primatelja (odobrenje) po nalogu za nacionalna plaćanja priloženom uz presudu, opis plaćanja: uplata novčane kazne po odluci </w:t>
      </w:r>
      <w:r w:rsidRPr="00A43083" w:rsidR="001E3452">
        <w:rPr>
          <w:rFonts w:ascii="Arial" w:hAnsi="Arial" w:cs="Arial"/>
        </w:rPr>
        <w:t xml:space="preserve">Općinskog suda u Čakovcu, </w:t>
      </w:r>
      <w:r w:rsidRPr="00A43083" w:rsidR="00B13ACD">
        <w:rPr>
          <w:rFonts w:ascii="Arial" w:hAnsi="Arial" w:cs="Arial"/>
        </w:rPr>
        <w:t>Prekršajn</w:t>
      </w:r>
      <w:r w:rsidRPr="00A43083" w:rsidR="001E3452">
        <w:rPr>
          <w:rFonts w:ascii="Arial" w:hAnsi="Arial" w:cs="Arial"/>
        </w:rPr>
        <w:t xml:space="preserve">i odjel </w:t>
      </w:r>
      <w:r w:rsidRPr="00A43083" w:rsidR="00B13ACD">
        <w:rPr>
          <w:rFonts w:ascii="Arial" w:hAnsi="Arial" w:cs="Arial"/>
        </w:rPr>
        <w:t xml:space="preserve">broj </w:t>
      </w:r>
      <w:r w:rsidR="00543093">
        <w:rPr>
          <w:rFonts w:ascii="Arial" w:hAnsi="Arial" w:cs="Arial"/>
        </w:rPr>
        <w:t xml:space="preserve">Pp </w:t>
      </w:r>
      <w:r w:rsidRPr="00A43083" w:rsidR="00B13ACD">
        <w:rPr>
          <w:rFonts w:ascii="Arial" w:hAnsi="Arial" w:cs="Arial"/>
        </w:rPr>
        <w:t>Ikp-eu-</w:t>
      </w:r>
      <w:r w:rsidR="00D93CBA">
        <w:rPr>
          <w:rFonts w:ascii="Arial" w:hAnsi="Arial" w:cs="Arial"/>
        </w:rPr>
        <w:t>3</w:t>
      </w:r>
      <w:r w:rsidR="00A21D48">
        <w:rPr>
          <w:rFonts w:ascii="Arial" w:hAnsi="Arial" w:cs="Arial"/>
        </w:rPr>
        <w:t>0</w:t>
      </w:r>
      <w:r w:rsidR="00112F1D">
        <w:rPr>
          <w:rFonts w:ascii="Arial" w:hAnsi="Arial" w:cs="Arial"/>
        </w:rPr>
        <w:t>/</w:t>
      </w:r>
      <w:r w:rsidR="009707A5">
        <w:rPr>
          <w:rFonts w:ascii="Arial" w:hAnsi="Arial" w:cs="Arial"/>
        </w:rPr>
        <w:t>202</w:t>
      </w:r>
      <w:r w:rsidR="00A21D48">
        <w:rPr>
          <w:rFonts w:ascii="Arial" w:hAnsi="Arial" w:cs="Arial"/>
        </w:rPr>
        <w:t>6</w:t>
      </w:r>
      <w:r w:rsidR="00C32F0E">
        <w:rPr>
          <w:rFonts w:ascii="Arial" w:hAnsi="Arial" w:cs="Arial"/>
        </w:rPr>
        <w:t>.</w:t>
      </w:r>
      <w:r w:rsidRPr="00A43083" w:rsidR="00BC21BC">
        <w:rPr>
          <w:rFonts w:ascii="Arial" w:hAnsi="Arial" w:cs="Arial"/>
        </w:rPr>
        <w:t xml:space="preserve"> </w:t>
      </w:r>
    </w:p>
    <w:p w:rsidRPr="00A43083" w:rsidR="00EF363A" w:rsidP="00B13ACD" w:rsidRDefault="00EF363A" w14:paraId="0923CE11" w14:textId="77777777">
      <w:pPr>
        <w:pStyle w:val="Odlomakpopisa"/>
        <w:rPr>
          <w:rFonts w:ascii="Arial" w:hAnsi="Arial" w:cs="Arial"/>
        </w:rPr>
      </w:pPr>
    </w:p>
    <w:p w:rsidRPr="00A43083" w:rsidR="00915C72" w:rsidP="004E6E91" w:rsidRDefault="004E6E91" w14:paraId="3DA526F6" w14:textId="77777777">
      <w:pPr>
        <w:tabs>
          <w:tab w:val="left" w:pos="993"/>
        </w:tabs>
        <w:jc w:val="both"/>
        <w:rPr>
          <w:rFonts w:ascii="Arial" w:hAnsi="Arial" w:cs="Arial"/>
        </w:rPr>
      </w:pPr>
      <w:r w:rsidRPr="00A43083">
        <w:rPr>
          <w:rFonts w:ascii="Arial" w:hAnsi="Arial" w:cs="Arial"/>
        </w:rPr>
        <w:tab/>
        <w:t>III</w:t>
      </w:r>
      <w:r w:rsidR="00BD0609">
        <w:rPr>
          <w:rFonts w:ascii="Arial" w:hAnsi="Arial" w:cs="Arial"/>
        </w:rPr>
        <w:t>.</w:t>
      </w:r>
      <w:r w:rsidRPr="00A43083" w:rsidR="00B13ACD">
        <w:rPr>
          <w:rFonts w:ascii="Arial" w:hAnsi="Arial" w:cs="Arial"/>
        </w:rPr>
        <w:t xml:space="preserve"> </w:t>
      </w:r>
      <w:r w:rsidRPr="00A43083" w:rsidR="00BC21BC">
        <w:rPr>
          <w:rFonts w:ascii="Arial" w:hAnsi="Arial" w:cs="Arial"/>
        </w:rPr>
        <w:t xml:space="preserve">Na temelju čl. </w:t>
      </w:r>
      <w:r w:rsidRPr="00A43083" w:rsidR="00915C72">
        <w:rPr>
          <w:rFonts w:ascii="Arial" w:hAnsi="Arial" w:cs="Arial"/>
        </w:rPr>
        <w:t>34. st. 1. Prekršajnog zakona (</w:t>
      </w:r>
      <w:r w:rsidR="00BD0609">
        <w:rPr>
          <w:rFonts w:ascii="Arial" w:hAnsi="Arial" w:cs="Arial"/>
        </w:rPr>
        <w:t>„Narodne novine“ br.</w:t>
      </w:r>
      <w:r w:rsidRPr="00A43083" w:rsidR="00915C72">
        <w:rPr>
          <w:rFonts w:ascii="Arial" w:hAnsi="Arial" w:cs="Arial"/>
        </w:rPr>
        <w:t xml:space="preserve"> 107/07, 39/13, 157/13 i 110/15) i čl. 77. st. 3. </w:t>
      </w:r>
      <w:r w:rsidRPr="00A43083" w:rsidR="00BC21BC">
        <w:rPr>
          <w:rFonts w:ascii="Arial" w:hAnsi="Arial" w:cs="Arial"/>
        </w:rPr>
        <w:t xml:space="preserve">ZPSKS-EU </w:t>
      </w:r>
      <w:r w:rsidR="00BD0609">
        <w:rPr>
          <w:rFonts w:ascii="Arial" w:hAnsi="Arial" w:cs="Arial"/>
        </w:rPr>
        <w:t>(Narodne novine“ br.</w:t>
      </w:r>
      <w:r w:rsidRPr="00A43083" w:rsidR="00915C72">
        <w:rPr>
          <w:rFonts w:ascii="Arial" w:hAnsi="Arial" w:cs="Arial"/>
        </w:rPr>
        <w:t xml:space="preserve"> 91/10, 81/13, 124/15 i 26/15) određuje se izvršenje novčane kazne u iznosu od </w:t>
      </w:r>
      <w:r w:rsidR="003B330A">
        <w:rPr>
          <w:rFonts w:ascii="Arial" w:hAnsi="Arial" w:cs="Arial"/>
        </w:rPr>
        <w:t>1</w:t>
      </w:r>
      <w:r w:rsidR="00A21D48">
        <w:rPr>
          <w:rFonts w:ascii="Arial" w:hAnsi="Arial" w:cs="Arial"/>
        </w:rPr>
        <w:t>0</w:t>
      </w:r>
      <w:r w:rsidR="00112F1D">
        <w:rPr>
          <w:rFonts w:ascii="Arial" w:hAnsi="Arial" w:cs="Arial"/>
        </w:rPr>
        <w:t>0</w:t>
      </w:r>
      <w:r w:rsidR="003B330A">
        <w:rPr>
          <w:rFonts w:ascii="Arial" w:hAnsi="Arial" w:cs="Arial"/>
        </w:rPr>
        <w:t>,00 eura</w:t>
      </w:r>
      <w:r w:rsidRPr="00A43083" w:rsidR="00915C72">
        <w:rPr>
          <w:rFonts w:ascii="Arial" w:hAnsi="Arial" w:cs="Arial"/>
        </w:rPr>
        <w:t xml:space="preserve"> (</w:t>
      </w:r>
      <w:r w:rsidR="003B330A">
        <w:rPr>
          <w:rFonts w:ascii="Arial" w:hAnsi="Arial" w:cs="Arial"/>
        </w:rPr>
        <w:t>sto eura)</w:t>
      </w:r>
      <w:r w:rsidRPr="00A43083" w:rsidR="004D3CE1">
        <w:rPr>
          <w:rFonts w:ascii="Arial" w:hAnsi="Arial" w:cs="Arial"/>
        </w:rPr>
        <w:t>,</w:t>
      </w:r>
      <w:r w:rsidRPr="00A43083" w:rsidR="00915C72">
        <w:rPr>
          <w:rFonts w:ascii="Arial" w:hAnsi="Arial" w:cs="Arial"/>
        </w:rPr>
        <w:t xml:space="preserve"> na način da će se ista prisilno naplatiti u korist proračuna Republike Hrvatske odmah po pravomoćnosti ove presude.</w:t>
      </w:r>
    </w:p>
    <w:p w:rsidRPr="00A43083" w:rsidR="00EF363A" w:rsidP="00EF363A" w:rsidRDefault="00EF363A" w14:paraId="03D486F9" w14:textId="77777777">
      <w:pPr>
        <w:tabs>
          <w:tab w:val="left" w:pos="993"/>
        </w:tabs>
        <w:jc w:val="both"/>
        <w:rPr>
          <w:rFonts w:ascii="Arial" w:hAnsi="Arial" w:cs="Arial"/>
        </w:rPr>
      </w:pPr>
    </w:p>
    <w:p w:rsidRPr="00A43083" w:rsidR="00915C72" w:rsidP="00104D31" w:rsidRDefault="00104D31" w14:paraId="0B4AA0ED" w14:textId="77777777">
      <w:pPr>
        <w:tabs>
          <w:tab w:val="left" w:pos="1134"/>
        </w:tabs>
        <w:jc w:val="both"/>
        <w:rPr>
          <w:rFonts w:ascii="Arial" w:hAnsi="Arial" w:cs="Arial"/>
        </w:rPr>
      </w:pPr>
      <w:r w:rsidRPr="00A43083">
        <w:rPr>
          <w:rFonts w:ascii="Arial" w:hAnsi="Arial" w:cs="Arial"/>
        </w:rPr>
        <w:lastRenderedPageBreak/>
        <w:t xml:space="preserve">               IV</w:t>
      </w:r>
      <w:r w:rsidR="00BD0609">
        <w:rPr>
          <w:rFonts w:ascii="Arial" w:hAnsi="Arial" w:cs="Arial"/>
        </w:rPr>
        <w:t>.</w:t>
      </w:r>
      <w:r w:rsidRPr="00A43083">
        <w:rPr>
          <w:rFonts w:ascii="Arial" w:hAnsi="Arial" w:cs="Arial"/>
        </w:rPr>
        <w:t xml:space="preserve"> </w:t>
      </w:r>
      <w:r w:rsidRPr="00A43083" w:rsidR="00915C72">
        <w:rPr>
          <w:rFonts w:ascii="Arial" w:hAnsi="Arial" w:cs="Arial"/>
        </w:rPr>
        <w:t xml:space="preserve">Na temelju čl. 82. st. 1. ZPSKS-EU novčana kazna izvršit će se u skladu s pravom Republike Hrvatske na način kako se izvršava novčana kazna koju je izrekao sud u Republici Hrvatskoj. </w:t>
      </w:r>
    </w:p>
    <w:p w:rsidRPr="00A43083" w:rsidR="00915C72" w:rsidP="00104D31" w:rsidRDefault="00915C72" w14:paraId="490C6CDA" w14:textId="77777777">
      <w:pPr>
        <w:tabs>
          <w:tab w:val="left" w:pos="1134"/>
        </w:tabs>
        <w:jc w:val="both"/>
        <w:rPr>
          <w:rFonts w:ascii="Arial" w:hAnsi="Arial" w:cs="Arial"/>
        </w:rPr>
      </w:pPr>
    </w:p>
    <w:p w:rsidRPr="00A43083" w:rsidR="00A71E0B" w:rsidP="00104D31" w:rsidRDefault="00915C72" w14:paraId="7CB8CF58" w14:textId="77777777">
      <w:pPr>
        <w:tabs>
          <w:tab w:val="left" w:pos="1134"/>
        </w:tabs>
        <w:jc w:val="both"/>
        <w:rPr>
          <w:rFonts w:ascii="Arial" w:hAnsi="Arial" w:cs="Arial"/>
        </w:rPr>
      </w:pPr>
      <w:r w:rsidRPr="00A43083">
        <w:rPr>
          <w:rFonts w:ascii="Arial" w:hAnsi="Arial" w:cs="Arial"/>
        </w:rPr>
        <w:tab/>
        <w:t>V</w:t>
      </w:r>
      <w:r w:rsidR="00BD0609">
        <w:rPr>
          <w:rFonts w:ascii="Arial" w:hAnsi="Arial" w:cs="Arial"/>
        </w:rPr>
        <w:t>.</w:t>
      </w:r>
      <w:r w:rsidRPr="00A43083">
        <w:rPr>
          <w:rFonts w:ascii="Arial" w:hAnsi="Arial" w:cs="Arial"/>
        </w:rPr>
        <w:t xml:space="preserve"> </w:t>
      </w:r>
      <w:r w:rsidR="00C32F0E">
        <w:rPr>
          <w:rFonts w:ascii="Arial" w:hAnsi="Arial" w:cs="Arial"/>
        </w:rPr>
        <w:t>Ukoliko</w:t>
      </w:r>
      <w:r w:rsidRPr="00A43083" w:rsidR="00D31D1A">
        <w:rPr>
          <w:rFonts w:ascii="Arial" w:hAnsi="Arial" w:cs="Arial"/>
        </w:rPr>
        <w:t xml:space="preserve"> odluku o novčanoj kazni nije moguće izvršiti u cijelosti ili djelomično, neće se primijeniti zamjenske sankcije, uključujući i kaznu zatvora, u skladu s pravom Republike Hrvatske. </w:t>
      </w:r>
    </w:p>
    <w:p w:rsidRPr="00A43083" w:rsidR="00EF363A" w:rsidP="00A71E0B" w:rsidRDefault="00D31D1A" w14:paraId="58F74F3D" w14:textId="77777777">
      <w:pPr>
        <w:pStyle w:val="Odlomakpopisa"/>
        <w:tabs>
          <w:tab w:val="left" w:pos="1134"/>
        </w:tabs>
        <w:ind w:left="709"/>
        <w:jc w:val="both"/>
        <w:rPr>
          <w:rFonts w:ascii="Arial" w:hAnsi="Arial" w:cs="Arial"/>
        </w:rPr>
      </w:pPr>
      <w:r w:rsidRPr="00A43083">
        <w:rPr>
          <w:rFonts w:ascii="Arial" w:hAnsi="Arial" w:cs="Arial"/>
        </w:rPr>
        <w:t xml:space="preserve">  </w:t>
      </w:r>
      <w:r w:rsidRPr="00A43083" w:rsidR="00BC21BC">
        <w:rPr>
          <w:rFonts w:ascii="Arial" w:hAnsi="Arial" w:cs="Arial"/>
        </w:rPr>
        <w:t xml:space="preserve"> </w:t>
      </w:r>
    </w:p>
    <w:p w:rsidRPr="00A43083" w:rsidR="00F42C1C" w:rsidP="009A50DA" w:rsidRDefault="00F42C1C" w14:paraId="22A7C322" w14:textId="77777777">
      <w:pPr>
        <w:jc w:val="center"/>
        <w:rPr>
          <w:rFonts w:ascii="Arial" w:hAnsi="Arial" w:cs="Arial"/>
        </w:rPr>
      </w:pPr>
      <w:r w:rsidRPr="00A43083">
        <w:rPr>
          <w:rFonts w:ascii="Arial" w:hAnsi="Arial" w:cs="Arial"/>
        </w:rPr>
        <w:t>Obrazloženje</w:t>
      </w:r>
    </w:p>
    <w:p w:rsidRPr="00A43083" w:rsidR="007716B0" w:rsidP="00F42C1C" w:rsidRDefault="007716B0" w14:paraId="18F5BF61" w14:textId="77777777">
      <w:pPr>
        <w:jc w:val="center"/>
        <w:rPr>
          <w:rFonts w:ascii="Arial" w:hAnsi="Arial" w:cs="Arial"/>
          <w:bCs/>
        </w:rPr>
      </w:pPr>
    </w:p>
    <w:p w:rsidRPr="00A43083" w:rsidR="00112F1D" w:rsidP="00A21D48" w:rsidRDefault="008E1F53" w14:paraId="26BB9F6B" w14:textId="77777777">
      <w:pPr>
        <w:tabs>
          <w:tab w:val="left" w:pos="993"/>
        </w:tabs>
        <w:jc w:val="both"/>
        <w:rPr>
          <w:rFonts w:ascii="Arial" w:hAnsi="Arial" w:cs="Arial"/>
        </w:rPr>
      </w:pPr>
      <w:r w:rsidRPr="00A43083">
        <w:rPr>
          <w:rFonts w:ascii="Arial" w:hAnsi="Arial" w:cs="Arial"/>
        </w:rPr>
        <w:tab/>
      </w:r>
      <w:r w:rsidR="00BD0609">
        <w:rPr>
          <w:rFonts w:ascii="Arial" w:hAnsi="Arial" w:cs="Arial"/>
        </w:rPr>
        <w:t xml:space="preserve">1. </w:t>
      </w:r>
      <w:r w:rsidRPr="00A43083" w:rsidR="00F870B0">
        <w:rPr>
          <w:rFonts w:ascii="Arial" w:hAnsi="Arial" w:cs="Arial"/>
        </w:rPr>
        <w:t xml:space="preserve">Nadležno tijelo Republike Austrije, </w:t>
      </w:r>
      <w:r w:rsidRPr="00A43083" w:rsidR="001B3404">
        <w:rPr>
          <w:rFonts w:ascii="Arial" w:hAnsi="Arial" w:cs="Arial"/>
        </w:rPr>
        <w:t xml:space="preserve">dana </w:t>
      </w:r>
      <w:r w:rsidR="00D93CBA">
        <w:rPr>
          <w:rFonts w:ascii="Arial" w:hAnsi="Arial" w:cs="Arial"/>
        </w:rPr>
        <w:t xml:space="preserve"> </w:t>
      </w:r>
      <w:r w:rsidR="00A21D48">
        <w:rPr>
          <w:rFonts w:ascii="Arial" w:hAnsi="Arial" w:cs="Arial"/>
        </w:rPr>
        <w:t>22. svibnja 2026.</w:t>
      </w:r>
      <w:r w:rsidR="00112F1D">
        <w:rPr>
          <w:rFonts w:ascii="Arial" w:hAnsi="Arial" w:cs="Arial"/>
        </w:rPr>
        <w:t xml:space="preserve"> </w:t>
      </w:r>
      <w:r w:rsidRPr="00A43083" w:rsidR="00F870B0">
        <w:rPr>
          <w:rFonts w:ascii="Arial" w:hAnsi="Arial" w:cs="Arial"/>
        </w:rPr>
        <w:t xml:space="preserve">dostavilo je molbu </w:t>
      </w:r>
      <w:r w:rsidRPr="00A43083" w:rsidR="00D31D1A">
        <w:rPr>
          <w:rFonts w:ascii="Arial" w:hAnsi="Arial" w:cs="Arial"/>
          <w:bCs/>
        </w:rPr>
        <w:t xml:space="preserve">za priznanje i izvršenje odluke o novčanoj kazni </w:t>
      </w:r>
      <w:r w:rsidRPr="00A43083" w:rsidR="00F870B0">
        <w:rPr>
          <w:rFonts w:ascii="Arial" w:hAnsi="Arial" w:cs="Arial"/>
        </w:rPr>
        <w:t xml:space="preserve">tijela Republike Austrije, po odluci Bezirkshauptmannschaft </w:t>
      </w:r>
      <w:r w:rsidRPr="00A43083" w:rsidR="00A21D48">
        <w:rPr>
          <w:rFonts w:ascii="Arial" w:hAnsi="Arial" w:cs="Arial"/>
        </w:rPr>
        <w:t xml:space="preserve">Bezirkshauptmannschaft </w:t>
      </w:r>
      <w:r w:rsidR="00A21D48">
        <w:rPr>
          <w:rFonts w:ascii="Arial" w:hAnsi="Arial" w:cs="Arial"/>
        </w:rPr>
        <w:t xml:space="preserve">Liezen, </w:t>
      </w:r>
      <w:r w:rsidRPr="00A43083" w:rsidR="00A21D48">
        <w:rPr>
          <w:rFonts w:ascii="Arial" w:hAnsi="Arial" w:cs="Arial"/>
        </w:rPr>
        <w:t xml:space="preserve">broj </w:t>
      </w:r>
      <w:r w:rsidR="00A21D48">
        <w:rPr>
          <w:rFonts w:ascii="Arial" w:hAnsi="Arial" w:cs="Arial"/>
        </w:rPr>
        <w:t>BHLI/612230067540/2023) od 26.03.2025.</w:t>
      </w:r>
      <w:r w:rsidRPr="007A539E" w:rsidR="00A21D48">
        <w:rPr>
          <w:rFonts w:ascii="Arial" w:hAnsi="Arial" w:cs="Arial"/>
        </w:rPr>
        <w:t xml:space="preserve">, pravomoćna </w:t>
      </w:r>
      <w:r w:rsidR="00A21D48">
        <w:rPr>
          <w:rFonts w:ascii="Arial" w:hAnsi="Arial" w:cs="Arial"/>
        </w:rPr>
        <w:t>12.12.2025.</w:t>
      </w:r>
      <w:r w:rsidRPr="007A539E" w:rsidR="00A21D48">
        <w:rPr>
          <w:rFonts w:ascii="Arial" w:hAnsi="Arial" w:cs="Arial"/>
        </w:rPr>
        <w:t>,</w:t>
      </w:r>
      <w:r w:rsidR="00A21D48">
        <w:rPr>
          <w:rFonts w:ascii="Arial" w:hAnsi="Arial" w:cs="Arial"/>
        </w:rPr>
        <w:t xml:space="preserve"> </w:t>
      </w:r>
      <w:r w:rsidRPr="00A43083" w:rsidR="00112F1D">
        <w:rPr>
          <w:rFonts w:ascii="Arial" w:hAnsi="Arial" w:cs="Arial"/>
        </w:rPr>
        <w:t xml:space="preserve">kojom je osuđeniku </w:t>
      </w:r>
      <w:r w:rsidR="00D93CBA">
        <w:rPr>
          <w:rFonts w:ascii="Arial" w:hAnsi="Arial" w:cs="Arial"/>
        </w:rPr>
        <w:t>Igoru Tkalec</w:t>
      </w:r>
      <w:r w:rsidR="00112F1D">
        <w:rPr>
          <w:rFonts w:ascii="Arial" w:hAnsi="Arial" w:cs="Arial"/>
        </w:rPr>
        <w:t xml:space="preserve">, </w:t>
      </w:r>
      <w:r w:rsidRPr="00A43083" w:rsidR="00112F1D">
        <w:rPr>
          <w:rFonts w:ascii="Arial" w:hAnsi="Arial" w:cs="Arial"/>
        </w:rPr>
        <w:t xml:space="preserve">izrečena novčana kazna u iznosu od </w:t>
      </w:r>
      <w:r w:rsidR="00112F1D">
        <w:rPr>
          <w:rFonts w:ascii="Arial" w:hAnsi="Arial" w:cs="Arial"/>
        </w:rPr>
        <w:t>1</w:t>
      </w:r>
      <w:r w:rsidR="00A21D48">
        <w:rPr>
          <w:rFonts w:ascii="Arial" w:hAnsi="Arial" w:cs="Arial"/>
        </w:rPr>
        <w:t>0</w:t>
      </w:r>
      <w:r w:rsidRPr="00A43083" w:rsidR="00112F1D">
        <w:rPr>
          <w:rFonts w:ascii="Arial" w:hAnsi="Arial" w:cs="Arial"/>
        </w:rPr>
        <w:t>0 (</w:t>
      </w:r>
      <w:r w:rsidR="00112F1D">
        <w:rPr>
          <w:rFonts w:ascii="Arial" w:hAnsi="Arial" w:cs="Arial"/>
        </w:rPr>
        <w:t>sto</w:t>
      </w:r>
      <w:r w:rsidRPr="00A43083" w:rsidR="00112F1D">
        <w:rPr>
          <w:rFonts w:ascii="Arial" w:hAnsi="Arial" w:cs="Arial"/>
        </w:rPr>
        <w:t xml:space="preserve"> eura), kao sankcija zbog počinjenja prekršaja</w:t>
      </w:r>
      <w:r w:rsidR="00112F1D">
        <w:rPr>
          <w:rFonts w:ascii="Arial" w:hAnsi="Arial" w:cs="Arial"/>
        </w:rPr>
        <w:t xml:space="preserve"> u Republici Austriji. </w:t>
      </w:r>
    </w:p>
    <w:p w:rsidRPr="00A43083" w:rsidR="007408BD" w:rsidP="00A26189" w:rsidRDefault="007408BD" w14:paraId="06DF81AC" w14:textId="77777777">
      <w:pPr>
        <w:jc w:val="both"/>
        <w:rPr>
          <w:rFonts w:ascii="Arial" w:hAnsi="Arial" w:cs="Arial"/>
          <w:bCs/>
        </w:rPr>
      </w:pPr>
    </w:p>
    <w:p w:rsidR="00E06FE8" w:rsidP="00A26189" w:rsidRDefault="002317A5" w14:paraId="477E66FF" w14:textId="77777777">
      <w:pPr>
        <w:jc w:val="both"/>
        <w:rPr>
          <w:rFonts w:ascii="Arial" w:hAnsi="Arial" w:cs="Arial"/>
          <w:bCs/>
        </w:rPr>
      </w:pPr>
      <w:r w:rsidRPr="00A43083">
        <w:rPr>
          <w:rFonts w:ascii="Arial" w:hAnsi="Arial" w:cs="Arial"/>
          <w:bCs/>
        </w:rPr>
        <w:tab/>
      </w:r>
      <w:r w:rsidR="00BD0609">
        <w:rPr>
          <w:rFonts w:ascii="Arial" w:hAnsi="Arial" w:cs="Arial"/>
          <w:bCs/>
        </w:rPr>
        <w:t xml:space="preserve"> 2. </w:t>
      </w:r>
      <w:r w:rsidRPr="00A43083">
        <w:rPr>
          <w:rFonts w:ascii="Arial" w:hAnsi="Arial" w:cs="Arial"/>
          <w:bCs/>
        </w:rPr>
        <w:t xml:space="preserve">Imajući u vidu podatke </w:t>
      </w:r>
      <w:r w:rsidRPr="00A43083" w:rsidR="00B84EE9">
        <w:rPr>
          <w:rFonts w:ascii="Arial" w:hAnsi="Arial" w:cs="Arial"/>
          <w:bCs/>
        </w:rPr>
        <w:t>o prebivalištu</w:t>
      </w:r>
      <w:r w:rsidRPr="00A43083" w:rsidR="00E66C55">
        <w:rPr>
          <w:rFonts w:ascii="Arial" w:hAnsi="Arial" w:cs="Arial"/>
          <w:bCs/>
        </w:rPr>
        <w:t xml:space="preserve"> </w:t>
      </w:r>
      <w:r w:rsidRPr="00A43083" w:rsidR="004D3CE1">
        <w:rPr>
          <w:rFonts w:ascii="Arial" w:hAnsi="Arial" w:cs="Arial"/>
          <w:bCs/>
        </w:rPr>
        <w:t>osuđeni</w:t>
      </w:r>
      <w:r w:rsidRPr="00A43083" w:rsidR="001B3404">
        <w:rPr>
          <w:rFonts w:ascii="Arial" w:hAnsi="Arial" w:cs="Arial"/>
          <w:bCs/>
        </w:rPr>
        <w:t>ka</w:t>
      </w:r>
      <w:r w:rsidRPr="00A43083" w:rsidR="008E1F53">
        <w:rPr>
          <w:rFonts w:ascii="Arial" w:hAnsi="Arial" w:cs="Arial"/>
          <w:bCs/>
        </w:rPr>
        <w:t xml:space="preserve">, </w:t>
      </w:r>
      <w:r w:rsidRPr="00A43083" w:rsidR="00B84EE9">
        <w:rPr>
          <w:rFonts w:ascii="Arial" w:hAnsi="Arial" w:cs="Arial"/>
          <w:bCs/>
        </w:rPr>
        <w:t>sukladno odredbi iz čl. 5. st. 1. podstavak 4. u svezi s čl.</w:t>
      </w:r>
      <w:r w:rsidRPr="00A43083" w:rsidR="00994902">
        <w:rPr>
          <w:rFonts w:ascii="Arial" w:hAnsi="Arial" w:cs="Arial"/>
          <w:bCs/>
        </w:rPr>
        <w:t xml:space="preserve"> 1. t. 1. t. 5. ZPSKS-EU, ovaj S</w:t>
      </w:r>
      <w:r w:rsidRPr="00A43083" w:rsidR="00B84EE9">
        <w:rPr>
          <w:rFonts w:ascii="Arial" w:hAnsi="Arial" w:cs="Arial"/>
          <w:bCs/>
        </w:rPr>
        <w:t xml:space="preserve">ud </w:t>
      </w:r>
      <w:r w:rsidRPr="00A43083" w:rsidR="00E66C55">
        <w:rPr>
          <w:rFonts w:ascii="Arial" w:hAnsi="Arial" w:cs="Arial"/>
          <w:bCs/>
        </w:rPr>
        <w:t xml:space="preserve">je stvarno i mjesno </w:t>
      </w:r>
      <w:r w:rsidRPr="00A43083" w:rsidR="00B84EE9">
        <w:rPr>
          <w:rFonts w:ascii="Arial" w:hAnsi="Arial" w:cs="Arial"/>
          <w:bCs/>
        </w:rPr>
        <w:t>nadležan za postupanje u ovom predmetu. Naime, prema navedenim zakonskim odredbama za priznanje i izvršenja odluk</w:t>
      </w:r>
      <w:r w:rsidRPr="00A43083" w:rsidR="005454FC">
        <w:rPr>
          <w:rFonts w:ascii="Arial" w:hAnsi="Arial" w:cs="Arial"/>
          <w:bCs/>
        </w:rPr>
        <w:t xml:space="preserve">a o novčanoj kazni nadležan je </w:t>
      </w:r>
      <w:r w:rsidRPr="00A43083" w:rsidR="00B84EE9">
        <w:rPr>
          <w:rFonts w:ascii="Arial" w:hAnsi="Arial" w:cs="Arial"/>
          <w:bCs/>
        </w:rPr>
        <w:t>sud prema mjestu gdje fizička osoba ima prebivalište, a mjesto prebivališta</w:t>
      </w:r>
      <w:r w:rsidRPr="00A43083" w:rsidR="000D2CE6">
        <w:rPr>
          <w:rFonts w:ascii="Arial" w:hAnsi="Arial" w:cs="Arial"/>
          <w:bCs/>
        </w:rPr>
        <w:t xml:space="preserve"> osuđenika</w:t>
      </w:r>
      <w:r w:rsidRPr="00A43083" w:rsidR="00E66C55">
        <w:rPr>
          <w:rFonts w:ascii="Arial" w:hAnsi="Arial" w:cs="Arial"/>
          <w:bCs/>
        </w:rPr>
        <w:t xml:space="preserve"> </w:t>
      </w:r>
      <w:r w:rsidR="00D93CBA">
        <w:rPr>
          <w:rFonts w:ascii="Arial" w:hAnsi="Arial" w:cs="Arial"/>
          <w:bCs/>
        </w:rPr>
        <w:t>Igora Tkalec</w:t>
      </w:r>
      <w:r w:rsidRPr="00A43083" w:rsidR="00F47809">
        <w:rPr>
          <w:rFonts w:ascii="Arial" w:hAnsi="Arial" w:cs="Arial"/>
          <w:bCs/>
        </w:rPr>
        <w:t xml:space="preserve"> je u </w:t>
      </w:r>
      <w:r w:rsidR="00A21D48">
        <w:rPr>
          <w:rFonts w:ascii="Arial" w:hAnsi="Arial" w:cs="Arial"/>
          <w:bCs/>
        </w:rPr>
        <w:t>Vučetincu</w:t>
      </w:r>
      <w:r w:rsidR="00D93CBA">
        <w:rPr>
          <w:rFonts w:ascii="Arial" w:hAnsi="Arial" w:cs="Arial"/>
          <w:bCs/>
        </w:rPr>
        <w:t xml:space="preserve"> br. 10.</w:t>
      </w:r>
      <w:r w:rsidR="003B330A">
        <w:rPr>
          <w:rFonts w:ascii="Arial" w:hAnsi="Arial" w:cs="Arial"/>
          <w:bCs/>
        </w:rPr>
        <w:t xml:space="preserve"> </w:t>
      </w:r>
      <w:r w:rsidR="00543093">
        <w:rPr>
          <w:rFonts w:ascii="Arial" w:hAnsi="Arial" w:cs="Arial"/>
          <w:bCs/>
        </w:rPr>
        <w:t xml:space="preserve"> </w:t>
      </w:r>
    </w:p>
    <w:p w:rsidRPr="00A43083" w:rsidR="00543093" w:rsidP="00A26189" w:rsidRDefault="00543093" w14:paraId="5742115D" w14:textId="77777777">
      <w:pPr>
        <w:jc w:val="both"/>
        <w:rPr>
          <w:rFonts w:ascii="Arial" w:hAnsi="Arial" w:cs="Arial"/>
          <w:bCs/>
        </w:rPr>
      </w:pPr>
    </w:p>
    <w:p w:rsidRPr="00A43083" w:rsidR="00B84EE9" w:rsidP="00A26189" w:rsidRDefault="00B84EE9" w14:paraId="1CA0F6A0" w14:textId="77777777">
      <w:pPr>
        <w:jc w:val="both"/>
        <w:rPr>
          <w:rFonts w:ascii="Arial" w:hAnsi="Arial" w:cs="Arial"/>
          <w:bCs/>
        </w:rPr>
      </w:pPr>
      <w:r w:rsidRPr="00A43083">
        <w:rPr>
          <w:rFonts w:ascii="Arial" w:hAnsi="Arial" w:cs="Arial"/>
          <w:bCs/>
        </w:rPr>
        <w:tab/>
      </w:r>
      <w:r w:rsidR="00BD0609">
        <w:rPr>
          <w:rFonts w:ascii="Arial" w:hAnsi="Arial" w:cs="Arial"/>
          <w:bCs/>
        </w:rPr>
        <w:t xml:space="preserve">3. </w:t>
      </w:r>
      <w:r w:rsidRPr="00A43083" w:rsidR="002317A5">
        <w:rPr>
          <w:rFonts w:ascii="Arial" w:hAnsi="Arial" w:cs="Arial"/>
          <w:bCs/>
        </w:rPr>
        <w:t>Ovaj Sud</w:t>
      </w:r>
      <w:r w:rsidRPr="00A43083">
        <w:rPr>
          <w:rFonts w:ascii="Arial" w:hAnsi="Arial" w:cs="Arial"/>
          <w:bCs/>
        </w:rPr>
        <w:t xml:space="preserve"> nalazi da su u konkretnom slučaju ispunjene sve zakonske pretpostavke propisane u ZPSKS-EU za priznanje i izvršenje odluke o novčanoj kazni. </w:t>
      </w:r>
    </w:p>
    <w:p w:rsidRPr="00A43083" w:rsidR="00B84EE9" w:rsidP="00A26189" w:rsidRDefault="00B84EE9" w14:paraId="662229CB" w14:textId="77777777">
      <w:pPr>
        <w:jc w:val="both"/>
        <w:rPr>
          <w:rFonts w:ascii="Arial" w:hAnsi="Arial" w:cs="Arial"/>
          <w:bCs/>
        </w:rPr>
      </w:pPr>
    </w:p>
    <w:p w:rsidRPr="00A43083" w:rsidR="00B84EE9" w:rsidP="00A26189" w:rsidRDefault="00B84EE9" w14:paraId="47AA5080" w14:textId="77777777">
      <w:pPr>
        <w:jc w:val="both"/>
        <w:rPr>
          <w:rFonts w:ascii="Arial" w:hAnsi="Arial" w:cs="Arial"/>
          <w:bCs/>
        </w:rPr>
      </w:pPr>
      <w:r w:rsidRPr="00A43083">
        <w:rPr>
          <w:rFonts w:ascii="Arial" w:hAnsi="Arial" w:cs="Arial"/>
          <w:bCs/>
        </w:rPr>
        <w:tab/>
      </w:r>
      <w:r w:rsidR="00BD0609">
        <w:rPr>
          <w:rFonts w:ascii="Arial" w:hAnsi="Arial" w:cs="Arial"/>
          <w:bCs/>
        </w:rPr>
        <w:t xml:space="preserve">4. </w:t>
      </w:r>
      <w:r w:rsidRPr="00A43083">
        <w:rPr>
          <w:rFonts w:ascii="Arial" w:hAnsi="Arial" w:cs="Arial"/>
          <w:bCs/>
        </w:rPr>
        <w:t xml:space="preserve">Prije svega odluka se nesumnjivo odnosi na kažnjivo djelo kršenja </w:t>
      </w:r>
      <w:r w:rsidRPr="00A43083" w:rsidR="008E1F53">
        <w:rPr>
          <w:rFonts w:ascii="Arial" w:hAnsi="Arial" w:cs="Arial"/>
          <w:bCs/>
        </w:rPr>
        <w:t xml:space="preserve"> propisa o sigurnosti u cestovnom prometu, </w:t>
      </w:r>
      <w:r w:rsidRPr="00A43083">
        <w:rPr>
          <w:rFonts w:ascii="Arial" w:hAnsi="Arial" w:cs="Arial"/>
          <w:bCs/>
        </w:rPr>
        <w:t>za koja kažnjiva djela će se suk</w:t>
      </w:r>
      <w:r w:rsidRPr="00A43083" w:rsidR="00711A77">
        <w:rPr>
          <w:rFonts w:ascii="Arial" w:hAnsi="Arial" w:cs="Arial"/>
          <w:bCs/>
        </w:rPr>
        <w:t>ladno čl. 77.</w:t>
      </w:r>
      <w:r w:rsidRPr="00A43083">
        <w:rPr>
          <w:rFonts w:ascii="Arial" w:hAnsi="Arial" w:cs="Arial"/>
          <w:bCs/>
        </w:rPr>
        <w:t xml:space="preserve"> ZPSKS-EU odluka o novčanoj kazni priznati bez provjere dvostruke kažnjivosti. </w:t>
      </w:r>
    </w:p>
    <w:p w:rsidRPr="00A43083" w:rsidR="00B84EE9" w:rsidP="00A26189" w:rsidRDefault="00B84EE9" w14:paraId="6BDF0CB9" w14:textId="77777777">
      <w:pPr>
        <w:jc w:val="both"/>
        <w:rPr>
          <w:rFonts w:ascii="Arial" w:hAnsi="Arial" w:cs="Arial"/>
          <w:bCs/>
          <w:i/>
        </w:rPr>
      </w:pPr>
    </w:p>
    <w:p w:rsidRPr="00A43083" w:rsidR="00373B9E" w:rsidP="00A26189" w:rsidRDefault="00711A77" w14:paraId="66F80752" w14:textId="77777777">
      <w:pPr>
        <w:jc w:val="both"/>
        <w:rPr>
          <w:rFonts w:ascii="Arial" w:hAnsi="Arial" w:cs="Arial"/>
          <w:bCs/>
        </w:rPr>
      </w:pPr>
      <w:r w:rsidRPr="00A43083">
        <w:rPr>
          <w:rFonts w:ascii="Arial" w:hAnsi="Arial" w:cs="Arial"/>
          <w:bCs/>
        </w:rPr>
        <w:tab/>
      </w:r>
      <w:r w:rsidR="00BD0609">
        <w:rPr>
          <w:rFonts w:ascii="Arial" w:hAnsi="Arial" w:cs="Arial"/>
          <w:bCs/>
        </w:rPr>
        <w:t xml:space="preserve">5. </w:t>
      </w:r>
      <w:r w:rsidRPr="00A43083">
        <w:rPr>
          <w:rFonts w:ascii="Arial" w:hAnsi="Arial" w:cs="Arial"/>
          <w:bCs/>
        </w:rPr>
        <w:t xml:space="preserve">Predmetnom stranom </w:t>
      </w:r>
      <w:r w:rsidRPr="00A43083" w:rsidR="00B84EE9">
        <w:rPr>
          <w:rFonts w:ascii="Arial" w:hAnsi="Arial" w:cs="Arial"/>
          <w:bCs/>
        </w:rPr>
        <w:t xml:space="preserve">odlukom </w:t>
      </w:r>
      <w:r w:rsidRPr="00A43083" w:rsidR="001B3404">
        <w:rPr>
          <w:rFonts w:ascii="Arial" w:hAnsi="Arial" w:cs="Arial"/>
          <w:bCs/>
        </w:rPr>
        <w:t>osuđeniku</w:t>
      </w:r>
      <w:r w:rsidRPr="00A43083" w:rsidR="00B84EE9">
        <w:rPr>
          <w:rFonts w:ascii="Arial" w:hAnsi="Arial" w:cs="Arial"/>
          <w:bCs/>
        </w:rPr>
        <w:t xml:space="preserve"> </w:t>
      </w:r>
      <w:r w:rsidRPr="00A43083" w:rsidR="001B3404">
        <w:rPr>
          <w:rFonts w:ascii="Arial" w:hAnsi="Arial" w:cs="Arial"/>
          <w:bCs/>
        </w:rPr>
        <w:t xml:space="preserve">je </w:t>
      </w:r>
      <w:r w:rsidRPr="00A43083" w:rsidR="00B84EE9">
        <w:rPr>
          <w:rFonts w:ascii="Arial" w:hAnsi="Arial" w:cs="Arial"/>
          <w:bCs/>
        </w:rPr>
        <w:t>naloženo plaćanje novčane kazne kao sankcije zbog počinjenja prekršaja</w:t>
      </w:r>
      <w:r w:rsidRPr="00A43083" w:rsidR="005454FC">
        <w:rPr>
          <w:rFonts w:ascii="Arial" w:hAnsi="Arial" w:cs="Arial"/>
          <w:bCs/>
        </w:rPr>
        <w:t>, a koj</w:t>
      </w:r>
      <w:r w:rsidRPr="00A43083" w:rsidR="00B84EE9">
        <w:rPr>
          <w:rFonts w:ascii="Arial" w:hAnsi="Arial" w:cs="Arial"/>
          <w:bCs/>
        </w:rPr>
        <w:t xml:space="preserve">a odluka se sukladno čl. 2. st. 1. t. 15. ZPSKS-EU podvodi pod pojam „odluka o novčanoj kazni“ kako je on definiran u tom Zakonu. Naime, prema navedenoj odredbi odlukom o novčanoj kazni, između ostaloga, smatra se i pravomoćna odluka kojom je fizičkoj ili pravnoj osobi naloženo plaćanje novčane kazne koju je </w:t>
      </w:r>
      <w:r w:rsidRPr="00A43083">
        <w:rPr>
          <w:rFonts w:ascii="Arial" w:hAnsi="Arial" w:cs="Arial"/>
          <w:bCs/>
        </w:rPr>
        <w:t>donijelo tijelo</w:t>
      </w:r>
      <w:r w:rsidRPr="00A43083" w:rsidR="00B84EE9">
        <w:rPr>
          <w:rFonts w:ascii="Arial" w:hAnsi="Arial" w:cs="Arial"/>
          <w:bCs/>
        </w:rPr>
        <w:t xml:space="preserve"> države izdavanja za djelo kažnjivo po pravu te države (čl. 2. st. </w:t>
      </w:r>
      <w:r w:rsidRPr="00A43083" w:rsidR="00373B9E">
        <w:rPr>
          <w:rFonts w:ascii="Arial" w:hAnsi="Arial" w:cs="Arial"/>
          <w:bCs/>
        </w:rPr>
        <w:t>1. t. 15. podstavak a) ZPSKS-EU</w:t>
      </w:r>
      <w:r w:rsidRPr="00A43083" w:rsidR="005454FC">
        <w:rPr>
          <w:rFonts w:ascii="Arial" w:hAnsi="Arial" w:cs="Arial"/>
          <w:bCs/>
        </w:rPr>
        <w:t>)</w:t>
      </w:r>
      <w:r w:rsidRPr="00A43083" w:rsidR="00373B9E">
        <w:rPr>
          <w:rFonts w:ascii="Arial" w:hAnsi="Arial" w:cs="Arial"/>
          <w:bCs/>
        </w:rPr>
        <w:t xml:space="preserve">. </w:t>
      </w:r>
    </w:p>
    <w:p w:rsidRPr="00A43083" w:rsidR="00373B9E" w:rsidP="00A26189" w:rsidRDefault="00373B9E" w14:paraId="543DC734" w14:textId="77777777">
      <w:pPr>
        <w:jc w:val="both"/>
        <w:rPr>
          <w:rFonts w:ascii="Arial" w:hAnsi="Arial" w:cs="Arial"/>
          <w:bCs/>
        </w:rPr>
      </w:pPr>
    </w:p>
    <w:p w:rsidR="002F7A16" w:rsidP="00A26189" w:rsidRDefault="00373B9E" w14:paraId="610FFDBD" w14:textId="77777777">
      <w:pPr>
        <w:jc w:val="both"/>
        <w:rPr>
          <w:rFonts w:ascii="Arial" w:hAnsi="Arial" w:cs="Arial"/>
          <w:bCs/>
        </w:rPr>
      </w:pPr>
      <w:r w:rsidRPr="00A43083">
        <w:rPr>
          <w:rFonts w:ascii="Arial" w:hAnsi="Arial" w:cs="Arial"/>
          <w:bCs/>
        </w:rPr>
        <w:tab/>
      </w:r>
      <w:r w:rsidR="00BD0609">
        <w:rPr>
          <w:rFonts w:ascii="Arial" w:hAnsi="Arial" w:cs="Arial"/>
          <w:bCs/>
        </w:rPr>
        <w:t xml:space="preserve">6. </w:t>
      </w:r>
      <w:r w:rsidRPr="00A43083" w:rsidR="00994902">
        <w:rPr>
          <w:rFonts w:ascii="Arial" w:hAnsi="Arial" w:cs="Arial"/>
          <w:bCs/>
        </w:rPr>
        <w:t>Ovaj Sud</w:t>
      </w:r>
      <w:r w:rsidRPr="00A43083">
        <w:rPr>
          <w:rFonts w:ascii="Arial" w:hAnsi="Arial" w:cs="Arial"/>
          <w:bCs/>
        </w:rPr>
        <w:t xml:space="preserve"> nije utvrdi</w:t>
      </w:r>
      <w:r w:rsidRPr="00A43083" w:rsidR="00994902">
        <w:rPr>
          <w:rFonts w:ascii="Arial" w:hAnsi="Arial" w:cs="Arial"/>
          <w:bCs/>
        </w:rPr>
        <w:t>o</w:t>
      </w:r>
      <w:r w:rsidRPr="00A43083">
        <w:rPr>
          <w:rFonts w:ascii="Arial" w:hAnsi="Arial" w:cs="Arial"/>
          <w:bCs/>
        </w:rPr>
        <w:t xml:space="preserve"> postojanje okolnosti koje prema čl. 80. st. 1. ZPSKS-EU  predstavljaju obvezatne razloge za odbijanje priznanja i izvršenja odluke o novčanoj kazni, kao niti postojanje okolnosti iz čl. 80. st. 2. ZPSKS-EU na temelju kojih bi, rukovodeći se načelima učinkovite suradnje, svrhovitosti i prava na pošteno suđenje, odbio priznanje i izvršenje odluke o novčanoj kazni. </w:t>
      </w:r>
    </w:p>
    <w:p w:rsidRPr="00A43083" w:rsidR="00D93CBA" w:rsidP="00A26189" w:rsidRDefault="00D93CBA" w14:paraId="3D86326C" w14:textId="77777777">
      <w:pPr>
        <w:jc w:val="both"/>
        <w:rPr>
          <w:rFonts w:ascii="Arial" w:hAnsi="Arial" w:cs="Arial"/>
          <w:bCs/>
        </w:rPr>
      </w:pPr>
    </w:p>
    <w:p w:rsidRPr="00A43083" w:rsidR="003E3514" w:rsidP="00A26189" w:rsidRDefault="00373B9E" w14:paraId="60492F40" w14:textId="77777777">
      <w:pPr>
        <w:jc w:val="both"/>
        <w:rPr>
          <w:rFonts w:ascii="Arial" w:hAnsi="Arial" w:cs="Arial"/>
          <w:bCs/>
        </w:rPr>
      </w:pPr>
      <w:r w:rsidRPr="00A43083">
        <w:rPr>
          <w:rFonts w:ascii="Arial" w:hAnsi="Arial" w:cs="Arial"/>
          <w:bCs/>
        </w:rPr>
        <w:tab/>
      </w:r>
      <w:r w:rsidR="003B330A">
        <w:rPr>
          <w:rFonts w:ascii="Arial" w:hAnsi="Arial" w:cs="Arial"/>
          <w:bCs/>
        </w:rPr>
        <w:t>7</w:t>
      </w:r>
      <w:r w:rsidR="00BD0609">
        <w:rPr>
          <w:rFonts w:ascii="Arial" w:hAnsi="Arial" w:cs="Arial"/>
          <w:bCs/>
        </w:rPr>
        <w:t xml:space="preserve">. </w:t>
      </w:r>
      <w:r w:rsidRPr="00A43083">
        <w:rPr>
          <w:rFonts w:ascii="Arial" w:hAnsi="Arial" w:cs="Arial"/>
          <w:bCs/>
        </w:rPr>
        <w:t>Novčana kazna</w:t>
      </w:r>
      <w:r w:rsidRPr="00A43083" w:rsidR="003E3514">
        <w:rPr>
          <w:rFonts w:ascii="Arial" w:hAnsi="Arial" w:cs="Arial"/>
          <w:bCs/>
        </w:rPr>
        <w:t xml:space="preserve"> će se sukladno čl. 82. st. 1. u vezi čl. 86. ZPSKS-EU izvršiti u skladu s pravom Republike Hrvatske na način kako se izvršava novčana kazna koju je izrekao domaći sud, u korist</w:t>
      </w:r>
      <w:r w:rsidRPr="00A43083" w:rsidR="00EA2284">
        <w:rPr>
          <w:rFonts w:ascii="Arial" w:hAnsi="Arial" w:cs="Arial"/>
          <w:bCs/>
        </w:rPr>
        <w:t xml:space="preserve"> </w:t>
      </w:r>
      <w:r w:rsidRPr="00A43083" w:rsidR="003E3514">
        <w:rPr>
          <w:rFonts w:ascii="Arial" w:hAnsi="Arial" w:cs="Arial"/>
          <w:bCs/>
        </w:rPr>
        <w:t xml:space="preserve">državnog proračuna Republike Hrvatske. </w:t>
      </w:r>
    </w:p>
    <w:p w:rsidRPr="00A43083" w:rsidR="00373B9E" w:rsidP="00A26189" w:rsidRDefault="00373B9E" w14:paraId="72A6982B" w14:textId="77777777">
      <w:pPr>
        <w:jc w:val="both"/>
        <w:rPr>
          <w:rFonts w:ascii="Arial" w:hAnsi="Arial" w:cs="Arial"/>
          <w:bCs/>
        </w:rPr>
      </w:pPr>
    </w:p>
    <w:p w:rsidRPr="00A43083" w:rsidR="00373B9E" w:rsidP="00A26189" w:rsidRDefault="00373B9E" w14:paraId="7C28955D" w14:textId="77777777">
      <w:pPr>
        <w:jc w:val="both"/>
        <w:rPr>
          <w:rFonts w:ascii="Arial" w:hAnsi="Arial" w:cs="Arial"/>
          <w:bCs/>
        </w:rPr>
      </w:pPr>
      <w:r w:rsidRPr="00A43083">
        <w:rPr>
          <w:rFonts w:ascii="Arial" w:hAnsi="Arial" w:cs="Arial"/>
          <w:bCs/>
        </w:rPr>
        <w:tab/>
      </w:r>
      <w:r w:rsidR="003B330A">
        <w:rPr>
          <w:rFonts w:ascii="Arial" w:hAnsi="Arial" w:cs="Arial"/>
          <w:bCs/>
        </w:rPr>
        <w:t>8</w:t>
      </w:r>
      <w:r w:rsidR="00BD0609">
        <w:rPr>
          <w:rFonts w:ascii="Arial" w:hAnsi="Arial" w:cs="Arial"/>
          <w:bCs/>
        </w:rPr>
        <w:t xml:space="preserve">. </w:t>
      </w:r>
      <w:r w:rsidRPr="00A43083">
        <w:rPr>
          <w:rFonts w:ascii="Arial" w:hAnsi="Arial" w:cs="Arial"/>
          <w:bCs/>
        </w:rPr>
        <w:t xml:space="preserve">Budući da </w:t>
      </w:r>
      <w:r w:rsidRPr="00A43083" w:rsidR="008E1F53">
        <w:rPr>
          <w:rFonts w:ascii="Arial" w:hAnsi="Arial" w:cs="Arial"/>
          <w:bCs/>
        </w:rPr>
        <w:t xml:space="preserve">Republika </w:t>
      </w:r>
      <w:r w:rsidRPr="00A43083" w:rsidR="00A121EE">
        <w:rPr>
          <w:rFonts w:ascii="Arial" w:hAnsi="Arial" w:cs="Arial"/>
          <w:bCs/>
        </w:rPr>
        <w:t>Austrija</w:t>
      </w:r>
      <w:r w:rsidRPr="00A43083">
        <w:rPr>
          <w:rFonts w:ascii="Arial" w:hAnsi="Arial" w:cs="Arial"/>
          <w:bCs/>
        </w:rPr>
        <w:t>, kao država izdavanja, u predmetnoj potvrdi iz čl. 87. st. 2. ZPSKS-EU nije dopustila primjenu zamjenske sankcije, to</w:t>
      </w:r>
      <w:r w:rsidRPr="00A43083" w:rsidR="005454FC">
        <w:rPr>
          <w:rFonts w:ascii="Arial" w:hAnsi="Arial" w:cs="Arial"/>
          <w:bCs/>
        </w:rPr>
        <w:t xml:space="preserve"> znači da</w:t>
      </w:r>
      <w:r w:rsidRPr="00A43083">
        <w:rPr>
          <w:rFonts w:ascii="Arial" w:hAnsi="Arial" w:cs="Arial"/>
          <w:bCs/>
        </w:rPr>
        <w:t xml:space="preserve"> se sukladno čl. 83. ZPSKS-EU</w:t>
      </w:r>
      <w:r w:rsidRPr="00A43083" w:rsidR="005454FC">
        <w:rPr>
          <w:rFonts w:ascii="Arial" w:hAnsi="Arial" w:cs="Arial"/>
          <w:bCs/>
        </w:rPr>
        <w:t>,</w:t>
      </w:r>
      <w:r w:rsidRPr="00A43083">
        <w:rPr>
          <w:rFonts w:ascii="Arial" w:hAnsi="Arial" w:cs="Arial"/>
          <w:bCs/>
        </w:rPr>
        <w:t xml:space="preserve"> u slučaju da odluku o novčanoj kazni neće biti moguće u cijelosti ili djelomično izvršiti, neće primijeniti zamjenske sankcije, uključujući i kaznu zatvora, u skladu s pravom Republike Hrvatske. </w:t>
      </w:r>
    </w:p>
    <w:p w:rsidRPr="00A43083" w:rsidR="00373B9E" w:rsidP="00A26189" w:rsidRDefault="00373B9E" w14:paraId="3BF718C8" w14:textId="77777777">
      <w:pPr>
        <w:jc w:val="both"/>
        <w:rPr>
          <w:rFonts w:ascii="Arial" w:hAnsi="Arial" w:cs="Arial"/>
          <w:bCs/>
        </w:rPr>
      </w:pPr>
    </w:p>
    <w:p w:rsidRPr="00A43083" w:rsidR="00373B9E" w:rsidP="00A26189" w:rsidRDefault="00373B9E" w14:paraId="117E7E36" w14:textId="77777777">
      <w:pPr>
        <w:jc w:val="both"/>
        <w:rPr>
          <w:rFonts w:ascii="Arial" w:hAnsi="Arial" w:cs="Arial"/>
          <w:bCs/>
        </w:rPr>
      </w:pPr>
      <w:r w:rsidRPr="00A43083">
        <w:rPr>
          <w:rFonts w:ascii="Arial" w:hAnsi="Arial" w:cs="Arial"/>
          <w:bCs/>
        </w:rPr>
        <w:tab/>
      </w:r>
      <w:r w:rsidR="003B330A">
        <w:rPr>
          <w:rFonts w:ascii="Arial" w:hAnsi="Arial" w:cs="Arial"/>
          <w:bCs/>
        </w:rPr>
        <w:t>9</w:t>
      </w:r>
      <w:r w:rsidR="00BD0609">
        <w:rPr>
          <w:rFonts w:ascii="Arial" w:hAnsi="Arial" w:cs="Arial"/>
          <w:bCs/>
        </w:rPr>
        <w:t xml:space="preserve">. </w:t>
      </w:r>
      <w:r w:rsidRPr="00A43083">
        <w:rPr>
          <w:rFonts w:ascii="Arial" w:hAnsi="Arial" w:cs="Arial"/>
          <w:bCs/>
        </w:rPr>
        <w:t>Slijedom svega iznijetog valjalo je odl</w:t>
      </w:r>
      <w:r w:rsidRPr="00A43083" w:rsidR="00EA4035">
        <w:rPr>
          <w:rFonts w:ascii="Arial" w:hAnsi="Arial" w:cs="Arial"/>
          <w:bCs/>
        </w:rPr>
        <w:t>učiti kao u izreci ove odluke</w:t>
      </w:r>
      <w:r w:rsidRPr="00A43083">
        <w:rPr>
          <w:rFonts w:ascii="Arial" w:hAnsi="Arial" w:cs="Arial"/>
          <w:bCs/>
        </w:rPr>
        <w:t xml:space="preserve">. </w:t>
      </w:r>
    </w:p>
    <w:p w:rsidRPr="00A43083" w:rsidR="00373B9E" w:rsidP="00A26189" w:rsidRDefault="00373B9E" w14:paraId="3CBC9105" w14:textId="77777777">
      <w:pPr>
        <w:jc w:val="both"/>
        <w:rPr>
          <w:rFonts w:ascii="Arial" w:hAnsi="Arial" w:cs="Arial"/>
          <w:bCs/>
        </w:rPr>
      </w:pPr>
    </w:p>
    <w:p w:rsidRPr="00A43083" w:rsidR="00B84EE9" w:rsidP="00A26189" w:rsidRDefault="00B84EE9" w14:paraId="29143786" w14:textId="77777777">
      <w:pPr>
        <w:jc w:val="both"/>
        <w:rPr>
          <w:rFonts w:ascii="Arial" w:hAnsi="Arial" w:cs="Arial"/>
          <w:bCs/>
        </w:rPr>
      </w:pPr>
    </w:p>
    <w:p w:rsidRPr="00A43083" w:rsidR="001A4938" w:rsidP="009C15E5" w:rsidRDefault="00F42C1C" w14:paraId="07A2C6D5" w14:textId="77777777">
      <w:pPr>
        <w:jc w:val="center"/>
        <w:rPr>
          <w:rFonts w:ascii="Arial" w:hAnsi="Arial" w:cs="Arial"/>
          <w:bCs/>
        </w:rPr>
      </w:pPr>
      <w:r w:rsidRPr="00A43083">
        <w:rPr>
          <w:rFonts w:ascii="Arial" w:hAnsi="Arial" w:cs="Arial"/>
          <w:bCs/>
        </w:rPr>
        <w:t xml:space="preserve">U </w:t>
      </w:r>
      <w:r w:rsidRPr="00A43083" w:rsidR="00D00D30">
        <w:rPr>
          <w:rFonts w:ascii="Arial" w:hAnsi="Arial" w:cs="Arial"/>
          <w:bCs/>
        </w:rPr>
        <w:t xml:space="preserve">Čakovcu, </w:t>
      </w:r>
      <w:r w:rsidR="00E70C87">
        <w:rPr>
          <w:rFonts w:ascii="Arial" w:hAnsi="Arial" w:cs="Arial"/>
          <w:bCs/>
        </w:rPr>
        <w:t xml:space="preserve">31. kolovoza </w:t>
      </w:r>
      <w:r w:rsidR="006774FB">
        <w:rPr>
          <w:rFonts w:ascii="Arial" w:hAnsi="Arial" w:cs="Arial"/>
          <w:bCs/>
        </w:rPr>
        <w:t>2026.</w:t>
      </w:r>
      <w:r w:rsidRPr="00A43083" w:rsidR="00D93ACF">
        <w:rPr>
          <w:rFonts w:ascii="Arial" w:hAnsi="Arial" w:cs="Arial"/>
          <w:bCs/>
        </w:rPr>
        <w:t xml:space="preserve"> </w:t>
      </w:r>
    </w:p>
    <w:p w:rsidRPr="00A43083" w:rsidR="00E66A0E" w:rsidP="009C15E5" w:rsidRDefault="00D93ACF" w14:paraId="0AB280DF" w14:textId="77777777">
      <w:pPr>
        <w:jc w:val="center"/>
        <w:rPr>
          <w:rFonts w:ascii="Arial" w:hAnsi="Arial" w:cs="Arial"/>
          <w:bCs/>
        </w:rPr>
      </w:pPr>
      <w:r w:rsidRPr="00A43083">
        <w:rPr>
          <w:rFonts w:ascii="Arial" w:hAnsi="Arial" w:cs="Arial"/>
          <w:bCs/>
        </w:rPr>
        <w:t xml:space="preserve">     </w:t>
      </w:r>
    </w:p>
    <w:p w:rsidRPr="00A43083" w:rsidR="0077281D" w:rsidP="0077281D" w:rsidRDefault="00D93ACF" w14:paraId="7D0693EB" w14:textId="77777777">
      <w:pPr>
        <w:jc w:val="center"/>
        <w:rPr>
          <w:rFonts w:ascii="Arial" w:hAnsi="Arial" w:cs="Arial"/>
        </w:rPr>
      </w:pPr>
      <w:r w:rsidRPr="00A43083">
        <w:rPr>
          <w:rFonts w:ascii="Arial" w:hAnsi="Arial" w:cs="Arial"/>
          <w:b/>
          <w:bCs/>
        </w:rPr>
        <w:t xml:space="preserve">           </w:t>
      </w:r>
    </w:p>
    <w:p w:rsidRPr="00A43083" w:rsidR="0077281D" w:rsidP="0077281D" w:rsidRDefault="0077281D" w14:paraId="0065A552" w14:textId="77777777">
      <w:pPr>
        <w:rPr>
          <w:rFonts w:ascii="Arial" w:hAnsi="Arial" w:cs="Arial"/>
        </w:rPr>
      </w:pPr>
      <w:r w:rsidRPr="00A43083">
        <w:rPr>
          <w:rFonts w:ascii="Arial" w:hAnsi="Arial" w:cs="Arial"/>
        </w:rPr>
        <w:t xml:space="preserve">              </w:t>
      </w:r>
      <w:r w:rsidR="00BD0609">
        <w:rPr>
          <w:rFonts w:ascii="Arial" w:hAnsi="Arial" w:cs="Arial"/>
        </w:rPr>
        <w:t xml:space="preserve"> </w:t>
      </w:r>
      <w:r w:rsidRPr="00A43083">
        <w:rPr>
          <w:rFonts w:ascii="Arial" w:hAnsi="Arial" w:cs="Arial"/>
        </w:rPr>
        <w:t>Zapisničarka                                                                             Sudac</w:t>
      </w:r>
    </w:p>
    <w:p w:rsidRPr="00A43083" w:rsidR="0077281D" w:rsidP="0077281D" w:rsidRDefault="0077281D" w14:paraId="5683F382" w14:textId="77777777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</w:rPr>
      </w:pPr>
      <w:r w:rsidRPr="00A43083">
        <w:rPr>
          <w:rFonts w:ascii="Arial" w:hAnsi="Arial" w:cs="Arial"/>
        </w:rPr>
        <w:t xml:space="preserve">           </w:t>
      </w:r>
      <w:r w:rsidRPr="00A43083" w:rsidR="00D00D30">
        <w:rPr>
          <w:rFonts w:ascii="Arial" w:hAnsi="Arial" w:cs="Arial"/>
        </w:rPr>
        <w:t xml:space="preserve"> Ljiljana Lehkec</w:t>
      </w:r>
      <w:r w:rsidRPr="00A43083">
        <w:rPr>
          <w:rFonts w:ascii="Arial" w:hAnsi="Arial" w:cs="Arial"/>
        </w:rPr>
        <w:tab/>
      </w:r>
      <w:r w:rsidRPr="00A43083">
        <w:rPr>
          <w:rFonts w:ascii="Arial" w:hAnsi="Arial" w:cs="Arial"/>
          <w:spacing w:val="-3"/>
        </w:rPr>
        <w:tab/>
      </w:r>
      <w:r w:rsidRPr="00A43083">
        <w:rPr>
          <w:rFonts w:ascii="Arial" w:hAnsi="Arial" w:cs="Arial"/>
          <w:spacing w:val="-3"/>
        </w:rPr>
        <w:tab/>
      </w:r>
      <w:r w:rsidRPr="00A43083">
        <w:rPr>
          <w:rFonts w:ascii="Arial" w:hAnsi="Arial" w:cs="Arial"/>
          <w:spacing w:val="-3"/>
        </w:rPr>
        <w:tab/>
      </w:r>
      <w:r w:rsidRPr="00A43083">
        <w:rPr>
          <w:rFonts w:ascii="Arial" w:hAnsi="Arial" w:cs="Arial"/>
          <w:spacing w:val="-3"/>
        </w:rPr>
        <w:tab/>
        <w:t xml:space="preserve">     </w:t>
      </w:r>
      <w:r w:rsidRPr="00A43083">
        <w:rPr>
          <w:rFonts w:ascii="Arial" w:hAnsi="Arial" w:cs="Arial"/>
          <w:spacing w:val="-3"/>
        </w:rPr>
        <w:tab/>
        <w:t xml:space="preserve">     </w:t>
      </w:r>
      <w:r w:rsidRPr="00A43083" w:rsidR="00D00D30">
        <w:rPr>
          <w:rFonts w:ascii="Arial" w:hAnsi="Arial" w:cs="Arial"/>
          <w:spacing w:val="-3"/>
        </w:rPr>
        <w:t>Dražen Bence</w:t>
      </w:r>
    </w:p>
    <w:p w:rsidRPr="00A43083" w:rsidR="001A4938" w:rsidP="0077281D" w:rsidRDefault="001A4938" w14:paraId="1F21AF53" w14:textId="77777777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</w:rPr>
      </w:pPr>
    </w:p>
    <w:p w:rsidRPr="00A43083" w:rsidR="0044441D" w:rsidP="00F43647" w:rsidRDefault="0044441D" w14:paraId="6A4FD6FF" w14:textId="77777777">
      <w:pPr>
        <w:jc w:val="both"/>
        <w:rPr>
          <w:rFonts w:ascii="Arial" w:hAnsi="Arial" w:cs="Arial"/>
          <w:b/>
          <w:bCs/>
        </w:rPr>
      </w:pPr>
    </w:p>
    <w:p w:rsidRPr="00A43083" w:rsidR="001D02C6" w:rsidP="00F43647" w:rsidRDefault="001D02C6" w14:paraId="13F7D84B" w14:textId="77777777">
      <w:pPr>
        <w:jc w:val="both"/>
        <w:rPr>
          <w:rFonts w:ascii="Arial" w:hAnsi="Arial" w:cs="Arial"/>
          <w:b/>
          <w:bCs/>
        </w:rPr>
      </w:pPr>
    </w:p>
    <w:p w:rsidRPr="00A43083" w:rsidR="001D02C6" w:rsidP="0077281D" w:rsidRDefault="0077281D" w14:paraId="26317F0D" w14:textId="77777777">
      <w:pPr>
        <w:ind w:firstLine="708"/>
        <w:jc w:val="both"/>
        <w:rPr>
          <w:rFonts w:ascii="Arial" w:hAnsi="Arial" w:cs="Arial"/>
          <w:b/>
          <w:bCs/>
        </w:rPr>
      </w:pPr>
      <w:r w:rsidRPr="00A43083">
        <w:rPr>
          <w:rFonts w:ascii="Arial" w:hAnsi="Arial" w:cs="Arial"/>
          <w:bCs/>
        </w:rPr>
        <w:t>UPUTA O PRAVNOM LIJEKU</w:t>
      </w:r>
      <w:r w:rsidRPr="00A43083" w:rsidR="00AE70F7">
        <w:rPr>
          <w:rFonts w:ascii="Arial" w:hAnsi="Arial" w:cs="Arial"/>
          <w:bCs/>
        </w:rPr>
        <w:t>:</w:t>
      </w:r>
      <w:r w:rsidRPr="00A43083" w:rsidR="00AE70F7">
        <w:rPr>
          <w:rFonts w:ascii="Arial" w:hAnsi="Arial" w:cs="Arial"/>
          <w:b/>
          <w:bCs/>
        </w:rPr>
        <w:t xml:space="preserve"> </w:t>
      </w:r>
    </w:p>
    <w:p w:rsidRPr="00A43083" w:rsidR="00AE70F7" w:rsidP="0077281D" w:rsidRDefault="00EA4035" w14:paraId="53E3EC57" w14:textId="77777777">
      <w:pPr>
        <w:ind w:firstLine="708"/>
        <w:jc w:val="both"/>
        <w:rPr>
          <w:rFonts w:ascii="Arial" w:hAnsi="Arial" w:cs="Arial"/>
          <w:bCs/>
        </w:rPr>
      </w:pPr>
      <w:r w:rsidRPr="00A43083">
        <w:rPr>
          <w:rFonts w:ascii="Arial" w:hAnsi="Arial" w:cs="Arial"/>
          <w:bCs/>
        </w:rPr>
        <w:t>Protiv ove presude</w:t>
      </w:r>
      <w:r w:rsidRPr="00A43083" w:rsidR="00AE70F7">
        <w:rPr>
          <w:rFonts w:ascii="Arial" w:hAnsi="Arial" w:cs="Arial"/>
          <w:bCs/>
        </w:rPr>
        <w:t xml:space="preserve"> str</w:t>
      </w:r>
      <w:r w:rsidRPr="00A43083" w:rsidR="005454FC">
        <w:rPr>
          <w:rFonts w:ascii="Arial" w:hAnsi="Arial" w:cs="Arial"/>
          <w:bCs/>
        </w:rPr>
        <w:t>anka ima pravo žalbe u roku od 8 (osam</w:t>
      </w:r>
      <w:r w:rsidRPr="00A43083" w:rsidR="00AE70F7">
        <w:rPr>
          <w:rFonts w:ascii="Arial" w:hAnsi="Arial" w:cs="Arial"/>
          <w:bCs/>
        </w:rPr>
        <w:t xml:space="preserve">) dana od primitka pisanog prijepisa rješenja. Žalba se podnosi pisano u tri istovjetna primjerka ovome sudu, a o njoj odlučuje </w:t>
      </w:r>
      <w:r w:rsidRPr="00A43083" w:rsidR="002F7A16">
        <w:rPr>
          <w:rFonts w:ascii="Arial" w:hAnsi="Arial" w:cs="Arial"/>
          <w:bCs/>
        </w:rPr>
        <w:t>Visoki prekršajni sud</w:t>
      </w:r>
      <w:r w:rsidRPr="00A43083" w:rsidR="00AE70F7">
        <w:rPr>
          <w:rFonts w:ascii="Arial" w:hAnsi="Arial" w:cs="Arial"/>
          <w:bCs/>
        </w:rPr>
        <w:t xml:space="preserve"> Republike Hrvatske u Zagrebu. </w:t>
      </w:r>
    </w:p>
    <w:p w:rsidR="00AE70F7" w:rsidP="00F43647" w:rsidRDefault="00AE70F7" w14:paraId="69EE9E8B" w14:textId="77777777">
      <w:pPr>
        <w:jc w:val="both"/>
        <w:rPr>
          <w:rFonts w:ascii="Arial" w:hAnsi="Arial" w:cs="Arial"/>
          <w:b/>
          <w:bCs/>
        </w:rPr>
      </w:pPr>
    </w:p>
    <w:p w:rsidRPr="00A43083" w:rsidR="003A68B2" w:rsidP="00F43647" w:rsidRDefault="003A68B2" w14:paraId="02452BA4" w14:textId="77777777">
      <w:pPr>
        <w:jc w:val="both"/>
        <w:rPr>
          <w:rFonts w:ascii="Arial" w:hAnsi="Arial" w:cs="Arial"/>
          <w:b/>
          <w:bCs/>
        </w:rPr>
      </w:pPr>
    </w:p>
    <w:p w:rsidRPr="00A43083" w:rsidR="0077281D" w:rsidP="0077281D" w:rsidRDefault="0077281D" w14:paraId="32A7F0B2" w14:textId="77777777">
      <w:pPr>
        <w:widowControl w:val="false"/>
        <w:tabs>
          <w:tab w:val="left" w:pos="284"/>
        </w:tabs>
        <w:jc w:val="both"/>
        <w:rPr>
          <w:rFonts w:ascii="Arial" w:hAnsi="Arial" w:cs="Arial"/>
          <w:b/>
        </w:rPr>
      </w:pPr>
      <w:r w:rsidRPr="00A43083">
        <w:rPr>
          <w:rFonts w:ascii="Arial" w:hAnsi="Arial" w:cs="Arial"/>
          <w:spacing w:val="-3"/>
        </w:rPr>
        <w:t>DOSTAVNA NAREDBA</w:t>
      </w:r>
      <w:r w:rsidRPr="00A43083">
        <w:rPr>
          <w:rFonts w:ascii="Arial" w:hAnsi="Arial" w:cs="Arial"/>
        </w:rPr>
        <w:t xml:space="preserve"> </w:t>
      </w:r>
    </w:p>
    <w:p w:rsidRPr="00A43083" w:rsidR="0077281D" w:rsidP="001912BC" w:rsidRDefault="0077281D" w14:paraId="6FC9A665" w14:textId="77777777">
      <w:pPr>
        <w:pStyle w:val="Odlomakpopisa"/>
        <w:widowControl w:val="false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rFonts w:ascii="Arial" w:hAnsi="Arial" w:cs="Arial"/>
          <w:b/>
        </w:rPr>
      </w:pPr>
      <w:r w:rsidRPr="00A43083">
        <w:rPr>
          <w:rFonts w:ascii="Arial" w:hAnsi="Arial" w:cs="Arial"/>
        </w:rPr>
        <w:t>Osuđeni</w:t>
      </w:r>
      <w:r w:rsidRPr="00A43083" w:rsidR="001B3404">
        <w:rPr>
          <w:rFonts w:ascii="Arial" w:hAnsi="Arial" w:cs="Arial"/>
        </w:rPr>
        <w:t xml:space="preserve">k </w:t>
      </w:r>
      <w:r w:rsidR="00D93CBA">
        <w:rPr>
          <w:rFonts w:ascii="Arial" w:hAnsi="Arial" w:cs="Arial"/>
        </w:rPr>
        <w:t>Igor Tkalec</w:t>
      </w:r>
      <w:r w:rsidR="003B330A">
        <w:rPr>
          <w:rFonts w:ascii="Arial" w:hAnsi="Arial" w:cs="Arial"/>
        </w:rPr>
        <w:t>,</w:t>
      </w:r>
    </w:p>
    <w:p w:rsidRPr="00A43083" w:rsidR="000932B6" w:rsidP="001912BC" w:rsidRDefault="000932B6" w14:paraId="26015758" w14:textId="77777777">
      <w:pPr>
        <w:pStyle w:val="Odlomakpopisa"/>
        <w:widowControl w:val="false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rFonts w:ascii="Arial" w:hAnsi="Arial" w:cs="Arial"/>
        </w:rPr>
      </w:pPr>
      <w:r w:rsidRPr="00A43083">
        <w:rPr>
          <w:rFonts w:ascii="Arial" w:hAnsi="Arial" w:cs="Arial"/>
        </w:rPr>
        <w:t>Općinsko državno odvjetništvo u Čakovcu</w:t>
      </w:r>
      <w:r w:rsidRPr="00A43083" w:rsidR="008E1F53">
        <w:rPr>
          <w:rFonts w:ascii="Arial" w:hAnsi="Arial" w:cs="Arial"/>
        </w:rPr>
        <w:t>,</w:t>
      </w:r>
    </w:p>
    <w:p w:rsidRPr="003B330A" w:rsidR="00D2383B" w:rsidP="00C32F0E" w:rsidRDefault="003A165C" w14:paraId="1C809F1E" w14:textId="77777777">
      <w:pPr>
        <w:pStyle w:val="Odlomakpopisa"/>
        <w:widowControl w:val="false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rFonts w:ascii="Arial" w:hAnsi="Arial" w:cs="Arial"/>
        </w:rPr>
      </w:pPr>
      <w:r w:rsidRPr="003B330A">
        <w:rPr>
          <w:rFonts w:ascii="Arial" w:hAnsi="Arial" w:cs="Arial"/>
        </w:rPr>
        <w:t xml:space="preserve">Ministarstvo pravosuđa, Uprava za </w:t>
      </w:r>
      <w:r w:rsidRPr="003B330A" w:rsidR="00E06FE8">
        <w:rPr>
          <w:rFonts w:ascii="Arial" w:hAnsi="Arial" w:cs="Arial"/>
        </w:rPr>
        <w:t>e</w:t>
      </w:r>
      <w:r w:rsidRPr="003B330A">
        <w:rPr>
          <w:rFonts w:ascii="Arial" w:hAnsi="Arial" w:cs="Arial"/>
        </w:rPr>
        <w:t>uropske poslove, međunarodnu i pravosudnu suradnju</w:t>
      </w:r>
      <w:r w:rsidR="00202E92">
        <w:rPr>
          <w:rFonts w:ascii="Arial" w:hAnsi="Arial" w:cs="Arial"/>
        </w:rPr>
        <w:t xml:space="preserve"> i sprječavanje korupcije, </w:t>
      </w:r>
      <w:r w:rsidRPr="003B330A" w:rsidR="00D2383B">
        <w:rPr>
          <w:rFonts w:ascii="Arial" w:hAnsi="Arial" w:cs="Arial"/>
        </w:rPr>
        <w:t>Zagreb na br.  Klasa: 720-03/</w:t>
      </w:r>
      <w:r w:rsidRPr="003B330A" w:rsidR="00C32F0E">
        <w:rPr>
          <w:rFonts w:ascii="Arial" w:hAnsi="Arial" w:cs="Arial"/>
        </w:rPr>
        <w:t>2</w:t>
      </w:r>
      <w:r w:rsidR="000456A7">
        <w:rPr>
          <w:rFonts w:ascii="Arial" w:hAnsi="Arial" w:cs="Arial"/>
        </w:rPr>
        <w:t>6</w:t>
      </w:r>
      <w:r w:rsidRPr="003B330A" w:rsidR="00C32F0E">
        <w:rPr>
          <w:rFonts w:ascii="Arial" w:hAnsi="Arial" w:cs="Arial"/>
        </w:rPr>
        <w:t>-01</w:t>
      </w:r>
      <w:r w:rsidRPr="003B330A" w:rsidR="00D2383B">
        <w:rPr>
          <w:rFonts w:ascii="Arial" w:hAnsi="Arial" w:cs="Arial"/>
        </w:rPr>
        <w:t>/</w:t>
      </w:r>
      <w:r w:rsidR="000456A7">
        <w:rPr>
          <w:rFonts w:ascii="Arial" w:hAnsi="Arial" w:cs="Arial"/>
        </w:rPr>
        <w:t>3190</w:t>
      </w:r>
      <w:r w:rsidRPr="003B330A" w:rsidR="00D2383B">
        <w:rPr>
          <w:rFonts w:ascii="Arial" w:hAnsi="Arial" w:cs="Arial"/>
        </w:rPr>
        <w:t>, URBROJ: 514-0</w:t>
      </w:r>
      <w:r w:rsidRPr="003B330A" w:rsidR="00C32F0E">
        <w:rPr>
          <w:rFonts w:ascii="Arial" w:hAnsi="Arial" w:cs="Arial"/>
        </w:rPr>
        <w:t>6-02-0</w:t>
      </w:r>
      <w:r w:rsidR="000456A7">
        <w:rPr>
          <w:rFonts w:ascii="Arial" w:hAnsi="Arial" w:cs="Arial"/>
        </w:rPr>
        <w:t>3</w:t>
      </w:r>
      <w:r w:rsidRPr="003B330A" w:rsidR="00C32F0E">
        <w:rPr>
          <w:rFonts w:ascii="Arial" w:hAnsi="Arial" w:cs="Arial"/>
        </w:rPr>
        <w:t>-0</w:t>
      </w:r>
      <w:r w:rsidR="000456A7">
        <w:rPr>
          <w:rFonts w:ascii="Arial" w:hAnsi="Arial" w:cs="Arial"/>
        </w:rPr>
        <w:t>2</w:t>
      </w:r>
      <w:r w:rsidR="00D93CBA">
        <w:rPr>
          <w:rFonts w:ascii="Arial" w:hAnsi="Arial" w:cs="Arial"/>
        </w:rPr>
        <w:t>/0</w:t>
      </w:r>
      <w:r w:rsidR="000456A7">
        <w:rPr>
          <w:rFonts w:ascii="Arial" w:hAnsi="Arial" w:cs="Arial"/>
        </w:rPr>
        <w:t>1</w:t>
      </w:r>
      <w:r w:rsidR="00D93CBA">
        <w:rPr>
          <w:rFonts w:ascii="Arial" w:hAnsi="Arial" w:cs="Arial"/>
        </w:rPr>
        <w:t>-2</w:t>
      </w:r>
      <w:r w:rsidR="000456A7">
        <w:rPr>
          <w:rFonts w:ascii="Arial" w:hAnsi="Arial" w:cs="Arial"/>
        </w:rPr>
        <w:t>6</w:t>
      </w:r>
      <w:r w:rsidR="00D93CBA">
        <w:rPr>
          <w:rFonts w:ascii="Arial" w:hAnsi="Arial" w:cs="Arial"/>
        </w:rPr>
        <w:t xml:space="preserve">-02 od </w:t>
      </w:r>
      <w:r w:rsidR="000456A7">
        <w:rPr>
          <w:rFonts w:ascii="Arial" w:hAnsi="Arial" w:cs="Arial"/>
        </w:rPr>
        <w:t>22. svibnja</w:t>
      </w:r>
      <w:r w:rsidR="00202E92">
        <w:rPr>
          <w:rFonts w:ascii="Arial" w:hAnsi="Arial" w:cs="Arial"/>
        </w:rPr>
        <w:t xml:space="preserve"> 2025.</w:t>
      </w:r>
      <w:r w:rsidR="003B330A">
        <w:rPr>
          <w:rFonts w:ascii="Arial" w:hAnsi="Arial" w:cs="Arial"/>
        </w:rPr>
        <w:t xml:space="preserve"> </w:t>
      </w:r>
      <w:r w:rsidRPr="003B330A" w:rsidR="00E06FE8">
        <w:rPr>
          <w:rFonts w:ascii="Arial" w:hAnsi="Arial" w:cs="Arial"/>
        </w:rPr>
        <w:t>- po pravomoćnosti,</w:t>
      </w:r>
    </w:p>
    <w:p w:rsidRPr="00A43083" w:rsidR="0077281D" w:rsidP="00F47809" w:rsidRDefault="00D2383B" w14:paraId="0D64F4B4" w14:textId="77777777">
      <w:pPr>
        <w:widowControl w:val="false"/>
        <w:tabs>
          <w:tab w:val="left" w:pos="284"/>
        </w:tabs>
        <w:jc w:val="both"/>
        <w:rPr>
          <w:rFonts w:ascii="Arial" w:hAnsi="Arial" w:cs="Arial"/>
          <w:b/>
        </w:rPr>
      </w:pPr>
      <w:r w:rsidRPr="00A43083">
        <w:rPr>
          <w:rFonts w:ascii="Arial" w:hAnsi="Arial" w:cs="Arial"/>
        </w:rPr>
        <w:t xml:space="preserve">4. </w:t>
      </w:r>
      <w:r w:rsidRPr="00A43083" w:rsidR="0077281D">
        <w:rPr>
          <w:rFonts w:ascii="Arial" w:hAnsi="Arial" w:cs="Arial"/>
        </w:rPr>
        <w:t>Za spis.</w:t>
      </w:r>
    </w:p>
    <w:p w:rsidRPr="00A43083" w:rsidR="00F11CFF" w:rsidP="00CA423B" w:rsidRDefault="005454FC" w14:paraId="750C56B5" w14:textId="77777777">
      <w:pPr>
        <w:ind w:left="360"/>
        <w:jc w:val="both"/>
        <w:rPr>
          <w:rFonts w:ascii="Arial" w:hAnsi="Arial" w:cs="Arial"/>
          <w:bCs/>
        </w:rPr>
      </w:pPr>
      <w:r w:rsidRPr="00A43083">
        <w:rPr>
          <w:rFonts w:ascii="Arial" w:hAnsi="Arial" w:cs="Arial"/>
          <w:bCs/>
        </w:rPr>
        <w:t xml:space="preserve">  </w:t>
      </w:r>
    </w:p>
    <w:p w:rsidRPr="00A43083" w:rsidR="00D40AEA" w:rsidRDefault="00D40AEA" w14:paraId="75675C3B" w14:textId="77777777">
      <w:pPr>
        <w:ind w:left="360"/>
        <w:jc w:val="both"/>
        <w:rPr>
          <w:rFonts w:ascii="Arial" w:hAnsi="Arial" w:cs="Arial"/>
          <w:bCs/>
        </w:rPr>
      </w:pPr>
    </w:p>
    <w:sectPr w:rsidRPr="00A43083" w:rsidR="00D40AEA" w:rsidSect="0077281D">
      <w:headerReference w:type="even" r:id="rId10"/>
      <w:headerReference w:type="default" r:id="rId11"/>
      <w:pgSz w:w="12240" w:h="15840"/>
      <w:pgMar w:top="1440" w:right="1361" w:bottom="1560" w:left="1361" w:header="720" w:footer="720" w:gutter="0"/>
      <w:cols w:space="720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795A51" w:rsidRDefault="00795A51" w14:paraId="19046131" w14:textId="77777777">
      <w:r>
        <w:separator/>
      </w:r>
    </w:p>
  </w:endnote>
  <w:endnote w:type="continuationSeparator" w:id="0">
    <w:p w:rsidR="00795A51" w:rsidRDefault="00795A51" w14:paraId="2E614BAD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795A51" w:rsidRDefault="00795A51" w14:paraId="1A24C851" w14:textId="77777777">
      <w:r>
        <w:separator/>
      </w:r>
    </w:p>
  </w:footnote>
  <w:footnote w:type="continuationSeparator" w:id="0">
    <w:p w:rsidR="00795A51" w:rsidRDefault="00795A51" w14:paraId="0B737F38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2317A5" w:rsidRDefault="002317A5" w14:paraId="2F348CDF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2317A5" w:rsidRDefault="002317A5" w14:paraId="0E0D1C49" w14:textId="77777777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7408BD" w:rsidR="002317A5" w:rsidRDefault="002317A5" w14:paraId="0D430EB6" w14:textId="77777777">
    <w:pPr>
      <w:pStyle w:val="Zaglavlje"/>
      <w:framePr w:wrap="around" w:hAnchor="margin" w:vAnchor="text" w:xAlign="center" w:y="1"/>
      <w:rPr>
        <w:rStyle w:val="Brojstranice"/>
      </w:rPr>
    </w:pPr>
    <w:r w:rsidRPr="007408BD">
      <w:rPr>
        <w:rStyle w:val="Brojstranice"/>
      </w:rPr>
      <w:fldChar w:fldCharType="begin"/>
    </w:r>
    <w:r w:rsidRPr="007408BD">
      <w:rPr>
        <w:rStyle w:val="Brojstranice"/>
      </w:rPr>
      <w:instrText xml:space="preserve">PAGE  </w:instrText>
    </w:r>
    <w:r w:rsidRPr="007408BD">
      <w:rPr>
        <w:rStyle w:val="Brojstranice"/>
      </w:rPr>
      <w:fldChar w:fldCharType="separate"/>
    </w:r>
    <w:r w:rsidR="00E70C87">
      <w:rPr>
        <w:rStyle w:val="Brojstranice"/>
        <w:noProof/>
      </w:rPr>
      <w:t>2</w:t>
    </w:r>
    <w:r w:rsidRPr="007408BD">
      <w:rPr>
        <w:rStyle w:val="Brojstranice"/>
      </w:rPr>
      <w:fldChar w:fldCharType="end"/>
    </w:r>
  </w:p>
  <w:p w:rsidRPr="00C32F0E" w:rsidR="002317A5" w:rsidP="006774FB" w:rsidRDefault="006774FB" w14:paraId="6098137D" w14:textId="77777777">
    <w:pPr>
      <w:pStyle w:val="Naslov1"/>
      <w:ind w:left="4956"/>
      <w:jc w:val="left"/>
      <w:rPr>
        <w:rFonts w:ascii="Arial" w:hAnsi="Arial" w:cs="Arial"/>
        <w:b w:val="false"/>
      </w:rPr>
    </w:pPr>
    <w:r>
      <w:rPr>
        <w:rFonts w:ascii="Arial" w:hAnsi="Arial" w:cs="Arial"/>
        <w:b w:val="false"/>
      </w:rPr>
      <w:t xml:space="preserve">           Poslovni b</w:t>
    </w:r>
    <w:r w:rsidR="0076638A">
      <w:rPr>
        <w:rFonts w:ascii="Arial" w:hAnsi="Arial" w:cs="Arial"/>
        <w:b w:val="false"/>
      </w:rPr>
      <w:t>roj:</w:t>
    </w:r>
    <w:r w:rsidRPr="00C32F0E" w:rsidR="001E3452">
      <w:rPr>
        <w:rFonts w:ascii="Arial" w:hAnsi="Arial" w:cs="Arial"/>
        <w:b w:val="false"/>
      </w:rPr>
      <w:t xml:space="preserve"> Pp </w:t>
    </w:r>
    <w:r w:rsidRPr="00C32F0E" w:rsidR="007408BD">
      <w:rPr>
        <w:rFonts w:ascii="Arial" w:hAnsi="Arial" w:cs="Arial"/>
        <w:b w:val="false"/>
      </w:rPr>
      <w:t>Ikp-eu-</w:t>
    </w:r>
    <w:r w:rsidR="00D93CBA">
      <w:rPr>
        <w:rFonts w:ascii="Arial" w:hAnsi="Arial" w:cs="Arial"/>
        <w:b w:val="false"/>
      </w:rPr>
      <w:t>3</w:t>
    </w:r>
    <w:r w:rsidR="00A21D48">
      <w:rPr>
        <w:rFonts w:ascii="Arial" w:hAnsi="Arial" w:cs="Arial"/>
        <w:b w:val="false"/>
      </w:rPr>
      <w:t>0</w:t>
    </w:r>
    <w:r w:rsidR="00112F1D">
      <w:rPr>
        <w:rFonts w:ascii="Arial" w:hAnsi="Arial" w:cs="Arial"/>
        <w:b w:val="false"/>
      </w:rPr>
      <w:t>/</w:t>
    </w:r>
    <w:r w:rsidRPr="00C32F0E" w:rsidR="001E3452">
      <w:rPr>
        <w:rFonts w:ascii="Arial" w:hAnsi="Arial" w:cs="Arial"/>
        <w:b w:val="false"/>
      </w:rPr>
      <w:t>20</w:t>
    </w:r>
    <w:r w:rsidR="00C32F0E">
      <w:rPr>
        <w:rFonts w:ascii="Arial" w:hAnsi="Arial" w:cs="Arial"/>
        <w:b w:val="false"/>
      </w:rPr>
      <w:t>2</w:t>
    </w:r>
    <w:r w:rsidR="00A21D48">
      <w:rPr>
        <w:rFonts w:ascii="Arial" w:hAnsi="Arial" w:cs="Arial"/>
        <w:b w:val="false"/>
      </w:rPr>
      <w:t>6</w:t>
    </w:r>
    <w:r w:rsidR="00C32F0E">
      <w:rPr>
        <w:rFonts w:ascii="Arial" w:hAnsi="Arial" w:cs="Arial"/>
        <w:b w:val="false"/>
      </w:rPr>
      <w:t>-</w:t>
    </w:r>
    <w:r w:rsidR="00A21D48">
      <w:rPr>
        <w:rFonts w:ascii="Arial" w:hAnsi="Arial" w:cs="Arial"/>
        <w:b w:val="false"/>
      </w:rPr>
      <w:t>4</w:t>
    </w:r>
    <w:r w:rsidRPr="00C32F0E" w:rsidR="002317A5">
      <w:rPr>
        <w:rFonts w:ascii="Arial" w:hAnsi="Arial" w:cs="Arial"/>
        <w:b w:val="false"/>
      </w:rPr>
      <w:t xml:space="preserve">                                                                                                                            </w:t>
    </w:r>
  </w:p>
  <w:p w:rsidRPr="00857DF2" w:rsidR="002317A5" w:rsidP="008A0570" w:rsidRDefault="002317A5" w14:paraId="4530852A" w14:textId="77777777">
    <w:pPr>
      <w:jc w:val="right"/>
      <w:rPr>
        <w:b/>
        <w:bCs/>
      </w:rPr>
    </w:pPr>
    <w:r w:rsidRPr="00DF6672">
      <w:rPr>
        <w:sz w:val="22"/>
        <w:szCs w:val="22"/>
      </w:rPr>
      <w:t xml:space="preserve">                                 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8000FFB"/>
    <w:multiLevelType w:val="hybridMultilevel"/>
    <w:tmpl w:val="E6F847AC"/>
    <w:lvl w:ilvl="0" w:tplc="83B6827A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9" w:hanging="360"/>
      </w:pPr>
    </w:lvl>
    <w:lvl w:ilvl="2" w:tplc="041A001B" w:tentative="true">
      <w:start w:val="1"/>
      <w:numFmt w:val="lowerRoman"/>
      <w:lvlText w:val="%3."/>
      <w:lvlJc w:val="right"/>
      <w:pPr>
        <w:ind w:left="2509" w:hanging="180"/>
      </w:pPr>
    </w:lvl>
    <w:lvl w:ilvl="3" w:tplc="041A000F" w:tentative="true">
      <w:start w:val="1"/>
      <w:numFmt w:val="decimal"/>
      <w:lvlText w:val="%4."/>
      <w:lvlJc w:val="left"/>
      <w:pPr>
        <w:ind w:left="3229" w:hanging="360"/>
      </w:pPr>
    </w:lvl>
    <w:lvl w:ilvl="4" w:tplc="041A0019" w:tentative="true">
      <w:start w:val="1"/>
      <w:numFmt w:val="lowerLetter"/>
      <w:lvlText w:val="%5."/>
      <w:lvlJc w:val="left"/>
      <w:pPr>
        <w:ind w:left="3949" w:hanging="360"/>
      </w:pPr>
    </w:lvl>
    <w:lvl w:ilvl="5" w:tplc="041A001B" w:tentative="true">
      <w:start w:val="1"/>
      <w:numFmt w:val="lowerRoman"/>
      <w:lvlText w:val="%6."/>
      <w:lvlJc w:val="right"/>
      <w:pPr>
        <w:ind w:left="4669" w:hanging="180"/>
      </w:pPr>
    </w:lvl>
    <w:lvl w:ilvl="6" w:tplc="041A000F" w:tentative="true">
      <w:start w:val="1"/>
      <w:numFmt w:val="decimal"/>
      <w:lvlText w:val="%7."/>
      <w:lvlJc w:val="left"/>
      <w:pPr>
        <w:ind w:left="5389" w:hanging="360"/>
      </w:pPr>
    </w:lvl>
    <w:lvl w:ilvl="7" w:tplc="041A0019" w:tentative="true">
      <w:start w:val="1"/>
      <w:numFmt w:val="lowerLetter"/>
      <w:lvlText w:val="%8."/>
      <w:lvlJc w:val="left"/>
      <w:pPr>
        <w:ind w:left="6109" w:hanging="360"/>
      </w:pPr>
    </w:lvl>
    <w:lvl w:ilvl="8" w:tplc="041A001B" w:tentative="true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C6B02B6"/>
    <w:multiLevelType w:val="hybridMultilevel"/>
    <w:tmpl w:val="2932D0A4"/>
    <w:lvl w:ilvl="0" w:tplc="26B429C0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8434545"/>
    <w:multiLevelType w:val="hybridMultilevel"/>
    <w:tmpl w:val="2932D0A4"/>
    <w:lvl w:ilvl="0" w:tplc="26B429C0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5D822131"/>
    <w:multiLevelType w:val="hybridMultilevel"/>
    <w:tmpl w:val="2932D0A4"/>
    <w:lvl w:ilvl="0" w:tplc="26B429C0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67D8246B"/>
    <w:multiLevelType w:val="hybridMultilevel"/>
    <w:tmpl w:val="BC8A9EF8"/>
    <w:lvl w:ilvl="0" w:tplc="2F903290">
      <w:start w:val="1"/>
      <w:numFmt w:val="decimal"/>
      <w:lvlText w:val="%1."/>
      <w:lvlJc w:val="left"/>
      <w:pPr>
        <w:ind w:left="1425" w:hanging="360"/>
      </w:pPr>
      <w:rPr>
        <w:rFonts w:hint="default"/>
        <w:b w:val="false"/>
      </w:rPr>
    </w:lvl>
    <w:lvl w:ilvl="1" w:tplc="041A0019" w:tentative="true">
      <w:start w:val="1"/>
      <w:numFmt w:val="lowerLetter"/>
      <w:lvlText w:val="%2."/>
      <w:lvlJc w:val="left"/>
      <w:pPr>
        <w:ind w:left="2145" w:hanging="360"/>
      </w:pPr>
    </w:lvl>
    <w:lvl w:ilvl="2" w:tplc="041A001B" w:tentative="true">
      <w:start w:val="1"/>
      <w:numFmt w:val="lowerRoman"/>
      <w:lvlText w:val="%3."/>
      <w:lvlJc w:val="right"/>
      <w:pPr>
        <w:ind w:left="2865" w:hanging="180"/>
      </w:pPr>
    </w:lvl>
    <w:lvl w:ilvl="3" w:tplc="041A000F" w:tentative="true">
      <w:start w:val="1"/>
      <w:numFmt w:val="decimal"/>
      <w:lvlText w:val="%4."/>
      <w:lvlJc w:val="left"/>
      <w:pPr>
        <w:ind w:left="3585" w:hanging="360"/>
      </w:pPr>
    </w:lvl>
    <w:lvl w:ilvl="4" w:tplc="041A0019" w:tentative="true">
      <w:start w:val="1"/>
      <w:numFmt w:val="lowerLetter"/>
      <w:lvlText w:val="%5."/>
      <w:lvlJc w:val="left"/>
      <w:pPr>
        <w:ind w:left="4305" w:hanging="360"/>
      </w:pPr>
    </w:lvl>
    <w:lvl w:ilvl="5" w:tplc="041A001B" w:tentative="true">
      <w:start w:val="1"/>
      <w:numFmt w:val="lowerRoman"/>
      <w:lvlText w:val="%6."/>
      <w:lvlJc w:val="right"/>
      <w:pPr>
        <w:ind w:left="5025" w:hanging="180"/>
      </w:pPr>
    </w:lvl>
    <w:lvl w:ilvl="6" w:tplc="041A000F" w:tentative="true">
      <w:start w:val="1"/>
      <w:numFmt w:val="decimal"/>
      <w:lvlText w:val="%7."/>
      <w:lvlJc w:val="left"/>
      <w:pPr>
        <w:ind w:left="5745" w:hanging="360"/>
      </w:pPr>
    </w:lvl>
    <w:lvl w:ilvl="7" w:tplc="041A0019" w:tentative="true">
      <w:start w:val="1"/>
      <w:numFmt w:val="lowerLetter"/>
      <w:lvlText w:val="%8."/>
      <w:lvlJc w:val="left"/>
      <w:pPr>
        <w:ind w:left="6465" w:hanging="360"/>
      </w:pPr>
    </w:lvl>
    <w:lvl w:ilvl="8" w:tplc="041A001B" w:tentative="true">
      <w:start w:val="1"/>
      <w:numFmt w:val="lowerRoman"/>
      <w:lvlText w:val="%9."/>
      <w:lvlJc w:val="right"/>
      <w:pPr>
        <w:ind w:left="7185" w:hanging="180"/>
      </w:pPr>
    </w:lvl>
  </w:abstractNum>
  <w:abstractNum w:abstractNumId="5">
    <w:nsid w:val="7B9E3D24"/>
    <w:multiLevelType w:val="hybridMultilevel"/>
    <w:tmpl w:val="AF585106"/>
    <w:lvl w:ilvl="0" w:tplc="8840696C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4"/>
  <w:attachedTemplate r:id="rId1"/>
  <w:stylePaneFormatFilter w:val="3F01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2C1C"/>
    <w:rsid w:val="00002AA0"/>
    <w:rsid w:val="000151AF"/>
    <w:rsid w:val="0002231F"/>
    <w:rsid w:val="0002429A"/>
    <w:rsid w:val="0002761B"/>
    <w:rsid w:val="0003327D"/>
    <w:rsid w:val="000364F3"/>
    <w:rsid w:val="00037037"/>
    <w:rsid w:val="0004267D"/>
    <w:rsid w:val="00042B4D"/>
    <w:rsid w:val="00044FB2"/>
    <w:rsid w:val="000456A7"/>
    <w:rsid w:val="00047C05"/>
    <w:rsid w:val="00052A19"/>
    <w:rsid w:val="000665E4"/>
    <w:rsid w:val="00067446"/>
    <w:rsid w:val="00071CB2"/>
    <w:rsid w:val="0007354C"/>
    <w:rsid w:val="000744C7"/>
    <w:rsid w:val="000752EB"/>
    <w:rsid w:val="0007568E"/>
    <w:rsid w:val="00077224"/>
    <w:rsid w:val="000932B6"/>
    <w:rsid w:val="00094702"/>
    <w:rsid w:val="00094A4A"/>
    <w:rsid w:val="000963A9"/>
    <w:rsid w:val="000A08BC"/>
    <w:rsid w:val="000B3F15"/>
    <w:rsid w:val="000B6C02"/>
    <w:rsid w:val="000C3C6D"/>
    <w:rsid w:val="000D2CE6"/>
    <w:rsid w:val="000E2D82"/>
    <w:rsid w:val="000F25DF"/>
    <w:rsid w:val="000F5FFC"/>
    <w:rsid w:val="00104D31"/>
    <w:rsid w:val="00112F1D"/>
    <w:rsid w:val="0011506B"/>
    <w:rsid w:val="00115372"/>
    <w:rsid w:val="00122527"/>
    <w:rsid w:val="00147077"/>
    <w:rsid w:val="001912BC"/>
    <w:rsid w:val="00191614"/>
    <w:rsid w:val="0019392C"/>
    <w:rsid w:val="001A24D0"/>
    <w:rsid w:val="001A4938"/>
    <w:rsid w:val="001A7016"/>
    <w:rsid w:val="001B2F57"/>
    <w:rsid w:val="001B3404"/>
    <w:rsid w:val="001B3BA1"/>
    <w:rsid w:val="001C04C2"/>
    <w:rsid w:val="001D02C6"/>
    <w:rsid w:val="001E3452"/>
    <w:rsid w:val="001E68B1"/>
    <w:rsid w:val="001F5C96"/>
    <w:rsid w:val="001F77C9"/>
    <w:rsid w:val="00202E92"/>
    <w:rsid w:val="00206972"/>
    <w:rsid w:val="0021716A"/>
    <w:rsid w:val="002172B9"/>
    <w:rsid w:val="002215ED"/>
    <w:rsid w:val="00222537"/>
    <w:rsid w:val="00230413"/>
    <w:rsid w:val="002317A5"/>
    <w:rsid w:val="00236209"/>
    <w:rsid w:val="00236C80"/>
    <w:rsid w:val="0024025A"/>
    <w:rsid w:val="002501D2"/>
    <w:rsid w:val="002517A7"/>
    <w:rsid w:val="00254C7D"/>
    <w:rsid w:val="00260E1B"/>
    <w:rsid w:val="002772C8"/>
    <w:rsid w:val="002849BA"/>
    <w:rsid w:val="0029259F"/>
    <w:rsid w:val="002A080A"/>
    <w:rsid w:val="002A086C"/>
    <w:rsid w:val="002A453B"/>
    <w:rsid w:val="002B4831"/>
    <w:rsid w:val="002D531E"/>
    <w:rsid w:val="002D7355"/>
    <w:rsid w:val="002E61FF"/>
    <w:rsid w:val="002F7A16"/>
    <w:rsid w:val="00302126"/>
    <w:rsid w:val="003036FF"/>
    <w:rsid w:val="003130DB"/>
    <w:rsid w:val="00316745"/>
    <w:rsid w:val="00321833"/>
    <w:rsid w:val="00323D96"/>
    <w:rsid w:val="0033061D"/>
    <w:rsid w:val="00333579"/>
    <w:rsid w:val="003427C8"/>
    <w:rsid w:val="00345FAA"/>
    <w:rsid w:val="003546CC"/>
    <w:rsid w:val="00357A42"/>
    <w:rsid w:val="00363842"/>
    <w:rsid w:val="0036418A"/>
    <w:rsid w:val="003676A6"/>
    <w:rsid w:val="00371349"/>
    <w:rsid w:val="00373B9E"/>
    <w:rsid w:val="003839F0"/>
    <w:rsid w:val="00384C71"/>
    <w:rsid w:val="00391BB0"/>
    <w:rsid w:val="00391E74"/>
    <w:rsid w:val="00393382"/>
    <w:rsid w:val="00396648"/>
    <w:rsid w:val="003A165C"/>
    <w:rsid w:val="003A68B2"/>
    <w:rsid w:val="003B330A"/>
    <w:rsid w:val="003C30C7"/>
    <w:rsid w:val="003C3B0A"/>
    <w:rsid w:val="003C6D3E"/>
    <w:rsid w:val="003D6E3D"/>
    <w:rsid w:val="003E3514"/>
    <w:rsid w:val="003E5B2E"/>
    <w:rsid w:val="00406E39"/>
    <w:rsid w:val="00412E3C"/>
    <w:rsid w:val="00422499"/>
    <w:rsid w:val="00424EB9"/>
    <w:rsid w:val="00426B62"/>
    <w:rsid w:val="004270E3"/>
    <w:rsid w:val="00433540"/>
    <w:rsid w:val="00436F4F"/>
    <w:rsid w:val="0044441D"/>
    <w:rsid w:val="0044625E"/>
    <w:rsid w:val="0045064F"/>
    <w:rsid w:val="004608C1"/>
    <w:rsid w:val="004622D3"/>
    <w:rsid w:val="00462DD3"/>
    <w:rsid w:val="00462EC0"/>
    <w:rsid w:val="00466A15"/>
    <w:rsid w:val="00466C04"/>
    <w:rsid w:val="0047456D"/>
    <w:rsid w:val="00481F98"/>
    <w:rsid w:val="00491D9B"/>
    <w:rsid w:val="004A65F8"/>
    <w:rsid w:val="004B0DA6"/>
    <w:rsid w:val="004B2678"/>
    <w:rsid w:val="004B77B4"/>
    <w:rsid w:val="004C02A7"/>
    <w:rsid w:val="004C1130"/>
    <w:rsid w:val="004C21F3"/>
    <w:rsid w:val="004D3CE1"/>
    <w:rsid w:val="004E18AD"/>
    <w:rsid w:val="004E366E"/>
    <w:rsid w:val="004E6E91"/>
    <w:rsid w:val="004F294A"/>
    <w:rsid w:val="004F6408"/>
    <w:rsid w:val="004F66C6"/>
    <w:rsid w:val="004F7292"/>
    <w:rsid w:val="00502FAC"/>
    <w:rsid w:val="005114AF"/>
    <w:rsid w:val="00515C49"/>
    <w:rsid w:val="0052254C"/>
    <w:rsid w:val="00532724"/>
    <w:rsid w:val="00536CC5"/>
    <w:rsid w:val="00537E6B"/>
    <w:rsid w:val="00543093"/>
    <w:rsid w:val="005440A8"/>
    <w:rsid w:val="005454FC"/>
    <w:rsid w:val="00562868"/>
    <w:rsid w:val="00563B67"/>
    <w:rsid w:val="00577264"/>
    <w:rsid w:val="005913BC"/>
    <w:rsid w:val="00596264"/>
    <w:rsid w:val="005A6BAF"/>
    <w:rsid w:val="005B0D9F"/>
    <w:rsid w:val="005B23E5"/>
    <w:rsid w:val="005C1B34"/>
    <w:rsid w:val="005D1AC7"/>
    <w:rsid w:val="005D2162"/>
    <w:rsid w:val="005E139C"/>
    <w:rsid w:val="005E307D"/>
    <w:rsid w:val="005E3C16"/>
    <w:rsid w:val="005F116D"/>
    <w:rsid w:val="005F4253"/>
    <w:rsid w:val="006008C3"/>
    <w:rsid w:val="006420B7"/>
    <w:rsid w:val="00646814"/>
    <w:rsid w:val="006500B4"/>
    <w:rsid w:val="006514ED"/>
    <w:rsid w:val="00652497"/>
    <w:rsid w:val="0065411E"/>
    <w:rsid w:val="006620A1"/>
    <w:rsid w:val="006650C2"/>
    <w:rsid w:val="0066649D"/>
    <w:rsid w:val="00673760"/>
    <w:rsid w:val="006757A0"/>
    <w:rsid w:val="006774FB"/>
    <w:rsid w:val="0069298E"/>
    <w:rsid w:val="00695A17"/>
    <w:rsid w:val="006A55E2"/>
    <w:rsid w:val="006A6BC2"/>
    <w:rsid w:val="006C2F9B"/>
    <w:rsid w:val="006C4097"/>
    <w:rsid w:val="006C538F"/>
    <w:rsid w:val="006C6BF1"/>
    <w:rsid w:val="006E045B"/>
    <w:rsid w:val="006F2781"/>
    <w:rsid w:val="006F3FE1"/>
    <w:rsid w:val="006F499E"/>
    <w:rsid w:val="006F58FF"/>
    <w:rsid w:val="007049D5"/>
    <w:rsid w:val="00706314"/>
    <w:rsid w:val="00706E07"/>
    <w:rsid w:val="00711A77"/>
    <w:rsid w:val="00715FE5"/>
    <w:rsid w:val="00722C27"/>
    <w:rsid w:val="00726215"/>
    <w:rsid w:val="007303F5"/>
    <w:rsid w:val="00733153"/>
    <w:rsid w:val="00733B32"/>
    <w:rsid w:val="007408BD"/>
    <w:rsid w:val="007416D2"/>
    <w:rsid w:val="00743855"/>
    <w:rsid w:val="00744CA8"/>
    <w:rsid w:val="007547F7"/>
    <w:rsid w:val="007613B4"/>
    <w:rsid w:val="00763068"/>
    <w:rsid w:val="0076419F"/>
    <w:rsid w:val="0076638A"/>
    <w:rsid w:val="007716B0"/>
    <w:rsid w:val="0077244B"/>
    <w:rsid w:val="0077281D"/>
    <w:rsid w:val="0077742E"/>
    <w:rsid w:val="00784749"/>
    <w:rsid w:val="0078778D"/>
    <w:rsid w:val="00795785"/>
    <w:rsid w:val="00795A51"/>
    <w:rsid w:val="007A539E"/>
    <w:rsid w:val="007C219D"/>
    <w:rsid w:val="007C7447"/>
    <w:rsid w:val="007C795E"/>
    <w:rsid w:val="007E256C"/>
    <w:rsid w:val="007F74B8"/>
    <w:rsid w:val="008038D5"/>
    <w:rsid w:val="00807E94"/>
    <w:rsid w:val="008163D2"/>
    <w:rsid w:val="0082007E"/>
    <w:rsid w:val="00823447"/>
    <w:rsid w:val="0083036B"/>
    <w:rsid w:val="00843198"/>
    <w:rsid w:val="0085706F"/>
    <w:rsid w:val="00857DF2"/>
    <w:rsid w:val="00864FF4"/>
    <w:rsid w:val="00865770"/>
    <w:rsid w:val="008676CC"/>
    <w:rsid w:val="008721D1"/>
    <w:rsid w:val="00875DF4"/>
    <w:rsid w:val="00876917"/>
    <w:rsid w:val="00897A6E"/>
    <w:rsid w:val="008A0570"/>
    <w:rsid w:val="008A079E"/>
    <w:rsid w:val="008B30D2"/>
    <w:rsid w:val="008B5EC7"/>
    <w:rsid w:val="008B6394"/>
    <w:rsid w:val="008B7285"/>
    <w:rsid w:val="008B7F0E"/>
    <w:rsid w:val="008C7242"/>
    <w:rsid w:val="008D47D8"/>
    <w:rsid w:val="008D5490"/>
    <w:rsid w:val="008D5BFD"/>
    <w:rsid w:val="008D7D5B"/>
    <w:rsid w:val="008E1F53"/>
    <w:rsid w:val="008E3C02"/>
    <w:rsid w:val="00904391"/>
    <w:rsid w:val="00905561"/>
    <w:rsid w:val="00915C72"/>
    <w:rsid w:val="00920B1B"/>
    <w:rsid w:val="00924A0C"/>
    <w:rsid w:val="0095674C"/>
    <w:rsid w:val="009622D9"/>
    <w:rsid w:val="00967553"/>
    <w:rsid w:val="00967D48"/>
    <w:rsid w:val="009707A5"/>
    <w:rsid w:val="00975104"/>
    <w:rsid w:val="00986FD1"/>
    <w:rsid w:val="00994902"/>
    <w:rsid w:val="009A308D"/>
    <w:rsid w:val="009A50DA"/>
    <w:rsid w:val="009B116C"/>
    <w:rsid w:val="009B135C"/>
    <w:rsid w:val="009B1834"/>
    <w:rsid w:val="009B2003"/>
    <w:rsid w:val="009B2673"/>
    <w:rsid w:val="009C11EC"/>
    <w:rsid w:val="009C15E5"/>
    <w:rsid w:val="009C26CE"/>
    <w:rsid w:val="009C506C"/>
    <w:rsid w:val="009E0469"/>
    <w:rsid w:val="009E37DB"/>
    <w:rsid w:val="009F00F3"/>
    <w:rsid w:val="009F2439"/>
    <w:rsid w:val="009F2774"/>
    <w:rsid w:val="00A01542"/>
    <w:rsid w:val="00A01F4D"/>
    <w:rsid w:val="00A052F0"/>
    <w:rsid w:val="00A0797A"/>
    <w:rsid w:val="00A11716"/>
    <w:rsid w:val="00A121EE"/>
    <w:rsid w:val="00A2180F"/>
    <w:rsid w:val="00A21D48"/>
    <w:rsid w:val="00A2491E"/>
    <w:rsid w:val="00A26189"/>
    <w:rsid w:val="00A35D87"/>
    <w:rsid w:val="00A419F2"/>
    <w:rsid w:val="00A41E0B"/>
    <w:rsid w:val="00A43083"/>
    <w:rsid w:val="00A43D44"/>
    <w:rsid w:val="00A4610B"/>
    <w:rsid w:val="00A47BFF"/>
    <w:rsid w:val="00A53458"/>
    <w:rsid w:val="00A55971"/>
    <w:rsid w:val="00A6138A"/>
    <w:rsid w:val="00A6247D"/>
    <w:rsid w:val="00A64744"/>
    <w:rsid w:val="00A65896"/>
    <w:rsid w:val="00A66AFA"/>
    <w:rsid w:val="00A71E0B"/>
    <w:rsid w:val="00A75169"/>
    <w:rsid w:val="00A924DA"/>
    <w:rsid w:val="00A92680"/>
    <w:rsid w:val="00A97390"/>
    <w:rsid w:val="00A97DAD"/>
    <w:rsid w:val="00AA63DD"/>
    <w:rsid w:val="00AB1D4D"/>
    <w:rsid w:val="00AB24A8"/>
    <w:rsid w:val="00AB6594"/>
    <w:rsid w:val="00AC515E"/>
    <w:rsid w:val="00AD230F"/>
    <w:rsid w:val="00AD3D4E"/>
    <w:rsid w:val="00AE6BA0"/>
    <w:rsid w:val="00AE70F7"/>
    <w:rsid w:val="00AF3938"/>
    <w:rsid w:val="00B133A9"/>
    <w:rsid w:val="00B13ACD"/>
    <w:rsid w:val="00B16B00"/>
    <w:rsid w:val="00B20DB9"/>
    <w:rsid w:val="00B22CAC"/>
    <w:rsid w:val="00B23066"/>
    <w:rsid w:val="00B35C59"/>
    <w:rsid w:val="00B41FC2"/>
    <w:rsid w:val="00B44C1B"/>
    <w:rsid w:val="00B45B05"/>
    <w:rsid w:val="00B558BA"/>
    <w:rsid w:val="00B57615"/>
    <w:rsid w:val="00B674DF"/>
    <w:rsid w:val="00B83C49"/>
    <w:rsid w:val="00B846EF"/>
    <w:rsid w:val="00B84EE9"/>
    <w:rsid w:val="00B91C76"/>
    <w:rsid w:val="00B93A27"/>
    <w:rsid w:val="00B96B51"/>
    <w:rsid w:val="00BA3DF3"/>
    <w:rsid w:val="00BA65AB"/>
    <w:rsid w:val="00BB145F"/>
    <w:rsid w:val="00BB3E8E"/>
    <w:rsid w:val="00BB5C35"/>
    <w:rsid w:val="00BC21BC"/>
    <w:rsid w:val="00BC67E5"/>
    <w:rsid w:val="00BD0609"/>
    <w:rsid w:val="00BD0AA9"/>
    <w:rsid w:val="00BD2C16"/>
    <w:rsid w:val="00BE15F5"/>
    <w:rsid w:val="00BE396A"/>
    <w:rsid w:val="00C015B8"/>
    <w:rsid w:val="00C108B9"/>
    <w:rsid w:val="00C11B34"/>
    <w:rsid w:val="00C22F77"/>
    <w:rsid w:val="00C27725"/>
    <w:rsid w:val="00C32335"/>
    <w:rsid w:val="00C32F0E"/>
    <w:rsid w:val="00C347A5"/>
    <w:rsid w:val="00C36538"/>
    <w:rsid w:val="00C40764"/>
    <w:rsid w:val="00C41DB6"/>
    <w:rsid w:val="00C42543"/>
    <w:rsid w:val="00C44B6B"/>
    <w:rsid w:val="00C44EA6"/>
    <w:rsid w:val="00C4790A"/>
    <w:rsid w:val="00C479E2"/>
    <w:rsid w:val="00C675CA"/>
    <w:rsid w:val="00C81C7B"/>
    <w:rsid w:val="00C860B2"/>
    <w:rsid w:val="00C9122F"/>
    <w:rsid w:val="00C9777F"/>
    <w:rsid w:val="00CA423B"/>
    <w:rsid w:val="00CB06EB"/>
    <w:rsid w:val="00CB6580"/>
    <w:rsid w:val="00CC0FE0"/>
    <w:rsid w:val="00CC17C0"/>
    <w:rsid w:val="00CC1A3D"/>
    <w:rsid w:val="00CE08A8"/>
    <w:rsid w:val="00CE0E0D"/>
    <w:rsid w:val="00CE7E40"/>
    <w:rsid w:val="00CF0F3D"/>
    <w:rsid w:val="00CF5708"/>
    <w:rsid w:val="00D00D30"/>
    <w:rsid w:val="00D06C73"/>
    <w:rsid w:val="00D169FB"/>
    <w:rsid w:val="00D1730A"/>
    <w:rsid w:val="00D2383B"/>
    <w:rsid w:val="00D23B38"/>
    <w:rsid w:val="00D31D1A"/>
    <w:rsid w:val="00D40AEA"/>
    <w:rsid w:val="00D424CF"/>
    <w:rsid w:val="00D44295"/>
    <w:rsid w:val="00D737D4"/>
    <w:rsid w:val="00D76E2C"/>
    <w:rsid w:val="00D81FF5"/>
    <w:rsid w:val="00D90F85"/>
    <w:rsid w:val="00D93ACF"/>
    <w:rsid w:val="00D93B39"/>
    <w:rsid w:val="00D93CBA"/>
    <w:rsid w:val="00DA677C"/>
    <w:rsid w:val="00DC74AB"/>
    <w:rsid w:val="00DD2868"/>
    <w:rsid w:val="00DD6A50"/>
    <w:rsid w:val="00DE256A"/>
    <w:rsid w:val="00DF0A52"/>
    <w:rsid w:val="00DF6672"/>
    <w:rsid w:val="00E06FE8"/>
    <w:rsid w:val="00E12B66"/>
    <w:rsid w:val="00E12C96"/>
    <w:rsid w:val="00E22ED5"/>
    <w:rsid w:val="00E23BAE"/>
    <w:rsid w:val="00E42F8E"/>
    <w:rsid w:val="00E60822"/>
    <w:rsid w:val="00E63034"/>
    <w:rsid w:val="00E653B2"/>
    <w:rsid w:val="00E66A0E"/>
    <w:rsid w:val="00E66C55"/>
    <w:rsid w:val="00E70C87"/>
    <w:rsid w:val="00E76365"/>
    <w:rsid w:val="00E77618"/>
    <w:rsid w:val="00E86A97"/>
    <w:rsid w:val="00E959B2"/>
    <w:rsid w:val="00EA2284"/>
    <w:rsid w:val="00EA4035"/>
    <w:rsid w:val="00EA64D5"/>
    <w:rsid w:val="00EB01EB"/>
    <w:rsid w:val="00EC267D"/>
    <w:rsid w:val="00EC60F1"/>
    <w:rsid w:val="00EC6F29"/>
    <w:rsid w:val="00EC7C82"/>
    <w:rsid w:val="00ED417B"/>
    <w:rsid w:val="00ED6FD8"/>
    <w:rsid w:val="00EE5965"/>
    <w:rsid w:val="00EF118A"/>
    <w:rsid w:val="00EF363A"/>
    <w:rsid w:val="00F11CFF"/>
    <w:rsid w:val="00F25049"/>
    <w:rsid w:val="00F3484C"/>
    <w:rsid w:val="00F42C1C"/>
    <w:rsid w:val="00F43647"/>
    <w:rsid w:val="00F448BA"/>
    <w:rsid w:val="00F47809"/>
    <w:rsid w:val="00F524FB"/>
    <w:rsid w:val="00F52AED"/>
    <w:rsid w:val="00F73F2F"/>
    <w:rsid w:val="00F76671"/>
    <w:rsid w:val="00F7672D"/>
    <w:rsid w:val="00F77D85"/>
    <w:rsid w:val="00F81ECA"/>
    <w:rsid w:val="00F831DD"/>
    <w:rsid w:val="00F8643E"/>
    <w:rsid w:val="00F870B0"/>
    <w:rsid w:val="00F9028F"/>
    <w:rsid w:val="00F9235E"/>
    <w:rsid w:val="00FB6CE0"/>
    <w:rsid w:val="00FC4025"/>
    <w:rsid w:val="00FC699E"/>
    <w:rsid w:val="00FD1D0E"/>
    <w:rsid w:val="00FD405B"/>
    <w:rsid w:val="00FD492E"/>
    <w:rsid w:val="00FE0F9E"/>
    <w:rsid w:val="00FE30CF"/>
    <w:rsid w:val="00FF2897"/>
    <w:rsid w:val="00FF3F74"/>
    <w:rsid w:val="00FF7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2050" v:ext="edit"/>
    <o:shapelayout v:ext="edit">
      <o:idmap data="2" v:ext="edit"/>
    </o:shapelayout>
  </w:shapeDefaults>
  <w:decimalSymbol w:val=","/>
  <w:listSeparator w:val=";"/>
  <w14:docId w14:val="166893E2"/>
  <w15:docId w15:val="{7CEBFAAA-691B-4740-BD70-DF38DC6CF061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2" w:semiHidden="true" w:unhideWhenUsed="true"/>
    <w:lsdException w:name="List 3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qFormat="true"/>
    <w:lsdException w:name="Closing" w:semiHidden="true" w:unhideWhenUsed="true"/>
    <w:lsdException w:name="Signature" w:semiHidden="true" w:unhideWhenUsed="true"/>
    <w:lsdException w:name="Default Paragraph Font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qFormat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qFormat="true"/>
    <w:lsdException w:name="Emphasis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rsid w:val="00112F1D"/>
    <w:rPr>
      <w:spacing w:val="-4"/>
      <w:sz w:val="24"/>
      <w:szCs w:val="24"/>
    </w:rPr>
  </w:style>
  <w:style w:type="paragraph" w:styleId="Naslov1">
    <w:name w:val="heading 1"/>
    <w:basedOn w:val="Normal"/>
    <w:next w:val="Normal"/>
    <w:qFormat/>
    <w:rsid w:val="00F42C1C"/>
    <w:pPr>
      <w:keepNext/>
      <w:jc w:val="right"/>
      <w:outlineLvl w:val="0"/>
    </w:pPr>
    <w:rPr>
      <w:b/>
      <w:bCs/>
    </w:rPr>
  </w:style>
  <w:style w:type="paragraph" w:styleId="Naslov2">
    <w:name w:val="heading 2"/>
    <w:basedOn w:val="Normal"/>
    <w:next w:val="Normal"/>
    <w:qFormat/>
    <w:rsid w:val="00F42C1C"/>
    <w:pPr>
      <w:keepNext/>
      <w:jc w:val="center"/>
      <w:outlineLvl w:val="1"/>
    </w:pPr>
    <w:rPr>
      <w:b/>
      <w:bCs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ijeloteksta">
    <w:name w:val="Body Text"/>
    <w:basedOn w:val="Normal"/>
    <w:rsid w:val="00F42C1C"/>
    <w:pPr>
      <w:jc w:val="both"/>
    </w:pPr>
  </w:style>
  <w:style w:type="paragraph" w:styleId="Tijeloteksta2">
    <w:name w:val="Body Text 2"/>
    <w:basedOn w:val="Normal"/>
    <w:rsid w:val="00F42C1C"/>
    <w:pPr>
      <w:jc w:val="both"/>
    </w:pPr>
    <w:rPr>
      <w:b/>
      <w:bCs/>
    </w:rPr>
  </w:style>
  <w:style w:type="paragraph" w:styleId="Zaglavlje">
    <w:name w:val="header"/>
    <w:basedOn w:val="Normal"/>
    <w:rsid w:val="00F42C1C"/>
    <w:pPr>
      <w:tabs>
        <w:tab w:val="center" w:pos="4703"/>
        <w:tab w:val="right" w:pos="9406"/>
      </w:tabs>
    </w:pPr>
  </w:style>
  <w:style w:type="character" w:styleId="Brojstranice">
    <w:name w:val="page number"/>
    <w:basedOn w:val="Zadanifontodlomka"/>
    <w:rsid w:val="00F42C1C"/>
  </w:style>
  <w:style w:type="paragraph" w:styleId="Podnoje">
    <w:name w:val="footer"/>
    <w:basedOn w:val="Normal"/>
    <w:rsid w:val="009B135C"/>
    <w:pPr>
      <w:tabs>
        <w:tab w:val="center" w:pos="4536"/>
        <w:tab w:val="right" w:pos="9072"/>
      </w:tabs>
    </w:pPr>
  </w:style>
  <w:style w:type="paragraph" w:styleId="Tekstbalonia">
    <w:name w:val="Balloon Text"/>
    <w:basedOn w:val="Normal"/>
    <w:semiHidden/>
    <w:rsid w:val="00D93B39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9B1834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2215ED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2215ED"/>
    <w:rPr>
      <w:rFonts w:ascii="Times New Roman" w:hAnsi="Times New Roman" w:cs="Times New Roman"/>
      <w:spacing w:val="-3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2215ED"/>
    <w:rPr>
      <w:rFonts w:ascii="Arial" w:hAnsi="Arial" w:cs="Arial"/>
      <w:spacing w:val="-3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2215ED"/>
    <w:rPr>
      <w:rFonts w:ascii="Arial" w:hAnsi="Arial" w:cs="Arial"/>
      <w:spacing w:val="-3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2215ED"/>
    <w:rPr>
      <w:rFonts w:ascii="Arial" w:hAnsi="Arial" w:cs="Arial"/>
      <w:spacing w:val="-3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2.xml" Type="http://schemas.openxmlformats.org/officeDocument/2006/relationships/head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31. kolovoza 2026.</izvorni_sadrzaj>
    <derivirana_varijabla naziv="DomainObject.DatumDonosenjaOdluke_1">31. kolovoza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Dražen</izvorni_sadrzaj>
    <derivirana_varijabla naziv="DomainObject.DonositeljOdluke.Ime_1">Dražen</derivirana_varijabla>
  </DomainObject.DonositeljOdluke.Ime>
  <DomainObject.DonositeljOdluke.Prezime>
    <izvorni_sadrzaj>Bence</izvorni_sadrzaj>
    <derivirana_varijabla naziv="DomainObject.DonositeljOdluke.Prezime_1">Bence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30</izvorni_sadrzaj>
    <derivirana_varijabla naziv="DomainObject.Predmet.Broj_1">30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8. srpnja 2026.</izvorni_sadrzaj>
    <derivirana_varijabla naziv="DomainObject.Predmet.DatumOsnivanja_1">8. srpnja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27. svibnja 1972.</izvorni_sadrzaj>
    <derivirana_varijabla naziv="DomainObject.Predmet.OkrivljenikFizickaOsoba.DatumRodjenja_1">27. svibnja 1972.</derivirana_varijabla>
  </DomainObject.Predmet.OkrivljenikFizickaOsoba.DatumRodjenja>
  <DomainObject.Predmet.OkrivljenikFizickaOsoba.DatumRodjenjaFormated>
    <izvorni_sadrzaj>27.5.1972.</izvorni_sadrzaj>
    <derivirana_varijabla naziv="DomainObject.Predmet.OkrivljenikFizickaOsoba.DatumRodjenjaFormated_1">27.5.1972.</derivirana_varijabla>
  </DomainObject.Predmet.OkrivljenikFizickaOsoba.DatumRodjenjaFormated>
  <DomainObject.Predmet.OkrivljenikFizickaOsoba.Ime>
    <izvorni_sadrzaj>Igor</izvorni_sadrzaj>
    <derivirana_varijabla naziv="DomainObject.Predmet.OkrivljenikFizickaOsoba.Ime_1">Igor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Čakovec (Čakovec)</izvorni_sadrzaj>
    <derivirana_varijabla naziv="DomainObject.Predmet.OkrivljenikFizickaOsoba.MjestoRodjenja_1">Čakovec (Čakovec)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Igor Tkalec</izvorni_sadrzaj>
    <derivirana_varijabla naziv="DomainObject.Predmet.OkrivljenikFizickaOsoba.Naziv_1">Igor Tkalec</derivirana_varijabla>
  </DomainObject.Predmet.OkrivljenikFizickaOsoba.Naziv>
  <DomainObject.Predmet.OkrivljenikFizickaOsoba.Prezime>
    <izvorni_sadrzaj>Tkalec</izvorni_sadrzaj>
    <derivirana_varijabla naziv="DomainObject.Predmet.OkrivljenikFizickaOsoba.Prezime_1">Tkalec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56087634383</izvorni_sadrzaj>
    <derivirana_varijabla naziv="DomainObject.Predmet.OkrivljenikFizickaOsoba.Oib_1">56087634383</derivirana_varijabla>
  </DomainObject.Predmet.OkrivljenikFizickaOsoba.Oib>
  <DomainObject.Predmet.Opis>
    <izvorni_sadrzaj>8.7.2026. potvr.  za prizn. i izvrš. NK R. Austrija, okr. Igor Tkalec</izvorni_sadrzaj>
    <derivirana_varijabla naziv="DomainObject.Predmet.Opis_1">8.7.2026. potvr.  za prizn. i izvrš. NK R. Austrija, okr. Igor Tkalec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Ikp-eu-30/2026</izvorni_sadrzaj>
    <derivirana_varijabla naziv="DomainObject.Predmet.OznakaBroj_1">Pp Ikp-eu-30/2026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Igor Tkalec</izvorni_sadrzaj>
    <derivirana_varijabla naziv="DomainObject.Predmet.ProtustrankaFormated_1">  Igor Tkalec</derivirana_varijabla>
  </DomainObject.Predmet.ProtustrankaFormated>
  <DomainObject.Predmet.ProtustrankaFormatedOIB>
    <izvorni_sadrzaj>  Igor Tkalec, OIB 56087634383</izvorni_sadrzaj>
    <derivirana_varijabla naziv="DomainObject.Predmet.ProtustrankaFormatedOIB_1">  Igor Tkalec, OIB 56087634383</derivirana_varijabla>
  </DomainObject.Predmet.ProtustrankaFormatedOIB>
  <DomainObject.Predmet.ProtustrankaFormatedWithAdress>
    <izvorni_sadrzaj> Igor Tkalec, Vučetinec 10, 40311 Vučetinec</izvorni_sadrzaj>
    <derivirana_varijabla naziv="DomainObject.Predmet.ProtustrankaFormatedWithAdress_1"> Igor Tkalec, Vučetinec 10, 40311 Vučetinec</derivirana_varijabla>
  </DomainObject.Predmet.ProtustrankaFormatedWithAdress>
  <DomainObject.Predmet.ProtustrankaFormatedWithAdressOIB>
    <izvorni_sadrzaj> Igor Tkalec, OIB 56087634383, Vučetinec 10, 40311 Vučetinec</izvorni_sadrzaj>
    <derivirana_varijabla naziv="DomainObject.Predmet.ProtustrankaFormatedWithAdressOIB_1"> Igor Tkalec, OIB 56087634383, Vučetinec 10, 40311 Vučetinec</derivirana_varijabla>
  </DomainObject.Predmet.ProtustrankaFormatedWithAdressOIB>
  <DomainObject.Predmet.ProtustrankaWithAdress>
    <izvorni_sadrzaj>Igor Tkalec Vučetinec 10, 40311 Vučetinec</izvorni_sadrzaj>
    <derivirana_varijabla naziv="DomainObject.Predmet.ProtustrankaWithAdress_1">Igor Tkalec Vučetinec 10, 40311 Vučetinec</derivirana_varijabla>
  </DomainObject.Predmet.ProtustrankaWithAdress>
  <DomainObject.Predmet.ProtustrankaWithAdressOIB>
    <izvorni_sadrzaj>Igor Tkalec, OIB 56087634383, Vučetinec 10, 40311 Vučetinec</izvorni_sadrzaj>
    <derivirana_varijabla naziv="DomainObject.Predmet.ProtustrankaWithAdressOIB_1">Igor Tkalec, OIB 56087634383, Vučetinec 10, 40311 Vučetinec</derivirana_varijabla>
  </DomainObject.Predmet.ProtustrankaWithAdressOIB>
  <DomainObject.Predmet.ProtustrankaNazivFormated>
    <izvorni_sadrzaj>Igor Tkalec</izvorni_sadrzaj>
    <derivirana_varijabla naziv="DomainObject.Predmet.ProtustrankaNazivFormated_1">Igor Tkalec</derivirana_varijabla>
  </DomainObject.Predmet.ProtustrankaNazivFormated>
  <DomainObject.Predmet.ProtustrankaNazivFormatedOIB>
    <izvorni_sadrzaj>Igor Tkalec, OIB 56087634383</izvorni_sadrzaj>
    <derivirana_varijabla naziv="DomainObject.Predmet.ProtustrankaNazivFormatedOIB_1">Igor Tkalec, OIB 56087634383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Dražen Bence 30.</izvorni_sadrzaj>
    <derivirana_varijabla naziv="DomainObject.Predmet.Referada.Naziv_1">Dražen Bence 30.</derivirana_varijabla>
  </DomainObject.Predmet.Referada.Naziv>
  <DomainObject.Predmet.Referada.Oznaka>
    <izvorni_sadrzaj>CK30</izvorni_sadrzaj>
    <derivirana_varijabla naziv="DomainObject.Predmet.Referada.Oznaka_1">CK30</derivirana_varijabla>
  </DomainObject.Predmet.Referada.Oznaka>
  <DomainObject.Predmet.Referada.Prostorija.Naziv>
    <izvorni_sadrzaj>soba 102 Prekršajni odjel</izvorni_sadrzaj>
    <derivirana_varijabla naziv="DomainObject.Predmet.Referada.Prostorija.Naziv_1">soba 102 Prekršajni odjel</derivirana_varijabla>
  </DomainObject.Predmet.Referada.Prostorija.Naziv>
  <DomainObject.Predmet.Referada.Prostorija.Oznaka>
    <izvorni_sadrzaj>Prekršajni odjel</izvorni_sadrzaj>
    <derivirana_varijabla naziv="DomainObject.Predmet.Referada.Prostorija.Oznaka_1">Prekršajni odjel</derivirana_varijabla>
  </DomainObject.Predmet.Referada.Prostorija.Oznaka>
  <DomainObject.Predmet.Referada.Sud.Naziv>
    <izvorni_sadrzaj>Općinski sud u Čakovcu</izvorni_sadrzaj>
    <derivirana_varijabla naziv="DomainObject.Predmet.Referada.Sud.Naziv_1">Općinski sud u Čakovcu</derivirana_varijabla>
  </DomainObject.Predmet.Referada.Sud.Naziv>
  <DomainObject.Predmet.Referada.Sudac>
    <izvorni_sadrzaj>Dražen Bence</izvorni_sadrzaj>
    <derivirana_varijabla naziv="DomainObject.Predmet.Referada.Sudac_1">Dražen Bence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Republika Austrija</izvorni_sadrzaj>
    <derivirana_varijabla naziv="DomainObject.Predmet.StrankaFormated_1">  Republika Austrija</derivirana_varijabla>
  </DomainObject.Predmet.StrankaFormated>
  <DomainObject.Predmet.StrankaFormatedOIB>
    <izvorni_sadrzaj>  Republika Austrija</izvorni_sadrzaj>
    <derivirana_varijabla naziv="DomainObject.Predmet.StrankaFormatedOIB_1">  Republika Austrija</derivirana_varijabla>
  </DomainObject.Predmet.StrankaFormatedOIB>
  <DomainObject.Predmet.StrankaFormatedWithAdress>
    <izvorni_sadrzaj> Republika Austrija</izvorni_sadrzaj>
    <derivirana_varijabla naziv="DomainObject.Predmet.StrankaFormatedWithAdress_1"> Republika Austrija</derivirana_varijabla>
  </DomainObject.Predmet.StrankaFormatedWithAdress>
  <DomainObject.Predmet.StrankaFormatedWithAdressOIB>
    <izvorni_sadrzaj> Republika Austrija</izvorni_sadrzaj>
    <derivirana_varijabla naziv="DomainObject.Predmet.StrankaFormatedWithAdressOIB_1"> Republika Austrija</derivirana_varijabla>
  </DomainObject.Predmet.StrankaFormatedWithAdressOIB>
  <DomainObject.Predmet.StrankaWithAdress>
    <izvorni_sadrzaj>Republika Austrija </izvorni_sadrzaj>
    <derivirana_varijabla naziv="DomainObject.Predmet.StrankaWithAdress_1">Republika Austrija </derivirana_varijabla>
  </DomainObject.Predmet.StrankaWithAdress>
  <DomainObject.Predmet.StrankaWithAdressOIB>
    <izvorni_sadrzaj>Republika Austrija</izvorni_sadrzaj>
    <derivirana_varijabla naziv="DomainObject.Predmet.StrankaWithAdressOIB_1">Republika Austrija</derivirana_varijabla>
  </DomainObject.Predmet.StrankaWithAdressOIB>
  <DomainObject.Predmet.StrankaNazivFormated>
    <izvorni_sadrzaj>Republika Austrija</izvorni_sadrzaj>
    <derivirana_varijabla naziv="DomainObject.Predmet.StrankaNazivFormated_1">Republika Austrija</derivirana_varijabla>
  </DomainObject.Predmet.StrankaNazivFormated>
  <DomainObject.Predmet.StrankaNazivFormatedOIB>
    <izvorni_sadrzaj>Republika Austrija</izvorni_sadrzaj>
    <derivirana_varijabla naziv="DomainObject.Predmet.StrankaNazivFormatedOIB_1">Republika Austrija</derivirana_varijabla>
  </DomainObject.Predmet.StrankaNazivFormatedOIB>
  <DomainObject.Predmet.Sud.Adresa.Naselje>
    <izvorni_sadrzaj>Čakovec</izvorni_sadrzaj>
    <derivirana_varijabla naziv="DomainObject.Predmet.Sud.Adresa.Naselje_1">Čakovec</derivirana_varijabla>
  </DomainObject.Predmet.Sud.Adresa.Naselje>
  <DomainObject.Predmet.Sud.Adresa.NaseljeLokativ>
    <izvorni_sadrzaj>Čakovcu</izvorni_sadrzaj>
    <derivirana_varijabla naziv="DomainObject.Predmet.Sud.Adresa.NaseljeLokativ_1">Čakovcu</derivirana_varijabla>
  </DomainObject.Predmet.Sud.Adresa.NaseljeLokativ>
  <DomainObject.Predmet.Sud.Adresa.PostBroj>
    <izvorni_sadrzaj>40000</izvorni_sadrzaj>
    <derivirana_varijabla naziv="DomainObject.Predmet.Sud.Adresa.PostBroj_1">40000</derivirana_varijabla>
  </DomainObject.Predmet.Sud.Adresa.PostBroj>
  <DomainObject.Predmet.Sud.Adresa.UlicaIKBR>
    <izvorni_sadrzaj>Zrinsko-frankopanska 9</izvorni_sadrzaj>
    <derivirana_varijabla naziv="DomainObject.Predmet.Sud.Adresa.UlicaIKBR_1">Zrinsko-frankopanska 9</derivirana_varijabla>
  </DomainObject.Predmet.Sud.Adresa.UlicaIKBR>
  <DomainObject.Predmet.Sud.Naziv>
    <izvorni_sadrzaj>Općinski sud u Čakovcu - Prekršajni odjel</izvorni_sadrzaj>
    <derivirana_varijabla naziv="DomainObject.Predmet.Sud.Naziv_1">Općinski sud u Čakovcu - Prekršajni odjel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Dražen Bence 30.</izvorni_sadrzaj>
    <derivirana_varijabla naziv="DomainObject.Predmet.TrenutnaLokacijaSpisa.Naziv_1">Dražen Bence 30.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Čakovcu</izvorni_sadrzaj>
    <derivirana_varijabla naziv="DomainObject.Predmet.TrenutnaLokacijaSpisa.Sud.Naziv_1">Općinski sud u Čakovcu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prekršajna</izvorni_sadrzaj>
    <derivirana_varijabla naziv="DomainObject.Predmet.UstrojstvenaJedinicaVodi.Naziv_1">prekršajna</derivirana_varijabla>
  </DomainObject.Predmet.UstrojstvenaJedinicaVodi.Naziv>
  <DomainObject.Predmet.UstrojstvenaJedinicaVodi.Oznaka>
    <izvorni_sadrzaj>prekršajna</izvorni_sadrzaj>
    <derivirana_varijabla naziv="DomainObject.Predmet.UstrojstvenaJedinicaVodi.Oznaka_1">prekršajna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Čakovcu</izvorni_sadrzaj>
    <derivirana_varijabla naziv="DomainObject.Predmet.UstrojstvenaJedinicaVodi.Sud.Naziv_1">Općinski sud u Čakovcu</derivirana_varijabla>
  </DomainObject.Predmet.UstrojstvenaJedinicaVodi.Sud.Naziv>
  <DomainObject.Predmet.VrstaSpora.Naziv>
    <izvorni_sadrzaj>priznanje i izvršenje odluka o novčanoj kazni</izvorni_sadrzaj>
    <derivirana_varijabla naziv="DomainObject.Predmet.VrstaSpora.Naziv_1">priznanje i izvršenje odluka o novčanoj kazni</derivirana_varijabla>
  </DomainObject.Predmet.VrstaSpora.Naziv>
  <DomainObject.Predmet.Zapisnicar>
    <izvorni_sadrzaj>Ljiljana Lehkec</izvorni_sadrzaj>
    <derivirana_varijabla naziv="DomainObject.Predmet.Zapisnicar_1">Ljiljana Lehkec</derivirana_varijabla>
  </DomainObject.Predmet.Zapisnicar>
  <DomainObject.Predmet.StrankaListFormated>
    <izvorni_sadrzaj>
      <item>Republika Austrija</item>
    </izvorni_sadrzaj>
    <derivirana_varijabla naziv="DomainObject.Predmet.StrankaListFormated_1">
      <item>Republika Austrija</item>
    </derivirana_varijabla>
  </DomainObject.Predmet.StrankaListFormated>
  <DomainObject.Predmet.StrankaListFormatedOIB>
    <izvorni_sadrzaj>
      <item>Republika Austrija</item>
    </izvorni_sadrzaj>
    <derivirana_varijabla naziv="DomainObject.Predmet.StrankaListFormatedOIB_1">
      <item>Republika Austrija</item>
    </derivirana_varijabla>
  </DomainObject.Predmet.StrankaListFormatedOIB>
  <DomainObject.Predmet.StrankaListFormatedWithAdress>
    <izvorni_sadrzaj>
      <item>Republika Austrija</item>
    </izvorni_sadrzaj>
    <derivirana_varijabla naziv="DomainObject.Predmet.StrankaListFormatedWithAdress_1">
      <item>Republika Austrija</item>
    </derivirana_varijabla>
  </DomainObject.Predmet.StrankaListFormatedWithAdress>
  <DomainObject.Predmet.StrankaListFormatedWithAdressOIB>
    <izvorni_sadrzaj>
      <item>Republika Austrija</item>
    </izvorni_sadrzaj>
    <derivirana_varijabla naziv="DomainObject.Predmet.StrankaListFormatedWithAdressOIB_1">
      <item>Republika Austrija</item>
    </derivirana_varijabla>
  </DomainObject.Predmet.StrankaListFormatedWithAdressOIB>
  <DomainObject.Predmet.StrankaListNazivFormated>
    <izvorni_sadrzaj>
      <item>Republika Austrija</item>
    </izvorni_sadrzaj>
    <derivirana_varijabla naziv="DomainObject.Predmet.StrankaListNazivFormated_1">
      <item>Republika Austrija</item>
    </derivirana_varijabla>
  </DomainObject.Predmet.StrankaListNazivFormated>
  <DomainObject.Predmet.StrankaListNazivFormatedOIB>
    <izvorni_sadrzaj>
      <item>Republika Austrija</item>
    </izvorni_sadrzaj>
    <derivirana_varijabla naziv="DomainObject.Predmet.StrankaListNazivFormatedOIB_1">
      <item>Republika Austrija</item>
    </derivirana_varijabla>
  </DomainObject.Predmet.StrankaListNazivFormatedOIB>
  <DomainObject.Predmet.ProtuStrankaListFormated>
    <izvorni_sadrzaj>
      <item>Igor Tkalec</item>
    </izvorni_sadrzaj>
    <derivirana_varijabla naziv="DomainObject.Predmet.ProtuStrankaListFormated_1">
      <item>Igor Tkalec</item>
    </derivirana_varijabla>
  </DomainObject.Predmet.ProtuStrankaListFormated>
  <DomainObject.Predmet.ProtuStrankaListFormatedOIB>
    <izvorni_sadrzaj>
      <item>Igor Tkalec, OIB 56087634383</item>
    </izvorni_sadrzaj>
    <derivirana_varijabla naziv="DomainObject.Predmet.ProtuStrankaListFormatedOIB_1">
      <item>Igor Tkalec, OIB 56087634383</item>
    </derivirana_varijabla>
  </DomainObject.Predmet.ProtuStrankaListFormatedOIB>
  <DomainObject.Predmet.ProtuStrankaListFormatedWithAdress>
    <izvorni_sadrzaj>
      <item>Igor Tkalec, Vučetinec 10, 40311 Vučetinec</item>
    </izvorni_sadrzaj>
    <derivirana_varijabla naziv="DomainObject.Predmet.ProtuStrankaListFormatedWithAdress_1">
      <item>Igor Tkalec, Vučetinec 10, 40311 Vučetinec</item>
    </derivirana_varijabla>
  </DomainObject.Predmet.ProtuStrankaListFormatedWithAdress>
  <DomainObject.Predmet.ProtuStrankaListFormatedWithAdressOIB>
    <izvorni_sadrzaj>
      <item>Igor Tkalec, OIB 56087634383, Vučetinec 10, 40311 Vučetinec</item>
    </izvorni_sadrzaj>
    <derivirana_varijabla naziv="DomainObject.Predmet.ProtuStrankaListFormatedWithAdressOIB_1">
      <item>Igor Tkalec, OIB 56087634383, Vučetinec 10, 40311 Vučetinec</item>
    </derivirana_varijabla>
  </DomainObject.Predmet.ProtuStrankaListFormatedWithAdressOIB>
  <DomainObject.Predmet.ProtuStrankaListNazivFormated>
    <izvorni_sadrzaj>
      <item>Igor Tkalec</item>
    </izvorni_sadrzaj>
    <derivirana_varijabla naziv="DomainObject.Predmet.ProtuStrankaListNazivFormated_1">
      <item>Igor Tkalec</item>
    </derivirana_varijabla>
  </DomainObject.Predmet.ProtuStrankaListNazivFormated>
  <DomainObject.Predmet.ProtuStrankaListNazivFormatedOIB>
    <izvorni_sadrzaj>
      <item>Igor Tkalec, OIB 56087634383</item>
    </izvorni_sadrzaj>
    <derivirana_varijabla naziv="DomainObject.Predmet.ProtuStrankaListNazivFormatedOIB_1">
      <item>Igor Tkalec, OIB 56087634383</item>
    </derivirana_varijabla>
  </DomainObject.Predmet.ProtuStrankaListNazivFormatedOIB>
  <DomainObject.Predmet.OstaliListFormated>
    <izvorni_sadrzaj>
      <item>Ministarstvo pravosuđa, uprave i digitalne transformacije</item>
    </izvorni_sadrzaj>
    <derivirana_varijabla naziv="DomainObject.Predmet.OstaliListFormated_1">
      <item>Ministarstvo pravosuđa, uprave i digitalne transformacije</item>
    </derivirana_varijabla>
  </DomainObject.Predmet.OstaliListFormated>
  <DomainObject.Predmet.OstaliListFormatedOIB>
    <izvorni_sadrzaj>
      <item>Ministarstvo pravosuđa, uprave i digitalne transformacije, OIB 72910430276</item>
    </izvorni_sadrzaj>
    <derivirana_varijabla naziv="DomainObject.Predmet.OstaliListFormatedOIB_1">
      <item>Ministarstvo pravosuđa, uprave i digitalne transformacije, OIB 72910430276</item>
    </derivirana_varijabla>
  </DomainObject.Predmet.OstaliListFormatedOIB>
  <DomainObject.Predmet.OstaliListFormatedWithAdress>
    <izvorni_sadrzaj>
      <item>Ministarstvo pravosuđa, uprave i digitalne transformacije, Ulica grada Vukovara 49, 10000 Zagreb</item>
    </izvorni_sadrzaj>
    <derivirana_varijabla naziv="DomainObject.Predmet.OstaliListFormatedWithAdress_1">
      <item>Ministarstvo pravosuđa, uprave i digitalne transformacije, Ulica grada Vukovara 49, 10000 Zagreb</item>
    </derivirana_varijabla>
  </DomainObject.Predmet.OstaliListFormatedWithAdress>
  <DomainObject.Predmet.OstaliListFormatedWithAdressOIB>
    <izvorni_sadrzaj>
      <item>Ministarstvo pravosuđa, uprave i digitalne transformacije, OIB 72910430276, Ulica grada Vukovara 49, 10000 Zagreb</item>
    </izvorni_sadrzaj>
    <derivirana_varijabla naziv="DomainObject.Predmet.OstaliListFormatedWithAdressOIB_1">
      <item>Ministarstvo pravosuđa, uprave i digitalne transformacije, OIB 72910430276, Ulica grada Vukovara 49, 10000 Zagreb</item>
    </derivirana_varijabla>
  </DomainObject.Predmet.OstaliListFormatedWithAdressOIB>
  <DomainObject.Predmet.OstaliListNazivFormated>
    <izvorni_sadrzaj>
      <item>Ministarstvo pravosuđa, uprave i digitalne transformacije</item>
    </izvorni_sadrzaj>
    <derivirana_varijabla naziv="DomainObject.Predmet.OstaliListNazivFormated_1">
      <item>Ministarstvo pravosuđa, uprave i digitalne transformacije</item>
    </derivirana_varijabla>
  </DomainObject.Predmet.OstaliListNazivFormated>
  <DomainObject.Predmet.OstaliListNazivFormatedOIB>
    <izvorni_sadrzaj>
      <item>Ministarstvo pravosuđa, uprave i digitalne transformacije, OIB 72910430276</item>
    </izvorni_sadrzaj>
    <derivirana_varijabla naziv="DomainObject.Predmet.OstaliListNazivFormatedOIB_1">
      <item>Ministarstvo pravosuđa, uprave i digitalne transformacije, OIB 72910430276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0</izvorni_sadrzaj>
    <derivirana_varijabla naziv="DomainObject.Predmet.ClanakZakona_1">0</derivirana_varijabla>
  </DomainObject.Predmet.ClanakZakona>
  <DomainObject.Predmet.ClanakZakonaFull>
    <izvorni_sadrzaj>članka 0.</izvorni_sadrzaj>
    <derivirana_varijabla naziv="DomainObject.Predmet.ClanakZakonaFull_1">članka 0.</derivirana_varijabla>
  </DomainObject.Predmet.ClanakZakonaFull>
  <DomainObject.Predmet.Sud.Parent.Naziv>
    <izvorni_sadrzaj>Županijski sud u Varaždinu</izvorni_sadrzaj>
    <derivirana_varijabla naziv="DomainObject.Predmet.Sud.Parent.Naziv_1">Županijski sud u Varaždinu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31. kolovoza 2026.</izvorni_sadrzaj>
    <derivirana_varijabla naziv="DomainObject.Datum_1">31. kolovoza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Republika Austrija</izvorni_sadrzaj>
    <derivirana_varijabla naziv="DomainObject.Predmet.StrankaIDrugi_1">Republika Austrija</derivirana_varijabla>
  </DomainObject.Predmet.StrankaIDrugi>
  <DomainObject.Predmet.ProtustrankaIDrugi>
    <izvorni_sadrzaj>Igor Tkalec</izvorni_sadrzaj>
    <derivirana_varijabla naziv="DomainObject.Predmet.ProtustrankaIDrugi_1">Igor Tkalec</derivirana_varijabla>
  </DomainObject.Predmet.ProtustrankaIDrugi>
  <DomainObject.Predmet.StrankaIDrugiAdressOIB>
    <izvorni_sadrzaj>Republika Austrija</izvorni_sadrzaj>
    <derivirana_varijabla naziv="DomainObject.Predmet.StrankaIDrugiAdressOIB_1">Republika Austrija</derivirana_varijabla>
  </DomainObject.Predmet.StrankaIDrugiAdressOIB>
  <DomainObject.Predmet.ProtustrankaIDrugiAdressOIB>
    <izvorni_sadrzaj>Igor Tkalec, OIB 56087634383, Vučetinec 10, 40311 Vučetinec</izvorni_sadrzaj>
    <derivirana_varijabla naziv="DomainObject.Predmet.ProtustrankaIDrugiAdressOIB_1">Igor Tkalec, OIB 56087634383, Vučetinec 10, 40311 Vučetinec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Republika Austrija</item>
      <item>Igor Tkalec</item>
      <item>Ministarstvo pravosuđa, uprave i digitalne transformacije</item>
    </izvorni_sadrzaj>
    <derivirana_varijabla naziv="DomainObject.Predmet.SudioniciListNaziv_1">
      <item>Republika Austrija</item>
      <item>Igor Tkalec</item>
      <item>Ministarstvo pravosuđa, uprave i digitalne transformacije</item>
    </derivirana_varijabla>
  </DomainObject.Predmet.SudioniciListNaziv>
  <DomainObject.Predmet.SudioniciListAdressOIB>
    <izvorni_sadrzaj>
      <item>Republika Austrija</item>
      <item>Igor Tkalec, OIB 56087634383, Vučetinec 10,40311 Vučetinec</item>
      <item>Ministarstvo pravosuđa, uprave i digitalne transformacije, OIB 72910430276, Ulica grada Vukovara 49,10000 Zagreb</item>
    </izvorni_sadrzaj>
    <derivirana_varijabla naziv="DomainObject.Predmet.SudioniciListAdressOIB_1">
      <item>Republika Austrija</item>
      <item>Igor Tkalec, OIB 56087634383, Vučetinec 10,40311 Vučetinec</item>
      <item>Ministarstvo pravosuđa, uprave i digitalne transformacije, OIB 72910430276, Ulica grada Vukovara 49,10000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null</item>
      <item>, OIB 56087634383</item>
      <item>, OIB 72910430276</item>
    </izvorni_sadrzaj>
    <derivirana_varijabla naziv="DomainObject.Predmet.SudioniciListNazivOIB_1">
      <item>, OIB null</item>
      <item>, OIB 56087634383</item>
      <item>, OIB 72910430276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8. srpnja 2026.</izvorni_sadrzaj>
    <derivirana_varijabla naziv="DomainObject.Predmet.DatumPocetkaProcesa_1">8. srpnja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EU – propis strane države</item>
    </izvorni_sadrzaj>
    <derivirana_varijabla naziv="DomainObject.ZakonPravilnikList_1">
      <item>EU – propis strane države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Igor Tkalec, Vučetinec 10, 40311 Vučetinec, OIB: 56087634383, rođen-a 27.05.1972., mjesto rođenja Čakovec (Čakovec)</item>
    </izvorni_sadrzaj>
    <derivirana_varijabla naziv="DomainObject.Predmet.OkrivljenikAdresaMjestoRodjenjaList_1">
      <item>Igor Tkalec, Vučetinec 10, 40311 Vučetinec, OIB: 56087634383, rođen-a 27.05.1972., mjesto rođenja Čakovec (Čakovec)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720-03/26-01/3190</izvorni_sadrzaj>
    <derivirana_varijabla naziv="DomainObject.PrviPodnesak.OznakaBrojPodnositelja_1">720-03/26-01/3190</derivirana_varijabla>
  </DomainObject.PrviPodnesak.OznakaBrojPodnositelja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411A3D2A-84E7-478D-B48C-AD30AA0F0803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RH - TDU</properties:Company>
  <properties:Pages>3</properties:Pages>
  <properties:Words>971</properties:Words>
  <properties:Characters>5239</properties:Characters>
  <properties:Lines>119</properties:Lines>
  <properties:Paragraphs>33</properties:Paragraphs>
  <properties:TotalTime>33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V Kž-47/07-5</vt:lpstr>
      <vt:lpstr>V Kž-47/07-5</vt:lpstr>
    </vt:vector>
  </properties:TitlesOfParts>
  <properties:LinksUpToDate>false</properties:LinksUpToDate>
  <properties:CharactersWithSpaces>6428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2026-07-12T18:58:00Z</dcterms:created>
  <dc:creator>Administrator</dc:creator>
  <cp:lastModifiedBy>Ljiljana Lehkec</cp:lastModifiedBy>
  <cp:lastPrinted>2017-05-12T11:58:00Z</cp:lastPrinted>
  <dcterms:modified xmlns:xsi="http://www.w3.org/2001/XMLSchema-instance" xsi:type="dcterms:W3CDTF">2026-08-31T06:25:00Z</dcterms:modified>
  <cp:revision>5</cp:revision>
  <dc:title>V Kž-47/07-5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Presuda kojom se priznaje izvršenje odluke o novčanoj kazni između država članica Europske unije (Ikp eu 30 2026 EU izvršenje NK 100 eur podaci Bezirkshaupt Liezen Austrija Igor Tkalec.docx)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3</vt:i4>
  </prop:property>
</prop:Properties>
</file>