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3440" w:type="dxa"/>
        <w:tblLook w:val="04A0" w:firstRow="1" w:lastRow="0" w:firstColumn="1" w:lastColumn="0" w:noHBand="0" w:noVBand="1"/>
      </w:tblPr>
      <w:tblGrid>
        <w:gridCol w:w="1241"/>
        <w:gridCol w:w="960"/>
        <w:gridCol w:w="960"/>
        <w:gridCol w:w="959"/>
        <w:gridCol w:w="956"/>
        <w:gridCol w:w="944"/>
        <w:gridCol w:w="956"/>
        <w:gridCol w:w="943"/>
        <w:gridCol w:w="946"/>
        <w:gridCol w:w="937"/>
        <w:gridCol w:w="943"/>
        <w:gridCol w:w="953"/>
        <w:gridCol w:w="952"/>
        <w:gridCol w:w="940"/>
        <w:gridCol w:w="222"/>
      </w:tblGrid>
      <w:tr w:rsidR="00CB627C" w:rsidRPr="00CB627C" w14:paraId="74E7A591" w14:textId="77777777" w:rsidTr="00CB627C">
        <w:trPr>
          <w:gridAfter w:val="1"/>
          <w:wAfter w:w="36" w:type="dxa"/>
          <w:trHeight w:val="408"/>
        </w:trPr>
        <w:tc>
          <w:tcPr>
            <w:tcW w:w="201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7A2C812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Trgovački sud u Osijeku, Stalna služba u Slavonskom Brodu</w:t>
            </w:r>
          </w:p>
        </w:tc>
        <w:tc>
          <w:tcPr>
            <w:tcW w:w="191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18631C1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                                                                                                Poslovni broj: 7/St-377/23                </w:t>
            </w:r>
          </w:p>
        </w:tc>
        <w:tc>
          <w:tcPr>
            <w:tcW w:w="3799"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2D3897D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Stečajni dužnik: VEDRANA d.o.o. za trgovinu, uvoz i izvoz u stečaju, Zagreb, Radnička cesta 39, OIB 38676978005</w:t>
            </w:r>
          </w:p>
        </w:tc>
        <w:tc>
          <w:tcPr>
            <w:tcW w:w="2826"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F26AB09"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Stečajna sutkinja : Mirna Vujčić</w:t>
            </w:r>
          </w:p>
        </w:tc>
        <w:tc>
          <w:tcPr>
            <w:tcW w:w="284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397C697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Ispitno ročište: 24.kolovoza 2023. u 9,00 sati</w:t>
            </w:r>
          </w:p>
        </w:tc>
      </w:tr>
      <w:tr w:rsidR="00CB627C" w:rsidRPr="00CB627C" w14:paraId="7DF602EE"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75C79E9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061CDF7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1CB526B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6C9A9EC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02C94A6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F370CE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7F3E4C1B"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61DB6AA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3997952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07420F7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0C587D0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39C1813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F86BE4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BB6B295"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13FAAF5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1326002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33E1176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5D4AF96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204F708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29C27F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17399E8"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0AEDD54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611B9B6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7B26528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0838EC2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0AC81EE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A559CF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B3B531F" w14:textId="77777777" w:rsidTr="00CB627C">
        <w:trPr>
          <w:trHeight w:val="288"/>
        </w:trPr>
        <w:tc>
          <w:tcPr>
            <w:tcW w:w="13404" w:type="dxa"/>
            <w:gridSpan w:val="1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4AE41B84"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r w:rsidRPr="00CB627C">
              <w:rPr>
                <w:rFonts w:ascii="Calibri" w:eastAsia="Times New Roman" w:hAnsi="Calibri" w:cs="Calibri"/>
                <w:b/>
                <w:bCs/>
                <w:color w:val="000000"/>
                <w:kern w:val="0"/>
                <w:sz w:val="32"/>
                <w:szCs w:val="32"/>
                <w:lang w:eastAsia="hr-HR"/>
                <w14:ligatures w14:val="none"/>
              </w:rPr>
              <w:t>TABLICA PRIJAVLJENIH TRAŽBINA</w:t>
            </w:r>
          </w:p>
        </w:tc>
        <w:tc>
          <w:tcPr>
            <w:tcW w:w="36" w:type="dxa"/>
            <w:vAlign w:val="center"/>
            <w:hideMark/>
          </w:tcPr>
          <w:p w14:paraId="2C0086A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903A833" w14:textId="77777777" w:rsidTr="00CB627C">
        <w:trPr>
          <w:trHeight w:val="288"/>
        </w:trPr>
        <w:tc>
          <w:tcPr>
            <w:tcW w:w="13404" w:type="dxa"/>
            <w:gridSpan w:val="14"/>
            <w:vMerge/>
            <w:tcBorders>
              <w:top w:val="single" w:sz="4" w:space="0" w:color="auto"/>
              <w:left w:val="single" w:sz="4" w:space="0" w:color="auto"/>
              <w:bottom w:val="single" w:sz="4" w:space="0" w:color="000000"/>
              <w:right w:val="single" w:sz="4" w:space="0" w:color="000000"/>
            </w:tcBorders>
            <w:vAlign w:val="center"/>
            <w:hideMark/>
          </w:tcPr>
          <w:p w14:paraId="1DF08F8D" w14:textId="77777777" w:rsidR="00CB627C" w:rsidRPr="00CB627C" w:rsidRDefault="00CB627C" w:rsidP="00CB627C">
            <w:pPr>
              <w:spacing w:after="0" w:line="240" w:lineRule="auto"/>
              <w:rPr>
                <w:rFonts w:ascii="Calibri" w:eastAsia="Times New Roman" w:hAnsi="Calibri" w:cs="Calibri"/>
                <w:b/>
                <w:bCs/>
                <w:color w:val="000000"/>
                <w:kern w:val="0"/>
                <w:sz w:val="32"/>
                <w:szCs w:val="32"/>
                <w:lang w:eastAsia="hr-HR"/>
                <w14:ligatures w14:val="none"/>
              </w:rPr>
            </w:pPr>
          </w:p>
        </w:tc>
        <w:tc>
          <w:tcPr>
            <w:tcW w:w="36" w:type="dxa"/>
            <w:tcBorders>
              <w:top w:val="nil"/>
              <w:left w:val="nil"/>
              <w:bottom w:val="nil"/>
              <w:right w:val="nil"/>
            </w:tcBorders>
            <w:shd w:val="clear" w:color="auto" w:fill="auto"/>
            <w:noWrap/>
            <w:vAlign w:val="bottom"/>
            <w:hideMark/>
          </w:tcPr>
          <w:p w14:paraId="30BFCC0C"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p>
        </w:tc>
      </w:tr>
      <w:tr w:rsidR="00CB627C" w:rsidRPr="00CB627C" w14:paraId="2E90283D" w14:textId="77777777" w:rsidTr="00CB627C">
        <w:trPr>
          <w:trHeight w:val="372"/>
        </w:trPr>
        <w:tc>
          <w:tcPr>
            <w:tcW w:w="13404" w:type="dxa"/>
            <w:gridSpan w:val="14"/>
            <w:tcBorders>
              <w:top w:val="single" w:sz="4" w:space="0" w:color="auto"/>
              <w:left w:val="single" w:sz="4" w:space="0" w:color="auto"/>
              <w:bottom w:val="single" w:sz="4" w:space="0" w:color="auto"/>
              <w:right w:val="single" w:sz="4" w:space="0" w:color="000000"/>
            </w:tcBorders>
            <w:shd w:val="clear" w:color="auto" w:fill="auto"/>
            <w:vAlign w:val="bottom"/>
            <w:hideMark/>
          </w:tcPr>
          <w:p w14:paraId="2C587D14"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r w:rsidRPr="00CB627C">
              <w:rPr>
                <w:rFonts w:ascii="Calibri" w:eastAsia="Times New Roman" w:hAnsi="Calibri" w:cs="Calibri"/>
                <w:b/>
                <w:bCs/>
                <w:color w:val="000000"/>
                <w:kern w:val="0"/>
                <w:sz w:val="32"/>
                <w:szCs w:val="32"/>
                <w:lang w:eastAsia="hr-HR"/>
                <w14:ligatures w14:val="none"/>
              </w:rPr>
              <w:t>PRVI VIŠI ISPLATNI RED</w:t>
            </w:r>
          </w:p>
        </w:tc>
        <w:tc>
          <w:tcPr>
            <w:tcW w:w="36" w:type="dxa"/>
            <w:vAlign w:val="center"/>
            <w:hideMark/>
          </w:tcPr>
          <w:p w14:paraId="59C325D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2F7B5C0" w14:textId="77777777" w:rsidTr="00CB627C">
        <w:trPr>
          <w:trHeight w:val="288"/>
        </w:trPr>
        <w:tc>
          <w:tcPr>
            <w:tcW w:w="1055" w:type="dxa"/>
            <w:tcBorders>
              <w:top w:val="nil"/>
              <w:left w:val="single" w:sz="4" w:space="0" w:color="auto"/>
              <w:bottom w:val="nil"/>
              <w:right w:val="nil"/>
            </w:tcBorders>
            <w:shd w:val="clear" w:color="auto" w:fill="auto"/>
            <w:vAlign w:val="bottom"/>
            <w:hideMark/>
          </w:tcPr>
          <w:p w14:paraId="6B64724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roofErr w:type="spellStart"/>
            <w:r w:rsidRPr="00CB627C">
              <w:rPr>
                <w:rFonts w:ascii="Calibri" w:eastAsia="Times New Roman" w:hAnsi="Calibri" w:cs="Calibri"/>
                <w:b/>
                <w:bCs/>
                <w:color w:val="000000"/>
                <w:kern w:val="0"/>
                <w:lang w:eastAsia="hr-HR"/>
                <w14:ligatures w14:val="none"/>
              </w:rPr>
              <w:t>Red.broj</w:t>
            </w:r>
            <w:proofErr w:type="spellEnd"/>
          </w:p>
        </w:tc>
        <w:tc>
          <w:tcPr>
            <w:tcW w:w="2879" w:type="dxa"/>
            <w:gridSpan w:val="3"/>
            <w:tcBorders>
              <w:top w:val="single" w:sz="4" w:space="0" w:color="auto"/>
              <w:left w:val="single" w:sz="4" w:space="0" w:color="auto"/>
              <w:bottom w:val="nil"/>
              <w:right w:val="single" w:sz="4" w:space="0" w:color="000000"/>
            </w:tcBorders>
            <w:shd w:val="clear" w:color="auto" w:fill="auto"/>
            <w:vAlign w:val="bottom"/>
            <w:hideMark/>
          </w:tcPr>
          <w:p w14:paraId="078181B0"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Vjerovnik</w:t>
            </w:r>
          </w:p>
        </w:tc>
        <w:tc>
          <w:tcPr>
            <w:tcW w:w="1900" w:type="dxa"/>
            <w:gridSpan w:val="2"/>
            <w:tcBorders>
              <w:top w:val="single" w:sz="4" w:space="0" w:color="auto"/>
              <w:left w:val="nil"/>
              <w:bottom w:val="nil"/>
              <w:right w:val="single" w:sz="4" w:space="0" w:color="000000"/>
            </w:tcBorders>
            <w:shd w:val="clear" w:color="auto" w:fill="auto"/>
            <w:vAlign w:val="bottom"/>
            <w:hideMark/>
          </w:tcPr>
          <w:p w14:paraId="0E58F9B5"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Osnova tražbine</w:t>
            </w:r>
          </w:p>
        </w:tc>
        <w:tc>
          <w:tcPr>
            <w:tcW w:w="1899" w:type="dxa"/>
            <w:gridSpan w:val="2"/>
            <w:tcBorders>
              <w:top w:val="single" w:sz="4" w:space="0" w:color="auto"/>
              <w:left w:val="nil"/>
              <w:bottom w:val="nil"/>
              <w:right w:val="single" w:sz="4" w:space="0" w:color="000000"/>
            </w:tcBorders>
            <w:shd w:val="clear" w:color="auto" w:fill="auto"/>
            <w:vAlign w:val="bottom"/>
            <w:hideMark/>
          </w:tcPr>
          <w:p w14:paraId="0670542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Visina tražbine</w:t>
            </w:r>
          </w:p>
        </w:tc>
        <w:tc>
          <w:tcPr>
            <w:tcW w:w="1883" w:type="dxa"/>
            <w:gridSpan w:val="2"/>
            <w:tcBorders>
              <w:top w:val="single" w:sz="4" w:space="0" w:color="auto"/>
              <w:left w:val="nil"/>
              <w:bottom w:val="nil"/>
              <w:right w:val="single" w:sz="4" w:space="0" w:color="000000"/>
            </w:tcBorders>
            <w:shd w:val="clear" w:color="auto" w:fill="auto"/>
            <w:vAlign w:val="bottom"/>
            <w:hideMark/>
          </w:tcPr>
          <w:p w14:paraId="1E58DC8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Osporeno</w:t>
            </w:r>
          </w:p>
        </w:tc>
        <w:tc>
          <w:tcPr>
            <w:tcW w:w="1896" w:type="dxa"/>
            <w:gridSpan w:val="2"/>
            <w:tcBorders>
              <w:top w:val="single" w:sz="4" w:space="0" w:color="auto"/>
              <w:left w:val="nil"/>
              <w:bottom w:val="nil"/>
              <w:right w:val="single" w:sz="4" w:space="0" w:color="000000"/>
            </w:tcBorders>
            <w:shd w:val="clear" w:color="auto" w:fill="auto"/>
            <w:vAlign w:val="bottom"/>
            <w:hideMark/>
          </w:tcPr>
          <w:p w14:paraId="521196D0"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Priznato</w:t>
            </w:r>
          </w:p>
        </w:tc>
        <w:tc>
          <w:tcPr>
            <w:tcW w:w="1892" w:type="dxa"/>
            <w:gridSpan w:val="2"/>
            <w:tcBorders>
              <w:top w:val="single" w:sz="4" w:space="0" w:color="auto"/>
              <w:left w:val="nil"/>
              <w:bottom w:val="nil"/>
              <w:right w:val="single" w:sz="4" w:space="0" w:color="000000"/>
            </w:tcBorders>
            <w:shd w:val="clear" w:color="auto" w:fill="auto"/>
            <w:vAlign w:val="bottom"/>
            <w:hideMark/>
          </w:tcPr>
          <w:p w14:paraId="07D38CF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Razlog osporavanja</w:t>
            </w:r>
          </w:p>
        </w:tc>
        <w:tc>
          <w:tcPr>
            <w:tcW w:w="36" w:type="dxa"/>
            <w:vAlign w:val="center"/>
            <w:hideMark/>
          </w:tcPr>
          <w:p w14:paraId="59D4C78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ACFB363" w14:textId="77777777" w:rsidTr="00CB627C">
        <w:trPr>
          <w:trHeight w:val="288"/>
        </w:trPr>
        <w:tc>
          <w:tcPr>
            <w:tcW w:w="13404" w:type="dxa"/>
            <w:gridSpan w:val="1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4045E92"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r w:rsidRPr="00CB627C">
              <w:rPr>
                <w:rFonts w:ascii="Calibri" w:eastAsia="Times New Roman" w:hAnsi="Calibri" w:cs="Calibri"/>
                <w:b/>
                <w:bCs/>
                <w:color w:val="000000"/>
                <w:kern w:val="0"/>
                <w:sz w:val="32"/>
                <w:szCs w:val="32"/>
                <w:lang w:eastAsia="hr-HR"/>
                <w14:ligatures w14:val="none"/>
              </w:rPr>
              <w:t>NEMA VJEROVNIKA PRVOG VIŠEG ISPLATNOG REDA</w:t>
            </w:r>
          </w:p>
        </w:tc>
        <w:tc>
          <w:tcPr>
            <w:tcW w:w="36" w:type="dxa"/>
            <w:vAlign w:val="center"/>
            <w:hideMark/>
          </w:tcPr>
          <w:p w14:paraId="36ACB60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7313653" w14:textId="77777777" w:rsidTr="00CB627C">
        <w:trPr>
          <w:trHeight w:val="288"/>
        </w:trPr>
        <w:tc>
          <w:tcPr>
            <w:tcW w:w="13404" w:type="dxa"/>
            <w:gridSpan w:val="14"/>
            <w:vMerge/>
            <w:tcBorders>
              <w:top w:val="single" w:sz="4" w:space="0" w:color="auto"/>
              <w:left w:val="single" w:sz="4" w:space="0" w:color="auto"/>
              <w:bottom w:val="single" w:sz="4" w:space="0" w:color="000000"/>
              <w:right w:val="single" w:sz="4" w:space="0" w:color="000000"/>
            </w:tcBorders>
            <w:vAlign w:val="center"/>
            <w:hideMark/>
          </w:tcPr>
          <w:p w14:paraId="2D21A113" w14:textId="77777777" w:rsidR="00CB627C" w:rsidRPr="00CB627C" w:rsidRDefault="00CB627C" w:rsidP="00CB627C">
            <w:pPr>
              <w:spacing w:after="0" w:line="240" w:lineRule="auto"/>
              <w:rPr>
                <w:rFonts w:ascii="Calibri" w:eastAsia="Times New Roman" w:hAnsi="Calibri" w:cs="Calibri"/>
                <w:b/>
                <w:bCs/>
                <w:color w:val="000000"/>
                <w:kern w:val="0"/>
                <w:sz w:val="32"/>
                <w:szCs w:val="32"/>
                <w:lang w:eastAsia="hr-HR"/>
                <w14:ligatures w14:val="none"/>
              </w:rPr>
            </w:pPr>
          </w:p>
        </w:tc>
        <w:tc>
          <w:tcPr>
            <w:tcW w:w="36" w:type="dxa"/>
            <w:tcBorders>
              <w:top w:val="nil"/>
              <w:left w:val="nil"/>
              <w:bottom w:val="nil"/>
              <w:right w:val="nil"/>
            </w:tcBorders>
            <w:shd w:val="clear" w:color="auto" w:fill="auto"/>
            <w:noWrap/>
            <w:vAlign w:val="bottom"/>
            <w:hideMark/>
          </w:tcPr>
          <w:p w14:paraId="7E2D3402"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p>
        </w:tc>
      </w:tr>
      <w:tr w:rsidR="00CB627C" w:rsidRPr="00CB627C" w14:paraId="6B90058B" w14:textId="77777777" w:rsidTr="00CB627C">
        <w:trPr>
          <w:trHeight w:val="288"/>
        </w:trPr>
        <w:tc>
          <w:tcPr>
            <w:tcW w:w="4890" w:type="dxa"/>
            <w:gridSpan w:val="5"/>
            <w:tcBorders>
              <w:top w:val="nil"/>
              <w:left w:val="nil"/>
              <w:bottom w:val="nil"/>
              <w:right w:val="nil"/>
            </w:tcBorders>
            <w:shd w:val="clear" w:color="auto" w:fill="auto"/>
            <w:vAlign w:val="bottom"/>
            <w:hideMark/>
          </w:tcPr>
          <w:p w14:paraId="25FDE2E6"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r w:rsidRPr="00CB627C">
              <w:rPr>
                <w:rFonts w:ascii="Calibri" w:eastAsia="Times New Roman" w:hAnsi="Calibri" w:cs="Calibri"/>
                <w:color w:val="000000"/>
                <w:kern w:val="0"/>
                <w:lang w:eastAsia="hr-HR"/>
                <w14:ligatures w14:val="none"/>
              </w:rPr>
              <w:t xml:space="preserve">U </w:t>
            </w:r>
            <w:proofErr w:type="spellStart"/>
            <w:r w:rsidRPr="00CB627C">
              <w:rPr>
                <w:rFonts w:ascii="Calibri" w:eastAsia="Times New Roman" w:hAnsi="Calibri" w:cs="Calibri"/>
                <w:color w:val="000000"/>
                <w:kern w:val="0"/>
                <w:lang w:eastAsia="hr-HR"/>
                <w14:ligatures w14:val="none"/>
              </w:rPr>
              <w:t>Miholjancu</w:t>
            </w:r>
            <w:proofErr w:type="spellEnd"/>
            <w:r w:rsidRPr="00CB627C">
              <w:rPr>
                <w:rFonts w:ascii="Calibri" w:eastAsia="Times New Roman" w:hAnsi="Calibri" w:cs="Calibri"/>
                <w:color w:val="000000"/>
                <w:kern w:val="0"/>
                <w:lang w:eastAsia="hr-HR"/>
                <w14:ligatures w14:val="none"/>
              </w:rPr>
              <w:t>, 05.08.2023.godine</w:t>
            </w:r>
          </w:p>
        </w:tc>
        <w:tc>
          <w:tcPr>
            <w:tcW w:w="944" w:type="dxa"/>
            <w:tcBorders>
              <w:top w:val="nil"/>
              <w:left w:val="nil"/>
              <w:bottom w:val="nil"/>
              <w:right w:val="nil"/>
            </w:tcBorders>
            <w:shd w:val="clear" w:color="auto" w:fill="auto"/>
            <w:vAlign w:val="bottom"/>
            <w:hideMark/>
          </w:tcPr>
          <w:p w14:paraId="17F655BE"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p>
        </w:tc>
        <w:tc>
          <w:tcPr>
            <w:tcW w:w="956" w:type="dxa"/>
            <w:tcBorders>
              <w:top w:val="nil"/>
              <w:left w:val="nil"/>
              <w:bottom w:val="nil"/>
              <w:right w:val="nil"/>
            </w:tcBorders>
            <w:shd w:val="clear" w:color="auto" w:fill="auto"/>
            <w:vAlign w:val="bottom"/>
            <w:hideMark/>
          </w:tcPr>
          <w:p w14:paraId="604418B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F75E5C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5671" w:type="dxa"/>
            <w:gridSpan w:val="6"/>
            <w:tcBorders>
              <w:top w:val="nil"/>
              <w:left w:val="nil"/>
              <w:bottom w:val="nil"/>
              <w:right w:val="nil"/>
            </w:tcBorders>
            <w:shd w:val="clear" w:color="auto" w:fill="auto"/>
            <w:vAlign w:val="bottom"/>
            <w:hideMark/>
          </w:tcPr>
          <w:p w14:paraId="58FCB1F9"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r w:rsidRPr="00CB627C">
              <w:rPr>
                <w:rFonts w:ascii="Calibri" w:eastAsia="Times New Roman" w:hAnsi="Calibri" w:cs="Calibri"/>
                <w:color w:val="000000"/>
                <w:kern w:val="0"/>
                <w:lang w:eastAsia="hr-HR"/>
                <w14:ligatures w14:val="none"/>
              </w:rPr>
              <w:t xml:space="preserve">Stečajni upravitelj : Branko Smrtić, </w:t>
            </w:r>
            <w:proofErr w:type="spellStart"/>
            <w:r w:rsidRPr="00CB627C">
              <w:rPr>
                <w:rFonts w:ascii="Calibri" w:eastAsia="Times New Roman" w:hAnsi="Calibri" w:cs="Calibri"/>
                <w:color w:val="000000"/>
                <w:kern w:val="0"/>
                <w:lang w:eastAsia="hr-HR"/>
                <w14:ligatures w14:val="none"/>
              </w:rPr>
              <w:t>dipl.ing</w:t>
            </w:r>
            <w:proofErr w:type="spellEnd"/>
            <w:r w:rsidRPr="00CB627C">
              <w:rPr>
                <w:rFonts w:ascii="Calibri" w:eastAsia="Times New Roman" w:hAnsi="Calibri" w:cs="Calibri"/>
                <w:color w:val="000000"/>
                <w:kern w:val="0"/>
                <w:lang w:eastAsia="hr-HR"/>
                <w14:ligatures w14:val="none"/>
              </w:rPr>
              <w:t>.</w:t>
            </w:r>
          </w:p>
        </w:tc>
        <w:tc>
          <w:tcPr>
            <w:tcW w:w="36" w:type="dxa"/>
            <w:vAlign w:val="center"/>
            <w:hideMark/>
          </w:tcPr>
          <w:p w14:paraId="71447D8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BD90D9E" w14:textId="77777777" w:rsidTr="00CB627C">
        <w:trPr>
          <w:trHeight w:val="288"/>
        </w:trPr>
        <w:tc>
          <w:tcPr>
            <w:tcW w:w="1055" w:type="dxa"/>
            <w:tcBorders>
              <w:top w:val="nil"/>
              <w:left w:val="nil"/>
              <w:bottom w:val="nil"/>
              <w:right w:val="nil"/>
            </w:tcBorders>
            <w:shd w:val="clear" w:color="auto" w:fill="auto"/>
            <w:vAlign w:val="bottom"/>
            <w:hideMark/>
          </w:tcPr>
          <w:p w14:paraId="0F31A88D"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p>
        </w:tc>
        <w:tc>
          <w:tcPr>
            <w:tcW w:w="960" w:type="dxa"/>
            <w:tcBorders>
              <w:top w:val="nil"/>
              <w:left w:val="nil"/>
              <w:bottom w:val="nil"/>
              <w:right w:val="nil"/>
            </w:tcBorders>
            <w:shd w:val="clear" w:color="auto" w:fill="auto"/>
            <w:vAlign w:val="bottom"/>
            <w:hideMark/>
          </w:tcPr>
          <w:p w14:paraId="7F1BD0D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928652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DBCA1B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893E30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3C7A958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5C76F8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F0D6D5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127CB3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3EACC4F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50C2CF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3F25CA4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27CE221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29FEC8D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2E6AA21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6EA4F3F" w14:textId="77777777" w:rsidTr="00CB627C">
        <w:trPr>
          <w:trHeight w:val="288"/>
        </w:trPr>
        <w:tc>
          <w:tcPr>
            <w:tcW w:w="1055" w:type="dxa"/>
            <w:tcBorders>
              <w:top w:val="nil"/>
              <w:left w:val="nil"/>
              <w:bottom w:val="nil"/>
              <w:right w:val="nil"/>
            </w:tcBorders>
            <w:shd w:val="clear" w:color="auto" w:fill="auto"/>
            <w:vAlign w:val="bottom"/>
            <w:hideMark/>
          </w:tcPr>
          <w:p w14:paraId="60EC484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39CC7F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0B1481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7C26AA7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2674FF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0074309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479EE8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4C13FD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4BAC4F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5C226E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FF4194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4279A68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4FF69A0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427FEA9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405779D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BC1D7A2" w14:textId="77777777" w:rsidTr="00CB627C">
        <w:trPr>
          <w:trHeight w:val="288"/>
        </w:trPr>
        <w:tc>
          <w:tcPr>
            <w:tcW w:w="1055" w:type="dxa"/>
            <w:tcBorders>
              <w:top w:val="nil"/>
              <w:left w:val="nil"/>
              <w:bottom w:val="nil"/>
              <w:right w:val="nil"/>
            </w:tcBorders>
            <w:shd w:val="clear" w:color="auto" w:fill="auto"/>
            <w:vAlign w:val="bottom"/>
            <w:hideMark/>
          </w:tcPr>
          <w:p w14:paraId="15EF26C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2AFD3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E4FA1D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5001993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860A00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5DE8622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370AF0D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9C69DE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3A3B3E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0A3985B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BCBFE1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3BE0C50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38F3683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6CF3166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44AF14E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440F90E" w14:textId="77777777" w:rsidTr="00CB627C">
        <w:trPr>
          <w:trHeight w:val="288"/>
        </w:trPr>
        <w:tc>
          <w:tcPr>
            <w:tcW w:w="1055" w:type="dxa"/>
            <w:tcBorders>
              <w:top w:val="nil"/>
              <w:left w:val="nil"/>
              <w:bottom w:val="nil"/>
              <w:right w:val="nil"/>
            </w:tcBorders>
            <w:shd w:val="clear" w:color="auto" w:fill="auto"/>
            <w:vAlign w:val="bottom"/>
            <w:hideMark/>
          </w:tcPr>
          <w:p w14:paraId="267A230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69F118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F7001D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57029B5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A0E78C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383D37A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F8CB9B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4BD763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236D534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341FC9D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28F262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8B7995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068232B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4BDF577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522C302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6A4859A" w14:textId="77777777" w:rsidTr="00CB627C">
        <w:trPr>
          <w:trHeight w:val="288"/>
        </w:trPr>
        <w:tc>
          <w:tcPr>
            <w:tcW w:w="1055" w:type="dxa"/>
            <w:tcBorders>
              <w:top w:val="nil"/>
              <w:left w:val="nil"/>
              <w:bottom w:val="nil"/>
              <w:right w:val="nil"/>
            </w:tcBorders>
            <w:shd w:val="clear" w:color="auto" w:fill="auto"/>
            <w:vAlign w:val="bottom"/>
            <w:hideMark/>
          </w:tcPr>
          <w:p w14:paraId="4B9F453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82FDCA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F309B9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26CD5D5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F82FE5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4F6435B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26E36E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93C17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415C7C1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1410FB4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A84E83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7CCCDB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56FC892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31263BF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22D73F4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0ACCD16" w14:textId="77777777" w:rsidTr="00CB627C">
        <w:trPr>
          <w:trHeight w:val="288"/>
        </w:trPr>
        <w:tc>
          <w:tcPr>
            <w:tcW w:w="1055" w:type="dxa"/>
            <w:tcBorders>
              <w:top w:val="nil"/>
              <w:left w:val="nil"/>
              <w:bottom w:val="nil"/>
              <w:right w:val="nil"/>
            </w:tcBorders>
            <w:shd w:val="clear" w:color="auto" w:fill="auto"/>
            <w:noWrap/>
            <w:vAlign w:val="bottom"/>
            <w:hideMark/>
          </w:tcPr>
          <w:p w14:paraId="60A63ED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noWrap/>
            <w:vAlign w:val="bottom"/>
            <w:hideMark/>
          </w:tcPr>
          <w:p w14:paraId="64C6568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noWrap/>
            <w:vAlign w:val="bottom"/>
            <w:hideMark/>
          </w:tcPr>
          <w:p w14:paraId="27F3A79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noWrap/>
            <w:vAlign w:val="bottom"/>
            <w:hideMark/>
          </w:tcPr>
          <w:p w14:paraId="4970CDB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noWrap/>
            <w:vAlign w:val="bottom"/>
            <w:hideMark/>
          </w:tcPr>
          <w:p w14:paraId="0791472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noWrap/>
            <w:vAlign w:val="bottom"/>
            <w:hideMark/>
          </w:tcPr>
          <w:p w14:paraId="6B63F3F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noWrap/>
            <w:vAlign w:val="bottom"/>
            <w:hideMark/>
          </w:tcPr>
          <w:p w14:paraId="74943A0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noWrap/>
            <w:vAlign w:val="bottom"/>
            <w:hideMark/>
          </w:tcPr>
          <w:p w14:paraId="758307F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noWrap/>
            <w:vAlign w:val="bottom"/>
            <w:hideMark/>
          </w:tcPr>
          <w:p w14:paraId="3ED57E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noWrap/>
            <w:vAlign w:val="bottom"/>
            <w:hideMark/>
          </w:tcPr>
          <w:p w14:paraId="1F60D50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noWrap/>
            <w:vAlign w:val="bottom"/>
            <w:hideMark/>
          </w:tcPr>
          <w:p w14:paraId="60D919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noWrap/>
            <w:vAlign w:val="bottom"/>
            <w:hideMark/>
          </w:tcPr>
          <w:p w14:paraId="03B23B8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noWrap/>
            <w:vAlign w:val="bottom"/>
            <w:hideMark/>
          </w:tcPr>
          <w:p w14:paraId="67A363D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noWrap/>
            <w:vAlign w:val="bottom"/>
            <w:hideMark/>
          </w:tcPr>
          <w:p w14:paraId="023A243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0B8C4E8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BC428C1" w14:textId="77777777" w:rsidTr="00CB627C">
        <w:trPr>
          <w:trHeight w:val="288"/>
        </w:trPr>
        <w:tc>
          <w:tcPr>
            <w:tcW w:w="1055" w:type="dxa"/>
            <w:tcBorders>
              <w:top w:val="nil"/>
              <w:left w:val="nil"/>
              <w:bottom w:val="nil"/>
              <w:right w:val="nil"/>
            </w:tcBorders>
            <w:shd w:val="clear" w:color="auto" w:fill="auto"/>
            <w:noWrap/>
            <w:vAlign w:val="bottom"/>
            <w:hideMark/>
          </w:tcPr>
          <w:p w14:paraId="2044992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noWrap/>
            <w:vAlign w:val="bottom"/>
            <w:hideMark/>
          </w:tcPr>
          <w:p w14:paraId="02B350E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noWrap/>
            <w:vAlign w:val="bottom"/>
            <w:hideMark/>
          </w:tcPr>
          <w:p w14:paraId="3433A22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noWrap/>
            <w:vAlign w:val="bottom"/>
            <w:hideMark/>
          </w:tcPr>
          <w:p w14:paraId="3BE1319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noWrap/>
            <w:vAlign w:val="bottom"/>
            <w:hideMark/>
          </w:tcPr>
          <w:p w14:paraId="493743A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noWrap/>
            <w:vAlign w:val="bottom"/>
            <w:hideMark/>
          </w:tcPr>
          <w:p w14:paraId="682B5A3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noWrap/>
            <w:vAlign w:val="bottom"/>
            <w:hideMark/>
          </w:tcPr>
          <w:p w14:paraId="62302C0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noWrap/>
            <w:vAlign w:val="bottom"/>
            <w:hideMark/>
          </w:tcPr>
          <w:p w14:paraId="6D159F5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noWrap/>
            <w:vAlign w:val="bottom"/>
            <w:hideMark/>
          </w:tcPr>
          <w:p w14:paraId="718DEF0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noWrap/>
            <w:vAlign w:val="bottom"/>
            <w:hideMark/>
          </w:tcPr>
          <w:p w14:paraId="6D1771C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noWrap/>
            <w:vAlign w:val="bottom"/>
            <w:hideMark/>
          </w:tcPr>
          <w:p w14:paraId="3773B1F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noWrap/>
            <w:vAlign w:val="bottom"/>
            <w:hideMark/>
          </w:tcPr>
          <w:p w14:paraId="6C7FE54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noWrap/>
            <w:vAlign w:val="bottom"/>
            <w:hideMark/>
          </w:tcPr>
          <w:p w14:paraId="018C326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noWrap/>
            <w:vAlign w:val="bottom"/>
            <w:hideMark/>
          </w:tcPr>
          <w:p w14:paraId="7A778B3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5723997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D96BEA7" w14:textId="77777777" w:rsidTr="00CB627C">
        <w:trPr>
          <w:trHeight w:val="288"/>
        </w:trPr>
        <w:tc>
          <w:tcPr>
            <w:tcW w:w="1055" w:type="dxa"/>
            <w:tcBorders>
              <w:top w:val="nil"/>
              <w:left w:val="nil"/>
              <w:bottom w:val="nil"/>
              <w:right w:val="nil"/>
            </w:tcBorders>
            <w:shd w:val="clear" w:color="auto" w:fill="auto"/>
            <w:vAlign w:val="bottom"/>
            <w:hideMark/>
          </w:tcPr>
          <w:p w14:paraId="7F5C2D8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E4AB35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2CDCAD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BEC997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EC7420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0D3C759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378B99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973A5A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54A5BC9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754017E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6E13A0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797CF5C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49EE23E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4FE3D60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7297334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AAB14BC" w14:textId="77777777" w:rsidTr="00CB627C">
        <w:trPr>
          <w:trHeight w:val="288"/>
        </w:trPr>
        <w:tc>
          <w:tcPr>
            <w:tcW w:w="1055" w:type="dxa"/>
            <w:tcBorders>
              <w:top w:val="nil"/>
              <w:left w:val="nil"/>
              <w:bottom w:val="nil"/>
              <w:right w:val="nil"/>
            </w:tcBorders>
            <w:shd w:val="clear" w:color="auto" w:fill="auto"/>
            <w:vAlign w:val="bottom"/>
            <w:hideMark/>
          </w:tcPr>
          <w:p w14:paraId="0B1CC56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9CD540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51EAF4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536D28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336F3B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0E314EB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4A566A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860A40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E82A98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15AF080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6D38F7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2D32C3E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0F927DD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01F168F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2553608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81601E8" w14:textId="77777777" w:rsidTr="00CB627C">
        <w:trPr>
          <w:trHeight w:val="288"/>
        </w:trPr>
        <w:tc>
          <w:tcPr>
            <w:tcW w:w="1055" w:type="dxa"/>
            <w:tcBorders>
              <w:top w:val="nil"/>
              <w:left w:val="nil"/>
              <w:bottom w:val="nil"/>
              <w:right w:val="nil"/>
            </w:tcBorders>
            <w:shd w:val="clear" w:color="auto" w:fill="auto"/>
            <w:vAlign w:val="bottom"/>
            <w:hideMark/>
          </w:tcPr>
          <w:p w14:paraId="604713D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1CFF02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13CB6A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5136E34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1B9FBC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16FBD03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57085A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8C5560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2582210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0C393B1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A9CDAB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3E80686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5F31951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0C31D8F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6F5C6ED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E3C1E91" w14:textId="77777777" w:rsidTr="00CB627C">
        <w:trPr>
          <w:trHeight w:val="288"/>
        </w:trPr>
        <w:tc>
          <w:tcPr>
            <w:tcW w:w="1055" w:type="dxa"/>
            <w:tcBorders>
              <w:top w:val="nil"/>
              <w:left w:val="nil"/>
              <w:bottom w:val="nil"/>
              <w:right w:val="nil"/>
            </w:tcBorders>
            <w:shd w:val="clear" w:color="auto" w:fill="auto"/>
            <w:vAlign w:val="bottom"/>
            <w:hideMark/>
          </w:tcPr>
          <w:p w14:paraId="0F53F13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25A370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9FD01A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7A35007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E5EBF4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73DDB52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B7A89C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703982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6FF06D8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75A7973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960B62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4E37DCC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501E123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2CACAF5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77CFE97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97AEFDD" w14:textId="77777777" w:rsidTr="00CB627C">
        <w:trPr>
          <w:trHeight w:val="288"/>
        </w:trPr>
        <w:tc>
          <w:tcPr>
            <w:tcW w:w="1055" w:type="dxa"/>
            <w:tcBorders>
              <w:top w:val="nil"/>
              <w:left w:val="nil"/>
              <w:bottom w:val="nil"/>
              <w:right w:val="nil"/>
            </w:tcBorders>
            <w:shd w:val="clear" w:color="auto" w:fill="auto"/>
            <w:vAlign w:val="bottom"/>
            <w:hideMark/>
          </w:tcPr>
          <w:p w14:paraId="636DA49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051630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D5088F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25A23C0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BE59C6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12AEF12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C66C3D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D747C1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28C9DF9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63937E4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C60E64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1C6FF6C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0E5A41B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379745F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4164220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D397268" w14:textId="77777777" w:rsidTr="00CB627C">
        <w:trPr>
          <w:trHeight w:val="288"/>
        </w:trPr>
        <w:tc>
          <w:tcPr>
            <w:tcW w:w="1055" w:type="dxa"/>
            <w:tcBorders>
              <w:top w:val="nil"/>
              <w:left w:val="nil"/>
              <w:bottom w:val="nil"/>
              <w:right w:val="nil"/>
            </w:tcBorders>
            <w:shd w:val="clear" w:color="auto" w:fill="auto"/>
            <w:vAlign w:val="bottom"/>
            <w:hideMark/>
          </w:tcPr>
          <w:p w14:paraId="3C50D26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3A42FC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CC8C86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DBC96E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6F59E9D"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27D2DB8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F3DAD5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C303C9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419095F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62D4FD6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00AB48F"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55BD9EC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66800C8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596E978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02B6E34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65B7F6A" w14:textId="77777777" w:rsidTr="00CB627C">
        <w:trPr>
          <w:trHeight w:val="288"/>
        </w:trPr>
        <w:tc>
          <w:tcPr>
            <w:tcW w:w="1055" w:type="dxa"/>
            <w:tcBorders>
              <w:top w:val="nil"/>
              <w:left w:val="nil"/>
              <w:bottom w:val="nil"/>
              <w:right w:val="nil"/>
            </w:tcBorders>
            <w:shd w:val="clear" w:color="auto" w:fill="auto"/>
            <w:vAlign w:val="bottom"/>
            <w:hideMark/>
          </w:tcPr>
          <w:p w14:paraId="5FE6DD4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6C46B1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84D8AA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1CD0A1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20859D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456B45E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3F657CC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37060D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793FF8A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263456F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0F8680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14BC3794"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13ACEA7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6BAC2F9F"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47ABD6C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A1999AB" w14:textId="77777777" w:rsidTr="00CB627C">
        <w:trPr>
          <w:trHeight w:val="288"/>
        </w:trPr>
        <w:tc>
          <w:tcPr>
            <w:tcW w:w="1055" w:type="dxa"/>
            <w:tcBorders>
              <w:top w:val="nil"/>
              <w:left w:val="nil"/>
              <w:bottom w:val="nil"/>
              <w:right w:val="nil"/>
            </w:tcBorders>
            <w:shd w:val="clear" w:color="auto" w:fill="auto"/>
            <w:vAlign w:val="bottom"/>
            <w:hideMark/>
          </w:tcPr>
          <w:p w14:paraId="1F33C74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071748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B8FD7D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18588F41"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87C67E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77AB316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D94365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9F6226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32922E5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2D09B66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8A7304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70F33F9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3EDABDF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68B5DB2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23A4889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16A6CBE" w14:textId="77777777" w:rsidTr="00CB627C">
        <w:trPr>
          <w:trHeight w:val="288"/>
        </w:trPr>
        <w:tc>
          <w:tcPr>
            <w:tcW w:w="1055" w:type="dxa"/>
            <w:tcBorders>
              <w:top w:val="nil"/>
              <w:left w:val="nil"/>
              <w:bottom w:val="nil"/>
              <w:right w:val="nil"/>
            </w:tcBorders>
            <w:shd w:val="clear" w:color="auto" w:fill="auto"/>
            <w:vAlign w:val="bottom"/>
            <w:hideMark/>
          </w:tcPr>
          <w:p w14:paraId="43291C8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B380DA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506FC83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6B616B1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356C55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02DCC4D1"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A773A3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B0194A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6B14D8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5AF8BD3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137FBA2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26153579"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16B12B7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25DE2DA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578A584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6514DEA" w14:textId="77777777" w:rsidTr="00CB627C">
        <w:trPr>
          <w:trHeight w:val="288"/>
        </w:trPr>
        <w:tc>
          <w:tcPr>
            <w:tcW w:w="1055" w:type="dxa"/>
            <w:tcBorders>
              <w:top w:val="nil"/>
              <w:left w:val="nil"/>
              <w:bottom w:val="nil"/>
              <w:right w:val="nil"/>
            </w:tcBorders>
            <w:shd w:val="clear" w:color="auto" w:fill="auto"/>
            <w:vAlign w:val="bottom"/>
            <w:hideMark/>
          </w:tcPr>
          <w:p w14:paraId="1ADAAF0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5278AE7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ACA547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3F1814E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9E6C58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4533825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41BF7F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00530C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22C040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6DA43971"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03C924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3EC45954"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0DA3B37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5C2804A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0646D47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C5BB0D8" w14:textId="77777777" w:rsidTr="00CB627C">
        <w:trPr>
          <w:trHeight w:val="288"/>
        </w:trPr>
        <w:tc>
          <w:tcPr>
            <w:tcW w:w="1055" w:type="dxa"/>
            <w:tcBorders>
              <w:top w:val="nil"/>
              <w:left w:val="nil"/>
              <w:bottom w:val="nil"/>
              <w:right w:val="nil"/>
            </w:tcBorders>
            <w:shd w:val="clear" w:color="auto" w:fill="auto"/>
            <w:vAlign w:val="bottom"/>
            <w:hideMark/>
          </w:tcPr>
          <w:p w14:paraId="5826F9CD"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A4A079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512D93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2F24024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37720F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5C38D47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B3C85B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BE1BFA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E832AA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590874ED"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47A98A4"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5E3E9EA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235A172F"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523832B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50FEDC7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F2568DA" w14:textId="77777777" w:rsidTr="00CB627C">
        <w:trPr>
          <w:trHeight w:val="288"/>
        </w:trPr>
        <w:tc>
          <w:tcPr>
            <w:tcW w:w="1055" w:type="dxa"/>
            <w:tcBorders>
              <w:top w:val="nil"/>
              <w:left w:val="nil"/>
              <w:bottom w:val="nil"/>
              <w:right w:val="nil"/>
            </w:tcBorders>
            <w:shd w:val="clear" w:color="auto" w:fill="auto"/>
            <w:vAlign w:val="bottom"/>
            <w:hideMark/>
          </w:tcPr>
          <w:p w14:paraId="449C277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5A391C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5F1CF91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758D4AE9"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87FBF2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67D46A2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AF9E64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0036EB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5EBBE65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6980220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3A5FD2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41EE554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6F4A6BF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151CE78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10EA149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27E081C" w14:textId="77777777" w:rsidTr="00CB627C">
        <w:trPr>
          <w:trHeight w:val="288"/>
        </w:trPr>
        <w:tc>
          <w:tcPr>
            <w:tcW w:w="1055" w:type="dxa"/>
            <w:tcBorders>
              <w:top w:val="nil"/>
              <w:left w:val="nil"/>
              <w:bottom w:val="nil"/>
              <w:right w:val="nil"/>
            </w:tcBorders>
            <w:shd w:val="clear" w:color="auto" w:fill="auto"/>
            <w:vAlign w:val="bottom"/>
            <w:hideMark/>
          </w:tcPr>
          <w:p w14:paraId="59347EA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DEB0E6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D94616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506A94E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3DF108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3F89BDC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242074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A1E316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5359BA2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3447F29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732651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735C31B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32EB181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0007D43F"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4766169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52103A9" w14:textId="77777777" w:rsidTr="00CB627C">
        <w:trPr>
          <w:trHeight w:val="288"/>
        </w:trPr>
        <w:tc>
          <w:tcPr>
            <w:tcW w:w="1055" w:type="dxa"/>
            <w:tcBorders>
              <w:top w:val="nil"/>
              <w:left w:val="nil"/>
              <w:bottom w:val="nil"/>
              <w:right w:val="nil"/>
            </w:tcBorders>
            <w:shd w:val="clear" w:color="auto" w:fill="auto"/>
            <w:vAlign w:val="bottom"/>
            <w:hideMark/>
          </w:tcPr>
          <w:p w14:paraId="2809EC7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FC095D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A40934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5A5EB32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E0CC1E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4A76AA3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56D7D0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1461C54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5DA82A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2AD1E654"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17DF2D1"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67D90EA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0D13BE2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49730C2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5DA6052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0AF5647" w14:textId="77777777" w:rsidTr="00CB627C">
        <w:trPr>
          <w:trHeight w:val="288"/>
        </w:trPr>
        <w:tc>
          <w:tcPr>
            <w:tcW w:w="1055" w:type="dxa"/>
            <w:tcBorders>
              <w:top w:val="nil"/>
              <w:left w:val="nil"/>
              <w:bottom w:val="nil"/>
              <w:right w:val="nil"/>
            </w:tcBorders>
            <w:shd w:val="clear" w:color="auto" w:fill="auto"/>
            <w:vAlign w:val="bottom"/>
            <w:hideMark/>
          </w:tcPr>
          <w:p w14:paraId="1E963759"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3D619B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7A546C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2A998DE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FE5743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00A83CA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12B578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6CA1B8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28FF46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379FB06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43FB7A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1B75B07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0D00093F"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556F6FF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2F26DB1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2355DF2" w14:textId="77777777" w:rsidTr="00CB627C">
        <w:trPr>
          <w:trHeight w:val="288"/>
        </w:trPr>
        <w:tc>
          <w:tcPr>
            <w:tcW w:w="1055" w:type="dxa"/>
            <w:tcBorders>
              <w:top w:val="nil"/>
              <w:left w:val="nil"/>
              <w:bottom w:val="nil"/>
              <w:right w:val="nil"/>
            </w:tcBorders>
            <w:shd w:val="clear" w:color="auto" w:fill="auto"/>
            <w:vAlign w:val="bottom"/>
            <w:hideMark/>
          </w:tcPr>
          <w:p w14:paraId="618D844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D17C71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43DD75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337ABC2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6903F8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66E26D2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782006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1555E3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730BF05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2C1038C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55E4DC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DD9D8C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795F1BB1"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50B652B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7D90AC7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C9B6EB6" w14:textId="77777777" w:rsidTr="00CB627C">
        <w:trPr>
          <w:trHeight w:val="288"/>
        </w:trPr>
        <w:tc>
          <w:tcPr>
            <w:tcW w:w="1055" w:type="dxa"/>
            <w:tcBorders>
              <w:top w:val="nil"/>
              <w:left w:val="nil"/>
              <w:bottom w:val="nil"/>
              <w:right w:val="nil"/>
            </w:tcBorders>
            <w:shd w:val="clear" w:color="auto" w:fill="auto"/>
            <w:vAlign w:val="bottom"/>
            <w:hideMark/>
          </w:tcPr>
          <w:p w14:paraId="4461EB8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B964381"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EA8B069"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3884926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0F210C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7179759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BA0BB2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039BCD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20E318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758E4B4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EEAB0B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3C8A702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25FDD5B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15FBF0B9"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7D4EA1A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90F835B" w14:textId="77777777" w:rsidTr="00CB627C">
        <w:trPr>
          <w:trHeight w:val="288"/>
        </w:trPr>
        <w:tc>
          <w:tcPr>
            <w:tcW w:w="1055" w:type="dxa"/>
            <w:tcBorders>
              <w:top w:val="nil"/>
              <w:left w:val="nil"/>
              <w:bottom w:val="nil"/>
              <w:right w:val="nil"/>
            </w:tcBorders>
            <w:shd w:val="clear" w:color="auto" w:fill="auto"/>
            <w:vAlign w:val="bottom"/>
            <w:hideMark/>
          </w:tcPr>
          <w:p w14:paraId="01F3121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508B06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96428ED"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3282DDD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18587D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5AB89A1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6FD636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1DABBC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6F62DA5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3E604BF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F4E703D"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4F348829"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2D5868F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33C0481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729A6B3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C9B10E8" w14:textId="77777777" w:rsidTr="00CB627C">
        <w:trPr>
          <w:trHeight w:val="288"/>
        </w:trPr>
        <w:tc>
          <w:tcPr>
            <w:tcW w:w="1055" w:type="dxa"/>
            <w:tcBorders>
              <w:top w:val="nil"/>
              <w:left w:val="nil"/>
              <w:bottom w:val="nil"/>
              <w:right w:val="nil"/>
            </w:tcBorders>
            <w:shd w:val="clear" w:color="auto" w:fill="auto"/>
            <w:vAlign w:val="bottom"/>
            <w:hideMark/>
          </w:tcPr>
          <w:p w14:paraId="532F0F6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F6EB7F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595290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265382E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CD29D54"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66EA9A8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137D09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54A01A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632D4FF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5C624FD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29E988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594EDC5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4168F41D"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7269E0F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62E7404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A9AB766" w14:textId="77777777" w:rsidTr="00CB627C">
        <w:trPr>
          <w:trHeight w:val="288"/>
        </w:trPr>
        <w:tc>
          <w:tcPr>
            <w:tcW w:w="201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43E477F0"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Trgovački sud u Osijeku, Stalna služba u Slavonskom Brodu</w:t>
            </w:r>
          </w:p>
        </w:tc>
        <w:tc>
          <w:tcPr>
            <w:tcW w:w="191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2ED9FBF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                                                                                                Poslovni broj: 7/St-377/23                </w:t>
            </w:r>
          </w:p>
        </w:tc>
        <w:tc>
          <w:tcPr>
            <w:tcW w:w="3799"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7BA515E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Stečajni dužnik: VEDRANA d.o.o. za trgovinu, uvoz i izvoz u stečaju, Zagreb, Radnička cesta 39, OIB 38676978005</w:t>
            </w:r>
          </w:p>
        </w:tc>
        <w:tc>
          <w:tcPr>
            <w:tcW w:w="2826"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745A4C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Stečajna sutkinja : Mirna Vujčić</w:t>
            </w:r>
          </w:p>
        </w:tc>
        <w:tc>
          <w:tcPr>
            <w:tcW w:w="284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15CEE46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Ispitno ročište: 24.kolovoza 2023. u 9,00 sati</w:t>
            </w:r>
          </w:p>
        </w:tc>
        <w:tc>
          <w:tcPr>
            <w:tcW w:w="36" w:type="dxa"/>
            <w:vAlign w:val="center"/>
            <w:hideMark/>
          </w:tcPr>
          <w:p w14:paraId="3D1DC85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C712F60"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5C7A941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658F9CC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517F66F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1F9F2E8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38C8245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126114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759C2F3C"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7D334F6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347A71A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5867972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191E411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38B47A6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EC8BA3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D1876E6"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03CD029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6AEA179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31975AB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1680D3B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6746B8C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F2C2F1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07F8932"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2E9650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578A4F0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70078C5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6CA112D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7A5DC05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9A7AC0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6FD6A71" w14:textId="77777777" w:rsidTr="00CB627C">
        <w:trPr>
          <w:trHeight w:val="288"/>
        </w:trPr>
        <w:tc>
          <w:tcPr>
            <w:tcW w:w="13404" w:type="dxa"/>
            <w:gridSpan w:val="1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27BF185C"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r w:rsidRPr="00CB627C">
              <w:rPr>
                <w:rFonts w:ascii="Calibri" w:eastAsia="Times New Roman" w:hAnsi="Calibri" w:cs="Calibri"/>
                <w:b/>
                <w:bCs/>
                <w:color w:val="000000"/>
                <w:kern w:val="0"/>
                <w:sz w:val="32"/>
                <w:szCs w:val="32"/>
                <w:lang w:eastAsia="hr-HR"/>
                <w14:ligatures w14:val="none"/>
              </w:rPr>
              <w:t>TABLICA PRIJAVLJENIH TRAŽBINA</w:t>
            </w:r>
          </w:p>
        </w:tc>
        <w:tc>
          <w:tcPr>
            <w:tcW w:w="36" w:type="dxa"/>
            <w:vAlign w:val="center"/>
            <w:hideMark/>
          </w:tcPr>
          <w:p w14:paraId="6916490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18056BA" w14:textId="77777777" w:rsidTr="00CB627C">
        <w:trPr>
          <w:trHeight w:val="288"/>
        </w:trPr>
        <w:tc>
          <w:tcPr>
            <w:tcW w:w="13404" w:type="dxa"/>
            <w:gridSpan w:val="14"/>
            <w:vMerge/>
            <w:tcBorders>
              <w:top w:val="single" w:sz="4" w:space="0" w:color="auto"/>
              <w:left w:val="single" w:sz="4" w:space="0" w:color="auto"/>
              <w:bottom w:val="single" w:sz="4" w:space="0" w:color="000000"/>
              <w:right w:val="single" w:sz="4" w:space="0" w:color="000000"/>
            </w:tcBorders>
            <w:vAlign w:val="center"/>
            <w:hideMark/>
          </w:tcPr>
          <w:p w14:paraId="12E9280D" w14:textId="77777777" w:rsidR="00CB627C" w:rsidRPr="00CB627C" w:rsidRDefault="00CB627C" w:rsidP="00CB627C">
            <w:pPr>
              <w:spacing w:after="0" w:line="240" w:lineRule="auto"/>
              <w:rPr>
                <w:rFonts w:ascii="Calibri" w:eastAsia="Times New Roman" w:hAnsi="Calibri" w:cs="Calibri"/>
                <w:b/>
                <w:bCs/>
                <w:color w:val="000000"/>
                <w:kern w:val="0"/>
                <w:sz w:val="32"/>
                <w:szCs w:val="32"/>
                <w:lang w:eastAsia="hr-HR"/>
                <w14:ligatures w14:val="none"/>
              </w:rPr>
            </w:pPr>
          </w:p>
        </w:tc>
        <w:tc>
          <w:tcPr>
            <w:tcW w:w="36" w:type="dxa"/>
            <w:tcBorders>
              <w:top w:val="nil"/>
              <w:left w:val="nil"/>
              <w:bottom w:val="nil"/>
              <w:right w:val="nil"/>
            </w:tcBorders>
            <w:shd w:val="clear" w:color="auto" w:fill="auto"/>
            <w:noWrap/>
            <w:vAlign w:val="bottom"/>
            <w:hideMark/>
          </w:tcPr>
          <w:p w14:paraId="15B23AA4"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p>
        </w:tc>
      </w:tr>
      <w:tr w:rsidR="00CB627C" w:rsidRPr="00CB627C" w14:paraId="7B911275" w14:textId="77777777" w:rsidTr="00CB627C">
        <w:trPr>
          <w:trHeight w:val="288"/>
        </w:trPr>
        <w:tc>
          <w:tcPr>
            <w:tcW w:w="13404" w:type="dxa"/>
            <w:gridSpan w:val="1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38C23C4"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r w:rsidRPr="00CB627C">
              <w:rPr>
                <w:rFonts w:ascii="Calibri" w:eastAsia="Times New Roman" w:hAnsi="Calibri" w:cs="Calibri"/>
                <w:b/>
                <w:bCs/>
                <w:color w:val="000000"/>
                <w:kern w:val="0"/>
                <w:sz w:val="32"/>
                <w:szCs w:val="32"/>
                <w:lang w:eastAsia="hr-HR"/>
                <w14:ligatures w14:val="none"/>
              </w:rPr>
              <w:t>DRUGI VIŠI ISPLATNI RED</w:t>
            </w:r>
          </w:p>
        </w:tc>
        <w:tc>
          <w:tcPr>
            <w:tcW w:w="36" w:type="dxa"/>
            <w:vAlign w:val="center"/>
            <w:hideMark/>
          </w:tcPr>
          <w:p w14:paraId="1244FC5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51D8D11" w14:textId="77777777" w:rsidTr="00CB627C">
        <w:trPr>
          <w:trHeight w:val="288"/>
        </w:trPr>
        <w:tc>
          <w:tcPr>
            <w:tcW w:w="13404" w:type="dxa"/>
            <w:gridSpan w:val="14"/>
            <w:vMerge/>
            <w:tcBorders>
              <w:top w:val="single" w:sz="4" w:space="0" w:color="auto"/>
              <w:left w:val="single" w:sz="4" w:space="0" w:color="auto"/>
              <w:bottom w:val="single" w:sz="4" w:space="0" w:color="000000"/>
              <w:right w:val="single" w:sz="4" w:space="0" w:color="000000"/>
            </w:tcBorders>
            <w:vAlign w:val="center"/>
            <w:hideMark/>
          </w:tcPr>
          <w:p w14:paraId="077DFA95" w14:textId="77777777" w:rsidR="00CB627C" w:rsidRPr="00CB627C" w:rsidRDefault="00CB627C" w:rsidP="00CB627C">
            <w:pPr>
              <w:spacing w:after="0" w:line="240" w:lineRule="auto"/>
              <w:rPr>
                <w:rFonts w:ascii="Calibri" w:eastAsia="Times New Roman" w:hAnsi="Calibri" w:cs="Calibri"/>
                <w:b/>
                <w:bCs/>
                <w:color w:val="000000"/>
                <w:kern w:val="0"/>
                <w:sz w:val="32"/>
                <w:szCs w:val="32"/>
                <w:lang w:eastAsia="hr-HR"/>
                <w14:ligatures w14:val="none"/>
              </w:rPr>
            </w:pPr>
          </w:p>
        </w:tc>
        <w:tc>
          <w:tcPr>
            <w:tcW w:w="36" w:type="dxa"/>
            <w:tcBorders>
              <w:top w:val="nil"/>
              <w:left w:val="nil"/>
              <w:bottom w:val="nil"/>
              <w:right w:val="nil"/>
            </w:tcBorders>
            <w:shd w:val="clear" w:color="auto" w:fill="auto"/>
            <w:noWrap/>
            <w:vAlign w:val="bottom"/>
            <w:hideMark/>
          </w:tcPr>
          <w:p w14:paraId="0702E526"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p>
        </w:tc>
      </w:tr>
      <w:tr w:rsidR="00CB627C" w:rsidRPr="00CB627C" w14:paraId="0748375C" w14:textId="77777777" w:rsidTr="00CB627C">
        <w:trPr>
          <w:trHeight w:val="288"/>
        </w:trPr>
        <w:tc>
          <w:tcPr>
            <w:tcW w:w="1055" w:type="dxa"/>
            <w:tcBorders>
              <w:top w:val="nil"/>
              <w:left w:val="single" w:sz="4" w:space="0" w:color="auto"/>
              <w:bottom w:val="single" w:sz="4" w:space="0" w:color="auto"/>
              <w:right w:val="nil"/>
            </w:tcBorders>
            <w:shd w:val="clear" w:color="auto" w:fill="auto"/>
            <w:vAlign w:val="bottom"/>
            <w:hideMark/>
          </w:tcPr>
          <w:p w14:paraId="29B989B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roofErr w:type="spellStart"/>
            <w:r w:rsidRPr="00CB627C">
              <w:rPr>
                <w:rFonts w:ascii="Calibri" w:eastAsia="Times New Roman" w:hAnsi="Calibri" w:cs="Calibri"/>
                <w:b/>
                <w:bCs/>
                <w:color w:val="000000"/>
                <w:kern w:val="0"/>
                <w:lang w:eastAsia="hr-HR"/>
                <w14:ligatures w14:val="none"/>
              </w:rPr>
              <w:t>Red.broj</w:t>
            </w:r>
            <w:proofErr w:type="spellEnd"/>
          </w:p>
        </w:tc>
        <w:tc>
          <w:tcPr>
            <w:tcW w:w="2879" w:type="dxa"/>
            <w:gridSpan w:val="3"/>
            <w:tcBorders>
              <w:top w:val="single" w:sz="4" w:space="0" w:color="auto"/>
              <w:left w:val="single" w:sz="4" w:space="0" w:color="auto"/>
              <w:bottom w:val="single" w:sz="4" w:space="0" w:color="auto"/>
              <w:right w:val="single" w:sz="4" w:space="0" w:color="000000"/>
            </w:tcBorders>
            <w:shd w:val="clear" w:color="auto" w:fill="auto"/>
            <w:vAlign w:val="bottom"/>
            <w:hideMark/>
          </w:tcPr>
          <w:p w14:paraId="4DE5D2D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Vjerovnik</w:t>
            </w:r>
          </w:p>
        </w:tc>
        <w:tc>
          <w:tcPr>
            <w:tcW w:w="1900" w:type="dxa"/>
            <w:gridSpan w:val="2"/>
            <w:tcBorders>
              <w:top w:val="single" w:sz="4" w:space="0" w:color="auto"/>
              <w:left w:val="nil"/>
              <w:bottom w:val="single" w:sz="4" w:space="0" w:color="auto"/>
              <w:right w:val="single" w:sz="4" w:space="0" w:color="000000"/>
            </w:tcBorders>
            <w:shd w:val="clear" w:color="auto" w:fill="auto"/>
            <w:vAlign w:val="bottom"/>
            <w:hideMark/>
          </w:tcPr>
          <w:p w14:paraId="04D6E21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Osnova tražbine</w:t>
            </w:r>
          </w:p>
        </w:tc>
        <w:tc>
          <w:tcPr>
            <w:tcW w:w="1899" w:type="dxa"/>
            <w:gridSpan w:val="2"/>
            <w:tcBorders>
              <w:top w:val="single" w:sz="4" w:space="0" w:color="auto"/>
              <w:left w:val="nil"/>
              <w:bottom w:val="single" w:sz="4" w:space="0" w:color="auto"/>
              <w:right w:val="single" w:sz="4" w:space="0" w:color="000000"/>
            </w:tcBorders>
            <w:shd w:val="clear" w:color="auto" w:fill="auto"/>
            <w:vAlign w:val="bottom"/>
            <w:hideMark/>
          </w:tcPr>
          <w:p w14:paraId="42AB7D1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Visina tražbine</w:t>
            </w:r>
          </w:p>
        </w:tc>
        <w:tc>
          <w:tcPr>
            <w:tcW w:w="1883" w:type="dxa"/>
            <w:gridSpan w:val="2"/>
            <w:tcBorders>
              <w:top w:val="single" w:sz="4" w:space="0" w:color="auto"/>
              <w:left w:val="nil"/>
              <w:bottom w:val="single" w:sz="4" w:space="0" w:color="auto"/>
              <w:right w:val="single" w:sz="4" w:space="0" w:color="000000"/>
            </w:tcBorders>
            <w:shd w:val="clear" w:color="auto" w:fill="auto"/>
            <w:vAlign w:val="bottom"/>
            <w:hideMark/>
          </w:tcPr>
          <w:p w14:paraId="47EAD02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Osporeno</w:t>
            </w:r>
          </w:p>
        </w:tc>
        <w:tc>
          <w:tcPr>
            <w:tcW w:w="1896" w:type="dxa"/>
            <w:gridSpan w:val="2"/>
            <w:tcBorders>
              <w:top w:val="single" w:sz="4" w:space="0" w:color="auto"/>
              <w:left w:val="nil"/>
              <w:bottom w:val="single" w:sz="4" w:space="0" w:color="auto"/>
              <w:right w:val="single" w:sz="4" w:space="0" w:color="000000"/>
            </w:tcBorders>
            <w:shd w:val="clear" w:color="auto" w:fill="auto"/>
            <w:vAlign w:val="bottom"/>
            <w:hideMark/>
          </w:tcPr>
          <w:p w14:paraId="1640E24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Priznato</w:t>
            </w:r>
          </w:p>
        </w:tc>
        <w:tc>
          <w:tcPr>
            <w:tcW w:w="1892" w:type="dxa"/>
            <w:gridSpan w:val="2"/>
            <w:tcBorders>
              <w:top w:val="single" w:sz="4" w:space="0" w:color="auto"/>
              <w:left w:val="nil"/>
              <w:bottom w:val="single" w:sz="4" w:space="0" w:color="auto"/>
              <w:right w:val="single" w:sz="4" w:space="0" w:color="000000"/>
            </w:tcBorders>
            <w:shd w:val="clear" w:color="auto" w:fill="auto"/>
            <w:vAlign w:val="bottom"/>
            <w:hideMark/>
          </w:tcPr>
          <w:p w14:paraId="5235A3C5"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Ovršna isprava</w:t>
            </w:r>
          </w:p>
        </w:tc>
        <w:tc>
          <w:tcPr>
            <w:tcW w:w="36" w:type="dxa"/>
            <w:vAlign w:val="center"/>
            <w:hideMark/>
          </w:tcPr>
          <w:p w14:paraId="6ED89E9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7C7422E" w14:textId="77777777" w:rsidTr="00CB627C">
        <w:trPr>
          <w:trHeight w:val="288"/>
        </w:trPr>
        <w:tc>
          <w:tcPr>
            <w:tcW w:w="1055" w:type="dxa"/>
            <w:vMerge w:val="restart"/>
            <w:tcBorders>
              <w:top w:val="nil"/>
              <w:left w:val="single" w:sz="4" w:space="0" w:color="auto"/>
              <w:bottom w:val="nil"/>
              <w:right w:val="single" w:sz="4" w:space="0" w:color="auto"/>
            </w:tcBorders>
            <w:shd w:val="clear" w:color="auto" w:fill="auto"/>
            <w:vAlign w:val="bottom"/>
            <w:hideMark/>
          </w:tcPr>
          <w:p w14:paraId="788082A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7522719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Republika Hrvatska, Ministarstvo financija, Porezna uprava, Područni ured Zagreb, OIB : 18683136487 , zastupana po županijskom državnom odvjetništvu u Slavonskom Brodu</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456D0ED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PDV, Članarina HGK, Troškovi prisilne naplate</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03E0201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233.517,48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1.759.437,16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483C944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571089C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233.517,48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1.759.437,16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081B2E4"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7AB89F6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6861E50"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52428E9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E65135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6A2E9C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2F08CC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156962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1CBFFE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A26478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9928F0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47287EE8"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4245DF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0D94203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6A545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D57312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5069EA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A0170E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455B1B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68F010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586E17B"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779957A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0C5A06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8A762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5875668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AEBDDC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5A7073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3CD65A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9C0D3B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E46B2AC"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328508E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4B3118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4B46E2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8F3205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22C96B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539E3CD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891394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64F60E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C8C6580"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5941687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D50AFD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B76771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AC378B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7FB93C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961C83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74B787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5586E4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5DA4967"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411EBE0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36E282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4065C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30F8F1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6F09FF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835E5A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6B81B7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002C8B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7CA6056"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623ECE1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E75CBE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281C64E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458327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69591D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5308DA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15AB4C6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79E1CF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51976DC" w14:textId="77777777" w:rsidTr="00CB627C">
        <w:trPr>
          <w:trHeight w:val="288"/>
        </w:trPr>
        <w:tc>
          <w:tcPr>
            <w:tcW w:w="105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69DEA1F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2</w:t>
            </w:r>
          </w:p>
        </w:tc>
        <w:tc>
          <w:tcPr>
            <w:tcW w:w="2879"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1CF7D7E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HRVATSKA BANKA ZA OBNOVU I RAZVITAK, </w:t>
            </w:r>
            <w:r w:rsidRPr="00CB627C">
              <w:rPr>
                <w:rFonts w:ascii="Calibri" w:eastAsia="Times New Roman" w:hAnsi="Calibri" w:cs="Calibri"/>
                <w:b/>
                <w:bCs/>
                <w:color w:val="000000"/>
                <w:kern w:val="0"/>
                <w:lang w:eastAsia="hr-HR"/>
                <w14:ligatures w14:val="none"/>
              </w:rPr>
              <w:lastRenderedPageBreak/>
              <w:t>Zagreb, Strossmayerov trg 9, OIB 26702280390</w:t>
            </w:r>
          </w:p>
        </w:tc>
        <w:tc>
          <w:tcPr>
            <w:tcW w:w="19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B22464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lastRenderedPageBreak/>
              <w:t xml:space="preserve">Ugovor o kreditu, Dodatak I Ugovora o </w:t>
            </w:r>
            <w:r w:rsidRPr="00CB627C">
              <w:rPr>
                <w:rFonts w:ascii="Calibri" w:eastAsia="Times New Roman" w:hAnsi="Calibri" w:cs="Calibri"/>
                <w:b/>
                <w:bCs/>
                <w:color w:val="000000"/>
                <w:kern w:val="0"/>
                <w:lang w:eastAsia="hr-HR"/>
                <w14:ligatures w14:val="none"/>
              </w:rPr>
              <w:lastRenderedPageBreak/>
              <w:t>kreditu, Dodatak II Ugovora o kreditu</w:t>
            </w:r>
          </w:p>
        </w:tc>
        <w:tc>
          <w:tcPr>
            <w:tcW w:w="189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1CEE123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lastRenderedPageBreak/>
              <w:t xml:space="preserve">423.915,65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3.193.992,46 kn</w:t>
            </w:r>
          </w:p>
        </w:tc>
        <w:tc>
          <w:tcPr>
            <w:tcW w:w="188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743CAEE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570EAA3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423.915,65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3.193.992,46 kn</w:t>
            </w:r>
          </w:p>
        </w:tc>
        <w:tc>
          <w:tcPr>
            <w:tcW w:w="189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8A5A339"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3573C35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29C0369"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2CF1ADB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4EA3010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5E6A58E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30E28CE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7E458AE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4CEFD20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275A5E3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0DC6859"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19543137"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263BAE4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5A98EF0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381672E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5041CFF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07D439B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73B69BB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3F806F7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D419DE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B2766FE"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4DF0D39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2AF1FBB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20521CE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092BB51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6CCE1D4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3A45E6F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26B95D3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03A645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6682C51"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41A709D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4032838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6CEDCCB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79D3FC3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547FEBE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4A89C4A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2249017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5C94BA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53AC9C8"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157919C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61DEFF5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42F5DBA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6CF99BD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3EDB999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099EEDE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3118659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FFD588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8603D52"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3B5BA5B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45F24AA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7B27DB2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4310A27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7034B95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31B82FB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020ADD3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5D6469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DA6D82E"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5F1D516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02C985E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08220D4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D648FB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35EA93C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0332F86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556FE8F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14A623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B7D3584"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64C054B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417FFCC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66112C8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3BE5B61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76869C8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252F54D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23D66A5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3BA41D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B752CAD" w14:textId="77777777" w:rsidTr="00CB627C">
        <w:trPr>
          <w:trHeight w:val="300"/>
        </w:trPr>
        <w:tc>
          <w:tcPr>
            <w:tcW w:w="1055" w:type="dxa"/>
            <w:vMerge w:val="restart"/>
            <w:tcBorders>
              <w:top w:val="nil"/>
              <w:left w:val="single" w:sz="4" w:space="0" w:color="auto"/>
              <w:bottom w:val="nil"/>
              <w:right w:val="single" w:sz="4" w:space="0" w:color="auto"/>
            </w:tcBorders>
            <w:shd w:val="clear" w:color="auto" w:fill="auto"/>
            <w:vAlign w:val="bottom"/>
            <w:hideMark/>
          </w:tcPr>
          <w:p w14:paraId="1D7AE365"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3</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0E72566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MEISTER-LAUBHOLZ </w:t>
            </w:r>
            <w:proofErr w:type="spellStart"/>
            <w:r w:rsidRPr="00CB627C">
              <w:rPr>
                <w:rFonts w:ascii="Calibri" w:eastAsia="Times New Roman" w:hAnsi="Calibri" w:cs="Calibri"/>
                <w:b/>
                <w:bCs/>
                <w:color w:val="000000"/>
                <w:kern w:val="0"/>
                <w:lang w:eastAsia="hr-HR"/>
                <w14:ligatures w14:val="none"/>
              </w:rPr>
              <w:t>Sagewerk</w:t>
            </w:r>
            <w:proofErr w:type="spellEnd"/>
            <w:r w:rsidRPr="00CB627C">
              <w:rPr>
                <w:rFonts w:ascii="Calibri" w:eastAsia="Times New Roman" w:hAnsi="Calibri" w:cs="Calibri"/>
                <w:b/>
                <w:bCs/>
                <w:color w:val="000000"/>
                <w:kern w:val="0"/>
                <w:lang w:eastAsia="hr-HR"/>
                <w14:ligatures w14:val="none"/>
              </w:rPr>
              <w:t xml:space="preserve"> &amp; </w:t>
            </w:r>
            <w:proofErr w:type="spellStart"/>
            <w:r w:rsidRPr="00CB627C">
              <w:rPr>
                <w:rFonts w:ascii="Calibri" w:eastAsia="Times New Roman" w:hAnsi="Calibri" w:cs="Calibri"/>
                <w:b/>
                <w:bCs/>
                <w:color w:val="000000"/>
                <w:kern w:val="0"/>
                <w:lang w:eastAsia="hr-HR"/>
                <w14:ligatures w14:val="none"/>
              </w:rPr>
              <w:t>Holzhandel</w:t>
            </w:r>
            <w:proofErr w:type="spellEnd"/>
            <w:r w:rsidRPr="00CB627C">
              <w:rPr>
                <w:rFonts w:ascii="Calibri" w:eastAsia="Times New Roman" w:hAnsi="Calibri" w:cs="Calibri"/>
                <w:b/>
                <w:bCs/>
                <w:color w:val="000000"/>
                <w:kern w:val="0"/>
                <w:lang w:eastAsia="hr-HR"/>
                <w14:ligatures w14:val="none"/>
              </w:rPr>
              <w:t xml:space="preserve"> </w:t>
            </w:r>
            <w:proofErr w:type="spellStart"/>
            <w:r w:rsidRPr="00CB627C">
              <w:rPr>
                <w:rFonts w:ascii="Calibri" w:eastAsia="Times New Roman" w:hAnsi="Calibri" w:cs="Calibri"/>
                <w:b/>
                <w:bCs/>
                <w:color w:val="000000"/>
                <w:kern w:val="0"/>
                <w:lang w:eastAsia="hr-HR"/>
                <w14:ligatures w14:val="none"/>
              </w:rPr>
              <w:t>GmbH</w:t>
            </w:r>
            <w:proofErr w:type="spellEnd"/>
            <w:r w:rsidRPr="00CB627C">
              <w:rPr>
                <w:rFonts w:ascii="Calibri" w:eastAsia="Times New Roman" w:hAnsi="Calibri" w:cs="Calibri"/>
                <w:b/>
                <w:bCs/>
                <w:color w:val="000000"/>
                <w:kern w:val="0"/>
                <w:lang w:eastAsia="hr-HR"/>
                <w14:ligatures w14:val="none"/>
              </w:rPr>
              <w:t xml:space="preserve">, </w:t>
            </w:r>
            <w:proofErr w:type="spellStart"/>
            <w:r w:rsidRPr="00CB627C">
              <w:rPr>
                <w:rFonts w:ascii="Calibri" w:eastAsia="Times New Roman" w:hAnsi="Calibri" w:cs="Calibri"/>
                <w:b/>
                <w:bCs/>
                <w:color w:val="000000"/>
                <w:kern w:val="0"/>
                <w:lang w:eastAsia="hr-HR"/>
                <w14:ligatures w14:val="none"/>
              </w:rPr>
              <w:t>Riegersburg</w:t>
            </w:r>
            <w:proofErr w:type="spellEnd"/>
            <w:r w:rsidRPr="00CB627C">
              <w:rPr>
                <w:rFonts w:ascii="Calibri" w:eastAsia="Times New Roman" w:hAnsi="Calibri" w:cs="Calibri"/>
                <w:b/>
                <w:bCs/>
                <w:color w:val="000000"/>
                <w:kern w:val="0"/>
                <w:lang w:eastAsia="hr-HR"/>
                <w14:ligatures w14:val="none"/>
              </w:rPr>
              <w:t xml:space="preserve">, </w:t>
            </w:r>
            <w:proofErr w:type="spellStart"/>
            <w:r w:rsidRPr="00CB627C">
              <w:rPr>
                <w:rFonts w:ascii="Calibri" w:eastAsia="Times New Roman" w:hAnsi="Calibri" w:cs="Calibri"/>
                <w:b/>
                <w:bCs/>
                <w:color w:val="000000"/>
                <w:kern w:val="0"/>
                <w:lang w:eastAsia="hr-HR"/>
                <w14:ligatures w14:val="none"/>
              </w:rPr>
              <w:t>Riegersburg</w:t>
            </w:r>
            <w:proofErr w:type="spellEnd"/>
            <w:r w:rsidRPr="00CB627C">
              <w:rPr>
                <w:rFonts w:ascii="Calibri" w:eastAsia="Times New Roman" w:hAnsi="Calibri" w:cs="Calibri"/>
                <w:b/>
                <w:bCs/>
                <w:color w:val="000000"/>
                <w:kern w:val="0"/>
                <w:lang w:eastAsia="hr-HR"/>
                <w14:ligatures w14:val="none"/>
              </w:rPr>
              <w:t xml:space="preserve"> 123, OIB 39652341654</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5368CC6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Naplata računa</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7675C32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71.422,08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538.129,66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ECDDE6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5AD9164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71.422,08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538.129,66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5537FF2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ne</w:t>
            </w:r>
          </w:p>
        </w:tc>
        <w:tc>
          <w:tcPr>
            <w:tcW w:w="36" w:type="dxa"/>
            <w:vAlign w:val="center"/>
            <w:hideMark/>
          </w:tcPr>
          <w:p w14:paraId="60453E5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323BBC7"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393FD4F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0DA0C0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280D466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051FA8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404566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57437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673311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C304715"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7C14A7D3"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3CE7C89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3080AA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68E47F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B6AD22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C0BECD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089DE6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426F23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526C9B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1D7B61C"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3F7734A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B2BACD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59229C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3591B7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C80A21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DD6323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1D51C2E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4AFA84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5AA8C5D"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0B7235D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788B25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22E1AF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DCCE5B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894BC7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D0E590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A792AF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571468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C3EA735"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2AD7D34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4D04E0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64E9EE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133433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6A63E0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52A6F42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9F15E6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BC0BDC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0E6BCFF"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6AA1839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141B11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034720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5707AE9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CC0CEB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BC6F46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A9A2C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7A5DB9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B3F6E86" w14:textId="77777777" w:rsidTr="00CB627C">
        <w:trPr>
          <w:trHeight w:val="288"/>
        </w:trPr>
        <w:tc>
          <w:tcPr>
            <w:tcW w:w="1055" w:type="dxa"/>
            <w:vMerge/>
            <w:tcBorders>
              <w:top w:val="nil"/>
              <w:left w:val="single" w:sz="4" w:space="0" w:color="auto"/>
              <w:bottom w:val="nil"/>
              <w:right w:val="single" w:sz="4" w:space="0" w:color="auto"/>
            </w:tcBorders>
            <w:vAlign w:val="center"/>
            <w:hideMark/>
          </w:tcPr>
          <w:p w14:paraId="3EED6DD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59C67F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C4E314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EC6090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E5511E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09CCC5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A5733D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E6D897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36ACC49" w14:textId="77777777" w:rsidTr="00CB627C">
        <w:trPr>
          <w:trHeight w:val="288"/>
        </w:trPr>
        <w:tc>
          <w:tcPr>
            <w:tcW w:w="1055" w:type="dxa"/>
            <w:vMerge w:val="restart"/>
            <w:tcBorders>
              <w:top w:val="single" w:sz="4" w:space="0" w:color="auto"/>
              <w:left w:val="single" w:sz="4" w:space="0" w:color="auto"/>
              <w:bottom w:val="nil"/>
              <w:right w:val="single" w:sz="4" w:space="0" w:color="auto"/>
            </w:tcBorders>
            <w:shd w:val="clear" w:color="auto" w:fill="auto"/>
            <w:vAlign w:val="bottom"/>
            <w:hideMark/>
          </w:tcPr>
          <w:p w14:paraId="5B7FF1D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4</w:t>
            </w:r>
          </w:p>
        </w:tc>
        <w:tc>
          <w:tcPr>
            <w:tcW w:w="2879"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566E3CF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DAVID d.o.o., Staro Petrovo Selo, Braće Radića 27, OIB 35321872873</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5E25CAD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Naplata računa</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AE35E4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4.098,46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30.879,84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2FA521F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D14B58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4.098,46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30.879,84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4E85E499"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019F9D8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05C03B0" w14:textId="77777777" w:rsidTr="00CB627C">
        <w:trPr>
          <w:trHeight w:val="288"/>
        </w:trPr>
        <w:tc>
          <w:tcPr>
            <w:tcW w:w="1055" w:type="dxa"/>
            <w:vMerge/>
            <w:tcBorders>
              <w:top w:val="single" w:sz="4" w:space="0" w:color="auto"/>
              <w:left w:val="single" w:sz="4" w:space="0" w:color="auto"/>
              <w:bottom w:val="nil"/>
              <w:right w:val="single" w:sz="4" w:space="0" w:color="auto"/>
            </w:tcBorders>
            <w:vAlign w:val="center"/>
            <w:hideMark/>
          </w:tcPr>
          <w:p w14:paraId="132BE59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161475D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29FA006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6EEC2A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0ADE92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AD5E2B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A6782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FF7614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33558394" w14:textId="77777777" w:rsidTr="00CB627C">
        <w:trPr>
          <w:trHeight w:val="288"/>
        </w:trPr>
        <w:tc>
          <w:tcPr>
            <w:tcW w:w="1055" w:type="dxa"/>
            <w:vMerge/>
            <w:tcBorders>
              <w:top w:val="single" w:sz="4" w:space="0" w:color="auto"/>
              <w:left w:val="single" w:sz="4" w:space="0" w:color="auto"/>
              <w:bottom w:val="nil"/>
              <w:right w:val="single" w:sz="4" w:space="0" w:color="auto"/>
            </w:tcBorders>
            <w:vAlign w:val="center"/>
            <w:hideMark/>
          </w:tcPr>
          <w:p w14:paraId="55064C6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6DAEFB7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CF1E67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7231BC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8EE66B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CE7026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554CCD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14230C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F4541CC" w14:textId="77777777" w:rsidTr="00CB627C">
        <w:trPr>
          <w:trHeight w:val="288"/>
        </w:trPr>
        <w:tc>
          <w:tcPr>
            <w:tcW w:w="1055" w:type="dxa"/>
            <w:vMerge/>
            <w:tcBorders>
              <w:top w:val="single" w:sz="4" w:space="0" w:color="auto"/>
              <w:left w:val="single" w:sz="4" w:space="0" w:color="auto"/>
              <w:bottom w:val="nil"/>
              <w:right w:val="single" w:sz="4" w:space="0" w:color="auto"/>
            </w:tcBorders>
            <w:vAlign w:val="center"/>
            <w:hideMark/>
          </w:tcPr>
          <w:p w14:paraId="72A59D5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5691942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29EE7B8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3D04F90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2D344D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E057D4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3A48A2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A53E35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2DD14AB" w14:textId="77777777" w:rsidTr="00CB627C">
        <w:trPr>
          <w:trHeight w:val="288"/>
        </w:trPr>
        <w:tc>
          <w:tcPr>
            <w:tcW w:w="1055" w:type="dxa"/>
            <w:vMerge/>
            <w:tcBorders>
              <w:top w:val="single" w:sz="4" w:space="0" w:color="auto"/>
              <w:left w:val="single" w:sz="4" w:space="0" w:color="auto"/>
              <w:bottom w:val="nil"/>
              <w:right w:val="single" w:sz="4" w:space="0" w:color="auto"/>
            </w:tcBorders>
            <w:vAlign w:val="center"/>
            <w:hideMark/>
          </w:tcPr>
          <w:p w14:paraId="6EF9E3A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039EA45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813FD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31E23B5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F0C6C7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AAA4A4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1F15ED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3D0230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20C9D87" w14:textId="77777777" w:rsidTr="00CB627C">
        <w:trPr>
          <w:trHeight w:val="288"/>
        </w:trPr>
        <w:tc>
          <w:tcPr>
            <w:tcW w:w="1055" w:type="dxa"/>
            <w:vMerge/>
            <w:tcBorders>
              <w:top w:val="single" w:sz="4" w:space="0" w:color="auto"/>
              <w:left w:val="single" w:sz="4" w:space="0" w:color="auto"/>
              <w:bottom w:val="nil"/>
              <w:right w:val="single" w:sz="4" w:space="0" w:color="auto"/>
            </w:tcBorders>
            <w:vAlign w:val="center"/>
            <w:hideMark/>
          </w:tcPr>
          <w:p w14:paraId="566EBC6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713DFAC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1C9A15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5F3E8D2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7DB9B3D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5835DC9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55C1C1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9AD8D2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0C46115" w14:textId="77777777" w:rsidTr="00CB627C">
        <w:trPr>
          <w:trHeight w:val="288"/>
        </w:trPr>
        <w:tc>
          <w:tcPr>
            <w:tcW w:w="1055" w:type="dxa"/>
            <w:vMerge/>
            <w:tcBorders>
              <w:top w:val="single" w:sz="4" w:space="0" w:color="auto"/>
              <w:left w:val="single" w:sz="4" w:space="0" w:color="auto"/>
              <w:bottom w:val="nil"/>
              <w:right w:val="single" w:sz="4" w:space="0" w:color="auto"/>
            </w:tcBorders>
            <w:vAlign w:val="center"/>
            <w:hideMark/>
          </w:tcPr>
          <w:p w14:paraId="6904431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638FD87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207170F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3B0815C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038C09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5C417BB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734A01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8EE15B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E7E416C" w14:textId="77777777" w:rsidTr="00CB627C">
        <w:trPr>
          <w:trHeight w:val="288"/>
        </w:trPr>
        <w:tc>
          <w:tcPr>
            <w:tcW w:w="1055" w:type="dxa"/>
            <w:vMerge/>
            <w:tcBorders>
              <w:top w:val="single" w:sz="4" w:space="0" w:color="auto"/>
              <w:left w:val="single" w:sz="4" w:space="0" w:color="auto"/>
              <w:bottom w:val="nil"/>
              <w:right w:val="single" w:sz="4" w:space="0" w:color="auto"/>
            </w:tcBorders>
            <w:vAlign w:val="center"/>
            <w:hideMark/>
          </w:tcPr>
          <w:p w14:paraId="08CD144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3E90DE9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6B7F53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A46797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CADF50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89E465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AFC686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03EA64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AB14E46" w14:textId="77777777" w:rsidTr="00CB627C">
        <w:trPr>
          <w:trHeight w:val="288"/>
        </w:trPr>
        <w:tc>
          <w:tcPr>
            <w:tcW w:w="105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6CA08C39"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5</w:t>
            </w:r>
          </w:p>
        </w:tc>
        <w:tc>
          <w:tcPr>
            <w:tcW w:w="2879"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630453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EOS MATRIX d.o.o., Zagreb, Horvatova 82, OIB 76674680107</w:t>
            </w:r>
          </w:p>
        </w:tc>
        <w:tc>
          <w:tcPr>
            <w:tcW w:w="19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4DB449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Ugovor o kupoprodaji tražbina</w:t>
            </w:r>
          </w:p>
        </w:tc>
        <w:tc>
          <w:tcPr>
            <w:tcW w:w="189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4AE31BE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340.010,96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2.561.812,58 kn</w:t>
            </w:r>
          </w:p>
        </w:tc>
        <w:tc>
          <w:tcPr>
            <w:tcW w:w="188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5B1B4C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w:t>
            </w:r>
          </w:p>
        </w:tc>
        <w:tc>
          <w:tcPr>
            <w:tcW w:w="1896"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D71CE14"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340.010,96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2.561.812,58 kn</w:t>
            </w:r>
          </w:p>
        </w:tc>
        <w:tc>
          <w:tcPr>
            <w:tcW w:w="189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1FB922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0B23E26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D19C0FE"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7F14D0D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5C9D64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1D23C2E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7FFA09E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365B2D9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62F12D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5969CA6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A86B6A5"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661C07FD"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500D9D1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354FC2B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4FED8DA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6760B2E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03BB792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4A24442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6C569A3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1668C2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3E308FE"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5C6B61D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1E95EC7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789C9BB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2B0FA90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12D5609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1EE861C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53FB8A4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3F472B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4E72D67"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37DCB8A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29A4202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18734BD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A30793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50A779E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43FCE9A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589CE89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692B2E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ADFE9F0"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03C5933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4DACC9A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78C088A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0D47FE2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1DED3B7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310FFBC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4D3B0B8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D36657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2AB7E05"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5B1E765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3AAE3BB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49350AE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2F1428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4C92D8E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389769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23A83F8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89AB8A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2028B95"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780E4FF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581FBCB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54983CB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6F5DBF5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7A83949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24E9945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2FEDB6B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D863DE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9043D57"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26B1AED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098D548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0DF0CAD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69A3318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single" w:sz="4" w:space="0" w:color="000000"/>
              <w:right w:val="single" w:sz="4" w:space="0" w:color="000000"/>
            </w:tcBorders>
            <w:vAlign w:val="center"/>
            <w:hideMark/>
          </w:tcPr>
          <w:p w14:paraId="34AF55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single" w:sz="4" w:space="0" w:color="000000"/>
              <w:right w:val="single" w:sz="4" w:space="0" w:color="000000"/>
            </w:tcBorders>
            <w:vAlign w:val="center"/>
            <w:hideMark/>
          </w:tcPr>
          <w:p w14:paraId="456BBF4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single" w:sz="4" w:space="0" w:color="000000"/>
              <w:right w:val="single" w:sz="4" w:space="0" w:color="000000"/>
            </w:tcBorders>
            <w:vAlign w:val="center"/>
            <w:hideMark/>
          </w:tcPr>
          <w:p w14:paraId="5195305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36BC8D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3673628" w14:textId="77777777" w:rsidTr="00CB627C">
        <w:trPr>
          <w:trHeight w:val="288"/>
        </w:trPr>
        <w:tc>
          <w:tcPr>
            <w:tcW w:w="1055" w:type="dxa"/>
            <w:vMerge w:val="restart"/>
            <w:tcBorders>
              <w:top w:val="nil"/>
              <w:left w:val="single" w:sz="4" w:space="0" w:color="auto"/>
              <w:bottom w:val="nil"/>
              <w:right w:val="nil"/>
            </w:tcBorders>
            <w:shd w:val="clear" w:color="auto" w:fill="auto"/>
            <w:vAlign w:val="bottom"/>
            <w:hideMark/>
          </w:tcPr>
          <w:p w14:paraId="72B201A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6</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31F655B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STAR-WOOD KFT, Major 035/7, </w:t>
            </w:r>
            <w:proofErr w:type="spellStart"/>
            <w:r w:rsidRPr="00CB627C">
              <w:rPr>
                <w:rFonts w:ascii="Calibri" w:eastAsia="Times New Roman" w:hAnsi="Calibri" w:cs="Calibri"/>
                <w:b/>
                <w:bCs/>
                <w:color w:val="000000"/>
                <w:kern w:val="0"/>
                <w:lang w:eastAsia="hr-HR"/>
                <w14:ligatures w14:val="none"/>
              </w:rPr>
              <w:t>Hegyhatsal</w:t>
            </w:r>
            <w:proofErr w:type="spellEnd"/>
            <w:r w:rsidRPr="00CB627C">
              <w:rPr>
                <w:rFonts w:ascii="Calibri" w:eastAsia="Times New Roman" w:hAnsi="Calibri" w:cs="Calibri"/>
                <w:b/>
                <w:bCs/>
                <w:color w:val="000000"/>
                <w:kern w:val="0"/>
                <w:lang w:eastAsia="hr-HR"/>
                <w14:ligatures w14:val="none"/>
              </w:rPr>
              <w:t>, Mađarska, OIB 21074439038</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5242EC4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Naplata računa</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C6F2C5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29.748,19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224.137,73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0006046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01E43080"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29.748,19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224.137,73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2A2557C0"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ne</w:t>
            </w:r>
          </w:p>
        </w:tc>
        <w:tc>
          <w:tcPr>
            <w:tcW w:w="36" w:type="dxa"/>
            <w:vAlign w:val="center"/>
            <w:hideMark/>
          </w:tcPr>
          <w:p w14:paraId="75A4193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C4EBDE0" w14:textId="77777777" w:rsidTr="00CB627C">
        <w:trPr>
          <w:trHeight w:val="288"/>
        </w:trPr>
        <w:tc>
          <w:tcPr>
            <w:tcW w:w="1055" w:type="dxa"/>
            <w:vMerge/>
            <w:tcBorders>
              <w:top w:val="nil"/>
              <w:left w:val="single" w:sz="4" w:space="0" w:color="auto"/>
              <w:bottom w:val="nil"/>
              <w:right w:val="nil"/>
            </w:tcBorders>
            <w:vAlign w:val="center"/>
            <w:hideMark/>
          </w:tcPr>
          <w:p w14:paraId="19956FC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4EDF79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83F3A1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CA4319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21022C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0134F4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FD499C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A1D2CD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11F09663" w14:textId="77777777" w:rsidTr="00CB627C">
        <w:trPr>
          <w:trHeight w:val="288"/>
        </w:trPr>
        <w:tc>
          <w:tcPr>
            <w:tcW w:w="1055" w:type="dxa"/>
            <w:vMerge/>
            <w:tcBorders>
              <w:top w:val="nil"/>
              <w:left w:val="single" w:sz="4" w:space="0" w:color="auto"/>
              <w:bottom w:val="nil"/>
              <w:right w:val="nil"/>
            </w:tcBorders>
            <w:vAlign w:val="center"/>
            <w:hideMark/>
          </w:tcPr>
          <w:p w14:paraId="23D71EE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0ECA615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503ED2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2AE39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70DEDEC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1151E4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1237A48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BAF5F8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82D9A51" w14:textId="77777777" w:rsidTr="00CB627C">
        <w:trPr>
          <w:trHeight w:val="288"/>
        </w:trPr>
        <w:tc>
          <w:tcPr>
            <w:tcW w:w="1055" w:type="dxa"/>
            <w:vMerge/>
            <w:tcBorders>
              <w:top w:val="nil"/>
              <w:left w:val="single" w:sz="4" w:space="0" w:color="auto"/>
              <w:bottom w:val="nil"/>
              <w:right w:val="nil"/>
            </w:tcBorders>
            <w:vAlign w:val="center"/>
            <w:hideMark/>
          </w:tcPr>
          <w:p w14:paraId="55C60D6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9FE416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A1EE8D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ED7B90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4E2267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2EABD2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2669EA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5E0B28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0A3C865" w14:textId="77777777" w:rsidTr="00CB627C">
        <w:trPr>
          <w:trHeight w:val="288"/>
        </w:trPr>
        <w:tc>
          <w:tcPr>
            <w:tcW w:w="1055" w:type="dxa"/>
            <w:vMerge/>
            <w:tcBorders>
              <w:top w:val="nil"/>
              <w:left w:val="single" w:sz="4" w:space="0" w:color="auto"/>
              <w:bottom w:val="nil"/>
              <w:right w:val="nil"/>
            </w:tcBorders>
            <w:vAlign w:val="center"/>
            <w:hideMark/>
          </w:tcPr>
          <w:p w14:paraId="6885F4E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6106BA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EFFA3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01F872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49019F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740E0D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EFD5B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8A6C36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D05EAF7" w14:textId="77777777" w:rsidTr="00CB627C">
        <w:trPr>
          <w:trHeight w:val="288"/>
        </w:trPr>
        <w:tc>
          <w:tcPr>
            <w:tcW w:w="1055" w:type="dxa"/>
            <w:vMerge/>
            <w:tcBorders>
              <w:top w:val="nil"/>
              <w:left w:val="single" w:sz="4" w:space="0" w:color="auto"/>
              <w:bottom w:val="nil"/>
              <w:right w:val="nil"/>
            </w:tcBorders>
            <w:vAlign w:val="center"/>
            <w:hideMark/>
          </w:tcPr>
          <w:p w14:paraId="664BB37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012FCD5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21E573E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A9C0A9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F4FCFA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3DE657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5E7E66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C7F5C5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0FCB425" w14:textId="77777777" w:rsidTr="00CB627C">
        <w:trPr>
          <w:trHeight w:val="288"/>
        </w:trPr>
        <w:tc>
          <w:tcPr>
            <w:tcW w:w="1055" w:type="dxa"/>
            <w:vMerge/>
            <w:tcBorders>
              <w:top w:val="nil"/>
              <w:left w:val="single" w:sz="4" w:space="0" w:color="auto"/>
              <w:bottom w:val="nil"/>
              <w:right w:val="nil"/>
            </w:tcBorders>
            <w:vAlign w:val="center"/>
            <w:hideMark/>
          </w:tcPr>
          <w:p w14:paraId="1713E7A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1AB27D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E236C9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008E9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0EE7EB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87F0C3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D04717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E82F4F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53D27F7" w14:textId="77777777" w:rsidTr="00CB627C">
        <w:trPr>
          <w:trHeight w:val="288"/>
        </w:trPr>
        <w:tc>
          <w:tcPr>
            <w:tcW w:w="1055" w:type="dxa"/>
            <w:vMerge/>
            <w:tcBorders>
              <w:top w:val="nil"/>
              <w:left w:val="single" w:sz="4" w:space="0" w:color="auto"/>
              <w:bottom w:val="nil"/>
              <w:right w:val="nil"/>
            </w:tcBorders>
            <w:vAlign w:val="center"/>
            <w:hideMark/>
          </w:tcPr>
          <w:p w14:paraId="3997D86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15646B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5E34C5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BF3B2F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7F258B0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5E52F7D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FFAAF6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F28A48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E63A152"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6632DC6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7</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483F86E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SCRAP d.o.o. u likvidaciji, Zagreb, Draškovićeva ulica 54, OIB 30069323966</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48266FE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Naplata leasinga</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059FEF0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7.060,58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53.197,94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3A1878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46DA2C4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7.060,58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53.197,94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AE1638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ne</w:t>
            </w:r>
          </w:p>
        </w:tc>
        <w:tc>
          <w:tcPr>
            <w:tcW w:w="36" w:type="dxa"/>
            <w:vAlign w:val="center"/>
            <w:hideMark/>
          </w:tcPr>
          <w:p w14:paraId="73B413A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AEFE7C0"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F30C01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C465BD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23E42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984BBF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42C6FF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7D114A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B12190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05794B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1D23040E"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09A72F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03A2BA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2A9740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9D5A3B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3F55AA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6A45A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1A21FE6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5287BD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588A054"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35F3B9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77EEE8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B91412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E7D510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89A6DE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7773A7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40BCC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3A2544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AB971BC"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457BA39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340837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D01613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8FBA97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79A1FBD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5646983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D49F8E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9DE92F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8084D77"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74D2F3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719E70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27C1471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3CD1431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3081F0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99C11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347566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2CA5AC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823E543"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190C6A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4A21577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C24906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1C466A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6A401F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5CEB677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DEE510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AA71D8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66388B1"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41EF76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3072AB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4FEED6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2E6350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48C1DC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E5E96B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DC97C6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5B6F1B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E4B4A3C"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737FC344"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8</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07730729"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Financijska agencija, Zagreb, Ulica grada Vukovara 70, OIB : 85821130368</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2E6625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Naplata računa </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B56C6F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3.313,69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24.966,99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0B1CEAF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F70019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3.313,69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24.966,99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6FAE11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519A0F5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DAE08D9"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496B9A2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40062A3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78DEAC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A749EA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6F61AC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A6EC03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5D058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4D8011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5C2158B6"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896499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89221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90D27A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58B734D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774048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8DDE39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370F51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F76658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B9B1D97"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6551D3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0A4E1AA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160319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25B099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98B54B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13D1A0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01BCDC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5B1A88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22D824A"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8CB2A9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52D72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B894AA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D00CB1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27C31E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1946BF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5FF1A9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6AC7C6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8857FD3"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6EC28E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0CEACFF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2739BFC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D7E145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8DF6DE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E87189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FC7607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ECCF95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5D954D5"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485B4F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87C567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50E4BA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0783A1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F58DBE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EF8B6B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6871C4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85451F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5312B4C"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D9862F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A1A8E8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7DAAC3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B0E2F7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A3F045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E96C5B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92CC3B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55D3E7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D29E451"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7A56EFE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9</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743F57E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HRVATSKA AGENCIJA ZA MALO GOSPODARSTVO, INOVACIJE I INVESTICIJE, Zagreb, Ksaver 208, OIB 25609559342</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D1BF5A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Ugovori o jamstvu I., II., III. I IV.</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74AD206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779.117,51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5.870.260,87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0C0E37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72E404C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779.117,51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5.870.260,87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09751D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382C0E3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52AD5D6"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B28C1D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05A0CA0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472D9C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519E82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DEC353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9C1CA3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A78181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C402DD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6B662CD0"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75A58F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0130C7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5D1EED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1C3D3F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70A7973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861668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BA66C5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A97C4D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2ABADF2"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49D20BD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A1C2C4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5DAF04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B411A9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BA5757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598E81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60CB69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0C5787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FF2A77C"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F3CFDA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01DB8FE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F2BD55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FA4A80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ACEE63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E62A55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96EFBB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1BC4D6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C2EEFD4"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7B10211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4D1DEB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25A2CC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873E83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1A15D6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688175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DF390C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40558D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B6018B6"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7FB34DE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CBFEE4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A2615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211EB4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47C622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2CE5E2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1FE5B1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5F9CDF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9D1031F"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0A0C1C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236C9F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AEE8D9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CBB2AD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36867A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75E60A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AAF4D8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23DD99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B960AC2"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3271758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10</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45B5CD60"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IMPULS-LEASING d.o.o., Zagreb, Ulica Velimira Škorpika 24/I, </w:t>
            </w:r>
            <w:proofErr w:type="spellStart"/>
            <w:r w:rsidRPr="00CB627C">
              <w:rPr>
                <w:rFonts w:ascii="Calibri" w:eastAsia="Times New Roman" w:hAnsi="Calibri" w:cs="Calibri"/>
                <w:b/>
                <w:bCs/>
                <w:color w:val="000000"/>
                <w:kern w:val="0"/>
                <w:lang w:eastAsia="hr-HR"/>
                <w14:ligatures w14:val="none"/>
              </w:rPr>
              <w:t>Oib</w:t>
            </w:r>
            <w:proofErr w:type="spellEnd"/>
            <w:r w:rsidRPr="00CB627C">
              <w:rPr>
                <w:rFonts w:ascii="Calibri" w:eastAsia="Times New Roman" w:hAnsi="Calibri" w:cs="Calibri"/>
                <w:b/>
                <w:bCs/>
                <w:color w:val="000000"/>
                <w:kern w:val="0"/>
                <w:lang w:eastAsia="hr-HR"/>
                <w14:ligatures w14:val="none"/>
              </w:rPr>
              <w:t xml:space="preserve"> 65918029671</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A94AAD9"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Ugovori o financijskom leasingu</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46B31E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467.534,06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3.522.703,31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7F665A6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4A752C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467.534,06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3.522.703,31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721F4DA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35F38DD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066695A"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627AC8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B11F6F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B3CC96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6078CE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AB51F8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18785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7113C6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B47110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5FFD61E9"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3E49A1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3F8D3C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BE053B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7F7E9E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7CD4D74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C54680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1D27EAA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F60CF4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0799EE1"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6A2168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3477F6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8EE7E8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0782C0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D3CCF9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0F5D58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20CE44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39D9C1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5E0F5C6"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4D101F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146487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056B2E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9193DA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85FEAE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2C30CE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FD2350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E4A5D0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4472E92"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724160E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130668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8DAEBD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1966EE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32A291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376B9D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CC40AD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7E12B4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D746131"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9D26BB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087AE25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D49C01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15A9A0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BD2F10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67488A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FAA7D7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A9B937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5CBD086"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4C17A7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D8486D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034DA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6AA04E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38B6AC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68B87F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1EAFED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F406E1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76356D0"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270BAE0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11</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061FF41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Spin </w:t>
            </w:r>
            <w:proofErr w:type="spellStart"/>
            <w:r w:rsidRPr="00CB627C">
              <w:rPr>
                <w:rFonts w:ascii="Calibri" w:eastAsia="Times New Roman" w:hAnsi="Calibri" w:cs="Calibri"/>
                <w:b/>
                <w:bCs/>
                <w:color w:val="000000"/>
                <w:kern w:val="0"/>
                <w:lang w:eastAsia="hr-HR"/>
                <w14:ligatures w14:val="none"/>
              </w:rPr>
              <w:t>Valis</w:t>
            </w:r>
            <w:proofErr w:type="spellEnd"/>
            <w:r w:rsidRPr="00CB627C">
              <w:rPr>
                <w:rFonts w:ascii="Calibri" w:eastAsia="Times New Roman" w:hAnsi="Calibri" w:cs="Calibri"/>
                <w:b/>
                <w:bCs/>
                <w:color w:val="000000"/>
                <w:kern w:val="0"/>
                <w:lang w:eastAsia="hr-HR"/>
                <w14:ligatures w14:val="none"/>
              </w:rPr>
              <w:t xml:space="preserve"> d.d., Požega, Industrijska 24, OIB 39070040029</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2E332D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Naplata računa</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122A6A5"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15.233,38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114.775,90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95FCC6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0B324C3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15.233,38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114.775,90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23A1981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ne</w:t>
            </w:r>
          </w:p>
        </w:tc>
        <w:tc>
          <w:tcPr>
            <w:tcW w:w="36" w:type="dxa"/>
            <w:vAlign w:val="center"/>
            <w:hideMark/>
          </w:tcPr>
          <w:p w14:paraId="09539AB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0799A36"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9065ED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470A8C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106E7B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0F4AED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5E3AFD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ADDA71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146105D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929B7B5"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28F508EF"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541DBBF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3C0F55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C9093D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183C63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759022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CB567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64C53F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93E5FF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49C6EE3"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5B6490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BF999D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18F261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BB4420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D55D71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129715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DECC98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FFC141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5AEFAF5"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0569F8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633E10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F4DA11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029D0B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F39EFD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CB2539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03D647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E4484F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B297205"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4DE7E6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6A49A8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3C9D83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179347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1DD80D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9A4448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DE673A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CF0C10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D4941A4"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008132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0D41AE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41A132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75D67D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566083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656D15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BA9035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DF2F90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94DA0F8"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E67E2D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276C0D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0D0539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3249CA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E99AA3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58242F7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F3DC22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F4DDE1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594A9BF"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62254619"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12</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4AFF1E8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CROATIA OSIGURANJE d.d., Zagreb, Vatroslava Jagića 33, OIB 26187994862</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842D4A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Neplaćene premije osiguranja</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76E583B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22.941,63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172.853,71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5DFB6E14"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1BAEAA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22.941,63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172.853,71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4AC9E0E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ne</w:t>
            </w:r>
          </w:p>
        </w:tc>
        <w:tc>
          <w:tcPr>
            <w:tcW w:w="36" w:type="dxa"/>
            <w:vAlign w:val="center"/>
            <w:hideMark/>
          </w:tcPr>
          <w:p w14:paraId="3DC54FD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E7A120C"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4340D88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9BFB29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A326AB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3B35135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7E33220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AAC6BD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13B0D05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134B7C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68C14371"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C13334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7A2CC5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B86CDA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D8C262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4A19A7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6B076D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1ACBF03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CCC681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8845C56"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59453C2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020EEB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A73DBA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9BF177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2F53DF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55672C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107F5FB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188CF4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FD2E419"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8D73A0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43D98AB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BAA569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0C95BE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7D6FCA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DA7E07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C5C40B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A2B07B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93327CE"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88561E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009DE6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5A6803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F92AE6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939843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E91901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1527E7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4CAF55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6224E79"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7A8AE6D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DC5F01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D98681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ADEFE8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7D61F9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5C8681F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F352E6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6423CC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2F1D51B"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7D2949E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405FE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4FBF39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30BD2F2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4C73E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AB15DE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116BCC5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F8A2D1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E738C5A"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3289345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13</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54AABF8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ERSTE&amp;STEIERMARKISCHE BANK d.d., Rijeka, Jadranski trg 3/a, OIB 23057039320</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582A5E4"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Ugovor o kreditu, Ugovori o revolving </w:t>
            </w:r>
            <w:proofErr w:type="spellStart"/>
            <w:r w:rsidRPr="00CB627C">
              <w:rPr>
                <w:rFonts w:ascii="Calibri" w:eastAsia="Times New Roman" w:hAnsi="Calibri" w:cs="Calibri"/>
                <w:b/>
                <w:bCs/>
                <w:color w:val="000000"/>
                <w:kern w:val="0"/>
                <w:lang w:eastAsia="hr-HR"/>
                <w14:ligatures w14:val="none"/>
              </w:rPr>
              <w:lastRenderedPageBreak/>
              <w:t>faktoringu</w:t>
            </w:r>
            <w:proofErr w:type="spellEnd"/>
            <w:r w:rsidRPr="00CB627C">
              <w:rPr>
                <w:rFonts w:ascii="Calibri" w:eastAsia="Times New Roman" w:hAnsi="Calibri" w:cs="Calibri"/>
                <w:b/>
                <w:bCs/>
                <w:color w:val="000000"/>
                <w:kern w:val="0"/>
                <w:lang w:eastAsia="hr-HR"/>
                <w14:ligatures w14:val="none"/>
              </w:rPr>
              <w:t>, Sporazum o osiguranju novčanih tražbina</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7022DB5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lastRenderedPageBreak/>
              <w:t xml:space="preserve">852.748,68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6.425.034,92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0446803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FB07F9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852.748,68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6.425.034,92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511B88A4"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2855CBA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B7530E1"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1DC571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D06446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247B19F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19F8D4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0FB4B9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38E8F5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F1D765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850B67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52D30FB6"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9E0D0F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0BCD05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6929B0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51528FE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767260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B2B7CB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E5D4B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C2497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3B6299F"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60E998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92587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2FC4369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570144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7C7C4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5B9577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25DCFF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4001F1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6BEFBEB"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E67AF4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ABCDE3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AA685A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1623A0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059CB2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FD38D7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1E785C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A032C1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6C9AEF0"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7D33B7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D9E116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40FC62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C31F00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2D2344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52C6BA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42B843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47B3C6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A3A18F8"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248ED6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2C8557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A82C5C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5E9B1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147243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145387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794B31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EA7E64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2033171"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1DCC08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0CD1E99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BFBC9D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357BD2A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A4C53C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D36418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57D6C4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7B0BB0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6B364B2"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4F8C7D3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14</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5BAD680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GRENKE Hrvatska d.o.o., Zagreb, </w:t>
            </w:r>
            <w:proofErr w:type="spellStart"/>
            <w:r w:rsidRPr="00CB627C">
              <w:rPr>
                <w:rFonts w:ascii="Calibri" w:eastAsia="Times New Roman" w:hAnsi="Calibri" w:cs="Calibri"/>
                <w:b/>
                <w:bCs/>
                <w:color w:val="000000"/>
                <w:kern w:val="0"/>
                <w:lang w:eastAsia="hr-HR"/>
                <w14:ligatures w14:val="none"/>
              </w:rPr>
              <w:t>Av</w:t>
            </w:r>
            <w:proofErr w:type="spellEnd"/>
            <w:r w:rsidRPr="00CB627C">
              <w:rPr>
                <w:rFonts w:ascii="Calibri" w:eastAsia="Times New Roman" w:hAnsi="Calibri" w:cs="Calibri"/>
                <w:b/>
                <w:bCs/>
                <w:color w:val="000000"/>
                <w:kern w:val="0"/>
                <w:lang w:eastAsia="hr-HR"/>
                <w14:ligatures w14:val="none"/>
              </w:rPr>
              <w:t>. Većeslava Holjevca 40, OIB 44115087893</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267D91D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Naplata ugovora o najmu</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A51AEA4"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166.414,08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1.253.846,88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AA59DD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EA65B1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166.414,08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1.253.846,88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7F023EF9"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1436D5C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0C421B6"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7B2AC5B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2F11C5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6D9C58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B7B5FD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717F9B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DD2E58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EBD1B6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7D2103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73525D3A"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F4E0AE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004F3D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90B7A9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586AB38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075C5C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131B35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ABB06F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4065E0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6B9126B"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9CF71B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64AEFE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3E2F42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4BE01B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855B3F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AE69BD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BF58A6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5CA8E1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98593B8"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450470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65B0D5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E1AF44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B1B354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DD859E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FFD12A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AC0C1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FC812C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70AD40D"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5480C67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B4BC90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56B278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AD7F26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97B588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BFEDC6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B59195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42E80A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1F9A168"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575A57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D5A205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597C6C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AB2A9D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329C71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4C7831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4FDCD8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7C1698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0333BDA"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0B1CBF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FEA19D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2ED606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7977A4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793BA89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0C0D50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0B8109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060E4B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B3C5AFB"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188BCC9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15</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4634630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ZONA ZAŠTITE d.o.o., Donji Stupnik, Gospodarska 5c, OIB 11372198935</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2C8058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Naplata robe</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2E88150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5.665,07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42.683,47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59CA935"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5614180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5.665,07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42.683,47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5BEB23E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ne</w:t>
            </w:r>
          </w:p>
        </w:tc>
        <w:tc>
          <w:tcPr>
            <w:tcW w:w="36" w:type="dxa"/>
            <w:vAlign w:val="center"/>
            <w:hideMark/>
          </w:tcPr>
          <w:p w14:paraId="66CD40D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8D3C2CF"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57B2CD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174366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25808C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65486D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3C5BED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4365A8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43BB78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1FC5849"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24F2CE19"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EE5545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EE08E7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7C5C89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9AE0C0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51005B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2B7241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6F0DA4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0F1BD2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1DECEE2"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1D966C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C47D38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A89CA1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31AA01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F7D1E2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DFA78B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CF4CC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6547A2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8E9D962"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BB38E1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25EE7F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DF5BFE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7CEE9C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77EBB60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8B448D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75A855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6BB424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D3D05C5"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E4564A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7337BF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D28759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4343C9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304FD5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177CAF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BB185A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461F69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2431250"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91342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2E6B87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8407C2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CE8082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C8EE45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0DBB63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7E9AA6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A3A1BA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209C908"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2222F3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47A855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B5A06B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7C159F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FA5931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E08362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C11CEA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232CDB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85AD4D3"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5C72078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16</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1D98AFA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CROATIA BANKA d.d., Zagreb, Roberta Frangeša Mihanovića 9, OIB 32247795989</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05973DB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Ugovori o dugoročnom kreditu</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62730C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100.440,54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766.813,30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78863A7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507D1B8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100.440,54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766.813,30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A96DF0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38F7754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D1B2880"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FA366B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AA7451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E11F39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1BBEF0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1CED33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688AFE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4D0239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FF2B51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5A0BBA86"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5ED7FD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34EC7B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0511C3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32B518C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883F16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8D1640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3F6FEF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5A019D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A1887E7"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EFF7EB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AAD431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3F3B8E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80A216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7B06D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65DC04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5A5F1B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A37648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5BD908D"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5A22824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8EDDEE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88DF5D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591D783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A9AF0B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51253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B093C7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C618F2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2E20905"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45F52B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47F4A9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00F7D4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3D46279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769D66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252DB4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FB2EC8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E2A2BE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150B857"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480B3B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487B8EC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7227A6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0BFC8F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88E9BD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1FDE36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409746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9C4788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D786BA7"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0BC9C2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EBE4C2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57C089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2623C3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DAD0AB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52809DD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B34240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A5657F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7513DB7"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7FC6BAD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17</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05FB77E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BROD INSPEKT d.o.o., Slavonski Brod, </w:t>
            </w:r>
            <w:proofErr w:type="spellStart"/>
            <w:r w:rsidRPr="00CB627C">
              <w:rPr>
                <w:rFonts w:ascii="Calibri" w:eastAsia="Times New Roman" w:hAnsi="Calibri" w:cs="Calibri"/>
                <w:b/>
                <w:bCs/>
                <w:color w:val="000000"/>
                <w:kern w:val="0"/>
                <w:lang w:eastAsia="hr-HR"/>
                <w14:ligatures w14:val="none"/>
              </w:rPr>
              <w:t>Vinogorska</w:t>
            </w:r>
            <w:proofErr w:type="spellEnd"/>
            <w:r w:rsidRPr="00CB627C">
              <w:rPr>
                <w:rFonts w:ascii="Calibri" w:eastAsia="Times New Roman" w:hAnsi="Calibri" w:cs="Calibri"/>
                <w:b/>
                <w:bCs/>
                <w:color w:val="000000"/>
                <w:kern w:val="0"/>
                <w:lang w:eastAsia="hr-HR"/>
                <w14:ligatures w14:val="none"/>
              </w:rPr>
              <w:t xml:space="preserve"> ulica 77, OIB 82708765782</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B343EB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Ugovor o poslovima zaštite na radu</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E571C9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8.130,94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61.262,56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2EEFCCF4"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4096842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8.130,94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61.262,56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958D25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ne</w:t>
            </w:r>
          </w:p>
        </w:tc>
        <w:tc>
          <w:tcPr>
            <w:tcW w:w="36" w:type="dxa"/>
            <w:vAlign w:val="center"/>
            <w:hideMark/>
          </w:tcPr>
          <w:p w14:paraId="0F8B1FD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D00E377"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2B981A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1B0AEC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22DD57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36339E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0B04C0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66243F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2D76D1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D811B4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7290C8C7"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623103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A30F7F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3A5F2E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0658EB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321F9A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9731AF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FDF32E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0B09D5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363E9BA"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77360A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04F789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3D1890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88395E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B1ACB7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DFD249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371BF3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DC2C09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F0AE23F"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B0A624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86A2D1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C50B4A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F2E663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213609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C6E0F5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54F988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99B8A0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3B03CDF"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7F964B1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43CBF17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1FB7E4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8295DE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603A85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55E823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5B5C1E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8DBCF6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F0A76B4"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B1BEF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9AEE73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5E82D5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720946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57EA5B4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54BBC80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42F547E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6D330F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A6812E4"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4F78C4B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71F548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7FBAEA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D67A8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CB2C90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1D627A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FBCB21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5084C6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E2FE36E"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55A977E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18</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61692F1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HEP ELEKTRA d.o.o., Zagreb, Ulica grada Vukovara 37, OIB 43965974818</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B411160"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Naplata računa</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2A445F4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64.777,70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488.067,60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C08D52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9E529C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64.777,70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488.067,60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077FB7F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49C24DC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B5DD4F9"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4E34B5A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7296E1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B71E29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B0F94F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FD208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78E389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61D129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45E93E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2CAF716A"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49C0212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AC5E1E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4789FA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292AFC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06D34E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893B88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61A930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487E6D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18E1A9D"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19EC8E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38DEDC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6E7DD6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5825D11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DD4732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A5226F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CAD810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73B1B2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8EAA0BF"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439FB24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087454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07A9BC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3AB6DDF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46EEB5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7E46ED1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202D4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19AC0F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6B580FD"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C25B36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D5F4A9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BBE094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7475E07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93258E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B897DF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74B35E9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0401D6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3D0D38F"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C2252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BB2F5B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B897FB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4F6651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B908DE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3A198E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973037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C5A007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A6E3460"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D50F83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64FBCD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C0C299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9A398F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430D84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00E7239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E4D505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70FF67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F8A9194"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70DC333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19</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4AA5DE5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PODRAVSKA BANKA d.d., Koprivnica, Opatička 3, OIB 97326283154</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5850425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Ugovor o dugoročnom kreditu, Ugovor o deviznom kreditu</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A0EECE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429.381,27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3.235.173,18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49A37B8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FC72F4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429.381,27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3.235.173,18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376CAD7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5F46F0A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5BBF0B2"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41FFB7F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0A41CA2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8F566A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96FF3C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76E6F9D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60BBF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BB6626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EEA188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4D81ECFE"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460DCE0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AA5DC0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67F5D6B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5D3A5DA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328AF1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AD18E6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4519E4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A30CEF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3D4CB9B"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0C6DBCB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8EE912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23434DA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805BF6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F8CA8D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234F79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150B7FB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52FBF8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CF86755"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5593E07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517D3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E18044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A67CF7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B8DBA6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734DC8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31FD227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71F75D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CF0E826"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0A12AD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11F5DA8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FCCD45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FFA038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05659B8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60B27F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1509C80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34AF04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DC01C14"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2106EC8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1AC87A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72DDDE1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449F492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DC5C9E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7DFD5B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115F6A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2A3B76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3914D9D"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E01DD8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589CF2C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81A17F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3C15C1C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29B8F7B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80324C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6BA7D51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0A5CC0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3B65315" w14:textId="77777777" w:rsidTr="00CB627C">
        <w:trPr>
          <w:trHeight w:val="288"/>
        </w:trPr>
        <w:tc>
          <w:tcPr>
            <w:tcW w:w="1055" w:type="dxa"/>
            <w:vMerge w:val="restart"/>
            <w:tcBorders>
              <w:top w:val="single" w:sz="4" w:space="0" w:color="auto"/>
              <w:left w:val="single" w:sz="4" w:space="0" w:color="auto"/>
              <w:bottom w:val="nil"/>
              <w:right w:val="nil"/>
            </w:tcBorders>
            <w:shd w:val="clear" w:color="auto" w:fill="auto"/>
            <w:vAlign w:val="bottom"/>
            <w:hideMark/>
          </w:tcPr>
          <w:p w14:paraId="485B396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20</w:t>
            </w:r>
          </w:p>
        </w:tc>
        <w:tc>
          <w:tcPr>
            <w:tcW w:w="2879" w:type="dxa"/>
            <w:gridSpan w:val="3"/>
            <w:vMerge w:val="restart"/>
            <w:tcBorders>
              <w:top w:val="single" w:sz="4" w:space="0" w:color="auto"/>
              <w:left w:val="single" w:sz="4" w:space="0" w:color="auto"/>
              <w:bottom w:val="nil"/>
              <w:right w:val="single" w:sz="4" w:space="0" w:color="000000"/>
            </w:tcBorders>
            <w:shd w:val="clear" w:color="auto" w:fill="auto"/>
            <w:vAlign w:val="bottom"/>
            <w:hideMark/>
          </w:tcPr>
          <w:p w14:paraId="6EB7100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Agencija za osiguranje radničkih tražbina, Zagreb, Frankopanska 11, OIB 04323472109</w:t>
            </w:r>
          </w:p>
        </w:tc>
        <w:tc>
          <w:tcPr>
            <w:tcW w:w="1900"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7FEF631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Naknade za minimalne plaće </w:t>
            </w:r>
          </w:p>
        </w:tc>
        <w:tc>
          <w:tcPr>
            <w:tcW w:w="1899"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1DB9552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15.821,40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119.206,34 kn</w:t>
            </w:r>
          </w:p>
        </w:tc>
        <w:tc>
          <w:tcPr>
            <w:tcW w:w="1883"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A0587D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0,00</w:t>
            </w:r>
          </w:p>
        </w:tc>
        <w:tc>
          <w:tcPr>
            <w:tcW w:w="1896"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713A5EC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15.821,40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119.206,34 kn</w:t>
            </w:r>
          </w:p>
        </w:tc>
        <w:tc>
          <w:tcPr>
            <w:tcW w:w="1892" w:type="dxa"/>
            <w:gridSpan w:val="2"/>
            <w:vMerge w:val="restart"/>
            <w:tcBorders>
              <w:top w:val="single" w:sz="4" w:space="0" w:color="auto"/>
              <w:left w:val="single" w:sz="4" w:space="0" w:color="auto"/>
              <w:bottom w:val="nil"/>
              <w:right w:val="single" w:sz="4" w:space="0" w:color="000000"/>
            </w:tcBorders>
            <w:shd w:val="clear" w:color="auto" w:fill="auto"/>
            <w:vAlign w:val="bottom"/>
            <w:hideMark/>
          </w:tcPr>
          <w:p w14:paraId="6752362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da</w:t>
            </w:r>
          </w:p>
        </w:tc>
        <w:tc>
          <w:tcPr>
            <w:tcW w:w="36" w:type="dxa"/>
            <w:vAlign w:val="center"/>
            <w:hideMark/>
          </w:tcPr>
          <w:p w14:paraId="57F3815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258DDEF"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749E09F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DF24C6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036A2AC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1AF86EB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47BC021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12A96BF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89F0E3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8F10BA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4546E12B"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1646F29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AD6543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4B6A94E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52DE6B1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39BEDB5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9F0B8B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2EA71A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7182B6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1FFBA1C"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4B39100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6728BB7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20AD167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2B443A6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7380A94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29EBD7C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57C28B7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D6C623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1113C82"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A93828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3802BA3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5BAF065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6493AF3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0B6C3B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4E7F871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D6F6DD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6D629E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D90D9B7"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6D4B21A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65759C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01D5F8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51E56A5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92E932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AD12F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610131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1B8E75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24C290A"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58FD0FC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7F533E6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378CD71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3124950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6376EBB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643CA23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05280BA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C548A5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74F4E2C" w14:textId="77777777" w:rsidTr="00CB627C">
        <w:trPr>
          <w:trHeight w:val="288"/>
        </w:trPr>
        <w:tc>
          <w:tcPr>
            <w:tcW w:w="1055" w:type="dxa"/>
            <w:vMerge/>
            <w:tcBorders>
              <w:top w:val="single" w:sz="4" w:space="0" w:color="auto"/>
              <w:left w:val="single" w:sz="4" w:space="0" w:color="auto"/>
              <w:bottom w:val="nil"/>
              <w:right w:val="nil"/>
            </w:tcBorders>
            <w:vAlign w:val="center"/>
            <w:hideMark/>
          </w:tcPr>
          <w:p w14:paraId="3ECF1AC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nil"/>
              <w:right w:val="single" w:sz="4" w:space="0" w:color="000000"/>
            </w:tcBorders>
            <w:vAlign w:val="center"/>
            <w:hideMark/>
          </w:tcPr>
          <w:p w14:paraId="2A44373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nil"/>
              <w:right w:val="single" w:sz="4" w:space="0" w:color="000000"/>
            </w:tcBorders>
            <w:vAlign w:val="center"/>
            <w:hideMark/>
          </w:tcPr>
          <w:p w14:paraId="160621E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nil"/>
              <w:right w:val="single" w:sz="4" w:space="0" w:color="000000"/>
            </w:tcBorders>
            <w:vAlign w:val="center"/>
            <w:hideMark/>
          </w:tcPr>
          <w:p w14:paraId="045053B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83" w:type="dxa"/>
            <w:gridSpan w:val="2"/>
            <w:vMerge/>
            <w:tcBorders>
              <w:top w:val="single" w:sz="4" w:space="0" w:color="auto"/>
              <w:left w:val="single" w:sz="4" w:space="0" w:color="auto"/>
              <w:bottom w:val="nil"/>
              <w:right w:val="single" w:sz="4" w:space="0" w:color="000000"/>
            </w:tcBorders>
            <w:vAlign w:val="center"/>
            <w:hideMark/>
          </w:tcPr>
          <w:p w14:paraId="18A9874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6" w:type="dxa"/>
            <w:gridSpan w:val="2"/>
            <w:vMerge/>
            <w:tcBorders>
              <w:top w:val="single" w:sz="4" w:space="0" w:color="auto"/>
              <w:left w:val="single" w:sz="4" w:space="0" w:color="auto"/>
              <w:bottom w:val="nil"/>
              <w:right w:val="single" w:sz="4" w:space="0" w:color="000000"/>
            </w:tcBorders>
            <w:vAlign w:val="center"/>
            <w:hideMark/>
          </w:tcPr>
          <w:p w14:paraId="3AB76DC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2" w:type="dxa"/>
            <w:gridSpan w:val="2"/>
            <w:vMerge/>
            <w:tcBorders>
              <w:top w:val="single" w:sz="4" w:space="0" w:color="auto"/>
              <w:left w:val="single" w:sz="4" w:space="0" w:color="auto"/>
              <w:bottom w:val="nil"/>
              <w:right w:val="single" w:sz="4" w:space="0" w:color="000000"/>
            </w:tcBorders>
            <w:vAlign w:val="center"/>
            <w:hideMark/>
          </w:tcPr>
          <w:p w14:paraId="29FC6ED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434593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BEB28A3" w14:textId="77777777" w:rsidTr="00CB627C">
        <w:trPr>
          <w:trHeight w:val="288"/>
        </w:trPr>
        <w:tc>
          <w:tcPr>
            <w:tcW w:w="13404" w:type="dxa"/>
            <w:gridSpan w:val="14"/>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3876DADB" w14:textId="77777777" w:rsidR="00CB627C" w:rsidRPr="00CB627C" w:rsidRDefault="00CB627C" w:rsidP="00CB627C">
            <w:pPr>
              <w:spacing w:after="0" w:line="240" w:lineRule="auto"/>
              <w:jc w:val="center"/>
              <w:rPr>
                <w:rFonts w:ascii="Calibri" w:eastAsia="Times New Roman" w:hAnsi="Calibri" w:cs="Calibri"/>
                <w:b/>
                <w:bCs/>
                <w:color w:val="000000"/>
                <w:kern w:val="0"/>
                <w:sz w:val="24"/>
                <w:szCs w:val="24"/>
                <w:lang w:eastAsia="hr-HR"/>
                <w14:ligatures w14:val="none"/>
              </w:rPr>
            </w:pPr>
            <w:r w:rsidRPr="00CB627C">
              <w:rPr>
                <w:rFonts w:ascii="Calibri" w:eastAsia="Times New Roman" w:hAnsi="Calibri" w:cs="Calibri"/>
                <w:b/>
                <w:bCs/>
                <w:color w:val="000000"/>
                <w:kern w:val="0"/>
                <w:sz w:val="24"/>
                <w:szCs w:val="24"/>
                <w:lang w:eastAsia="hr-HR"/>
                <w14:ligatures w14:val="none"/>
              </w:rPr>
              <w:t xml:space="preserve">UKUPNO PRIJAVLJENO DRUGI VIŠI ISPLATNI RED.......................................3.962.686,23 </w:t>
            </w:r>
            <w:proofErr w:type="spellStart"/>
            <w:r w:rsidRPr="00CB627C">
              <w:rPr>
                <w:rFonts w:ascii="Calibri" w:eastAsia="Times New Roman" w:hAnsi="Calibri" w:cs="Calibri"/>
                <w:b/>
                <w:bCs/>
                <w:color w:val="000000"/>
                <w:kern w:val="0"/>
                <w:sz w:val="24"/>
                <w:szCs w:val="24"/>
                <w:lang w:eastAsia="hr-HR"/>
                <w14:ligatures w14:val="none"/>
              </w:rPr>
              <w:t>eur</w:t>
            </w:r>
            <w:proofErr w:type="spellEnd"/>
            <w:r w:rsidRPr="00CB627C">
              <w:rPr>
                <w:rFonts w:ascii="Calibri" w:eastAsia="Times New Roman" w:hAnsi="Calibri" w:cs="Calibri"/>
                <w:b/>
                <w:bCs/>
                <w:color w:val="000000"/>
                <w:kern w:val="0"/>
                <w:sz w:val="24"/>
                <w:szCs w:val="24"/>
                <w:lang w:eastAsia="hr-HR"/>
                <w14:ligatures w14:val="none"/>
              </w:rPr>
              <w:t xml:space="preserve"> / 29.856.859,39 kn</w:t>
            </w:r>
          </w:p>
        </w:tc>
        <w:tc>
          <w:tcPr>
            <w:tcW w:w="36" w:type="dxa"/>
            <w:vAlign w:val="center"/>
            <w:hideMark/>
          </w:tcPr>
          <w:p w14:paraId="42B6DA8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E9600D3" w14:textId="77777777" w:rsidTr="00CB627C">
        <w:trPr>
          <w:trHeight w:val="288"/>
        </w:trPr>
        <w:tc>
          <w:tcPr>
            <w:tcW w:w="13404" w:type="dxa"/>
            <w:gridSpan w:val="14"/>
            <w:vMerge/>
            <w:tcBorders>
              <w:top w:val="single" w:sz="4" w:space="0" w:color="auto"/>
              <w:left w:val="single" w:sz="4" w:space="0" w:color="auto"/>
              <w:bottom w:val="single" w:sz="4" w:space="0" w:color="000000"/>
              <w:right w:val="single" w:sz="4" w:space="0" w:color="000000"/>
            </w:tcBorders>
            <w:vAlign w:val="center"/>
            <w:hideMark/>
          </w:tcPr>
          <w:p w14:paraId="0782F81E" w14:textId="77777777" w:rsidR="00CB627C" w:rsidRPr="00CB627C" w:rsidRDefault="00CB627C" w:rsidP="00CB627C">
            <w:pPr>
              <w:spacing w:after="0" w:line="240" w:lineRule="auto"/>
              <w:rPr>
                <w:rFonts w:ascii="Calibri" w:eastAsia="Times New Roman" w:hAnsi="Calibri" w:cs="Calibri"/>
                <w:b/>
                <w:bCs/>
                <w:color w:val="000000"/>
                <w:kern w:val="0"/>
                <w:sz w:val="24"/>
                <w:szCs w:val="24"/>
                <w:lang w:eastAsia="hr-HR"/>
                <w14:ligatures w14:val="none"/>
              </w:rPr>
            </w:pPr>
          </w:p>
        </w:tc>
        <w:tc>
          <w:tcPr>
            <w:tcW w:w="36" w:type="dxa"/>
            <w:tcBorders>
              <w:top w:val="nil"/>
              <w:left w:val="nil"/>
              <w:bottom w:val="nil"/>
              <w:right w:val="nil"/>
            </w:tcBorders>
            <w:shd w:val="clear" w:color="auto" w:fill="auto"/>
            <w:noWrap/>
            <w:vAlign w:val="bottom"/>
            <w:hideMark/>
          </w:tcPr>
          <w:p w14:paraId="467556F6" w14:textId="77777777" w:rsidR="00CB627C" w:rsidRPr="00CB627C" w:rsidRDefault="00CB627C" w:rsidP="00CB627C">
            <w:pPr>
              <w:spacing w:after="0" w:line="240" w:lineRule="auto"/>
              <w:jc w:val="center"/>
              <w:rPr>
                <w:rFonts w:ascii="Calibri" w:eastAsia="Times New Roman" w:hAnsi="Calibri" w:cs="Calibri"/>
                <w:b/>
                <w:bCs/>
                <w:color w:val="000000"/>
                <w:kern w:val="0"/>
                <w:sz w:val="24"/>
                <w:szCs w:val="24"/>
                <w:lang w:eastAsia="hr-HR"/>
                <w14:ligatures w14:val="none"/>
              </w:rPr>
            </w:pPr>
          </w:p>
        </w:tc>
      </w:tr>
      <w:tr w:rsidR="00CB627C" w:rsidRPr="00CB627C" w14:paraId="2C8FFD11" w14:textId="77777777" w:rsidTr="00CB627C">
        <w:trPr>
          <w:trHeight w:val="288"/>
        </w:trPr>
        <w:tc>
          <w:tcPr>
            <w:tcW w:w="13404" w:type="dxa"/>
            <w:gridSpan w:val="1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7BAA4FE0" w14:textId="77777777" w:rsidR="00CB627C" w:rsidRPr="00CB627C" w:rsidRDefault="00CB627C" w:rsidP="00CB627C">
            <w:pPr>
              <w:spacing w:after="0" w:line="240" w:lineRule="auto"/>
              <w:jc w:val="center"/>
              <w:rPr>
                <w:rFonts w:ascii="Calibri" w:eastAsia="Times New Roman" w:hAnsi="Calibri" w:cs="Calibri"/>
                <w:b/>
                <w:bCs/>
                <w:color w:val="000000"/>
                <w:kern w:val="0"/>
                <w:sz w:val="24"/>
                <w:szCs w:val="24"/>
                <w:lang w:eastAsia="hr-HR"/>
                <w14:ligatures w14:val="none"/>
              </w:rPr>
            </w:pPr>
            <w:r w:rsidRPr="00CB627C">
              <w:rPr>
                <w:rFonts w:ascii="Calibri" w:eastAsia="Times New Roman" w:hAnsi="Calibri" w:cs="Calibri"/>
                <w:b/>
                <w:bCs/>
                <w:color w:val="000000"/>
                <w:kern w:val="0"/>
                <w:sz w:val="24"/>
                <w:szCs w:val="24"/>
                <w:lang w:eastAsia="hr-HR"/>
                <w14:ligatures w14:val="none"/>
              </w:rPr>
              <w:t xml:space="preserve">UKUPNO PRIZNATO DRUGI VIŠI ISPLATNI RED.......................................3.962.686,23 </w:t>
            </w:r>
            <w:proofErr w:type="spellStart"/>
            <w:r w:rsidRPr="00CB627C">
              <w:rPr>
                <w:rFonts w:ascii="Calibri" w:eastAsia="Times New Roman" w:hAnsi="Calibri" w:cs="Calibri"/>
                <w:b/>
                <w:bCs/>
                <w:color w:val="000000"/>
                <w:kern w:val="0"/>
                <w:sz w:val="24"/>
                <w:szCs w:val="24"/>
                <w:lang w:eastAsia="hr-HR"/>
                <w14:ligatures w14:val="none"/>
              </w:rPr>
              <w:t>eur</w:t>
            </w:r>
            <w:proofErr w:type="spellEnd"/>
            <w:r w:rsidRPr="00CB627C">
              <w:rPr>
                <w:rFonts w:ascii="Calibri" w:eastAsia="Times New Roman" w:hAnsi="Calibri" w:cs="Calibri"/>
                <w:b/>
                <w:bCs/>
                <w:color w:val="000000"/>
                <w:kern w:val="0"/>
                <w:sz w:val="24"/>
                <w:szCs w:val="24"/>
                <w:lang w:eastAsia="hr-HR"/>
                <w14:ligatures w14:val="none"/>
              </w:rPr>
              <w:t xml:space="preserve"> / 29.856.859,39 kn</w:t>
            </w:r>
          </w:p>
        </w:tc>
        <w:tc>
          <w:tcPr>
            <w:tcW w:w="36" w:type="dxa"/>
            <w:vAlign w:val="center"/>
            <w:hideMark/>
          </w:tcPr>
          <w:p w14:paraId="4FC7518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5CC625D" w14:textId="77777777" w:rsidTr="00CB627C">
        <w:trPr>
          <w:trHeight w:val="288"/>
        </w:trPr>
        <w:tc>
          <w:tcPr>
            <w:tcW w:w="13404" w:type="dxa"/>
            <w:gridSpan w:val="14"/>
            <w:vMerge/>
            <w:tcBorders>
              <w:top w:val="single" w:sz="4" w:space="0" w:color="auto"/>
              <w:left w:val="single" w:sz="4" w:space="0" w:color="auto"/>
              <w:bottom w:val="single" w:sz="4" w:space="0" w:color="000000"/>
              <w:right w:val="single" w:sz="4" w:space="0" w:color="000000"/>
            </w:tcBorders>
            <w:vAlign w:val="center"/>
            <w:hideMark/>
          </w:tcPr>
          <w:p w14:paraId="2AEC382A" w14:textId="77777777" w:rsidR="00CB627C" w:rsidRPr="00CB627C" w:rsidRDefault="00CB627C" w:rsidP="00CB627C">
            <w:pPr>
              <w:spacing w:after="0" w:line="240" w:lineRule="auto"/>
              <w:rPr>
                <w:rFonts w:ascii="Calibri" w:eastAsia="Times New Roman" w:hAnsi="Calibri" w:cs="Calibri"/>
                <w:b/>
                <w:bCs/>
                <w:color w:val="000000"/>
                <w:kern w:val="0"/>
                <w:sz w:val="24"/>
                <w:szCs w:val="24"/>
                <w:lang w:eastAsia="hr-HR"/>
                <w14:ligatures w14:val="none"/>
              </w:rPr>
            </w:pPr>
          </w:p>
        </w:tc>
        <w:tc>
          <w:tcPr>
            <w:tcW w:w="36" w:type="dxa"/>
            <w:tcBorders>
              <w:top w:val="nil"/>
              <w:left w:val="nil"/>
              <w:bottom w:val="nil"/>
              <w:right w:val="nil"/>
            </w:tcBorders>
            <w:shd w:val="clear" w:color="auto" w:fill="auto"/>
            <w:noWrap/>
            <w:vAlign w:val="bottom"/>
            <w:hideMark/>
          </w:tcPr>
          <w:p w14:paraId="43336592" w14:textId="77777777" w:rsidR="00CB627C" w:rsidRPr="00CB627C" w:rsidRDefault="00CB627C" w:rsidP="00CB627C">
            <w:pPr>
              <w:spacing w:after="0" w:line="240" w:lineRule="auto"/>
              <w:jc w:val="center"/>
              <w:rPr>
                <w:rFonts w:ascii="Calibri" w:eastAsia="Times New Roman" w:hAnsi="Calibri" w:cs="Calibri"/>
                <w:b/>
                <w:bCs/>
                <w:color w:val="000000"/>
                <w:kern w:val="0"/>
                <w:sz w:val="24"/>
                <w:szCs w:val="24"/>
                <w:lang w:eastAsia="hr-HR"/>
                <w14:ligatures w14:val="none"/>
              </w:rPr>
            </w:pPr>
          </w:p>
        </w:tc>
      </w:tr>
      <w:tr w:rsidR="00CB627C" w:rsidRPr="00CB627C" w14:paraId="1B0A553F" w14:textId="77777777" w:rsidTr="00CB627C">
        <w:trPr>
          <w:trHeight w:val="288"/>
        </w:trPr>
        <w:tc>
          <w:tcPr>
            <w:tcW w:w="13404" w:type="dxa"/>
            <w:gridSpan w:val="1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2CE658D6" w14:textId="77777777" w:rsidR="00CB627C" w:rsidRPr="00CB627C" w:rsidRDefault="00CB627C" w:rsidP="00CB627C">
            <w:pPr>
              <w:spacing w:after="0" w:line="240" w:lineRule="auto"/>
              <w:jc w:val="center"/>
              <w:rPr>
                <w:rFonts w:ascii="Calibri" w:eastAsia="Times New Roman" w:hAnsi="Calibri" w:cs="Calibri"/>
                <w:b/>
                <w:bCs/>
                <w:color w:val="000000"/>
                <w:kern w:val="0"/>
                <w:sz w:val="24"/>
                <w:szCs w:val="24"/>
                <w:lang w:eastAsia="hr-HR"/>
                <w14:ligatures w14:val="none"/>
              </w:rPr>
            </w:pPr>
            <w:r w:rsidRPr="00CB627C">
              <w:rPr>
                <w:rFonts w:ascii="Calibri" w:eastAsia="Times New Roman" w:hAnsi="Calibri" w:cs="Calibri"/>
                <w:b/>
                <w:bCs/>
                <w:color w:val="000000"/>
                <w:kern w:val="0"/>
                <w:sz w:val="24"/>
                <w:szCs w:val="24"/>
                <w:lang w:eastAsia="hr-HR"/>
                <w14:ligatures w14:val="none"/>
              </w:rPr>
              <w:t xml:space="preserve">UKUPNO OSPORENO DRUGI VIŠI ISPLATNI RED......................................0,00 </w:t>
            </w:r>
            <w:proofErr w:type="spellStart"/>
            <w:r w:rsidRPr="00CB627C">
              <w:rPr>
                <w:rFonts w:ascii="Calibri" w:eastAsia="Times New Roman" w:hAnsi="Calibri" w:cs="Calibri"/>
                <w:b/>
                <w:bCs/>
                <w:color w:val="000000"/>
                <w:kern w:val="0"/>
                <w:sz w:val="24"/>
                <w:szCs w:val="24"/>
                <w:lang w:eastAsia="hr-HR"/>
                <w14:ligatures w14:val="none"/>
              </w:rPr>
              <w:t>eur</w:t>
            </w:r>
            <w:proofErr w:type="spellEnd"/>
            <w:r w:rsidRPr="00CB627C">
              <w:rPr>
                <w:rFonts w:ascii="Calibri" w:eastAsia="Times New Roman" w:hAnsi="Calibri" w:cs="Calibri"/>
                <w:b/>
                <w:bCs/>
                <w:color w:val="000000"/>
                <w:kern w:val="0"/>
                <w:sz w:val="24"/>
                <w:szCs w:val="24"/>
                <w:lang w:eastAsia="hr-HR"/>
                <w14:ligatures w14:val="none"/>
              </w:rPr>
              <w:t xml:space="preserve"> / 0,00 kn</w:t>
            </w:r>
          </w:p>
        </w:tc>
        <w:tc>
          <w:tcPr>
            <w:tcW w:w="36" w:type="dxa"/>
            <w:vAlign w:val="center"/>
            <w:hideMark/>
          </w:tcPr>
          <w:p w14:paraId="1BEAD56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D0A0DAD" w14:textId="77777777" w:rsidTr="00CB627C">
        <w:trPr>
          <w:trHeight w:val="288"/>
        </w:trPr>
        <w:tc>
          <w:tcPr>
            <w:tcW w:w="13404" w:type="dxa"/>
            <w:gridSpan w:val="14"/>
            <w:vMerge/>
            <w:tcBorders>
              <w:top w:val="single" w:sz="4" w:space="0" w:color="auto"/>
              <w:left w:val="single" w:sz="4" w:space="0" w:color="auto"/>
              <w:bottom w:val="single" w:sz="4" w:space="0" w:color="000000"/>
              <w:right w:val="single" w:sz="4" w:space="0" w:color="000000"/>
            </w:tcBorders>
            <w:vAlign w:val="center"/>
            <w:hideMark/>
          </w:tcPr>
          <w:p w14:paraId="76751086" w14:textId="77777777" w:rsidR="00CB627C" w:rsidRPr="00CB627C" w:rsidRDefault="00CB627C" w:rsidP="00CB627C">
            <w:pPr>
              <w:spacing w:after="0" w:line="240" w:lineRule="auto"/>
              <w:rPr>
                <w:rFonts w:ascii="Calibri" w:eastAsia="Times New Roman" w:hAnsi="Calibri" w:cs="Calibri"/>
                <w:b/>
                <w:bCs/>
                <w:color w:val="000000"/>
                <w:kern w:val="0"/>
                <w:sz w:val="24"/>
                <w:szCs w:val="24"/>
                <w:lang w:eastAsia="hr-HR"/>
                <w14:ligatures w14:val="none"/>
              </w:rPr>
            </w:pPr>
          </w:p>
        </w:tc>
        <w:tc>
          <w:tcPr>
            <w:tcW w:w="36" w:type="dxa"/>
            <w:tcBorders>
              <w:top w:val="nil"/>
              <w:left w:val="nil"/>
              <w:bottom w:val="nil"/>
              <w:right w:val="nil"/>
            </w:tcBorders>
            <w:shd w:val="clear" w:color="auto" w:fill="auto"/>
            <w:noWrap/>
            <w:vAlign w:val="bottom"/>
            <w:hideMark/>
          </w:tcPr>
          <w:p w14:paraId="0407DF31" w14:textId="77777777" w:rsidR="00CB627C" w:rsidRPr="00CB627C" w:rsidRDefault="00CB627C" w:rsidP="00CB627C">
            <w:pPr>
              <w:spacing w:after="0" w:line="240" w:lineRule="auto"/>
              <w:jc w:val="center"/>
              <w:rPr>
                <w:rFonts w:ascii="Calibri" w:eastAsia="Times New Roman" w:hAnsi="Calibri" w:cs="Calibri"/>
                <w:b/>
                <w:bCs/>
                <w:color w:val="000000"/>
                <w:kern w:val="0"/>
                <w:sz w:val="24"/>
                <w:szCs w:val="24"/>
                <w:lang w:eastAsia="hr-HR"/>
                <w14:ligatures w14:val="none"/>
              </w:rPr>
            </w:pPr>
          </w:p>
        </w:tc>
      </w:tr>
      <w:tr w:rsidR="00CB627C" w:rsidRPr="00CB627C" w14:paraId="202DDAD9" w14:textId="77777777" w:rsidTr="00CB627C">
        <w:trPr>
          <w:trHeight w:val="288"/>
        </w:trPr>
        <w:tc>
          <w:tcPr>
            <w:tcW w:w="4890" w:type="dxa"/>
            <w:gridSpan w:val="5"/>
            <w:tcBorders>
              <w:top w:val="single" w:sz="4" w:space="0" w:color="auto"/>
              <w:left w:val="nil"/>
              <w:bottom w:val="nil"/>
              <w:right w:val="nil"/>
            </w:tcBorders>
            <w:shd w:val="clear" w:color="auto" w:fill="auto"/>
            <w:vAlign w:val="bottom"/>
            <w:hideMark/>
          </w:tcPr>
          <w:p w14:paraId="45BB8C80"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r w:rsidRPr="00CB627C">
              <w:rPr>
                <w:rFonts w:ascii="Calibri" w:eastAsia="Times New Roman" w:hAnsi="Calibri" w:cs="Calibri"/>
                <w:color w:val="000000"/>
                <w:kern w:val="0"/>
                <w:lang w:eastAsia="hr-HR"/>
                <w14:ligatures w14:val="none"/>
              </w:rPr>
              <w:t xml:space="preserve">U </w:t>
            </w:r>
            <w:proofErr w:type="spellStart"/>
            <w:r w:rsidRPr="00CB627C">
              <w:rPr>
                <w:rFonts w:ascii="Calibri" w:eastAsia="Times New Roman" w:hAnsi="Calibri" w:cs="Calibri"/>
                <w:color w:val="000000"/>
                <w:kern w:val="0"/>
                <w:lang w:eastAsia="hr-HR"/>
                <w14:ligatures w14:val="none"/>
              </w:rPr>
              <w:t>Miholjancu</w:t>
            </w:r>
            <w:proofErr w:type="spellEnd"/>
            <w:r w:rsidRPr="00CB627C">
              <w:rPr>
                <w:rFonts w:ascii="Calibri" w:eastAsia="Times New Roman" w:hAnsi="Calibri" w:cs="Calibri"/>
                <w:color w:val="000000"/>
                <w:kern w:val="0"/>
                <w:lang w:eastAsia="hr-HR"/>
                <w14:ligatures w14:val="none"/>
              </w:rPr>
              <w:t>, 05.08.2023.godine</w:t>
            </w:r>
          </w:p>
        </w:tc>
        <w:tc>
          <w:tcPr>
            <w:tcW w:w="944" w:type="dxa"/>
            <w:tcBorders>
              <w:top w:val="nil"/>
              <w:left w:val="nil"/>
              <w:bottom w:val="nil"/>
              <w:right w:val="nil"/>
            </w:tcBorders>
            <w:shd w:val="clear" w:color="auto" w:fill="auto"/>
            <w:vAlign w:val="bottom"/>
            <w:hideMark/>
          </w:tcPr>
          <w:p w14:paraId="4709DE7F"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p>
        </w:tc>
        <w:tc>
          <w:tcPr>
            <w:tcW w:w="956" w:type="dxa"/>
            <w:tcBorders>
              <w:top w:val="nil"/>
              <w:left w:val="nil"/>
              <w:bottom w:val="nil"/>
              <w:right w:val="nil"/>
            </w:tcBorders>
            <w:shd w:val="clear" w:color="auto" w:fill="auto"/>
            <w:vAlign w:val="bottom"/>
            <w:hideMark/>
          </w:tcPr>
          <w:p w14:paraId="60A9795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0A1CCB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5671" w:type="dxa"/>
            <w:gridSpan w:val="6"/>
            <w:tcBorders>
              <w:top w:val="single" w:sz="4" w:space="0" w:color="auto"/>
              <w:left w:val="nil"/>
              <w:bottom w:val="nil"/>
              <w:right w:val="nil"/>
            </w:tcBorders>
            <w:shd w:val="clear" w:color="auto" w:fill="auto"/>
            <w:vAlign w:val="bottom"/>
            <w:hideMark/>
          </w:tcPr>
          <w:p w14:paraId="3A37397C"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r w:rsidRPr="00CB627C">
              <w:rPr>
                <w:rFonts w:ascii="Calibri" w:eastAsia="Times New Roman" w:hAnsi="Calibri" w:cs="Calibri"/>
                <w:color w:val="000000"/>
                <w:kern w:val="0"/>
                <w:lang w:eastAsia="hr-HR"/>
                <w14:ligatures w14:val="none"/>
              </w:rPr>
              <w:t xml:space="preserve">Stečajni upravitelj : Branko Smrtić, </w:t>
            </w:r>
            <w:proofErr w:type="spellStart"/>
            <w:r w:rsidRPr="00CB627C">
              <w:rPr>
                <w:rFonts w:ascii="Calibri" w:eastAsia="Times New Roman" w:hAnsi="Calibri" w:cs="Calibri"/>
                <w:color w:val="000000"/>
                <w:kern w:val="0"/>
                <w:lang w:eastAsia="hr-HR"/>
                <w14:ligatures w14:val="none"/>
              </w:rPr>
              <w:t>dipl.ing</w:t>
            </w:r>
            <w:proofErr w:type="spellEnd"/>
            <w:r w:rsidRPr="00CB627C">
              <w:rPr>
                <w:rFonts w:ascii="Calibri" w:eastAsia="Times New Roman" w:hAnsi="Calibri" w:cs="Calibri"/>
                <w:color w:val="000000"/>
                <w:kern w:val="0"/>
                <w:lang w:eastAsia="hr-HR"/>
                <w14:ligatures w14:val="none"/>
              </w:rPr>
              <w:t>.</w:t>
            </w:r>
          </w:p>
        </w:tc>
        <w:tc>
          <w:tcPr>
            <w:tcW w:w="36" w:type="dxa"/>
            <w:vAlign w:val="center"/>
            <w:hideMark/>
          </w:tcPr>
          <w:p w14:paraId="73A51BF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93FC617" w14:textId="77777777" w:rsidTr="00CB627C">
        <w:trPr>
          <w:trHeight w:val="288"/>
        </w:trPr>
        <w:tc>
          <w:tcPr>
            <w:tcW w:w="1055" w:type="dxa"/>
            <w:tcBorders>
              <w:top w:val="nil"/>
              <w:left w:val="nil"/>
              <w:bottom w:val="nil"/>
              <w:right w:val="nil"/>
            </w:tcBorders>
            <w:shd w:val="clear" w:color="auto" w:fill="auto"/>
            <w:vAlign w:val="bottom"/>
            <w:hideMark/>
          </w:tcPr>
          <w:p w14:paraId="1A3178B2"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p>
        </w:tc>
        <w:tc>
          <w:tcPr>
            <w:tcW w:w="960" w:type="dxa"/>
            <w:tcBorders>
              <w:top w:val="nil"/>
              <w:left w:val="nil"/>
              <w:bottom w:val="nil"/>
              <w:right w:val="nil"/>
            </w:tcBorders>
            <w:shd w:val="clear" w:color="auto" w:fill="auto"/>
            <w:vAlign w:val="bottom"/>
            <w:hideMark/>
          </w:tcPr>
          <w:p w14:paraId="76F0118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2DDC2E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08B2E2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367648F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72DADBF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13471B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3FB1FC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 </w:t>
            </w:r>
          </w:p>
        </w:tc>
        <w:tc>
          <w:tcPr>
            <w:tcW w:w="946" w:type="dxa"/>
            <w:tcBorders>
              <w:top w:val="nil"/>
              <w:left w:val="nil"/>
              <w:bottom w:val="nil"/>
              <w:right w:val="nil"/>
            </w:tcBorders>
            <w:shd w:val="clear" w:color="auto" w:fill="auto"/>
            <w:vAlign w:val="bottom"/>
            <w:hideMark/>
          </w:tcPr>
          <w:p w14:paraId="33FE9B7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937" w:type="dxa"/>
            <w:tcBorders>
              <w:top w:val="nil"/>
              <w:left w:val="nil"/>
              <w:bottom w:val="nil"/>
              <w:right w:val="nil"/>
            </w:tcBorders>
            <w:shd w:val="clear" w:color="auto" w:fill="auto"/>
            <w:vAlign w:val="bottom"/>
            <w:hideMark/>
          </w:tcPr>
          <w:p w14:paraId="499DED7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AAC60B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520684C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5F20804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7CE660F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2D23960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64D48E9" w14:textId="77777777" w:rsidTr="00CB627C">
        <w:trPr>
          <w:trHeight w:val="288"/>
        </w:trPr>
        <w:tc>
          <w:tcPr>
            <w:tcW w:w="1055" w:type="dxa"/>
            <w:tcBorders>
              <w:top w:val="nil"/>
              <w:left w:val="nil"/>
              <w:bottom w:val="nil"/>
              <w:right w:val="nil"/>
            </w:tcBorders>
            <w:shd w:val="clear" w:color="auto" w:fill="auto"/>
            <w:vAlign w:val="bottom"/>
            <w:hideMark/>
          </w:tcPr>
          <w:p w14:paraId="2E9F2CA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B80193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C5549E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1F01B9E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044A9C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05331F1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53CE51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C2C6EA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2F9CEBD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32101FF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 </w:t>
            </w:r>
          </w:p>
        </w:tc>
        <w:tc>
          <w:tcPr>
            <w:tcW w:w="943" w:type="dxa"/>
            <w:tcBorders>
              <w:top w:val="nil"/>
              <w:left w:val="nil"/>
              <w:bottom w:val="nil"/>
              <w:right w:val="nil"/>
            </w:tcBorders>
            <w:shd w:val="clear" w:color="auto" w:fill="auto"/>
            <w:vAlign w:val="bottom"/>
            <w:hideMark/>
          </w:tcPr>
          <w:p w14:paraId="2FA6716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953" w:type="dxa"/>
            <w:tcBorders>
              <w:top w:val="nil"/>
              <w:left w:val="nil"/>
              <w:bottom w:val="nil"/>
              <w:right w:val="nil"/>
            </w:tcBorders>
            <w:shd w:val="clear" w:color="auto" w:fill="auto"/>
            <w:vAlign w:val="bottom"/>
            <w:hideMark/>
          </w:tcPr>
          <w:p w14:paraId="1F58C11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2AF3D52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6744746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4831B72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CB9EA10" w14:textId="77777777" w:rsidTr="00CB627C">
        <w:trPr>
          <w:trHeight w:val="288"/>
        </w:trPr>
        <w:tc>
          <w:tcPr>
            <w:tcW w:w="1055" w:type="dxa"/>
            <w:tcBorders>
              <w:top w:val="nil"/>
              <w:left w:val="nil"/>
              <w:bottom w:val="nil"/>
              <w:right w:val="nil"/>
            </w:tcBorders>
            <w:shd w:val="clear" w:color="auto" w:fill="auto"/>
            <w:vAlign w:val="bottom"/>
            <w:hideMark/>
          </w:tcPr>
          <w:p w14:paraId="4DF2ED6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B89A12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9F8BCE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6747C8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3DDA3C3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7845809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D62326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B34CA2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33CE6A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226896D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170771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7295D99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79CA4C9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60E89D0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56DC4E6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327201A" w14:textId="77777777" w:rsidTr="00CB627C">
        <w:trPr>
          <w:trHeight w:val="288"/>
        </w:trPr>
        <w:tc>
          <w:tcPr>
            <w:tcW w:w="1055" w:type="dxa"/>
            <w:tcBorders>
              <w:top w:val="nil"/>
              <w:left w:val="nil"/>
              <w:bottom w:val="nil"/>
              <w:right w:val="nil"/>
            </w:tcBorders>
            <w:shd w:val="clear" w:color="auto" w:fill="auto"/>
            <w:vAlign w:val="bottom"/>
            <w:hideMark/>
          </w:tcPr>
          <w:p w14:paraId="63555DA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5CF784F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EB5171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244427B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5B3BD0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3B681F9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491DB5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A97BA5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79D4AED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6F44450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918C5A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3662923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7E905B4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030B03C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589C66F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356D1A1" w14:textId="77777777" w:rsidTr="00CB627C">
        <w:trPr>
          <w:trHeight w:val="288"/>
        </w:trPr>
        <w:tc>
          <w:tcPr>
            <w:tcW w:w="1055" w:type="dxa"/>
            <w:tcBorders>
              <w:top w:val="nil"/>
              <w:left w:val="nil"/>
              <w:bottom w:val="nil"/>
              <w:right w:val="nil"/>
            </w:tcBorders>
            <w:shd w:val="clear" w:color="auto" w:fill="auto"/>
            <w:vAlign w:val="bottom"/>
            <w:hideMark/>
          </w:tcPr>
          <w:p w14:paraId="0F072E0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17EBA2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5B8970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6586C31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DF7BB4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23D9404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084C72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0D9F73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24ECF79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31E2CE5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513D1A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445FB86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2732507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5045A12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1A44FAD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1DA8262" w14:textId="77777777" w:rsidTr="00CB627C">
        <w:trPr>
          <w:trHeight w:val="288"/>
        </w:trPr>
        <w:tc>
          <w:tcPr>
            <w:tcW w:w="1055" w:type="dxa"/>
            <w:tcBorders>
              <w:top w:val="nil"/>
              <w:left w:val="nil"/>
              <w:bottom w:val="nil"/>
              <w:right w:val="nil"/>
            </w:tcBorders>
            <w:shd w:val="clear" w:color="auto" w:fill="auto"/>
            <w:vAlign w:val="bottom"/>
            <w:hideMark/>
          </w:tcPr>
          <w:p w14:paraId="14B5060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FB5DE2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F18C8F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74E3D37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333C38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53E03F3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CE738B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D78973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64E93D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0F8A7E0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F1224C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61A4D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3A19F61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11039F5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53056AA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3A0683E" w14:textId="77777777" w:rsidTr="00CB627C">
        <w:trPr>
          <w:trHeight w:val="288"/>
        </w:trPr>
        <w:tc>
          <w:tcPr>
            <w:tcW w:w="1055" w:type="dxa"/>
            <w:tcBorders>
              <w:top w:val="nil"/>
              <w:left w:val="nil"/>
              <w:bottom w:val="nil"/>
              <w:right w:val="nil"/>
            </w:tcBorders>
            <w:shd w:val="clear" w:color="auto" w:fill="auto"/>
            <w:vAlign w:val="bottom"/>
            <w:hideMark/>
          </w:tcPr>
          <w:p w14:paraId="06C8B60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5CFC0ED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CD3632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6490408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D07BDE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7D0D185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A6C92A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2422B9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2F8F187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1FAB956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148F856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60FCC8D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5CB1711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1E4D484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15DB282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EB892C5" w14:textId="77777777" w:rsidTr="00CB627C">
        <w:trPr>
          <w:trHeight w:val="288"/>
        </w:trPr>
        <w:tc>
          <w:tcPr>
            <w:tcW w:w="1055" w:type="dxa"/>
            <w:tcBorders>
              <w:top w:val="nil"/>
              <w:left w:val="nil"/>
              <w:bottom w:val="nil"/>
              <w:right w:val="nil"/>
            </w:tcBorders>
            <w:shd w:val="clear" w:color="auto" w:fill="auto"/>
            <w:vAlign w:val="bottom"/>
            <w:hideMark/>
          </w:tcPr>
          <w:p w14:paraId="0BCBC09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2A8C8F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0333AB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8618B0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11E622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25A771B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3C3532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1758C8F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4421A8F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5A5C807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9B8786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24EF928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15D45A9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0EA3689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2DF0ECC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BFB99E1" w14:textId="77777777" w:rsidTr="00CB627C">
        <w:trPr>
          <w:trHeight w:val="288"/>
        </w:trPr>
        <w:tc>
          <w:tcPr>
            <w:tcW w:w="1055" w:type="dxa"/>
            <w:tcBorders>
              <w:top w:val="nil"/>
              <w:left w:val="nil"/>
              <w:bottom w:val="nil"/>
              <w:right w:val="nil"/>
            </w:tcBorders>
            <w:shd w:val="clear" w:color="auto" w:fill="auto"/>
            <w:vAlign w:val="bottom"/>
            <w:hideMark/>
          </w:tcPr>
          <w:p w14:paraId="59E3487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F5EC55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1C617A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5785B17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3EF6EA3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2183353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19D498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A1ADC5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383F21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77EA1E5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B9AB0D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2880169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54EF153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730CC21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4B7E6BD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366028D" w14:textId="77777777" w:rsidTr="00CB627C">
        <w:trPr>
          <w:trHeight w:val="288"/>
        </w:trPr>
        <w:tc>
          <w:tcPr>
            <w:tcW w:w="1055" w:type="dxa"/>
            <w:tcBorders>
              <w:top w:val="nil"/>
              <w:left w:val="nil"/>
              <w:bottom w:val="nil"/>
              <w:right w:val="nil"/>
            </w:tcBorders>
            <w:shd w:val="clear" w:color="auto" w:fill="auto"/>
            <w:vAlign w:val="bottom"/>
            <w:hideMark/>
          </w:tcPr>
          <w:p w14:paraId="0E4B1BD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278BFE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D67F4B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3823CFA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0E1CB8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0148D02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167570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4821A4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E371BB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432E1F7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B7A84C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644B0F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1446CCE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7B3072F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0CB769E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3CC91AB" w14:textId="77777777" w:rsidTr="00CB627C">
        <w:trPr>
          <w:trHeight w:val="288"/>
        </w:trPr>
        <w:tc>
          <w:tcPr>
            <w:tcW w:w="1055" w:type="dxa"/>
            <w:tcBorders>
              <w:top w:val="nil"/>
              <w:left w:val="nil"/>
              <w:bottom w:val="nil"/>
              <w:right w:val="nil"/>
            </w:tcBorders>
            <w:shd w:val="clear" w:color="auto" w:fill="auto"/>
            <w:vAlign w:val="bottom"/>
            <w:hideMark/>
          </w:tcPr>
          <w:p w14:paraId="2B7CDA4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FCF983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A0F1A1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068F9D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6456EE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40BC0D1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94F725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7E3446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74C435D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2651DD0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D986B3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4B5626D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431D351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528985A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00D9EFA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F9CEFCF" w14:textId="77777777" w:rsidTr="00CB627C">
        <w:trPr>
          <w:trHeight w:val="288"/>
        </w:trPr>
        <w:tc>
          <w:tcPr>
            <w:tcW w:w="1055" w:type="dxa"/>
            <w:tcBorders>
              <w:top w:val="nil"/>
              <w:left w:val="nil"/>
              <w:bottom w:val="nil"/>
              <w:right w:val="nil"/>
            </w:tcBorders>
            <w:shd w:val="clear" w:color="auto" w:fill="auto"/>
            <w:vAlign w:val="bottom"/>
            <w:hideMark/>
          </w:tcPr>
          <w:p w14:paraId="19FD34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1D1F13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E20028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7D0EDC2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3E2174F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2491715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AB6CEC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226B76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3255C20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1F02674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A41FB7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1059062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424E050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46237E8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5AB93E6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5FA9602" w14:textId="77777777" w:rsidTr="00CB627C">
        <w:trPr>
          <w:trHeight w:val="288"/>
        </w:trPr>
        <w:tc>
          <w:tcPr>
            <w:tcW w:w="1055" w:type="dxa"/>
            <w:tcBorders>
              <w:top w:val="nil"/>
              <w:left w:val="nil"/>
              <w:bottom w:val="nil"/>
              <w:right w:val="nil"/>
            </w:tcBorders>
            <w:shd w:val="clear" w:color="auto" w:fill="auto"/>
            <w:vAlign w:val="bottom"/>
            <w:hideMark/>
          </w:tcPr>
          <w:p w14:paraId="12A8969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8A6EAA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68454B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7DB3DB9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7FBC5C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10E0789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E7EB2A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D97EE2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38975CC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21D0052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461A8F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719BEDB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05FC359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37A1ACA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5069CD6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23B7799" w14:textId="77777777" w:rsidTr="00CB627C">
        <w:trPr>
          <w:trHeight w:val="288"/>
        </w:trPr>
        <w:tc>
          <w:tcPr>
            <w:tcW w:w="1055" w:type="dxa"/>
            <w:tcBorders>
              <w:top w:val="nil"/>
              <w:left w:val="nil"/>
              <w:bottom w:val="nil"/>
              <w:right w:val="nil"/>
            </w:tcBorders>
            <w:shd w:val="clear" w:color="auto" w:fill="auto"/>
            <w:vAlign w:val="bottom"/>
            <w:hideMark/>
          </w:tcPr>
          <w:p w14:paraId="7959822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9E3BBB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0A4F3F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330CD4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241237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57FA8F4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2578B1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37F7AD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3C99997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6BA1965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1116A3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42474F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05A79E9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0A7BDA8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4C7C28F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E983410" w14:textId="77777777" w:rsidTr="00CB627C">
        <w:trPr>
          <w:trHeight w:val="288"/>
        </w:trPr>
        <w:tc>
          <w:tcPr>
            <w:tcW w:w="1055" w:type="dxa"/>
            <w:tcBorders>
              <w:top w:val="nil"/>
              <w:left w:val="nil"/>
              <w:bottom w:val="nil"/>
              <w:right w:val="nil"/>
            </w:tcBorders>
            <w:shd w:val="clear" w:color="auto" w:fill="auto"/>
            <w:vAlign w:val="bottom"/>
            <w:hideMark/>
          </w:tcPr>
          <w:p w14:paraId="4E67FE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69961C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548437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0510CF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06B265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69A9A8F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CC34AF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B20CE8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49F421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3CB6752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EB8E6A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5675892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761C94D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41878C0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08137C6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8C0F45D" w14:textId="77777777" w:rsidTr="00CB627C">
        <w:trPr>
          <w:trHeight w:val="288"/>
        </w:trPr>
        <w:tc>
          <w:tcPr>
            <w:tcW w:w="1055" w:type="dxa"/>
            <w:tcBorders>
              <w:top w:val="nil"/>
              <w:left w:val="nil"/>
              <w:bottom w:val="nil"/>
              <w:right w:val="nil"/>
            </w:tcBorders>
            <w:shd w:val="clear" w:color="auto" w:fill="auto"/>
            <w:vAlign w:val="bottom"/>
            <w:hideMark/>
          </w:tcPr>
          <w:p w14:paraId="60122FF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4C5FA3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A1C8BF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2431310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E31E3C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2AFB4EA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6048FC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80D2AA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2C29FC3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61BDC8F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8D440D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11C7608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28CEE34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23F1D22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0F18780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8FD5155" w14:textId="77777777" w:rsidTr="00CB627C">
        <w:trPr>
          <w:trHeight w:val="288"/>
        </w:trPr>
        <w:tc>
          <w:tcPr>
            <w:tcW w:w="1055" w:type="dxa"/>
            <w:tcBorders>
              <w:top w:val="nil"/>
              <w:left w:val="nil"/>
              <w:bottom w:val="nil"/>
              <w:right w:val="nil"/>
            </w:tcBorders>
            <w:shd w:val="clear" w:color="auto" w:fill="auto"/>
            <w:vAlign w:val="bottom"/>
            <w:hideMark/>
          </w:tcPr>
          <w:p w14:paraId="5D6B757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E87373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45E2E0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C18452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A2243C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6F90371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A9E2D7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144273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5EA07CA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4DDA3A2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7F6BCB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5FB1C52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41E5C78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2725709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625E5C0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A5F1F56" w14:textId="77777777" w:rsidTr="00CB627C">
        <w:trPr>
          <w:trHeight w:val="288"/>
        </w:trPr>
        <w:tc>
          <w:tcPr>
            <w:tcW w:w="1055" w:type="dxa"/>
            <w:tcBorders>
              <w:top w:val="nil"/>
              <w:left w:val="nil"/>
              <w:bottom w:val="nil"/>
              <w:right w:val="nil"/>
            </w:tcBorders>
            <w:shd w:val="clear" w:color="auto" w:fill="auto"/>
            <w:vAlign w:val="bottom"/>
            <w:hideMark/>
          </w:tcPr>
          <w:p w14:paraId="09260D1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3D0CB5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C1604A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3BE378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3365890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594731A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B48B88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FDBB2E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3A6A8FD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251E3CF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1414EF1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224799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4C59F0A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3171D2C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76AF9E7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EAE52CC" w14:textId="77777777" w:rsidTr="00CB627C">
        <w:trPr>
          <w:trHeight w:val="288"/>
        </w:trPr>
        <w:tc>
          <w:tcPr>
            <w:tcW w:w="1055" w:type="dxa"/>
            <w:tcBorders>
              <w:top w:val="nil"/>
              <w:left w:val="nil"/>
              <w:bottom w:val="nil"/>
              <w:right w:val="nil"/>
            </w:tcBorders>
            <w:shd w:val="clear" w:color="auto" w:fill="auto"/>
            <w:vAlign w:val="bottom"/>
            <w:hideMark/>
          </w:tcPr>
          <w:p w14:paraId="3E41F37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3270D0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C2BA0B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0C201F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DD193D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5C21A87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2493B0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1E6B6B7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A05A25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6531F11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7FA16F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6050740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0980DA8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2F4C7C0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243E221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169B38C" w14:textId="77777777" w:rsidTr="00CB627C">
        <w:trPr>
          <w:trHeight w:val="288"/>
        </w:trPr>
        <w:tc>
          <w:tcPr>
            <w:tcW w:w="1055" w:type="dxa"/>
            <w:tcBorders>
              <w:top w:val="nil"/>
              <w:left w:val="nil"/>
              <w:bottom w:val="nil"/>
              <w:right w:val="nil"/>
            </w:tcBorders>
            <w:shd w:val="clear" w:color="auto" w:fill="auto"/>
            <w:vAlign w:val="bottom"/>
            <w:hideMark/>
          </w:tcPr>
          <w:p w14:paraId="00AB4DC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6D393E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DDDB8C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7E06372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F7FC2D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736297E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86B7FE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F16468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549CE78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226A5C1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55BAD7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91B1A5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6FCDEFC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4A74179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62B97FD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96E9DE1" w14:textId="77777777" w:rsidTr="00CB627C">
        <w:trPr>
          <w:trHeight w:val="288"/>
        </w:trPr>
        <w:tc>
          <w:tcPr>
            <w:tcW w:w="1055" w:type="dxa"/>
            <w:tcBorders>
              <w:top w:val="nil"/>
              <w:left w:val="nil"/>
              <w:bottom w:val="nil"/>
              <w:right w:val="nil"/>
            </w:tcBorders>
            <w:shd w:val="clear" w:color="auto" w:fill="auto"/>
            <w:vAlign w:val="bottom"/>
            <w:hideMark/>
          </w:tcPr>
          <w:p w14:paraId="4F19B8E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8D86FB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242519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1541CC3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8449EE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1B90782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05E5C8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F10007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73EE4D6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181D9FB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385548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6D095E9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1B7FB27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0CEF05D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48C06EF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279AEC0" w14:textId="77777777" w:rsidTr="00CB627C">
        <w:trPr>
          <w:trHeight w:val="288"/>
        </w:trPr>
        <w:tc>
          <w:tcPr>
            <w:tcW w:w="1055" w:type="dxa"/>
            <w:tcBorders>
              <w:top w:val="nil"/>
              <w:left w:val="nil"/>
              <w:bottom w:val="nil"/>
              <w:right w:val="nil"/>
            </w:tcBorders>
            <w:shd w:val="clear" w:color="auto" w:fill="auto"/>
            <w:vAlign w:val="bottom"/>
            <w:hideMark/>
          </w:tcPr>
          <w:p w14:paraId="43AB7C8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4D5454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4D050E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66BD3F2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52DB29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4527F28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89062C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629A96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4753E69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78C1644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E31C21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45EF468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07711A3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19073E7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45F3511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4FF0FBD" w14:textId="77777777" w:rsidTr="00CB627C">
        <w:trPr>
          <w:trHeight w:val="288"/>
        </w:trPr>
        <w:tc>
          <w:tcPr>
            <w:tcW w:w="1055" w:type="dxa"/>
            <w:tcBorders>
              <w:top w:val="nil"/>
              <w:left w:val="nil"/>
              <w:bottom w:val="nil"/>
              <w:right w:val="nil"/>
            </w:tcBorders>
            <w:shd w:val="clear" w:color="auto" w:fill="auto"/>
            <w:vAlign w:val="bottom"/>
            <w:hideMark/>
          </w:tcPr>
          <w:p w14:paraId="3131D0B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5F20FBE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F6DD88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419026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E7CC0F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230498E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269C9F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F7563C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4582278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2D33738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9E319A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85C8DF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61BFE6B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1A03097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018E23C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FE1BFE0" w14:textId="77777777" w:rsidTr="00CB627C">
        <w:trPr>
          <w:trHeight w:val="288"/>
        </w:trPr>
        <w:tc>
          <w:tcPr>
            <w:tcW w:w="1055" w:type="dxa"/>
            <w:tcBorders>
              <w:top w:val="nil"/>
              <w:left w:val="nil"/>
              <w:bottom w:val="nil"/>
              <w:right w:val="nil"/>
            </w:tcBorders>
            <w:shd w:val="clear" w:color="auto" w:fill="auto"/>
            <w:vAlign w:val="bottom"/>
            <w:hideMark/>
          </w:tcPr>
          <w:p w14:paraId="080B90F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EC527B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C91D5C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71C3DB0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1B6BFA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5AE2A24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377BA3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32F7A3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2F71611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2BA6443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492ABF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29DB39D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5A466ED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5B169BA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0D5EFB7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921C5B6" w14:textId="77777777" w:rsidTr="00CB627C">
        <w:trPr>
          <w:trHeight w:val="288"/>
        </w:trPr>
        <w:tc>
          <w:tcPr>
            <w:tcW w:w="1055" w:type="dxa"/>
            <w:tcBorders>
              <w:top w:val="nil"/>
              <w:left w:val="nil"/>
              <w:bottom w:val="nil"/>
              <w:right w:val="nil"/>
            </w:tcBorders>
            <w:shd w:val="clear" w:color="auto" w:fill="auto"/>
            <w:vAlign w:val="bottom"/>
            <w:hideMark/>
          </w:tcPr>
          <w:p w14:paraId="628ABE5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FB4811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AC8603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420CFC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9CF503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214643A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F9E0B2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D1E947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69323CA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474E691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622E36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237A17B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1DEDB88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43CBF69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02BFF4D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63DF1B2" w14:textId="77777777" w:rsidTr="00CB627C">
        <w:trPr>
          <w:trHeight w:val="288"/>
        </w:trPr>
        <w:tc>
          <w:tcPr>
            <w:tcW w:w="1055" w:type="dxa"/>
            <w:tcBorders>
              <w:top w:val="nil"/>
              <w:left w:val="nil"/>
              <w:bottom w:val="nil"/>
              <w:right w:val="nil"/>
            </w:tcBorders>
            <w:shd w:val="clear" w:color="auto" w:fill="auto"/>
            <w:vAlign w:val="bottom"/>
            <w:hideMark/>
          </w:tcPr>
          <w:p w14:paraId="3FAAA18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0036A5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E12A10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5BB98B0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8183A0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5477033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4C4668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D9DE5F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D8C131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21C440F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0FC98F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7584609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727B6C0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03EC642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1ECBA9C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1201DCE" w14:textId="77777777" w:rsidTr="00CB627C">
        <w:trPr>
          <w:trHeight w:val="288"/>
        </w:trPr>
        <w:tc>
          <w:tcPr>
            <w:tcW w:w="1055" w:type="dxa"/>
            <w:tcBorders>
              <w:top w:val="nil"/>
              <w:left w:val="nil"/>
              <w:bottom w:val="nil"/>
              <w:right w:val="nil"/>
            </w:tcBorders>
            <w:shd w:val="clear" w:color="auto" w:fill="auto"/>
            <w:vAlign w:val="bottom"/>
            <w:hideMark/>
          </w:tcPr>
          <w:p w14:paraId="116DF37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220C4E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E2E10F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84D4E5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8C3101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4E4CE37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6BF7DB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B477AE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7042AF1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4943973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10BEF4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1E6F3F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1429688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139ACB5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3476EAF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540A4EF" w14:textId="77777777" w:rsidTr="00CB627C">
        <w:trPr>
          <w:trHeight w:val="288"/>
        </w:trPr>
        <w:tc>
          <w:tcPr>
            <w:tcW w:w="1055" w:type="dxa"/>
            <w:tcBorders>
              <w:top w:val="nil"/>
              <w:left w:val="nil"/>
              <w:bottom w:val="nil"/>
              <w:right w:val="nil"/>
            </w:tcBorders>
            <w:shd w:val="clear" w:color="auto" w:fill="auto"/>
            <w:vAlign w:val="bottom"/>
            <w:hideMark/>
          </w:tcPr>
          <w:p w14:paraId="5824442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2573741"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6EF7D1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C9F02AD"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B36621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005EE661"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3B8C3A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2376C4F"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5342FE3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4C1F9D5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3E4A54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25A6040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6CF5CCB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2CBBADE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370C12F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33946A9" w14:textId="77777777" w:rsidTr="00CB627C">
        <w:trPr>
          <w:trHeight w:val="288"/>
        </w:trPr>
        <w:tc>
          <w:tcPr>
            <w:tcW w:w="1055" w:type="dxa"/>
            <w:tcBorders>
              <w:top w:val="nil"/>
              <w:left w:val="nil"/>
              <w:bottom w:val="nil"/>
              <w:right w:val="nil"/>
            </w:tcBorders>
            <w:shd w:val="clear" w:color="auto" w:fill="auto"/>
            <w:vAlign w:val="bottom"/>
            <w:hideMark/>
          </w:tcPr>
          <w:p w14:paraId="7C0453C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D0F6CF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3D3E784"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53659E1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C6F1B8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4D808401"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654F26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13E443A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3704C054"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4C531BC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B5C684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1319F36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659B1D9D"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0ACC0B8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50E2ADF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7044C31" w14:textId="77777777" w:rsidTr="00CB627C">
        <w:trPr>
          <w:trHeight w:val="288"/>
        </w:trPr>
        <w:tc>
          <w:tcPr>
            <w:tcW w:w="1055" w:type="dxa"/>
            <w:tcBorders>
              <w:top w:val="nil"/>
              <w:left w:val="nil"/>
              <w:bottom w:val="nil"/>
              <w:right w:val="nil"/>
            </w:tcBorders>
            <w:shd w:val="clear" w:color="auto" w:fill="auto"/>
            <w:vAlign w:val="bottom"/>
            <w:hideMark/>
          </w:tcPr>
          <w:p w14:paraId="67587804"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8011B4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D7F525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887E479"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054C76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6F72A54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C3AFC4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1DED93F4"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3E51AEC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5EAB493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C25521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6ECA5D1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64634D5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509B162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68AD2F8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2F7107F" w14:textId="77777777" w:rsidTr="00CB627C">
        <w:trPr>
          <w:trHeight w:val="288"/>
        </w:trPr>
        <w:tc>
          <w:tcPr>
            <w:tcW w:w="1055" w:type="dxa"/>
            <w:tcBorders>
              <w:top w:val="nil"/>
              <w:left w:val="nil"/>
              <w:bottom w:val="nil"/>
              <w:right w:val="nil"/>
            </w:tcBorders>
            <w:shd w:val="clear" w:color="auto" w:fill="auto"/>
            <w:vAlign w:val="bottom"/>
            <w:hideMark/>
          </w:tcPr>
          <w:p w14:paraId="5AEBD5F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47BEFE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1AF0081"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71B3264F"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0D18F8D"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027CC89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8286E2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1216819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476E1B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5FBCD72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A96F88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3CC9AC4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1FE24FE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4820D27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2E3644B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7C8A4CC" w14:textId="77777777" w:rsidTr="00CB627C">
        <w:trPr>
          <w:trHeight w:val="288"/>
        </w:trPr>
        <w:tc>
          <w:tcPr>
            <w:tcW w:w="1055" w:type="dxa"/>
            <w:tcBorders>
              <w:top w:val="nil"/>
              <w:left w:val="nil"/>
              <w:bottom w:val="nil"/>
              <w:right w:val="nil"/>
            </w:tcBorders>
            <w:shd w:val="clear" w:color="auto" w:fill="auto"/>
            <w:vAlign w:val="bottom"/>
            <w:hideMark/>
          </w:tcPr>
          <w:p w14:paraId="0B40C72F"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F26110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268AAF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47382A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E67E7A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532E0DB4"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8D0977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54FB1B4"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3D6141C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57260F2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A20B93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46E4F99"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16F0412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1A0135B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3B76633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502F202" w14:textId="77777777" w:rsidTr="00CB627C">
        <w:trPr>
          <w:trHeight w:val="288"/>
        </w:trPr>
        <w:tc>
          <w:tcPr>
            <w:tcW w:w="1055" w:type="dxa"/>
            <w:tcBorders>
              <w:top w:val="nil"/>
              <w:left w:val="nil"/>
              <w:bottom w:val="nil"/>
              <w:right w:val="nil"/>
            </w:tcBorders>
            <w:shd w:val="clear" w:color="auto" w:fill="auto"/>
            <w:vAlign w:val="bottom"/>
            <w:hideMark/>
          </w:tcPr>
          <w:p w14:paraId="7766F6F4"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41CEE7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4F546F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70AF3AC1"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D6DE897"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4C80A0AD"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DA0F30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2990A4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642BDD18"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01CDCE5E"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F72AE29"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7D9035B5"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2069574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0446998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237BF21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B47A422" w14:textId="77777777" w:rsidTr="00CB627C">
        <w:trPr>
          <w:trHeight w:val="288"/>
        </w:trPr>
        <w:tc>
          <w:tcPr>
            <w:tcW w:w="1055" w:type="dxa"/>
            <w:tcBorders>
              <w:top w:val="nil"/>
              <w:left w:val="nil"/>
              <w:bottom w:val="nil"/>
              <w:right w:val="nil"/>
            </w:tcBorders>
            <w:shd w:val="clear" w:color="auto" w:fill="auto"/>
            <w:vAlign w:val="bottom"/>
            <w:hideMark/>
          </w:tcPr>
          <w:p w14:paraId="3D0B238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F5E9BA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B85421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624419E1"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9A1C42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7DEFBA5A"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0CCFDE3"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334DC96"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DFF285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60BBF7F0"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6238A9B"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3C891CAC"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731DCD7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595F7BE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36" w:type="dxa"/>
            <w:vAlign w:val="center"/>
            <w:hideMark/>
          </w:tcPr>
          <w:p w14:paraId="3F20757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7E34415" w14:textId="77777777" w:rsidTr="00CB627C">
        <w:trPr>
          <w:trHeight w:val="300"/>
        </w:trPr>
        <w:tc>
          <w:tcPr>
            <w:tcW w:w="1055" w:type="dxa"/>
            <w:tcBorders>
              <w:top w:val="nil"/>
              <w:left w:val="nil"/>
              <w:bottom w:val="nil"/>
              <w:right w:val="nil"/>
            </w:tcBorders>
            <w:shd w:val="clear" w:color="auto" w:fill="auto"/>
            <w:vAlign w:val="bottom"/>
            <w:hideMark/>
          </w:tcPr>
          <w:p w14:paraId="66708BE2" w14:textId="77777777" w:rsidR="00CB627C" w:rsidRPr="00CB627C" w:rsidRDefault="00CB627C" w:rsidP="00CB627C">
            <w:pPr>
              <w:spacing w:after="0" w:line="240" w:lineRule="auto"/>
              <w:jc w:val="center"/>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6B34DA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7B6860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2040F1F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68F83B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7ABE094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775FEE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4C1646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7A356D8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6EB7B10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180F436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1C9A2CA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61B0A34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507541C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3D6A08E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8DED24E" w14:textId="77777777" w:rsidTr="00CB627C">
        <w:trPr>
          <w:trHeight w:val="300"/>
        </w:trPr>
        <w:tc>
          <w:tcPr>
            <w:tcW w:w="1055" w:type="dxa"/>
            <w:tcBorders>
              <w:top w:val="nil"/>
              <w:left w:val="nil"/>
              <w:bottom w:val="nil"/>
              <w:right w:val="nil"/>
            </w:tcBorders>
            <w:shd w:val="clear" w:color="auto" w:fill="auto"/>
            <w:vAlign w:val="bottom"/>
            <w:hideMark/>
          </w:tcPr>
          <w:p w14:paraId="54B790C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139F02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6BE8AB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16DC6F1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19D97D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35D6396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66587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00A2ED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1B4469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4C04460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AFF3F1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D24AA0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529AAED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133377E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388CB3E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B3E4AD3" w14:textId="77777777" w:rsidTr="00CB627C">
        <w:trPr>
          <w:trHeight w:val="300"/>
        </w:trPr>
        <w:tc>
          <w:tcPr>
            <w:tcW w:w="1055" w:type="dxa"/>
            <w:tcBorders>
              <w:top w:val="nil"/>
              <w:left w:val="nil"/>
              <w:bottom w:val="nil"/>
              <w:right w:val="nil"/>
            </w:tcBorders>
            <w:shd w:val="clear" w:color="auto" w:fill="auto"/>
            <w:vAlign w:val="bottom"/>
            <w:hideMark/>
          </w:tcPr>
          <w:p w14:paraId="6736B9F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988814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4D4977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2AC3E18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37AF2F4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56B5F56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D949A9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8FB0D0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22EFF7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600C184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B0B582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D416ED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2245069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4D19BCD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6F6D9D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0799D16" w14:textId="77777777" w:rsidTr="00CB627C">
        <w:trPr>
          <w:trHeight w:val="300"/>
        </w:trPr>
        <w:tc>
          <w:tcPr>
            <w:tcW w:w="1055" w:type="dxa"/>
            <w:tcBorders>
              <w:top w:val="nil"/>
              <w:left w:val="nil"/>
              <w:bottom w:val="nil"/>
              <w:right w:val="nil"/>
            </w:tcBorders>
            <w:shd w:val="clear" w:color="auto" w:fill="auto"/>
            <w:vAlign w:val="bottom"/>
            <w:hideMark/>
          </w:tcPr>
          <w:p w14:paraId="7FC958D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A62284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52B0863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59198B9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40D5F7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501383B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7B0BB2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2089F6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4FD93E1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5C30C1D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5883C4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667C4E7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49DB4F0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7D73759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5172141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F8CC028" w14:textId="77777777" w:rsidTr="00CB627C">
        <w:trPr>
          <w:trHeight w:val="288"/>
        </w:trPr>
        <w:tc>
          <w:tcPr>
            <w:tcW w:w="1055" w:type="dxa"/>
            <w:tcBorders>
              <w:top w:val="nil"/>
              <w:left w:val="nil"/>
              <w:bottom w:val="nil"/>
              <w:right w:val="nil"/>
            </w:tcBorders>
            <w:shd w:val="clear" w:color="auto" w:fill="auto"/>
            <w:vAlign w:val="bottom"/>
            <w:hideMark/>
          </w:tcPr>
          <w:p w14:paraId="748C099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B58D35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59AFFF8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FEAB8D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AC2891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141227E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79175C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2610BB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200C62C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1636FFB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6FD77A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54E54AB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7B71308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405F1B7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1BAD39B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6CF2300" w14:textId="77777777" w:rsidTr="00CB627C">
        <w:trPr>
          <w:trHeight w:val="288"/>
        </w:trPr>
        <w:tc>
          <w:tcPr>
            <w:tcW w:w="1055" w:type="dxa"/>
            <w:tcBorders>
              <w:top w:val="nil"/>
              <w:left w:val="nil"/>
              <w:bottom w:val="nil"/>
              <w:right w:val="nil"/>
            </w:tcBorders>
            <w:shd w:val="clear" w:color="auto" w:fill="auto"/>
            <w:vAlign w:val="bottom"/>
            <w:hideMark/>
          </w:tcPr>
          <w:p w14:paraId="35B496B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C07090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4F238D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3B7C891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33A34B0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1A8172E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7321E65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68DF94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3FA0439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024E30B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CAF475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3B5118F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3138BC2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6897FB3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298C4F6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6EF109D" w14:textId="77777777" w:rsidTr="00CB627C">
        <w:trPr>
          <w:trHeight w:val="288"/>
        </w:trPr>
        <w:tc>
          <w:tcPr>
            <w:tcW w:w="1055" w:type="dxa"/>
            <w:tcBorders>
              <w:top w:val="nil"/>
              <w:left w:val="nil"/>
              <w:bottom w:val="nil"/>
              <w:right w:val="nil"/>
            </w:tcBorders>
            <w:shd w:val="clear" w:color="auto" w:fill="auto"/>
            <w:vAlign w:val="bottom"/>
            <w:hideMark/>
          </w:tcPr>
          <w:p w14:paraId="537E5EC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207302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58CFB1B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32E1C05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99D14B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3A315A8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26B761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F9D2F6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C30A2B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40DE281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5B487E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19CF177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38C4FD7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783B822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1DFD3BE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A8E1EDA" w14:textId="77777777" w:rsidTr="00CB627C">
        <w:trPr>
          <w:trHeight w:val="300"/>
        </w:trPr>
        <w:tc>
          <w:tcPr>
            <w:tcW w:w="1055" w:type="dxa"/>
            <w:tcBorders>
              <w:top w:val="nil"/>
              <w:left w:val="nil"/>
              <w:bottom w:val="nil"/>
              <w:right w:val="nil"/>
            </w:tcBorders>
            <w:shd w:val="clear" w:color="auto" w:fill="auto"/>
            <w:vAlign w:val="bottom"/>
            <w:hideMark/>
          </w:tcPr>
          <w:p w14:paraId="6C5D23C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C31C9A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D12E9F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9A63C5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96685E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3D2B47F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0744A7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8595D2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27572AD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561317C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584046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24AAF9A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4E395C8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099EA7F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269E862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CA3E32D" w14:textId="77777777" w:rsidTr="00CB627C">
        <w:trPr>
          <w:trHeight w:val="300"/>
        </w:trPr>
        <w:tc>
          <w:tcPr>
            <w:tcW w:w="1055" w:type="dxa"/>
            <w:tcBorders>
              <w:top w:val="nil"/>
              <w:left w:val="nil"/>
              <w:bottom w:val="nil"/>
              <w:right w:val="nil"/>
            </w:tcBorders>
            <w:shd w:val="clear" w:color="auto" w:fill="auto"/>
            <w:vAlign w:val="bottom"/>
            <w:hideMark/>
          </w:tcPr>
          <w:p w14:paraId="2942550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0C3EFF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7D9A01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62DF3F3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989D96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28673BB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B6B6EE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038AFC2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5F7076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70E4DC7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16EA31A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317F692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7FF29BD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195185A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6781764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57167BC" w14:textId="77777777" w:rsidTr="00CB627C">
        <w:trPr>
          <w:trHeight w:val="300"/>
        </w:trPr>
        <w:tc>
          <w:tcPr>
            <w:tcW w:w="1055" w:type="dxa"/>
            <w:tcBorders>
              <w:top w:val="nil"/>
              <w:left w:val="nil"/>
              <w:bottom w:val="nil"/>
              <w:right w:val="nil"/>
            </w:tcBorders>
            <w:shd w:val="clear" w:color="auto" w:fill="auto"/>
            <w:vAlign w:val="bottom"/>
            <w:hideMark/>
          </w:tcPr>
          <w:p w14:paraId="664F1D9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42E5D5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1C0347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5A8985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FE9DBE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79A760D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53B5CF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16969F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7413B99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33C4D0E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08F9E3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40B56B7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0AE872A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1283098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4811FF0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9F98A0A" w14:textId="77777777" w:rsidTr="00CB627C">
        <w:trPr>
          <w:trHeight w:val="288"/>
        </w:trPr>
        <w:tc>
          <w:tcPr>
            <w:tcW w:w="1055" w:type="dxa"/>
            <w:tcBorders>
              <w:top w:val="nil"/>
              <w:left w:val="nil"/>
              <w:bottom w:val="nil"/>
              <w:right w:val="nil"/>
            </w:tcBorders>
            <w:shd w:val="clear" w:color="auto" w:fill="auto"/>
            <w:vAlign w:val="bottom"/>
            <w:hideMark/>
          </w:tcPr>
          <w:p w14:paraId="1AA5A05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5F050BF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5FA9AF5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0BB892E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2E913F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02AEE4D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0A8DA8E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7948FF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1964BBF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488C906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38DBCA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7F8B33B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1A4B3C7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535C2E9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12747D5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EAA51C9" w14:textId="77777777" w:rsidTr="00CB627C">
        <w:trPr>
          <w:trHeight w:val="288"/>
        </w:trPr>
        <w:tc>
          <w:tcPr>
            <w:tcW w:w="1055" w:type="dxa"/>
            <w:tcBorders>
              <w:top w:val="nil"/>
              <w:left w:val="nil"/>
              <w:bottom w:val="nil"/>
              <w:right w:val="nil"/>
            </w:tcBorders>
            <w:shd w:val="clear" w:color="auto" w:fill="auto"/>
            <w:vAlign w:val="bottom"/>
            <w:hideMark/>
          </w:tcPr>
          <w:p w14:paraId="153158C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2127BE8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CC4508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62511F1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D2247A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07231E5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94FDF8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83FE5F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664E72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6803A6A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F1CD09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3F7C44F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1D6DC20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16B905F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5325DD5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1E8DE63" w14:textId="77777777" w:rsidTr="00CB627C">
        <w:trPr>
          <w:trHeight w:val="288"/>
        </w:trPr>
        <w:tc>
          <w:tcPr>
            <w:tcW w:w="1055" w:type="dxa"/>
            <w:tcBorders>
              <w:top w:val="nil"/>
              <w:left w:val="nil"/>
              <w:bottom w:val="nil"/>
              <w:right w:val="nil"/>
            </w:tcBorders>
            <w:shd w:val="clear" w:color="auto" w:fill="auto"/>
            <w:vAlign w:val="bottom"/>
            <w:hideMark/>
          </w:tcPr>
          <w:p w14:paraId="171088C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705BFE6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143B938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C97814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6B47557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2AA673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4EA7C5B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1557D2A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6538D86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50D21CA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7A18EC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7BEF41E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24C0446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7F0D55F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3DA8058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2A8C072" w14:textId="77777777" w:rsidTr="00CB627C">
        <w:trPr>
          <w:trHeight w:val="288"/>
        </w:trPr>
        <w:tc>
          <w:tcPr>
            <w:tcW w:w="201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DA86DB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Trgovački sud u Osijeku, Stalna služba u Slavonskom Brodu</w:t>
            </w:r>
          </w:p>
        </w:tc>
        <w:tc>
          <w:tcPr>
            <w:tcW w:w="191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1185886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                                                                                                Poslovni broj: 7/St-377/23                </w:t>
            </w:r>
          </w:p>
        </w:tc>
        <w:tc>
          <w:tcPr>
            <w:tcW w:w="3799"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4ACEB47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Stečajni dužnik: VEDRANA d.o.o. za trgovinu, uvoz i izvoz u stečaju, Zagreb, Radnička cesta 39, OIB 38676978005</w:t>
            </w:r>
          </w:p>
        </w:tc>
        <w:tc>
          <w:tcPr>
            <w:tcW w:w="2826"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76EE9D1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Stečajna sutkinja : Mirna Vujčić</w:t>
            </w:r>
          </w:p>
        </w:tc>
        <w:tc>
          <w:tcPr>
            <w:tcW w:w="284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3B0D3CF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Ispitno ročište: 24.kolovoza 2023. u 9,00 sati</w:t>
            </w:r>
          </w:p>
        </w:tc>
        <w:tc>
          <w:tcPr>
            <w:tcW w:w="36" w:type="dxa"/>
            <w:vAlign w:val="center"/>
            <w:hideMark/>
          </w:tcPr>
          <w:p w14:paraId="05E9BA9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8EFE371"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4EEBC41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45CE3E6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143D016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036AF22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38D7BA8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71C6F8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3CE79F6C"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15F5258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78AD0D0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21D9716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2DDF53C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6B9CF1D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EF5F5E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0DE3FCD"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1CDBB97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3467E6A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110839E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03A25DB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06F0EBB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38F05C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FEE8CDF"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6942430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2E12868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17BF378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1DC19A5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274A0DB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EFBE0D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EF042CA" w14:textId="77777777" w:rsidTr="00CB627C">
        <w:trPr>
          <w:trHeight w:val="288"/>
        </w:trPr>
        <w:tc>
          <w:tcPr>
            <w:tcW w:w="13404" w:type="dxa"/>
            <w:gridSpan w:val="1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7D9F3A3F"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r w:rsidRPr="00CB627C">
              <w:rPr>
                <w:rFonts w:ascii="Calibri" w:eastAsia="Times New Roman" w:hAnsi="Calibri" w:cs="Calibri"/>
                <w:b/>
                <w:bCs/>
                <w:color w:val="000000"/>
                <w:kern w:val="0"/>
                <w:sz w:val="32"/>
                <w:szCs w:val="32"/>
                <w:lang w:eastAsia="hr-HR"/>
                <w14:ligatures w14:val="none"/>
              </w:rPr>
              <w:t>TABLICA RAZLUČNIH PRAVA NA POKRETINAMA</w:t>
            </w:r>
          </w:p>
        </w:tc>
        <w:tc>
          <w:tcPr>
            <w:tcW w:w="36" w:type="dxa"/>
            <w:vAlign w:val="center"/>
            <w:hideMark/>
          </w:tcPr>
          <w:p w14:paraId="608A912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3F20F0D" w14:textId="77777777" w:rsidTr="00CB627C">
        <w:trPr>
          <w:trHeight w:val="288"/>
        </w:trPr>
        <w:tc>
          <w:tcPr>
            <w:tcW w:w="13404" w:type="dxa"/>
            <w:gridSpan w:val="14"/>
            <w:vMerge/>
            <w:tcBorders>
              <w:top w:val="single" w:sz="4" w:space="0" w:color="auto"/>
              <w:left w:val="single" w:sz="4" w:space="0" w:color="auto"/>
              <w:bottom w:val="single" w:sz="4" w:space="0" w:color="000000"/>
              <w:right w:val="single" w:sz="4" w:space="0" w:color="000000"/>
            </w:tcBorders>
            <w:vAlign w:val="center"/>
            <w:hideMark/>
          </w:tcPr>
          <w:p w14:paraId="223F1840" w14:textId="77777777" w:rsidR="00CB627C" w:rsidRPr="00CB627C" w:rsidRDefault="00CB627C" w:rsidP="00CB627C">
            <w:pPr>
              <w:spacing w:after="0" w:line="240" w:lineRule="auto"/>
              <w:rPr>
                <w:rFonts w:ascii="Calibri" w:eastAsia="Times New Roman" w:hAnsi="Calibri" w:cs="Calibri"/>
                <w:b/>
                <w:bCs/>
                <w:color w:val="000000"/>
                <w:kern w:val="0"/>
                <w:sz w:val="32"/>
                <w:szCs w:val="32"/>
                <w:lang w:eastAsia="hr-HR"/>
                <w14:ligatures w14:val="none"/>
              </w:rPr>
            </w:pPr>
          </w:p>
        </w:tc>
        <w:tc>
          <w:tcPr>
            <w:tcW w:w="36" w:type="dxa"/>
            <w:tcBorders>
              <w:top w:val="nil"/>
              <w:left w:val="nil"/>
              <w:bottom w:val="nil"/>
              <w:right w:val="nil"/>
            </w:tcBorders>
            <w:shd w:val="clear" w:color="auto" w:fill="auto"/>
            <w:noWrap/>
            <w:vAlign w:val="bottom"/>
            <w:hideMark/>
          </w:tcPr>
          <w:p w14:paraId="6992130F"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p>
        </w:tc>
      </w:tr>
      <w:tr w:rsidR="00CB627C" w:rsidRPr="00CB627C" w14:paraId="3CF11B54" w14:textId="77777777" w:rsidTr="00CB627C">
        <w:trPr>
          <w:trHeight w:val="288"/>
        </w:trPr>
        <w:tc>
          <w:tcPr>
            <w:tcW w:w="1055" w:type="dxa"/>
            <w:vMerge w:val="restart"/>
            <w:tcBorders>
              <w:top w:val="nil"/>
              <w:left w:val="single" w:sz="4" w:space="0" w:color="auto"/>
              <w:bottom w:val="single" w:sz="4" w:space="0" w:color="000000"/>
              <w:right w:val="single" w:sz="4" w:space="0" w:color="auto"/>
            </w:tcBorders>
            <w:shd w:val="clear" w:color="auto" w:fill="auto"/>
            <w:vAlign w:val="bottom"/>
            <w:hideMark/>
          </w:tcPr>
          <w:p w14:paraId="18382F15"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Redni broj</w:t>
            </w:r>
          </w:p>
        </w:tc>
        <w:tc>
          <w:tcPr>
            <w:tcW w:w="2879" w:type="dxa"/>
            <w:gridSpan w:val="3"/>
            <w:vMerge w:val="restart"/>
            <w:tcBorders>
              <w:top w:val="single" w:sz="4" w:space="0" w:color="auto"/>
              <w:left w:val="nil"/>
              <w:bottom w:val="single" w:sz="4" w:space="0" w:color="000000"/>
              <w:right w:val="single" w:sz="4" w:space="0" w:color="000000"/>
            </w:tcBorders>
            <w:shd w:val="clear" w:color="auto" w:fill="auto"/>
            <w:vAlign w:val="bottom"/>
            <w:hideMark/>
          </w:tcPr>
          <w:p w14:paraId="3E72E570"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Vjerovnik</w:t>
            </w:r>
          </w:p>
        </w:tc>
        <w:tc>
          <w:tcPr>
            <w:tcW w:w="19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58D8C4F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Pravna osnova </w:t>
            </w:r>
            <w:proofErr w:type="spellStart"/>
            <w:r w:rsidRPr="00CB627C">
              <w:rPr>
                <w:rFonts w:ascii="Calibri" w:eastAsia="Times New Roman" w:hAnsi="Calibri" w:cs="Calibri"/>
                <w:b/>
                <w:bCs/>
                <w:color w:val="000000"/>
                <w:kern w:val="0"/>
                <w:lang w:eastAsia="hr-HR"/>
                <w14:ligatures w14:val="none"/>
              </w:rPr>
              <w:t>razlučnog</w:t>
            </w:r>
            <w:proofErr w:type="spellEnd"/>
            <w:r w:rsidRPr="00CB627C">
              <w:rPr>
                <w:rFonts w:ascii="Calibri" w:eastAsia="Times New Roman" w:hAnsi="Calibri" w:cs="Calibri"/>
                <w:b/>
                <w:bCs/>
                <w:color w:val="000000"/>
                <w:kern w:val="0"/>
                <w:lang w:eastAsia="hr-HR"/>
                <w14:ligatures w14:val="none"/>
              </w:rPr>
              <w:t xml:space="preserve"> prava</w:t>
            </w:r>
          </w:p>
        </w:tc>
        <w:tc>
          <w:tcPr>
            <w:tcW w:w="189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F0A0CC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Visina tražbine osigurane založnim pravom</w:t>
            </w:r>
          </w:p>
        </w:tc>
        <w:tc>
          <w:tcPr>
            <w:tcW w:w="5671"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F9A0E1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Pokretnine na koje se odnosi </w:t>
            </w:r>
            <w:proofErr w:type="spellStart"/>
            <w:r w:rsidRPr="00CB627C">
              <w:rPr>
                <w:rFonts w:ascii="Calibri" w:eastAsia="Times New Roman" w:hAnsi="Calibri" w:cs="Calibri"/>
                <w:b/>
                <w:bCs/>
                <w:color w:val="000000"/>
                <w:kern w:val="0"/>
                <w:lang w:eastAsia="hr-HR"/>
                <w14:ligatures w14:val="none"/>
              </w:rPr>
              <w:t>razlučno</w:t>
            </w:r>
            <w:proofErr w:type="spellEnd"/>
            <w:r w:rsidRPr="00CB627C">
              <w:rPr>
                <w:rFonts w:ascii="Calibri" w:eastAsia="Times New Roman" w:hAnsi="Calibri" w:cs="Calibri"/>
                <w:b/>
                <w:bCs/>
                <w:color w:val="000000"/>
                <w:kern w:val="0"/>
                <w:lang w:eastAsia="hr-HR"/>
                <w14:ligatures w14:val="none"/>
              </w:rPr>
              <w:t xml:space="preserve"> pravo</w:t>
            </w:r>
          </w:p>
        </w:tc>
        <w:tc>
          <w:tcPr>
            <w:tcW w:w="36" w:type="dxa"/>
            <w:vAlign w:val="center"/>
            <w:hideMark/>
          </w:tcPr>
          <w:p w14:paraId="241B0DE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F41DB63"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8B2392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3846C27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0D9F256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2D6A8F8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6C11D1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299BF05"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66C4119B"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7C8A441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5F64645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2969C92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5A56A07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856605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4BA365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9BB99CF"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AE44B4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73282F0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67A098F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7187CB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1755B8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E45758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1778B21"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6D08702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77C2FC0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0E4B889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02C2C51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50F055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C4C2D6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17F055E" w14:textId="77777777" w:rsidTr="00CB627C">
        <w:trPr>
          <w:trHeight w:val="288"/>
        </w:trPr>
        <w:tc>
          <w:tcPr>
            <w:tcW w:w="1055" w:type="dxa"/>
            <w:vMerge w:val="restart"/>
            <w:tcBorders>
              <w:top w:val="nil"/>
              <w:left w:val="single" w:sz="4" w:space="0" w:color="auto"/>
              <w:bottom w:val="single" w:sz="4" w:space="0" w:color="000000"/>
              <w:right w:val="single" w:sz="4" w:space="0" w:color="auto"/>
            </w:tcBorders>
            <w:shd w:val="clear" w:color="auto" w:fill="auto"/>
            <w:vAlign w:val="bottom"/>
            <w:hideMark/>
          </w:tcPr>
          <w:p w14:paraId="622121B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w:t>
            </w:r>
          </w:p>
        </w:tc>
        <w:tc>
          <w:tcPr>
            <w:tcW w:w="2879" w:type="dxa"/>
            <w:gridSpan w:val="3"/>
            <w:vMerge w:val="restart"/>
            <w:tcBorders>
              <w:top w:val="single" w:sz="4" w:space="0" w:color="auto"/>
              <w:left w:val="nil"/>
              <w:bottom w:val="single" w:sz="4" w:space="0" w:color="000000"/>
              <w:right w:val="single" w:sz="4" w:space="0" w:color="000000"/>
            </w:tcBorders>
            <w:shd w:val="clear" w:color="auto" w:fill="auto"/>
            <w:vAlign w:val="bottom"/>
            <w:hideMark/>
          </w:tcPr>
          <w:p w14:paraId="2C17CFA0"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HRVATSKA BANKA ZA OBNOVU I RAZVITAK, Zagreb, Strossmayerov trg 9, OIB 26702280390</w:t>
            </w:r>
          </w:p>
        </w:tc>
        <w:tc>
          <w:tcPr>
            <w:tcW w:w="19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2884FBC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Sporazum o zasnivanju založnog prava na pokretninama od 01.08.2017. </w:t>
            </w:r>
            <w:proofErr w:type="spellStart"/>
            <w:r w:rsidRPr="00CB627C">
              <w:rPr>
                <w:rFonts w:ascii="Calibri" w:eastAsia="Times New Roman" w:hAnsi="Calibri" w:cs="Calibri"/>
                <w:b/>
                <w:bCs/>
                <w:color w:val="000000"/>
                <w:kern w:val="0"/>
                <w:lang w:eastAsia="hr-HR"/>
                <w14:ligatures w14:val="none"/>
              </w:rPr>
              <w:t>solemniziran</w:t>
            </w:r>
            <w:proofErr w:type="spellEnd"/>
            <w:r w:rsidRPr="00CB627C">
              <w:rPr>
                <w:rFonts w:ascii="Calibri" w:eastAsia="Times New Roman" w:hAnsi="Calibri" w:cs="Calibri"/>
                <w:b/>
                <w:bCs/>
                <w:color w:val="000000"/>
                <w:kern w:val="0"/>
                <w:lang w:eastAsia="hr-HR"/>
                <w14:ligatures w14:val="none"/>
              </w:rPr>
              <w:t xml:space="preserve"> pod brojem OV-6997/2017, </w:t>
            </w:r>
            <w:proofErr w:type="spellStart"/>
            <w:r w:rsidRPr="00CB627C">
              <w:rPr>
                <w:rFonts w:ascii="Calibri" w:eastAsia="Times New Roman" w:hAnsi="Calibri" w:cs="Calibri"/>
                <w:b/>
                <w:bCs/>
                <w:color w:val="000000"/>
                <w:kern w:val="0"/>
                <w:lang w:eastAsia="hr-HR"/>
                <w14:ligatures w14:val="none"/>
              </w:rPr>
              <w:t>Pljenidbeni</w:t>
            </w:r>
            <w:proofErr w:type="spellEnd"/>
            <w:r w:rsidRPr="00CB627C">
              <w:rPr>
                <w:rFonts w:ascii="Calibri" w:eastAsia="Times New Roman" w:hAnsi="Calibri" w:cs="Calibri"/>
                <w:b/>
                <w:bCs/>
                <w:color w:val="000000"/>
                <w:kern w:val="0"/>
                <w:lang w:eastAsia="hr-HR"/>
                <w14:ligatures w14:val="none"/>
              </w:rPr>
              <w:t xml:space="preserve"> popis prema postupku koji se vodi Pred Općinskim sudom u Slavonskom Brodu, Stalna služba u Novoj Gradiški, pod brojem Ovr-54/2021</w:t>
            </w:r>
          </w:p>
        </w:tc>
        <w:tc>
          <w:tcPr>
            <w:tcW w:w="189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10BCB6A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423.915,65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3.193.992,46 kn</w:t>
            </w:r>
          </w:p>
        </w:tc>
        <w:tc>
          <w:tcPr>
            <w:tcW w:w="5671"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32B8BE1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1.Optimizer, 2.Višelisna pila, 3.Potezno poprečna pila, 4.Višelisna pila, 5.Horizontalna tračna pila s </w:t>
            </w:r>
            <w:proofErr w:type="spellStart"/>
            <w:r w:rsidRPr="00CB627C">
              <w:rPr>
                <w:rFonts w:ascii="Calibri" w:eastAsia="Times New Roman" w:hAnsi="Calibri" w:cs="Calibri"/>
                <w:b/>
                <w:bCs/>
                <w:color w:val="000000"/>
                <w:kern w:val="0"/>
                <w:lang w:eastAsia="hr-HR"/>
                <w14:ligatures w14:val="none"/>
              </w:rPr>
              <w:t>nabacivačem</w:t>
            </w:r>
            <w:proofErr w:type="spellEnd"/>
            <w:r w:rsidRPr="00CB627C">
              <w:rPr>
                <w:rFonts w:ascii="Calibri" w:eastAsia="Times New Roman" w:hAnsi="Calibri" w:cs="Calibri"/>
                <w:b/>
                <w:bCs/>
                <w:color w:val="000000"/>
                <w:kern w:val="0"/>
                <w:lang w:eastAsia="hr-HR"/>
                <w14:ligatures w14:val="none"/>
              </w:rPr>
              <w:t xml:space="preserve">, 6.Četverostrana blanjalica, 7.Tokarski stroj, 8.Aparat za zavarivanje, 9.Oštrilica pila, 10.Oštrilica pila, 11.Oštrilica pila, 12.Vijčani kompresor, 13. Sušara sa toplovodnim izmjenjivačem, 14.Kotlovnica sa opremom, 15.Viličar, 16.Viličar, 17.Silos, 18.Silos, 19.Cijepač drva, 20.Cjepač drva, 21.Kontaktna brusilica, 22.Viličar, 23.Četvrerostrana blanjalica, 24.Parketna linija, 25.Kružna pila-cirkular, 26.Kružna pila-cirkular, 27.Blanjalica, 28.Blanjalica, 29.Blanjalica, 30.Linija za dužinsko spajanje, 31.Vijčani kompresor, 32.Vijčani kompresor sa </w:t>
            </w:r>
            <w:proofErr w:type="spellStart"/>
            <w:r w:rsidRPr="00CB627C">
              <w:rPr>
                <w:rFonts w:ascii="Calibri" w:eastAsia="Times New Roman" w:hAnsi="Calibri" w:cs="Calibri"/>
                <w:b/>
                <w:bCs/>
                <w:color w:val="000000"/>
                <w:kern w:val="0"/>
                <w:lang w:eastAsia="hr-HR"/>
                <w14:ligatures w14:val="none"/>
              </w:rPr>
              <w:t>sušačem</w:t>
            </w:r>
            <w:proofErr w:type="spellEnd"/>
            <w:r w:rsidRPr="00CB627C">
              <w:rPr>
                <w:rFonts w:ascii="Calibri" w:eastAsia="Times New Roman" w:hAnsi="Calibri" w:cs="Calibri"/>
                <w:b/>
                <w:bCs/>
                <w:color w:val="000000"/>
                <w:kern w:val="0"/>
                <w:lang w:eastAsia="hr-HR"/>
                <w14:ligatures w14:val="none"/>
              </w:rPr>
              <w:t xml:space="preserve"> i spremnikom zraka, 33.Višelisna pila, 34.Četverostrana blanjalica sa automatskim ulagačem, 35.Linija ciklona, 36.Četverostrana blanjalica, 37.Četverostrana blanjalica, 38.Četverostrana blanjalica, 39.Mazalica </w:t>
            </w:r>
            <w:proofErr w:type="spellStart"/>
            <w:r w:rsidRPr="00CB627C">
              <w:rPr>
                <w:rFonts w:ascii="Calibri" w:eastAsia="Times New Roman" w:hAnsi="Calibri" w:cs="Calibri"/>
                <w:b/>
                <w:bCs/>
                <w:color w:val="000000"/>
                <w:kern w:val="0"/>
                <w:lang w:eastAsia="hr-HR"/>
                <w14:ligatures w14:val="none"/>
              </w:rPr>
              <w:t>ljaepila</w:t>
            </w:r>
            <w:proofErr w:type="spellEnd"/>
            <w:r w:rsidRPr="00CB627C">
              <w:rPr>
                <w:rFonts w:ascii="Calibri" w:eastAsia="Times New Roman" w:hAnsi="Calibri" w:cs="Calibri"/>
                <w:b/>
                <w:bCs/>
                <w:color w:val="000000"/>
                <w:kern w:val="0"/>
                <w:lang w:eastAsia="hr-HR"/>
                <w14:ligatures w14:val="none"/>
              </w:rPr>
              <w:t xml:space="preserve"> 3 kom, 40.Preša hidraulična, 41.Dvostrana preša, 42.Rotaciona preša 12 polja, 43.Preša-40 polja, 44.Preša, 45.Dvostrana brusilica, 46.Brusilica, 47.Rubni uzdužni </w:t>
            </w:r>
            <w:proofErr w:type="spellStart"/>
            <w:r w:rsidRPr="00CB627C">
              <w:rPr>
                <w:rFonts w:ascii="Calibri" w:eastAsia="Times New Roman" w:hAnsi="Calibri" w:cs="Calibri"/>
                <w:b/>
                <w:bCs/>
                <w:color w:val="000000"/>
                <w:kern w:val="0"/>
                <w:lang w:eastAsia="hr-HR"/>
                <w14:ligatures w14:val="none"/>
              </w:rPr>
              <w:t>obrubljivač</w:t>
            </w:r>
            <w:proofErr w:type="spellEnd"/>
            <w:r w:rsidRPr="00CB627C">
              <w:rPr>
                <w:rFonts w:ascii="Calibri" w:eastAsia="Times New Roman" w:hAnsi="Calibri" w:cs="Calibri"/>
                <w:b/>
                <w:bCs/>
                <w:color w:val="000000"/>
                <w:kern w:val="0"/>
                <w:lang w:eastAsia="hr-HR"/>
                <w14:ligatures w14:val="none"/>
              </w:rPr>
              <w:t xml:space="preserve">, 48.Poprečni </w:t>
            </w:r>
            <w:proofErr w:type="spellStart"/>
            <w:r w:rsidRPr="00CB627C">
              <w:rPr>
                <w:rFonts w:ascii="Calibri" w:eastAsia="Times New Roman" w:hAnsi="Calibri" w:cs="Calibri"/>
                <w:b/>
                <w:bCs/>
                <w:color w:val="000000"/>
                <w:kern w:val="0"/>
                <w:lang w:eastAsia="hr-HR"/>
                <w14:ligatures w14:val="none"/>
              </w:rPr>
              <w:t>obrubljivač-štucer</w:t>
            </w:r>
            <w:proofErr w:type="spellEnd"/>
            <w:r w:rsidRPr="00CB627C">
              <w:rPr>
                <w:rFonts w:ascii="Calibri" w:eastAsia="Times New Roman" w:hAnsi="Calibri" w:cs="Calibri"/>
                <w:b/>
                <w:bCs/>
                <w:color w:val="000000"/>
                <w:kern w:val="0"/>
                <w:lang w:eastAsia="hr-HR"/>
                <w14:ligatures w14:val="none"/>
              </w:rPr>
              <w:t xml:space="preserve">, 49.Poprečni </w:t>
            </w:r>
            <w:proofErr w:type="spellStart"/>
            <w:r w:rsidRPr="00CB627C">
              <w:rPr>
                <w:rFonts w:ascii="Calibri" w:eastAsia="Times New Roman" w:hAnsi="Calibri" w:cs="Calibri"/>
                <w:b/>
                <w:bCs/>
                <w:color w:val="000000"/>
                <w:kern w:val="0"/>
                <w:lang w:eastAsia="hr-HR"/>
                <w14:ligatures w14:val="none"/>
              </w:rPr>
              <w:t>obrubljivač-štucer</w:t>
            </w:r>
            <w:proofErr w:type="spellEnd"/>
            <w:r w:rsidRPr="00CB627C">
              <w:rPr>
                <w:rFonts w:ascii="Calibri" w:eastAsia="Times New Roman" w:hAnsi="Calibri" w:cs="Calibri"/>
                <w:b/>
                <w:bCs/>
                <w:color w:val="000000"/>
                <w:kern w:val="0"/>
                <w:lang w:eastAsia="hr-HR"/>
                <w14:ligatures w14:val="none"/>
              </w:rPr>
              <w:t xml:space="preserve">, 50.NC Glodalica, 51.Uzdužni </w:t>
            </w:r>
            <w:proofErr w:type="spellStart"/>
            <w:r w:rsidRPr="00CB627C">
              <w:rPr>
                <w:rFonts w:ascii="Calibri" w:eastAsia="Times New Roman" w:hAnsi="Calibri" w:cs="Calibri"/>
                <w:b/>
                <w:bCs/>
                <w:color w:val="000000"/>
                <w:kern w:val="0"/>
                <w:lang w:eastAsia="hr-HR"/>
                <w14:ligatures w14:val="none"/>
              </w:rPr>
              <w:t>profiler</w:t>
            </w:r>
            <w:proofErr w:type="spellEnd"/>
            <w:r w:rsidRPr="00CB627C">
              <w:rPr>
                <w:rFonts w:ascii="Calibri" w:eastAsia="Times New Roman" w:hAnsi="Calibri" w:cs="Calibri"/>
                <w:b/>
                <w:bCs/>
                <w:color w:val="000000"/>
                <w:kern w:val="0"/>
                <w:lang w:eastAsia="hr-HR"/>
                <w14:ligatures w14:val="none"/>
              </w:rPr>
              <w:t xml:space="preserve">, 52.Poprečna glodalica, 53.Profiler poprečni, 54.CNC Glodalica, 55.Stolna glodalica, 56.Poprečna pila, 57.Linija poprečnog profila, 58.Cirkular, 59.Ventilacija za </w:t>
            </w:r>
            <w:proofErr w:type="spellStart"/>
            <w:r w:rsidRPr="00CB627C">
              <w:rPr>
                <w:rFonts w:ascii="Calibri" w:eastAsia="Times New Roman" w:hAnsi="Calibri" w:cs="Calibri"/>
                <w:b/>
                <w:bCs/>
                <w:color w:val="000000"/>
                <w:kern w:val="0"/>
                <w:lang w:eastAsia="hr-HR"/>
                <w14:ligatures w14:val="none"/>
              </w:rPr>
              <w:t>odsisi</w:t>
            </w:r>
            <w:proofErr w:type="spellEnd"/>
            <w:r w:rsidRPr="00CB627C">
              <w:rPr>
                <w:rFonts w:ascii="Calibri" w:eastAsia="Times New Roman" w:hAnsi="Calibri" w:cs="Calibri"/>
                <w:b/>
                <w:bCs/>
                <w:color w:val="000000"/>
                <w:kern w:val="0"/>
                <w:lang w:eastAsia="hr-HR"/>
                <w14:ligatures w14:val="none"/>
              </w:rPr>
              <w:t xml:space="preserve"> piljevine, 60.Izmjenjivači topline-ventilokolektori-46 kom, 61.Kontaktna </w:t>
            </w:r>
            <w:proofErr w:type="spellStart"/>
            <w:r w:rsidRPr="00CB627C">
              <w:rPr>
                <w:rFonts w:ascii="Calibri" w:eastAsia="Times New Roman" w:hAnsi="Calibri" w:cs="Calibri"/>
                <w:b/>
                <w:bCs/>
                <w:color w:val="000000"/>
                <w:kern w:val="0"/>
                <w:lang w:eastAsia="hr-HR"/>
                <w14:ligatures w14:val="none"/>
              </w:rPr>
              <w:t>brusiloica</w:t>
            </w:r>
            <w:proofErr w:type="spellEnd"/>
            <w:r w:rsidRPr="00CB627C">
              <w:rPr>
                <w:rFonts w:ascii="Calibri" w:eastAsia="Times New Roman" w:hAnsi="Calibri" w:cs="Calibri"/>
                <w:b/>
                <w:bCs/>
                <w:color w:val="000000"/>
                <w:kern w:val="0"/>
                <w:lang w:eastAsia="hr-HR"/>
                <w14:ligatures w14:val="none"/>
              </w:rPr>
              <w:t xml:space="preserve">, 62.Sušara sa toplovodnim izmjenjivačem, 63.Pilana </w:t>
            </w:r>
            <w:proofErr w:type="spellStart"/>
            <w:r w:rsidRPr="00CB627C">
              <w:rPr>
                <w:rFonts w:ascii="Calibri" w:eastAsia="Times New Roman" w:hAnsi="Calibri" w:cs="Calibri"/>
                <w:b/>
                <w:bCs/>
                <w:color w:val="000000"/>
                <w:kern w:val="0"/>
                <w:lang w:eastAsia="hr-HR"/>
                <w14:ligatures w14:val="none"/>
              </w:rPr>
              <w:t>Vravor</w:t>
            </w:r>
            <w:proofErr w:type="spellEnd"/>
            <w:r w:rsidRPr="00CB627C">
              <w:rPr>
                <w:rFonts w:ascii="Calibri" w:eastAsia="Times New Roman" w:hAnsi="Calibri" w:cs="Calibri"/>
                <w:b/>
                <w:bCs/>
                <w:color w:val="000000"/>
                <w:kern w:val="0"/>
                <w:lang w:eastAsia="hr-HR"/>
                <w14:ligatures w14:val="none"/>
              </w:rPr>
              <w:t xml:space="preserve">, </w:t>
            </w:r>
            <w:r w:rsidRPr="00CB627C">
              <w:rPr>
                <w:rFonts w:ascii="Calibri" w:eastAsia="Times New Roman" w:hAnsi="Calibri" w:cs="Calibri"/>
                <w:b/>
                <w:bCs/>
                <w:color w:val="000000"/>
                <w:kern w:val="0"/>
                <w:lang w:eastAsia="hr-HR"/>
                <w14:ligatures w14:val="none"/>
              </w:rPr>
              <w:lastRenderedPageBreak/>
              <w:t xml:space="preserve">64.Pilana </w:t>
            </w:r>
            <w:proofErr w:type="spellStart"/>
            <w:r w:rsidRPr="00CB627C">
              <w:rPr>
                <w:rFonts w:ascii="Calibri" w:eastAsia="Times New Roman" w:hAnsi="Calibri" w:cs="Calibri"/>
                <w:b/>
                <w:bCs/>
                <w:color w:val="000000"/>
                <w:kern w:val="0"/>
                <w:lang w:eastAsia="hr-HR"/>
                <w14:ligatures w14:val="none"/>
              </w:rPr>
              <w:t>Mebor</w:t>
            </w:r>
            <w:proofErr w:type="spellEnd"/>
            <w:r w:rsidRPr="00CB627C">
              <w:rPr>
                <w:rFonts w:ascii="Calibri" w:eastAsia="Times New Roman" w:hAnsi="Calibri" w:cs="Calibri"/>
                <w:b/>
                <w:bCs/>
                <w:color w:val="000000"/>
                <w:kern w:val="0"/>
                <w:lang w:eastAsia="hr-HR"/>
                <w14:ligatures w14:val="none"/>
              </w:rPr>
              <w:t xml:space="preserve">-dio postrojenja, 65.Linija za parket </w:t>
            </w:r>
            <w:proofErr w:type="spellStart"/>
            <w:r w:rsidRPr="00CB627C">
              <w:rPr>
                <w:rFonts w:ascii="Calibri" w:eastAsia="Times New Roman" w:hAnsi="Calibri" w:cs="Calibri"/>
                <w:b/>
                <w:bCs/>
                <w:color w:val="000000"/>
                <w:kern w:val="0"/>
                <w:lang w:eastAsia="hr-HR"/>
                <w14:ligatures w14:val="none"/>
              </w:rPr>
              <w:t>Homag</w:t>
            </w:r>
            <w:proofErr w:type="spellEnd"/>
            <w:r w:rsidRPr="00CB627C">
              <w:rPr>
                <w:rFonts w:ascii="Calibri" w:eastAsia="Times New Roman" w:hAnsi="Calibri" w:cs="Calibri"/>
                <w:b/>
                <w:bCs/>
                <w:color w:val="000000"/>
                <w:kern w:val="0"/>
                <w:lang w:eastAsia="hr-HR"/>
                <w14:ligatures w14:val="none"/>
              </w:rPr>
              <w:t>, 66.Automatsko ložište, 67.Sušara-komora br.5, 68.Sušara- komora br.6, 69.Sušara- komora br.7, 70.Sušara-komora br.8, 71.Sušara-komora br.9, 72 Sušara-komora br.10, 73.Sušara -komora br.11</w:t>
            </w:r>
          </w:p>
        </w:tc>
        <w:tc>
          <w:tcPr>
            <w:tcW w:w="36" w:type="dxa"/>
            <w:vAlign w:val="center"/>
            <w:hideMark/>
          </w:tcPr>
          <w:p w14:paraId="7461A83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4BBA617"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60FDDAC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05BE4F1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70ED26E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54FA6E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6660F2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461530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73A4681A"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7DDF72B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004065F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41958BD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2122139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3566C5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586E8F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82BA9EA"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53AB0E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37A0259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15CDFB4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A2C9C5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C76AA7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F778B6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8143ABF"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5E22320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60E5FCF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7226D2C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5670A22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A08F92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54AF7E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AEFC7BE"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B1E7A3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4B437F1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776FCA3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6AE25B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1E956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FA2FDC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117F89C"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BCE79D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2B24572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2C30B2F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634F476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37272A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8A4B09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2630FBC"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7FA94B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1CBE298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464CC13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099C4CC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C39DE7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319085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5C186F3"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3D5F76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124CAA2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2229326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217F59C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DA4289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DB722D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30C8CC6"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C62EC2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6A0944E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00A5B52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702455F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D02BDA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D3345E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B539EEC"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33815F1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052918E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14ACDD7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46B9C52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FCD1A3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A74BBC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4EB23EC"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6204AC5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6854289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7FA648C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2941DF6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F24D47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2F8268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7FFB092"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6BCDD98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531E936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570A2A1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3BFD93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A0B3CE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C2CA69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0842120"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7725900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771439B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5DF6BFA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5E24317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D8B092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9EB3CB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8D7991A"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7F7A5C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029EFB3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28182A8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422328D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9E2EE1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1D4B95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F4329B9"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5219210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29151EA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2A45B1F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4EC99E5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7CC0CE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A17D49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0BB219D"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EA496F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7B41609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16247F2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12E57B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9E857A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176AC4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CDC3C8A"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605626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179BA44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48FA733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4B21DD2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6D2D8CB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77C0BC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D78B2B2"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680B47E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13D27DF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0D36B7F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073CF6D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8D5999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5717A9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C10D1E4"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A6C273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7229269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2FB994B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7D8B1D0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CE65D2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C8F99E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4B18AEA"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C510BE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3C42119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4DAA30B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51C9CC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5B82BA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56F94F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A06AF91"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A2AF0A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6C5FE32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359951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55D337A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30BA7F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1385AF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0ED708D"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D8A0E7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245AAFD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4617E00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CFA7D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0ABB03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5942F7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54A12A1"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30038AE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12F52DF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62F144D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5CEAE81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AD5FBB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E267B0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A4DF5A1"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65B9A3F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1DD3659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51EE04B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3336A6C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2AA28F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4F3714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68AE0B3"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BD501D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45B4ABF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3F34E25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6ADB05E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6F7D7B6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BF30EC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A02B6A3"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8DB2F4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1BB0D7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6A3928B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2DDC8CC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111E8B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7198B5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F72319F"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7525552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343FC73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0DCB552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4C8E01B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EE4E02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D7869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CD93569"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5AE6A09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5CAB963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3DADF81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56139B3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93584E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538BDE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39C0BDA"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3E2BA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2C14449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2099628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3764A11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A83D77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EEE360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5418C6B"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47F8B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2C15B22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575FD0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1BFDBD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862029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309AD1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2FD5A73"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EB4A88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43B2441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28EA382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3C78692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266360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634CF3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EBA9735"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C83CAD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3709648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7E61B73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05BF0A6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CFF05A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E87E72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FD58B52"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747AB4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23820F7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4F98382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DAFD8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E009CC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88A61C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DE2D1D8"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6E4EB10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5BE9B36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2F94653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6AFCA16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8CA1C1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CA415B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797769A"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19931B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2D1643E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4A37D4C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5AE9AFC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20A347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C8AE59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9FCA772"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78ADBF3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3C8CC56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7F7E753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31635C3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BD50AB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709B1F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9AFA1F3"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CB0970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2D9EE6D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440ADD9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6FE48E2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E2E37E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E23423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378D350"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11E4D80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1341060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408FE5F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6B764F3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4CA791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694BF3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CD84F57"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6D4F633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199E86A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719FB15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66260A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7235DD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2D47D5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249B8C9"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16877F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1FCE90B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5292F52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6AD4C13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F0602F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4ABEA5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31C1D66"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1142E52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4E5E56B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1430CDB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2F50EAA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E45F3B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CA3630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6699DF0"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78A0C21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4A421B9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652904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719CFAD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E4FA0A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FD340C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00444EC"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3CDCD32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7E9C9C1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591DD96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692B232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6F0995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7374FF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F3AF94B"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ED4EB6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3958785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120D368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1FF10D1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D8F17F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5977A4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3F6853F" w14:textId="77777777" w:rsidTr="00CB627C">
        <w:trPr>
          <w:trHeight w:val="288"/>
        </w:trPr>
        <w:tc>
          <w:tcPr>
            <w:tcW w:w="1055" w:type="dxa"/>
            <w:vMerge w:val="restart"/>
            <w:tcBorders>
              <w:top w:val="nil"/>
              <w:left w:val="single" w:sz="4" w:space="0" w:color="auto"/>
              <w:bottom w:val="single" w:sz="4" w:space="0" w:color="000000"/>
              <w:right w:val="single" w:sz="4" w:space="0" w:color="auto"/>
            </w:tcBorders>
            <w:shd w:val="clear" w:color="auto" w:fill="auto"/>
            <w:vAlign w:val="bottom"/>
            <w:hideMark/>
          </w:tcPr>
          <w:p w14:paraId="247A83B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2</w:t>
            </w:r>
          </w:p>
        </w:tc>
        <w:tc>
          <w:tcPr>
            <w:tcW w:w="2879"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B1B082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HRVATSKA AGENCIJA ZA MALO GOSPODARSTVO, INOVACIJE I INVESTICIJE, Zagreb, Ksaver 208, OIB 25609559342</w:t>
            </w:r>
          </w:p>
        </w:tc>
        <w:tc>
          <w:tcPr>
            <w:tcW w:w="1900" w:type="dxa"/>
            <w:gridSpan w:val="2"/>
            <w:vMerge w:val="restart"/>
            <w:tcBorders>
              <w:top w:val="nil"/>
              <w:left w:val="single" w:sz="4" w:space="0" w:color="auto"/>
              <w:bottom w:val="single" w:sz="4" w:space="0" w:color="000000"/>
              <w:right w:val="single" w:sz="4" w:space="0" w:color="000000"/>
            </w:tcBorders>
            <w:shd w:val="clear" w:color="auto" w:fill="auto"/>
            <w:vAlign w:val="bottom"/>
            <w:hideMark/>
          </w:tcPr>
          <w:p w14:paraId="27147465"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Ugovor o jamstvu, Sporazumi o osiguranju tražbine  zasnivanjem </w:t>
            </w:r>
            <w:proofErr w:type="spellStart"/>
            <w:r w:rsidRPr="00CB627C">
              <w:rPr>
                <w:rFonts w:ascii="Calibri" w:eastAsia="Times New Roman" w:hAnsi="Calibri" w:cs="Calibri"/>
                <w:b/>
                <w:bCs/>
                <w:color w:val="000000"/>
                <w:kern w:val="0"/>
                <w:lang w:eastAsia="hr-HR"/>
                <w14:ligatures w14:val="none"/>
              </w:rPr>
              <w:t>zaližnog</w:t>
            </w:r>
            <w:proofErr w:type="spellEnd"/>
            <w:r w:rsidRPr="00CB627C">
              <w:rPr>
                <w:rFonts w:ascii="Calibri" w:eastAsia="Times New Roman" w:hAnsi="Calibri" w:cs="Calibri"/>
                <w:b/>
                <w:bCs/>
                <w:color w:val="000000"/>
                <w:kern w:val="0"/>
                <w:lang w:eastAsia="hr-HR"/>
                <w14:ligatures w14:val="none"/>
              </w:rPr>
              <w:t xml:space="preserve"> prava na pokretninama 54/9023 i 54/9510</w:t>
            </w:r>
          </w:p>
        </w:tc>
        <w:tc>
          <w:tcPr>
            <w:tcW w:w="1899" w:type="dxa"/>
            <w:gridSpan w:val="2"/>
            <w:vMerge w:val="restart"/>
            <w:tcBorders>
              <w:top w:val="single" w:sz="4" w:space="0" w:color="auto"/>
              <w:left w:val="single" w:sz="4" w:space="0" w:color="auto"/>
              <w:bottom w:val="single" w:sz="4" w:space="0" w:color="000000"/>
              <w:right w:val="nil"/>
            </w:tcBorders>
            <w:shd w:val="clear" w:color="auto" w:fill="auto"/>
            <w:vAlign w:val="bottom"/>
            <w:hideMark/>
          </w:tcPr>
          <w:p w14:paraId="56C2115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779.117,51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5.870.260,87 kn</w:t>
            </w:r>
          </w:p>
        </w:tc>
        <w:tc>
          <w:tcPr>
            <w:tcW w:w="5671"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E1F4D54"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Popis pokretnina identičan je popisu pokretnina HBOR-a a detaljan opis pokretnina  koje se nalaze pod založnim pravima nalazi se u privitku tablica u prijavama </w:t>
            </w:r>
            <w:proofErr w:type="spellStart"/>
            <w:r w:rsidRPr="00CB627C">
              <w:rPr>
                <w:rFonts w:ascii="Calibri" w:eastAsia="Times New Roman" w:hAnsi="Calibri" w:cs="Calibri"/>
                <w:b/>
                <w:bCs/>
                <w:color w:val="000000"/>
                <w:kern w:val="0"/>
                <w:lang w:eastAsia="hr-HR"/>
                <w14:ligatures w14:val="none"/>
              </w:rPr>
              <w:t>razlučnih</w:t>
            </w:r>
            <w:proofErr w:type="spellEnd"/>
            <w:r w:rsidRPr="00CB627C">
              <w:rPr>
                <w:rFonts w:ascii="Calibri" w:eastAsia="Times New Roman" w:hAnsi="Calibri" w:cs="Calibri"/>
                <w:b/>
                <w:bCs/>
                <w:color w:val="000000"/>
                <w:kern w:val="0"/>
                <w:lang w:eastAsia="hr-HR"/>
                <w14:ligatures w14:val="none"/>
              </w:rPr>
              <w:t xml:space="preserve"> vjerovnika.</w:t>
            </w:r>
          </w:p>
        </w:tc>
        <w:tc>
          <w:tcPr>
            <w:tcW w:w="36" w:type="dxa"/>
            <w:vAlign w:val="center"/>
            <w:hideMark/>
          </w:tcPr>
          <w:p w14:paraId="41E687D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0513FF5"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63628D9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56DDB8A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1302F69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73BA5FE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FFE46C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8EF530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710C7789"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80F82F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56209D0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3C34876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463A87C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E77BA9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23D9F1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F9033F5"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652C89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30E6329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0A2F3CE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5140E57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1AF64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09E9A4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17C4316"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3A262C6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6581332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2894DFB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725793A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4C8202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C86FBF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B6BE528"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7268A7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0C9AF18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2F30193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634418A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67308C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623832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3E07C51"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554315E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09AB5D9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0E321F3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33E3F45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B20ACE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F950B5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7CE5791"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660E115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44BCB96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1721B3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02EE5FD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DDF171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284B2D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2FD22EE" w14:textId="77777777" w:rsidTr="00CB627C">
        <w:trPr>
          <w:trHeight w:val="288"/>
        </w:trPr>
        <w:tc>
          <w:tcPr>
            <w:tcW w:w="1055" w:type="dxa"/>
            <w:vMerge w:val="restart"/>
            <w:tcBorders>
              <w:top w:val="nil"/>
              <w:left w:val="single" w:sz="4" w:space="0" w:color="auto"/>
              <w:bottom w:val="single" w:sz="4" w:space="0" w:color="000000"/>
              <w:right w:val="single" w:sz="4" w:space="0" w:color="auto"/>
            </w:tcBorders>
            <w:shd w:val="clear" w:color="auto" w:fill="auto"/>
            <w:vAlign w:val="bottom"/>
            <w:hideMark/>
          </w:tcPr>
          <w:p w14:paraId="420257F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3</w:t>
            </w:r>
          </w:p>
        </w:tc>
        <w:tc>
          <w:tcPr>
            <w:tcW w:w="2879"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EF5E6D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PODRAVSKA BANKA d.d., Koprivnica, Opatička 3, OIB 97326283154</w:t>
            </w:r>
          </w:p>
        </w:tc>
        <w:tc>
          <w:tcPr>
            <w:tcW w:w="1900" w:type="dxa"/>
            <w:gridSpan w:val="2"/>
            <w:vMerge w:val="restart"/>
            <w:tcBorders>
              <w:top w:val="nil"/>
              <w:left w:val="single" w:sz="4" w:space="0" w:color="auto"/>
              <w:bottom w:val="single" w:sz="4" w:space="0" w:color="000000"/>
              <w:right w:val="single" w:sz="4" w:space="0" w:color="000000"/>
            </w:tcBorders>
            <w:shd w:val="clear" w:color="auto" w:fill="auto"/>
            <w:vAlign w:val="bottom"/>
            <w:hideMark/>
          </w:tcPr>
          <w:p w14:paraId="6AA68C5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Sporazum radi osiguranja novčane tražbine zasnivanjem založnog prava na pokretninama</w:t>
            </w:r>
          </w:p>
        </w:tc>
        <w:tc>
          <w:tcPr>
            <w:tcW w:w="1899" w:type="dxa"/>
            <w:gridSpan w:val="2"/>
            <w:vMerge w:val="restart"/>
            <w:tcBorders>
              <w:top w:val="single" w:sz="4" w:space="0" w:color="auto"/>
              <w:left w:val="single" w:sz="4" w:space="0" w:color="auto"/>
              <w:bottom w:val="single" w:sz="4" w:space="0" w:color="000000"/>
              <w:right w:val="nil"/>
            </w:tcBorders>
            <w:shd w:val="clear" w:color="auto" w:fill="auto"/>
            <w:vAlign w:val="bottom"/>
            <w:hideMark/>
          </w:tcPr>
          <w:p w14:paraId="1262E0B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419.802,96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3.163.005,40 kn</w:t>
            </w:r>
          </w:p>
        </w:tc>
        <w:tc>
          <w:tcPr>
            <w:tcW w:w="5671"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765390A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1.Automatska linja za dužinsko spajanje </w:t>
            </w:r>
            <w:proofErr w:type="spellStart"/>
            <w:r w:rsidRPr="00CB627C">
              <w:rPr>
                <w:rFonts w:ascii="Calibri" w:eastAsia="Times New Roman" w:hAnsi="Calibri" w:cs="Calibri"/>
                <w:b/>
                <w:bCs/>
                <w:color w:val="000000"/>
                <w:kern w:val="0"/>
                <w:lang w:eastAsia="hr-HR"/>
                <w14:ligatures w14:val="none"/>
              </w:rPr>
              <w:t>Lesspoj</w:t>
            </w:r>
            <w:proofErr w:type="spellEnd"/>
            <w:r w:rsidRPr="00CB627C">
              <w:rPr>
                <w:rFonts w:ascii="Calibri" w:eastAsia="Times New Roman" w:hAnsi="Calibri" w:cs="Calibri"/>
                <w:b/>
                <w:bCs/>
                <w:color w:val="000000"/>
                <w:kern w:val="0"/>
                <w:lang w:eastAsia="hr-HR"/>
                <w14:ligatures w14:val="none"/>
              </w:rPr>
              <w:t xml:space="preserve"> sa prešom, 2.Parketna automatska linja </w:t>
            </w:r>
            <w:proofErr w:type="spellStart"/>
            <w:r w:rsidRPr="00CB627C">
              <w:rPr>
                <w:rFonts w:ascii="Calibri" w:eastAsia="Times New Roman" w:hAnsi="Calibri" w:cs="Calibri"/>
                <w:b/>
                <w:bCs/>
                <w:color w:val="000000"/>
                <w:kern w:val="0"/>
                <w:lang w:eastAsia="hr-HR"/>
                <w14:ligatures w14:val="none"/>
              </w:rPr>
              <w:t>Homag</w:t>
            </w:r>
            <w:proofErr w:type="spellEnd"/>
            <w:r w:rsidRPr="00CB627C">
              <w:rPr>
                <w:rFonts w:ascii="Calibri" w:eastAsia="Times New Roman" w:hAnsi="Calibri" w:cs="Calibri"/>
                <w:b/>
                <w:bCs/>
                <w:color w:val="000000"/>
                <w:kern w:val="0"/>
                <w:lang w:eastAsia="hr-HR"/>
                <w14:ligatures w14:val="none"/>
              </w:rPr>
              <w:t xml:space="preserve"> za profiliranje po širini i dužini, 3. Kontaktna brusilica za kalibriranje i brušenje masivnih ploča </w:t>
            </w:r>
          </w:p>
        </w:tc>
        <w:tc>
          <w:tcPr>
            <w:tcW w:w="36" w:type="dxa"/>
            <w:vAlign w:val="center"/>
            <w:hideMark/>
          </w:tcPr>
          <w:p w14:paraId="7EE1AED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1528C7F"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3431E08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78803DC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6ACE590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093B214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C77E39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E626F3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216EDECF"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56E497F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1AA793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29C19D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03B336E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D4DBEF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AA4DAE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7486E67"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35666DA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3589CAA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023055D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1359E58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AC776B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123037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563AADB"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0C0498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2BD166E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1B669CB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4A96F3A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1C0EC32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D60CB4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30646E3"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5B9E466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6200F6F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5A0FA8D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25CC252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3BA311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8FA3D1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ECAC608"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52DA60C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1EBEDAB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1AD8F84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10B9307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B85A8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18F3AA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F35F1DC"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341BE9D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2DE5A04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5D42F48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6CAC8B8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270BC3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9F24B0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CEFDF98" w14:textId="77777777" w:rsidTr="00CB627C">
        <w:trPr>
          <w:trHeight w:val="288"/>
        </w:trPr>
        <w:tc>
          <w:tcPr>
            <w:tcW w:w="4890" w:type="dxa"/>
            <w:gridSpan w:val="5"/>
            <w:tcBorders>
              <w:top w:val="single" w:sz="4" w:space="0" w:color="auto"/>
              <w:left w:val="nil"/>
              <w:bottom w:val="nil"/>
              <w:right w:val="nil"/>
            </w:tcBorders>
            <w:shd w:val="clear" w:color="auto" w:fill="auto"/>
            <w:vAlign w:val="bottom"/>
            <w:hideMark/>
          </w:tcPr>
          <w:p w14:paraId="638C7157"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r w:rsidRPr="00CB627C">
              <w:rPr>
                <w:rFonts w:ascii="Calibri" w:eastAsia="Times New Roman" w:hAnsi="Calibri" w:cs="Calibri"/>
                <w:color w:val="000000"/>
                <w:kern w:val="0"/>
                <w:lang w:eastAsia="hr-HR"/>
                <w14:ligatures w14:val="none"/>
              </w:rPr>
              <w:t xml:space="preserve">U </w:t>
            </w:r>
            <w:proofErr w:type="spellStart"/>
            <w:r w:rsidRPr="00CB627C">
              <w:rPr>
                <w:rFonts w:ascii="Calibri" w:eastAsia="Times New Roman" w:hAnsi="Calibri" w:cs="Calibri"/>
                <w:color w:val="000000"/>
                <w:kern w:val="0"/>
                <w:lang w:eastAsia="hr-HR"/>
                <w14:ligatures w14:val="none"/>
              </w:rPr>
              <w:t>Miholjancu</w:t>
            </w:r>
            <w:proofErr w:type="spellEnd"/>
            <w:r w:rsidRPr="00CB627C">
              <w:rPr>
                <w:rFonts w:ascii="Calibri" w:eastAsia="Times New Roman" w:hAnsi="Calibri" w:cs="Calibri"/>
                <w:color w:val="000000"/>
                <w:kern w:val="0"/>
                <w:lang w:eastAsia="hr-HR"/>
                <w14:ligatures w14:val="none"/>
              </w:rPr>
              <w:t>, 05.08.2023.godine</w:t>
            </w:r>
          </w:p>
        </w:tc>
        <w:tc>
          <w:tcPr>
            <w:tcW w:w="944" w:type="dxa"/>
            <w:tcBorders>
              <w:top w:val="nil"/>
              <w:left w:val="nil"/>
              <w:bottom w:val="nil"/>
              <w:right w:val="nil"/>
            </w:tcBorders>
            <w:shd w:val="clear" w:color="auto" w:fill="auto"/>
            <w:vAlign w:val="bottom"/>
            <w:hideMark/>
          </w:tcPr>
          <w:p w14:paraId="1DE51071"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p>
        </w:tc>
        <w:tc>
          <w:tcPr>
            <w:tcW w:w="956" w:type="dxa"/>
            <w:tcBorders>
              <w:top w:val="nil"/>
              <w:left w:val="nil"/>
              <w:bottom w:val="nil"/>
              <w:right w:val="nil"/>
            </w:tcBorders>
            <w:shd w:val="clear" w:color="auto" w:fill="auto"/>
            <w:vAlign w:val="bottom"/>
            <w:hideMark/>
          </w:tcPr>
          <w:p w14:paraId="77B47FD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629A1FB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5671" w:type="dxa"/>
            <w:gridSpan w:val="6"/>
            <w:tcBorders>
              <w:top w:val="single" w:sz="4" w:space="0" w:color="auto"/>
              <w:left w:val="nil"/>
              <w:bottom w:val="nil"/>
              <w:right w:val="nil"/>
            </w:tcBorders>
            <w:shd w:val="clear" w:color="auto" w:fill="auto"/>
            <w:vAlign w:val="bottom"/>
            <w:hideMark/>
          </w:tcPr>
          <w:p w14:paraId="4DBEC468"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r w:rsidRPr="00CB627C">
              <w:rPr>
                <w:rFonts w:ascii="Calibri" w:eastAsia="Times New Roman" w:hAnsi="Calibri" w:cs="Calibri"/>
                <w:color w:val="000000"/>
                <w:kern w:val="0"/>
                <w:lang w:eastAsia="hr-HR"/>
                <w14:ligatures w14:val="none"/>
              </w:rPr>
              <w:t xml:space="preserve">Stečajni upravitelj : Branko Smrtić, </w:t>
            </w:r>
            <w:proofErr w:type="spellStart"/>
            <w:r w:rsidRPr="00CB627C">
              <w:rPr>
                <w:rFonts w:ascii="Calibri" w:eastAsia="Times New Roman" w:hAnsi="Calibri" w:cs="Calibri"/>
                <w:color w:val="000000"/>
                <w:kern w:val="0"/>
                <w:lang w:eastAsia="hr-HR"/>
                <w14:ligatures w14:val="none"/>
              </w:rPr>
              <w:t>dipl.ing</w:t>
            </w:r>
            <w:proofErr w:type="spellEnd"/>
            <w:r w:rsidRPr="00CB627C">
              <w:rPr>
                <w:rFonts w:ascii="Calibri" w:eastAsia="Times New Roman" w:hAnsi="Calibri" w:cs="Calibri"/>
                <w:color w:val="000000"/>
                <w:kern w:val="0"/>
                <w:lang w:eastAsia="hr-HR"/>
                <w14:ligatures w14:val="none"/>
              </w:rPr>
              <w:t>.</w:t>
            </w:r>
          </w:p>
        </w:tc>
        <w:tc>
          <w:tcPr>
            <w:tcW w:w="36" w:type="dxa"/>
            <w:vAlign w:val="center"/>
            <w:hideMark/>
          </w:tcPr>
          <w:p w14:paraId="2A81B45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EB43F1F" w14:textId="77777777" w:rsidTr="00CB627C">
        <w:trPr>
          <w:trHeight w:val="288"/>
        </w:trPr>
        <w:tc>
          <w:tcPr>
            <w:tcW w:w="1055" w:type="dxa"/>
            <w:tcBorders>
              <w:top w:val="nil"/>
              <w:left w:val="nil"/>
              <w:bottom w:val="nil"/>
              <w:right w:val="nil"/>
            </w:tcBorders>
            <w:shd w:val="clear" w:color="auto" w:fill="auto"/>
            <w:vAlign w:val="bottom"/>
            <w:hideMark/>
          </w:tcPr>
          <w:p w14:paraId="2961A555"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p>
        </w:tc>
        <w:tc>
          <w:tcPr>
            <w:tcW w:w="960" w:type="dxa"/>
            <w:tcBorders>
              <w:top w:val="nil"/>
              <w:left w:val="nil"/>
              <w:bottom w:val="nil"/>
              <w:right w:val="nil"/>
            </w:tcBorders>
            <w:shd w:val="clear" w:color="auto" w:fill="auto"/>
            <w:vAlign w:val="bottom"/>
            <w:hideMark/>
          </w:tcPr>
          <w:p w14:paraId="221082E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6E7B77C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11AF7B5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41B954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013B2C2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561A6A3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4E6A0F8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55E2BF4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76CFFB3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3E4C48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1A53F8D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227EE1E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78ACDD1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1AAA9F7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95E383F" w14:textId="77777777" w:rsidTr="00CB627C">
        <w:trPr>
          <w:trHeight w:val="288"/>
        </w:trPr>
        <w:tc>
          <w:tcPr>
            <w:tcW w:w="1055" w:type="dxa"/>
            <w:tcBorders>
              <w:top w:val="nil"/>
              <w:left w:val="nil"/>
              <w:bottom w:val="nil"/>
              <w:right w:val="nil"/>
            </w:tcBorders>
            <w:shd w:val="clear" w:color="auto" w:fill="auto"/>
            <w:vAlign w:val="bottom"/>
            <w:hideMark/>
          </w:tcPr>
          <w:p w14:paraId="03E6462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341E215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2F27C1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2B8E9A7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8C90F4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745C79F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1AC03B79"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BB647B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7AEAA24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16616E3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32CE12C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26B2BA6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31A6BD8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64C23E1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0AD49B8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FB2CE8E" w14:textId="77777777" w:rsidTr="00CB627C">
        <w:trPr>
          <w:trHeight w:val="288"/>
        </w:trPr>
        <w:tc>
          <w:tcPr>
            <w:tcW w:w="1055" w:type="dxa"/>
            <w:tcBorders>
              <w:top w:val="nil"/>
              <w:left w:val="nil"/>
              <w:bottom w:val="nil"/>
              <w:right w:val="nil"/>
            </w:tcBorders>
            <w:shd w:val="clear" w:color="auto" w:fill="auto"/>
            <w:vAlign w:val="bottom"/>
            <w:hideMark/>
          </w:tcPr>
          <w:p w14:paraId="4EA08BF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0025B29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60" w:type="dxa"/>
            <w:tcBorders>
              <w:top w:val="nil"/>
              <w:left w:val="nil"/>
              <w:bottom w:val="nil"/>
              <w:right w:val="nil"/>
            </w:tcBorders>
            <w:shd w:val="clear" w:color="auto" w:fill="auto"/>
            <w:vAlign w:val="bottom"/>
            <w:hideMark/>
          </w:tcPr>
          <w:p w14:paraId="413FE42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9" w:type="dxa"/>
            <w:tcBorders>
              <w:top w:val="nil"/>
              <w:left w:val="nil"/>
              <w:bottom w:val="nil"/>
              <w:right w:val="nil"/>
            </w:tcBorders>
            <w:shd w:val="clear" w:color="auto" w:fill="auto"/>
            <w:vAlign w:val="bottom"/>
            <w:hideMark/>
          </w:tcPr>
          <w:p w14:paraId="4B207B9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38324CC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4" w:type="dxa"/>
            <w:tcBorders>
              <w:top w:val="nil"/>
              <w:left w:val="nil"/>
              <w:bottom w:val="nil"/>
              <w:right w:val="nil"/>
            </w:tcBorders>
            <w:shd w:val="clear" w:color="auto" w:fill="auto"/>
            <w:vAlign w:val="bottom"/>
            <w:hideMark/>
          </w:tcPr>
          <w:p w14:paraId="7CB7A6C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6" w:type="dxa"/>
            <w:tcBorders>
              <w:top w:val="nil"/>
              <w:left w:val="nil"/>
              <w:bottom w:val="nil"/>
              <w:right w:val="nil"/>
            </w:tcBorders>
            <w:shd w:val="clear" w:color="auto" w:fill="auto"/>
            <w:vAlign w:val="bottom"/>
            <w:hideMark/>
          </w:tcPr>
          <w:p w14:paraId="2C87487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5CF3BB0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6" w:type="dxa"/>
            <w:tcBorders>
              <w:top w:val="nil"/>
              <w:left w:val="nil"/>
              <w:bottom w:val="nil"/>
              <w:right w:val="nil"/>
            </w:tcBorders>
            <w:shd w:val="clear" w:color="auto" w:fill="auto"/>
            <w:vAlign w:val="bottom"/>
            <w:hideMark/>
          </w:tcPr>
          <w:p w14:paraId="0D5B8F9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37" w:type="dxa"/>
            <w:tcBorders>
              <w:top w:val="nil"/>
              <w:left w:val="nil"/>
              <w:bottom w:val="nil"/>
              <w:right w:val="nil"/>
            </w:tcBorders>
            <w:shd w:val="clear" w:color="auto" w:fill="auto"/>
            <w:vAlign w:val="bottom"/>
            <w:hideMark/>
          </w:tcPr>
          <w:p w14:paraId="0CA000E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714F531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3" w:type="dxa"/>
            <w:tcBorders>
              <w:top w:val="nil"/>
              <w:left w:val="nil"/>
              <w:bottom w:val="nil"/>
              <w:right w:val="nil"/>
            </w:tcBorders>
            <w:shd w:val="clear" w:color="auto" w:fill="auto"/>
            <w:vAlign w:val="bottom"/>
            <w:hideMark/>
          </w:tcPr>
          <w:p w14:paraId="0B347E6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52" w:type="dxa"/>
            <w:tcBorders>
              <w:top w:val="nil"/>
              <w:left w:val="nil"/>
              <w:bottom w:val="nil"/>
              <w:right w:val="nil"/>
            </w:tcBorders>
            <w:shd w:val="clear" w:color="auto" w:fill="auto"/>
            <w:vAlign w:val="bottom"/>
            <w:hideMark/>
          </w:tcPr>
          <w:p w14:paraId="77E189B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0" w:type="dxa"/>
            <w:tcBorders>
              <w:top w:val="nil"/>
              <w:left w:val="nil"/>
              <w:bottom w:val="nil"/>
              <w:right w:val="nil"/>
            </w:tcBorders>
            <w:shd w:val="clear" w:color="auto" w:fill="auto"/>
            <w:vAlign w:val="bottom"/>
            <w:hideMark/>
          </w:tcPr>
          <w:p w14:paraId="226DCF1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36" w:type="dxa"/>
            <w:vAlign w:val="center"/>
            <w:hideMark/>
          </w:tcPr>
          <w:p w14:paraId="69AF288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2FFE4DE" w14:textId="77777777" w:rsidTr="00CB627C">
        <w:trPr>
          <w:trHeight w:val="288"/>
        </w:trPr>
        <w:tc>
          <w:tcPr>
            <w:tcW w:w="201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9AB2609"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Trgovački sud u Osijeku, Stalna služba u Slavonskom Brodu</w:t>
            </w:r>
          </w:p>
        </w:tc>
        <w:tc>
          <w:tcPr>
            <w:tcW w:w="191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5DED1E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                                                                                                Poslovni broj: 7/St-377/23                </w:t>
            </w:r>
          </w:p>
        </w:tc>
        <w:tc>
          <w:tcPr>
            <w:tcW w:w="3799"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50277251"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Stečajni dužnik: VEDRANA d.o.o. za trgovinu, uvoz i </w:t>
            </w:r>
            <w:proofErr w:type="spellStart"/>
            <w:r w:rsidRPr="00CB627C">
              <w:rPr>
                <w:rFonts w:ascii="Calibri" w:eastAsia="Times New Roman" w:hAnsi="Calibri" w:cs="Calibri"/>
                <w:b/>
                <w:bCs/>
                <w:color w:val="000000"/>
                <w:kern w:val="0"/>
                <w:lang w:eastAsia="hr-HR"/>
                <w14:ligatures w14:val="none"/>
              </w:rPr>
              <w:t>zvoz</w:t>
            </w:r>
            <w:proofErr w:type="spellEnd"/>
            <w:r w:rsidRPr="00CB627C">
              <w:rPr>
                <w:rFonts w:ascii="Calibri" w:eastAsia="Times New Roman" w:hAnsi="Calibri" w:cs="Calibri"/>
                <w:b/>
                <w:bCs/>
                <w:color w:val="000000"/>
                <w:kern w:val="0"/>
                <w:lang w:eastAsia="hr-HR"/>
                <w14:ligatures w14:val="none"/>
              </w:rPr>
              <w:t xml:space="preserve"> u stečaju, Zagreb, Radnička cesta 39, OIB 38676978005</w:t>
            </w:r>
          </w:p>
        </w:tc>
        <w:tc>
          <w:tcPr>
            <w:tcW w:w="2826"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145980B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Stečajna sutkinja : Mirna Vujčić</w:t>
            </w:r>
          </w:p>
        </w:tc>
        <w:tc>
          <w:tcPr>
            <w:tcW w:w="2845"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48ACC16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Ispitno ročište: 24.kolovoza 2023. u 9,00 sati</w:t>
            </w:r>
          </w:p>
        </w:tc>
        <w:tc>
          <w:tcPr>
            <w:tcW w:w="36" w:type="dxa"/>
            <w:vAlign w:val="center"/>
            <w:hideMark/>
          </w:tcPr>
          <w:p w14:paraId="2684781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F7466C2"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6DFC02A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77FF5B2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1A58928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52FB0BA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03FAFD1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ECCBCD0"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081FE109"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4F96E93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6B7E649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6AE5946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047AF90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7CB051A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338E11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9954DB9"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4A08DA2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50A5F9B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0A6A8CE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34AC00B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45A51A7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9F43B56"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9C87079" w14:textId="77777777" w:rsidTr="00CB627C">
        <w:trPr>
          <w:trHeight w:val="288"/>
        </w:trPr>
        <w:tc>
          <w:tcPr>
            <w:tcW w:w="2015" w:type="dxa"/>
            <w:gridSpan w:val="2"/>
            <w:vMerge/>
            <w:tcBorders>
              <w:top w:val="single" w:sz="4" w:space="0" w:color="auto"/>
              <w:left w:val="single" w:sz="4" w:space="0" w:color="auto"/>
              <w:bottom w:val="single" w:sz="4" w:space="0" w:color="000000"/>
              <w:right w:val="single" w:sz="4" w:space="0" w:color="000000"/>
            </w:tcBorders>
            <w:vAlign w:val="center"/>
            <w:hideMark/>
          </w:tcPr>
          <w:p w14:paraId="4FD3993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19" w:type="dxa"/>
            <w:gridSpan w:val="2"/>
            <w:vMerge/>
            <w:tcBorders>
              <w:top w:val="single" w:sz="4" w:space="0" w:color="auto"/>
              <w:left w:val="single" w:sz="4" w:space="0" w:color="auto"/>
              <w:bottom w:val="single" w:sz="4" w:space="0" w:color="000000"/>
              <w:right w:val="single" w:sz="4" w:space="0" w:color="000000"/>
            </w:tcBorders>
            <w:vAlign w:val="center"/>
            <w:hideMark/>
          </w:tcPr>
          <w:p w14:paraId="03AA634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799" w:type="dxa"/>
            <w:gridSpan w:val="4"/>
            <w:vMerge/>
            <w:tcBorders>
              <w:top w:val="single" w:sz="4" w:space="0" w:color="auto"/>
              <w:left w:val="single" w:sz="4" w:space="0" w:color="auto"/>
              <w:bottom w:val="single" w:sz="4" w:space="0" w:color="000000"/>
              <w:right w:val="single" w:sz="4" w:space="0" w:color="000000"/>
            </w:tcBorders>
            <w:vAlign w:val="center"/>
            <w:hideMark/>
          </w:tcPr>
          <w:p w14:paraId="3AAF2B0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26" w:type="dxa"/>
            <w:gridSpan w:val="3"/>
            <w:vMerge/>
            <w:tcBorders>
              <w:top w:val="single" w:sz="4" w:space="0" w:color="auto"/>
              <w:left w:val="single" w:sz="4" w:space="0" w:color="auto"/>
              <w:bottom w:val="single" w:sz="4" w:space="0" w:color="000000"/>
              <w:right w:val="single" w:sz="4" w:space="0" w:color="000000"/>
            </w:tcBorders>
            <w:vAlign w:val="center"/>
            <w:hideMark/>
          </w:tcPr>
          <w:p w14:paraId="6D137B8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45" w:type="dxa"/>
            <w:gridSpan w:val="3"/>
            <w:vMerge/>
            <w:tcBorders>
              <w:top w:val="single" w:sz="4" w:space="0" w:color="auto"/>
              <w:left w:val="single" w:sz="4" w:space="0" w:color="auto"/>
              <w:bottom w:val="single" w:sz="4" w:space="0" w:color="000000"/>
              <w:right w:val="single" w:sz="4" w:space="0" w:color="000000"/>
            </w:tcBorders>
            <w:vAlign w:val="center"/>
            <w:hideMark/>
          </w:tcPr>
          <w:p w14:paraId="1F76897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1836BB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AD24194" w14:textId="77777777" w:rsidTr="00CB627C">
        <w:trPr>
          <w:trHeight w:val="288"/>
        </w:trPr>
        <w:tc>
          <w:tcPr>
            <w:tcW w:w="13404" w:type="dxa"/>
            <w:gridSpan w:val="14"/>
            <w:vMerge w:val="restart"/>
            <w:tcBorders>
              <w:top w:val="single" w:sz="4" w:space="0" w:color="auto"/>
              <w:left w:val="single" w:sz="4" w:space="0" w:color="auto"/>
              <w:bottom w:val="nil"/>
              <w:right w:val="single" w:sz="4" w:space="0" w:color="000000"/>
            </w:tcBorders>
            <w:shd w:val="clear" w:color="auto" w:fill="auto"/>
            <w:vAlign w:val="bottom"/>
            <w:hideMark/>
          </w:tcPr>
          <w:p w14:paraId="298FAAC0"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r w:rsidRPr="00CB627C">
              <w:rPr>
                <w:rFonts w:ascii="Calibri" w:eastAsia="Times New Roman" w:hAnsi="Calibri" w:cs="Calibri"/>
                <w:b/>
                <w:bCs/>
                <w:color w:val="000000"/>
                <w:kern w:val="0"/>
                <w:sz w:val="32"/>
                <w:szCs w:val="32"/>
                <w:lang w:eastAsia="hr-HR"/>
                <w14:ligatures w14:val="none"/>
              </w:rPr>
              <w:t>TABLICA RAZLUČNIH PRAVA NA NEKRETINAMA</w:t>
            </w:r>
          </w:p>
        </w:tc>
        <w:tc>
          <w:tcPr>
            <w:tcW w:w="36" w:type="dxa"/>
            <w:vAlign w:val="center"/>
            <w:hideMark/>
          </w:tcPr>
          <w:p w14:paraId="0796449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498282C" w14:textId="77777777" w:rsidTr="00CB627C">
        <w:trPr>
          <w:trHeight w:val="288"/>
        </w:trPr>
        <w:tc>
          <w:tcPr>
            <w:tcW w:w="13404" w:type="dxa"/>
            <w:gridSpan w:val="14"/>
            <w:vMerge/>
            <w:tcBorders>
              <w:top w:val="single" w:sz="4" w:space="0" w:color="auto"/>
              <w:left w:val="single" w:sz="4" w:space="0" w:color="auto"/>
              <w:bottom w:val="nil"/>
              <w:right w:val="single" w:sz="4" w:space="0" w:color="000000"/>
            </w:tcBorders>
            <w:vAlign w:val="center"/>
            <w:hideMark/>
          </w:tcPr>
          <w:p w14:paraId="5F2A93BF" w14:textId="77777777" w:rsidR="00CB627C" w:rsidRPr="00CB627C" w:rsidRDefault="00CB627C" w:rsidP="00CB627C">
            <w:pPr>
              <w:spacing w:after="0" w:line="240" w:lineRule="auto"/>
              <w:rPr>
                <w:rFonts w:ascii="Calibri" w:eastAsia="Times New Roman" w:hAnsi="Calibri" w:cs="Calibri"/>
                <w:b/>
                <w:bCs/>
                <w:color w:val="000000"/>
                <w:kern w:val="0"/>
                <w:sz w:val="32"/>
                <w:szCs w:val="32"/>
                <w:lang w:eastAsia="hr-HR"/>
                <w14:ligatures w14:val="none"/>
              </w:rPr>
            </w:pPr>
          </w:p>
        </w:tc>
        <w:tc>
          <w:tcPr>
            <w:tcW w:w="36" w:type="dxa"/>
            <w:tcBorders>
              <w:top w:val="nil"/>
              <w:left w:val="nil"/>
              <w:bottom w:val="nil"/>
              <w:right w:val="nil"/>
            </w:tcBorders>
            <w:shd w:val="clear" w:color="auto" w:fill="auto"/>
            <w:noWrap/>
            <w:vAlign w:val="bottom"/>
            <w:hideMark/>
          </w:tcPr>
          <w:p w14:paraId="7F72DD13" w14:textId="77777777" w:rsidR="00CB627C" w:rsidRPr="00CB627C" w:rsidRDefault="00CB627C" w:rsidP="00CB627C">
            <w:pPr>
              <w:spacing w:after="0" w:line="240" w:lineRule="auto"/>
              <w:jc w:val="center"/>
              <w:rPr>
                <w:rFonts w:ascii="Calibri" w:eastAsia="Times New Roman" w:hAnsi="Calibri" w:cs="Calibri"/>
                <w:b/>
                <w:bCs/>
                <w:color w:val="000000"/>
                <w:kern w:val="0"/>
                <w:sz w:val="32"/>
                <w:szCs w:val="32"/>
                <w:lang w:eastAsia="hr-HR"/>
                <w14:ligatures w14:val="none"/>
              </w:rPr>
            </w:pPr>
          </w:p>
        </w:tc>
      </w:tr>
      <w:tr w:rsidR="00CB627C" w:rsidRPr="00CB627C" w14:paraId="45CD4860" w14:textId="77777777" w:rsidTr="00CB627C">
        <w:trPr>
          <w:trHeight w:val="288"/>
        </w:trPr>
        <w:tc>
          <w:tcPr>
            <w:tcW w:w="1055"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0C4A0D0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Redni broj prema redoslijedu upisa</w:t>
            </w:r>
          </w:p>
        </w:tc>
        <w:tc>
          <w:tcPr>
            <w:tcW w:w="2879" w:type="dxa"/>
            <w:gridSpan w:val="3"/>
            <w:vMerge w:val="restart"/>
            <w:tcBorders>
              <w:top w:val="single" w:sz="4" w:space="0" w:color="auto"/>
              <w:left w:val="nil"/>
              <w:bottom w:val="single" w:sz="4" w:space="0" w:color="000000"/>
              <w:right w:val="single" w:sz="4" w:space="0" w:color="000000"/>
            </w:tcBorders>
            <w:shd w:val="clear" w:color="auto" w:fill="auto"/>
            <w:vAlign w:val="bottom"/>
            <w:hideMark/>
          </w:tcPr>
          <w:p w14:paraId="0FE1C44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Vjerovnik</w:t>
            </w:r>
          </w:p>
        </w:tc>
        <w:tc>
          <w:tcPr>
            <w:tcW w:w="190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3343E6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Pravna osnova </w:t>
            </w:r>
            <w:proofErr w:type="spellStart"/>
            <w:r w:rsidRPr="00CB627C">
              <w:rPr>
                <w:rFonts w:ascii="Calibri" w:eastAsia="Times New Roman" w:hAnsi="Calibri" w:cs="Calibri"/>
                <w:b/>
                <w:bCs/>
                <w:color w:val="000000"/>
                <w:kern w:val="0"/>
                <w:lang w:eastAsia="hr-HR"/>
                <w14:ligatures w14:val="none"/>
              </w:rPr>
              <w:t>razlučnog</w:t>
            </w:r>
            <w:proofErr w:type="spellEnd"/>
            <w:r w:rsidRPr="00CB627C">
              <w:rPr>
                <w:rFonts w:ascii="Calibri" w:eastAsia="Times New Roman" w:hAnsi="Calibri" w:cs="Calibri"/>
                <w:b/>
                <w:bCs/>
                <w:color w:val="000000"/>
                <w:kern w:val="0"/>
                <w:lang w:eastAsia="hr-HR"/>
                <w14:ligatures w14:val="none"/>
              </w:rPr>
              <w:t xml:space="preserve"> prava</w:t>
            </w:r>
          </w:p>
        </w:tc>
        <w:tc>
          <w:tcPr>
            <w:tcW w:w="1899"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664B9285"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Visina tražbine osigurane založnim pravom</w:t>
            </w:r>
          </w:p>
        </w:tc>
        <w:tc>
          <w:tcPr>
            <w:tcW w:w="5671"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7C40D79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Nekretnine na koje se odnosi </w:t>
            </w:r>
            <w:proofErr w:type="spellStart"/>
            <w:r w:rsidRPr="00CB627C">
              <w:rPr>
                <w:rFonts w:ascii="Calibri" w:eastAsia="Times New Roman" w:hAnsi="Calibri" w:cs="Calibri"/>
                <w:b/>
                <w:bCs/>
                <w:color w:val="000000"/>
                <w:kern w:val="0"/>
                <w:lang w:eastAsia="hr-HR"/>
                <w14:ligatures w14:val="none"/>
              </w:rPr>
              <w:t>razlučno</w:t>
            </w:r>
            <w:proofErr w:type="spellEnd"/>
            <w:r w:rsidRPr="00CB627C">
              <w:rPr>
                <w:rFonts w:ascii="Calibri" w:eastAsia="Times New Roman" w:hAnsi="Calibri" w:cs="Calibri"/>
                <w:b/>
                <w:bCs/>
                <w:color w:val="000000"/>
                <w:kern w:val="0"/>
                <w:lang w:eastAsia="hr-HR"/>
                <w14:ligatures w14:val="none"/>
              </w:rPr>
              <w:t xml:space="preserve"> pravo</w:t>
            </w:r>
          </w:p>
        </w:tc>
        <w:tc>
          <w:tcPr>
            <w:tcW w:w="36" w:type="dxa"/>
            <w:vAlign w:val="center"/>
            <w:hideMark/>
          </w:tcPr>
          <w:p w14:paraId="5E9CF0C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FA28534"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6F5E550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10F1CD2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2759487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273E90A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640BED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CE7472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04AACB83"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48DCFF6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613EA7E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3BBCE79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590D8A6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783AFF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2027E0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DB200C8" w14:textId="77777777" w:rsidTr="00CB627C">
        <w:trPr>
          <w:trHeight w:val="288"/>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274E0DB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78704CD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0740B28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580D46B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105E053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1FACDB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B77E943" w14:textId="77777777" w:rsidTr="00CB627C">
        <w:trPr>
          <w:trHeight w:val="300"/>
        </w:trPr>
        <w:tc>
          <w:tcPr>
            <w:tcW w:w="1055" w:type="dxa"/>
            <w:vMerge/>
            <w:tcBorders>
              <w:top w:val="single" w:sz="4" w:space="0" w:color="auto"/>
              <w:left w:val="single" w:sz="4" w:space="0" w:color="auto"/>
              <w:bottom w:val="single" w:sz="4" w:space="0" w:color="000000"/>
              <w:right w:val="single" w:sz="4" w:space="0" w:color="auto"/>
            </w:tcBorders>
            <w:vAlign w:val="center"/>
            <w:hideMark/>
          </w:tcPr>
          <w:p w14:paraId="00D4A75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nil"/>
              <w:bottom w:val="single" w:sz="4" w:space="0" w:color="000000"/>
              <w:right w:val="single" w:sz="4" w:space="0" w:color="000000"/>
            </w:tcBorders>
            <w:vAlign w:val="center"/>
            <w:hideMark/>
          </w:tcPr>
          <w:p w14:paraId="7924854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single" w:sz="4" w:space="0" w:color="auto"/>
              <w:left w:val="single" w:sz="4" w:space="0" w:color="auto"/>
              <w:bottom w:val="single" w:sz="4" w:space="0" w:color="000000"/>
              <w:right w:val="single" w:sz="4" w:space="0" w:color="000000"/>
            </w:tcBorders>
            <w:vAlign w:val="center"/>
            <w:hideMark/>
          </w:tcPr>
          <w:p w14:paraId="091ACCD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single" w:sz="4" w:space="0" w:color="000000"/>
            </w:tcBorders>
            <w:vAlign w:val="center"/>
            <w:hideMark/>
          </w:tcPr>
          <w:p w14:paraId="6432234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27F872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17187E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AE193DF" w14:textId="77777777" w:rsidTr="00CB627C">
        <w:trPr>
          <w:trHeight w:val="300"/>
        </w:trPr>
        <w:tc>
          <w:tcPr>
            <w:tcW w:w="1055" w:type="dxa"/>
            <w:vMerge w:val="restart"/>
            <w:tcBorders>
              <w:top w:val="nil"/>
              <w:left w:val="single" w:sz="4" w:space="0" w:color="auto"/>
              <w:bottom w:val="single" w:sz="4" w:space="0" w:color="000000"/>
              <w:right w:val="single" w:sz="4" w:space="0" w:color="auto"/>
            </w:tcBorders>
            <w:shd w:val="clear" w:color="auto" w:fill="auto"/>
            <w:vAlign w:val="bottom"/>
            <w:hideMark/>
          </w:tcPr>
          <w:p w14:paraId="623C6D3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1</w:t>
            </w:r>
          </w:p>
        </w:tc>
        <w:tc>
          <w:tcPr>
            <w:tcW w:w="2879"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43374B9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CROATIA BANKA d.d., Zagreb, Roberta Frangeša Mihanovića 9, OIB 32247795989</w:t>
            </w:r>
          </w:p>
        </w:tc>
        <w:tc>
          <w:tcPr>
            <w:tcW w:w="1900" w:type="dxa"/>
            <w:gridSpan w:val="2"/>
            <w:vMerge w:val="restart"/>
            <w:tcBorders>
              <w:top w:val="nil"/>
              <w:left w:val="single" w:sz="4" w:space="0" w:color="auto"/>
              <w:bottom w:val="single" w:sz="4" w:space="0" w:color="000000"/>
              <w:right w:val="single" w:sz="4" w:space="0" w:color="000000"/>
            </w:tcBorders>
            <w:shd w:val="clear" w:color="auto" w:fill="auto"/>
            <w:vAlign w:val="bottom"/>
            <w:hideMark/>
          </w:tcPr>
          <w:p w14:paraId="3B5CEEC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Ugovor o dugoročnom kreditu od 17.srpnja 2015.godine</w:t>
            </w:r>
          </w:p>
        </w:tc>
        <w:tc>
          <w:tcPr>
            <w:tcW w:w="1899" w:type="dxa"/>
            <w:gridSpan w:val="2"/>
            <w:vMerge w:val="restart"/>
            <w:tcBorders>
              <w:top w:val="single" w:sz="4" w:space="0" w:color="auto"/>
              <w:left w:val="single" w:sz="4" w:space="0" w:color="auto"/>
              <w:bottom w:val="single" w:sz="4" w:space="0" w:color="000000"/>
              <w:right w:val="nil"/>
            </w:tcBorders>
            <w:shd w:val="clear" w:color="auto" w:fill="auto"/>
            <w:vAlign w:val="bottom"/>
            <w:hideMark/>
          </w:tcPr>
          <w:p w14:paraId="7740FDDD"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80.000,00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602.760,00 kn</w:t>
            </w:r>
          </w:p>
        </w:tc>
        <w:tc>
          <w:tcPr>
            <w:tcW w:w="5671"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1358029F"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Općinski sud u Slavonskom Brodu, Zemljišnoknjižni odjel Nova Gradiška, k.o. Cernik, </w:t>
            </w:r>
            <w:proofErr w:type="spellStart"/>
            <w:r w:rsidRPr="00CB627C">
              <w:rPr>
                <w:rFonts w:ascii="Calibri" w:eastAsia="Times New Roman" w:hAnsi="Calibri" w:cs="Calibri"/>
                <w:b/>
                <w:bCs/>
                <w:color w:val="000000"/>
                <w:kern w:val="0"/>
                <w:lang w:eastAsia="hr-HR"/>
                <w14:ligatures w14:val="none"/>
              </w:rPr>
              <w:t>čkbr</w:t>
            </w:r>
            <w:proofErr w:type="spellEnd"/>
            <w:r w:rsidRPr="00CB627C">
              <w:rPr>
                <w:rFonts w:ascii="Calibri" w:eastAsia="Times New Roman" w:hAnsi="Calibri" w:cs="Calibri"/>
                <w:b/>
                <w:bCs/>
                <w:color w:val="000000"/>
                <w:kern w:val="0"/>
                <w:lang w:eastAsia="hr-HR"/>
                <w14:ligatures w14:val="none"/>
              </w:rPr>
              <w:t>. 715/3, Industrijska ulica, pašnjak sa 5852 m2</w:t>
            </w:r>
          </w:p>
        </w:tc>
        <w:tc>
          <w:tcPr>
            <w:tcW w:w="36" w:type="dxa"/>
            <w:vAlign w:val="center"/>
            <w:hideMark/>
          </w:tcPr>
          <w:p w14:paraId="326940A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F961568" w14:textId="77777777" w:rsidTr="00CB627C">
        <w:trPr>
          <w:trHeight w:val="300"/>
        </w:trPr>
        <w:tc>
          <w:tcPr>
            <w:tcW w:w="1055" w:type="dxa"/>
            <w:vMerge/>
            <w:tcBorders>
              <w:top w:val="nil"/>
              <w:left w:val="single" w:sz="4" w:space="0" w:color="auto"/>
              <w:bottom w:val="single" w:sz="4" w:space="0" w:color="000000"/>
              <w:right w:val="single" w:sz="4" w:space="0" w:color="auto"/>
            </w:tcBorders>
            <w:vAlign w:val="center"/>
            <w:hideMark/>
          </w:tcPr>
          <w:p w14:paraId="0AF27FA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1417A82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6A9B618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65FA0F3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526F5F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2B6F30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4B501933"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7BC003A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105942D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4B64E5E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78D5900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4047CE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B392BB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5C7D829"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5AE3990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6873C4F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3C59175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40E25BD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6EA607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88447E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299CE23"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EBC9C4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74C3FB2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1D87CDB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7DEB630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A421DC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57DB51C"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AA25991" w14:textId="77777777" w:rsidTr="00CB627C">
        <w:trPr>
          <w:trHeight w:val="300"/>
        </w:trPr>
        <w:tc>
          <w:tcPr>
            <w:tcW w:w="1055" w:type="dxa"/>
            <w:vMerge/>
            <w:tcBorders>
              <w:top w:val="nil"/>
              <w:left w:val="single" w:sz="4" w:space="0" w:color="auto"/>
              <w:bottom w:val="single" w:sz="4" w:space="0" w:color="000000"/>
              <w:right w:val="single" w:sz="4" w:space="0" w:color="auto"/>
            </w:tcBorders>
            <w:vAlign w:val="center"/>
            <w:hideMark/>
          </w:tcPr>
          <w:p w14:paraId="0185DBD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074EEF9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7A4A47B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0EAD8D3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30E1C9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F6AAE0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BAC0530"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152FD8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27D4BC3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27468A1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582B651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13D24F6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63C8AF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80EAF65" w14:textId="77777777" w:rsidTr="00CB627C">
        <w:trPr>
          <w:trHeight w:val="300"/>
        </w:trPr>
        <w:tc>
          <w:tcPr>
            <w:tcW w:w="1055" w:type="dxa"/>
            <w:vMerge/>
            <w:tcBorders>
              <w:top w:val="nil"/>
              <w:left w:val="single" w:sz="4" w:space="0" w:color="auto"/>
              <w:bottom w:val="single" w:sz="4" w:space="0" w:color="000000"/>
              <w:right w:val="single" w:sz="4" w:space="0" w:color="auto"/>
            </w:tcBorders>
            <w:vAlign w:val="center"/>
            <w:hideMark/>
          </w:tcPr>
          <w:p w14:paraId="714FEC0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221E064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74E4C8A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07F2CB9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878614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D39A8D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61C739B" w14:textId="77777777" w:rsidTr="00CB627C">
        <w:trPr>
          <w:trHeight w:val="300"/>
        </w:trPr>
        <w:tc>
          <w:tcPr>
            <w:tcW w:w="1055" w:type="dxa"/>
            <w:vMerge w:val="restart"/>
            <w:tcBorders>
              <w:top w:val="nil"/>
              <w:left w:val="single" w:sz="4" w:space="0" w:color="auto"/>
              <w:bottom w:val="single" w:sz="4" w:space="0" w:color="000000"/>
              <w:right w:val="single" w:sz="4" w:space="0" w:color="auto"/>
            </w:tcBorders>
            <w:shd w:val="clear" w:color="auto" w:fill="auto"/>
            <w:vAlign w:val="bottom"/>
            <w:hideMark/>
          </w:tcPr>
          <w:p w14:paraId="666BA27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2</w:t>
            </w:r>
          </w:p>
        </w:tc>
        <w:tc>
          <w:tcPr>
            <w:tcW w:w="2879"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4A45655C"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CROATIA BANKA d.d., Zagreb, Roberta Frangeša Mihanovića 9, OIB 32247795989</w:t>
            </w:r>
          </w:p>
        </w:tc>
        <w:tc>
          <w:tcPr>
            <w:tcW w:w="1900" w:type="dxa"/>
            <w:gridSpan w:val="2"/>
            <w:vMerge w:val="restart"/>
            <w:tcBorders>
              <w:top w:val="nil"/>
              <w:left w:val="single" w:sz="4" w:space="0" w:color="auto"/>
              <w:bottom w:val="single" w:sz="4" w:space="0" w:color="000000"/>
              <w:right w:val="single" w:sz="4" w:space="0" w:color="000000"/>
            </w:tcBorders>
            <w:shd w:val="clear" w:color="auto" w:fill="auto"/>
            <w:vAlign w:val="bottom"/>
            <w:hideMark/>
          </w:tcPr>
          <w:p w14:paraId="634E4CF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Ugovor o dugoročnom kreditu od 23.srpnja 2015.godine</w:t>
            </w:r>
          </w:p>
        </w:tc>
        <w:tc>
          <w:tcPr>
            <w:tcW w:w="1899" w:type="dxa"/>
            <w:gridSpan w:val="2"/>
            <w:vMerge w:val="restart"/>
            <w:tcBorders>
              <w:top w:val="single" w:sz="4" w:space="0" w:color="auto"/>
              <w:left w:val="single" w:sz="4" w:space="0" w:color="auto"/>
              <w:bottom w:val="single" w:sz="4" w:space="0" w:color="000000"/>
              <w:right w:val="nil"/>
            </w:tcBorders>
            <w:shd w:val="clear" w:color="auto" w:fill="auto"/>
            <w:vAlign w:val="bottom"/>
            <w:hideMark/>
          </w:tcPr>
          <w:p w14:paraId="4DEC8C8E"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320.000,00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2.411.040,00 kn</w:t>
            </w:r>
          </w:p>
        </w:tc>
        <w:tc>
          <w:tcPr>
            <w:tcW w:w="5671"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06D90D17"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Općinski sud u Slavonskom Brodu, Zemljišnoknjižni odjel Nova Gradiška, k.o. Cernik, </w:t>
            </w:r>
            <w:proofErr w:type="spellStart"/>
            <w:r w:rsidRPr="00CB627C">
              <w:rPr>
                <w:rFonts w:ascii="Calibri" w:eastAsia="Times New Roman" w:hAnsi="Calibri" w:cs="Calibri"/>
                <w:b/>
                <w:bCs/>
                <w:color w:val="000000"/>
                <w:kern w:val="0"/>
                <w:lang w:eastAsia="hr-HR"/>
                <w14:ligatures w14:val="none"/>
              </w:rPr>
              <w:t>čkbr</w:t>
            </w:r>
            <w:proofErr w:type="spellEnd"/>
            <w:r w:rsidRPr="00CB627C">
              <w:rPr>
                <w:rFonts w:ascii="Calibri" w:eastAsia="Times New Roman" w:hAnsi="Calibri" w:cs="Calibri"/>
                <w:b/>
                <w:bCs/>
                <w:color w:val="000000"/>
                <w:kern w:val="0"/>
                <w:lang w:eastAsia="hr-HR"/>
                <w14:ligatures w14:val="none"/>
              </w:rPr>
              <w:t>. 715/3, Industrijska ulica, pašnjak sa 5852 m2</w:t>
            </w:r>
          </w:p>
        </w:tc>
        <w:tc>
          <w:tcPr>
            <w:tcW w:w="36" w:type="dxa"/>
            <w:vAlign w:val="center"/>
            <w:hideMark/>
          </w:tcPr>
          <w:p w14:paraId="4FD7D53D"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D6BBA42"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C8BD11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0AE1E3C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16ED3E5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267E382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33DC74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412B9B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33856A95"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8D55DD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7C7D5E6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709BDE8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26B4A89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BB4E16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53814D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9AC121E"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056991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353CD63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79F2A5F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6CD4DD9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3D4628B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7942714"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F44293E"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793FD9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21800EA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48BDFE0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3BC7D7B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CAC758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F24BBC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7726A3C"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34EEFDA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4F869AA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79E708F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2F4F32C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C5C211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56D26B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FA6CEC4"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B62450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13FF177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3C3384E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1F7F2C0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6CC8B74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B2CC5A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7158673"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D56F2D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7BB01B4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2E13F49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4E9C52A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E1B90C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28F1B4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2DC11F4A" w14:textId="77777777" w:rsidTr="00CB627C">
        <w:trPr>
          <w:trHeight w:val="288"/>
        </w:trPr>
        <w:tc>
          <w:tcPr>
            <w:tcW w:w="1055" w:type="dxa"/>
            <w:vMerge w:val="restart"/>
            <w:tcBorders>
              <w:top w:val="nil"/>
              <w:left w:val="single" w:sz="4" w:space="0" w:color="auto"/>
              <w:bottom w:val="single" w:sz="4" w:space="0" w:color="000000"/>
              <w:right w:val="single" w:sz="4" w:space="0" w:color="auto"/>
            </w:tcBorders>
            <w:shd w:val="clear" w:color="auto" w:fill="auto"/>
            <w:vAlign w:val="bottom"/>
            <w:hideMark/>
          </w:tcPr>
          <w:p w14:paraId="7FD3AA96"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3</w:t>
            </w:r>
          </w:p>
        </w:tc>
        <w:tc>
          <w:tcPr>
            <w:tcW w:w="2879"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7644414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HRVATSKE VODE-pravna osoba za upravljanje vodama, Zagreb, Ulica grada Vukovara 220, OIB 28921383001 </w:t>
            </w:r>
          </w:p>
        </w:tc>
        <w:tc>
          <w:tcPr>
            <w:tcW w:w="1900" w:type="dxa"/>
            <w:gridSpan w:val="2"/>
            <w:vMerge w:val="restart"/>
            <w:tcBorders>
              <w:top w:val="nil"/>
              <w:left w:val="single" w:sz="4" w:space="0" w:color="auto"/>
              <w:bottom w:val="single" w:sz="4" w:space="0" w:color="000000"/>
              <w:right w:val="single" w:sz="4" w:space="0" w:color="000000"/>
            </w:tcBorders>
            <w:shd w:val="clear" w:color="auto" w:fill="auto"/>
            <w:vAlign w:val="bottom"/>
            <w:hideMark/>
          </w:tcPr>
          <w:p w14:paraId="3388A273"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Založno pravo-Rješenje o osiguranju Općinskog suda u Slavonskom Brodu, Stalna služba u Novoj Gradiški, posl.br. OVR-536/2020. </w:t>
            </w:r>
          </w:p>
        </w:tc>
        <w:tc>
          <w:tcPr>
            <w:tcW w:w="1899" w:type="dxa"/>
            <w:gridSpan w:val="2"/>
            <w:vMerge w:val="restart"/>
            <w:tcBorders>
              <w:top w:val="single" w:sz="4" w:space="0" w:color="auto"/>
              <w:left w:val="single" w:sz="4" w:space="0" w:color="auto"/>
              <w:bottom w:val="single" w:sz="4" w:space="0" w:color="000000"/>
              <w:right w:val="nil"/>
            </w:tcBorders>
            <w:shd w:val="clear" w:color="auto" w:fill="auto"/>
            <w:vAlign w:val="bottom"/>
            <w:hideMark/>
          </w:tcPr>
          <w:p w14:paraId="1BCCDA0A"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 11.082,87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 83.503,95 kn</w:t>
            </w:r>
          </w:p>
        </w:tc>
        <w:tc>
          <w:tcPr>
            <w:tcW w:w="5671"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1CD5775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Općinski sud u Slavonskom Brodu, Zemljišnoknjižni odjel Nova Gradiška, k.o. Cernik, </w:t>
            </w:r>
            <w:proofErr w:type="spellStart"/>
            <w:r w:rsidRPr="00CB627C">
              <w:rPr>
                <w:rFonts w:ascii="Calibri" w:eastAsia="Times New Roman" w:hAnsi="Calibri" w:cs="Calibri"/>
                <w:b/>
                <w:bCs/>
                <w:color w:val="000000"/>
                <w:kern w:val="0"/>
                <w:lang w:eastAsia="hr-HR"/>
                <w14:ligatures w14:val="none"/>
              </w:rPr>
              <w:t>čkbr</w:t>
            </w:r>
            <w:proofErr w:type="spellEnd"/>
            <w:r w:rsidRPr="00CB627C">
              <w:rPr>
                <w:rFonts w:ascii="Calibri" w:eastAsia="Times New Roman" w:hAnsi="Calibri" w:cs="Calibri"/>
                <w:b/>
                <w:bCs/>
                <w:color w:val="000000"/>
                <w:kern w:val="0"/>
                <w:lang w:eastAsia="hr-HR"/>
                <w14:ligatures w14:val="none"/>
              </w:rPr>
              <w:t>. 715/3, Industrijska ulica, pašnjak sa 5852 m2</w:t>
            </w:r>
          </w:p>
        </w:tc>
        <w:tc>
          <w:tcPr>
            <w:tcW w:w="36" w:type="dxa"/>
            <w:vAlign w:val="center"/>
            <w:hideMark/>
          </w:tcPr>
          <w:p w14:paraId="444F356B"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9306ADF" w14:textId="77777777" w:rsidTr="00CB627C">
        <w:trPr>
          <w:trHeight w:val="300"/>
        </w:trPr>
        <w:tc>
          <w:tcPr>
            <w:tcW w:w="1055" w:type="dxa"/>
            <w:vMerge/>
            <w:tcBorders>
              <w:top w:val="nil"/>
              <w:left w:val="single" w:sz="4" w:space="0" w:color="auto"/>
              <w:bottom w:val="single" w:sz="4" w:space="0" w:color="000000"/>
              <w:right w:val="single" w:sz="4" w:space="0" w:color="auto"/>
            </w:tcBorders>
            <w:vAlign w:val="center"/>
            <w:hideMark/>
          </w:tcPr>
          <w:p w14:paraId="64DA366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22668D3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5344A23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0B0F0D8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B86410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48791BE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1FDB5D48"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180D3D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464AB47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3AFB2F2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514BAC6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F21B3B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AF8A4E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52DAE67"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3D96567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4B7F0B3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63DEE2F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78B7478B"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2A40A9D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DBF766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61236DB"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488514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3CA1E80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2A5038D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62A0EB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5273350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28C5C48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121A4BC"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3CF3D0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0065551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4A7D3C0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4173A92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D2C837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FBC980A"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02B803D"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2B95F6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1C8D67C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77D32A9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7B151C75"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3F1AF02"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9D3DF55"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C870DDD"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FE3A57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6B5073A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0872370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20B4A0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C79E84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7BD1D93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D1A2BAB"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42BACE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3A95F18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2560152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721725D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D14AD2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D43CCF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47278099"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000A0B1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1C589EF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0ED73E4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727C008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1A2D2EB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5266A728"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6EF4470B" w14:textId="77777777" w:rsidTr="00CB627C">
        <w:trPr>
          <w:trHeight w:val="288"/>
        </w:trPr>
        <w:tc>
          <w:tcPr>
            <w:tcW w:w="1055" w:type="dxa"/>
            <w:vMerge w:val="restart"/>
            <w:tcBorders>
              <w:top w:val="nil"/>
              <w:left w:val="single" w:sz="4" w:space="0" w:color="auto"/>
              <w:bottom w:val="single" w:sz="4" w:space="0" w:color="000000"/>
              <w:right w:val="single" w:sz="4" w:space="0" w:color="auto"/>
            </w:tcBorders>
            <w:shd w:val="clear" w:color="auto" w:fill="auto"/>
            <w:vAlign w:val="bottom"/>
            <w:hideMark/>
          </w:tcPr>
          <w:p w14:paraId="517D49F8"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4</w:t>
            </w:r>
          </w:p>
        </w:tc>
        <w:tc>
          <w:tcPr>
            <w:tcW w:w="2879"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4E8B8782"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Republika Hrvatska, Ministarstvo financija, Porezna uprava, Područni ured Zagreb, OIB : 18683136487 , zastupana po županijskom državnom odvjetništvu u Slavonskom Brodu</w:t>
            </w:r>
          </w:p>
        </w:tc>
        <w:tc>
          <w:tcPr>
            <w:tcW w:w="1900" w:type="dxa"/>
            <w:gridSpan w:val="2"/>
            <w:vMerge w:val="restart"/>
            <w:tcBorders>
              <w:top w:val="nil"/>
              <w:left w:val="single" w:sz="4" w:space="0" w:color="auto"/>
              <w:bottom w:val="single" w:sz="4" w:space="0" w:color="000000"/>
              <w:right w:val="single" w:sz="4" w:space="0" w:color="000000"/>
            </w:tcBorders>
            <w:shd w:val="clear" w:color="auto" w:fill="auto"/>
            <w:vAlign w:val="bottom"/>
            <w:hideMark/>
          </w:tcPr>
          <w:p w14:paraId="59DA6CF4"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Založno pravo-Rješenje o osiguranju Općinskog suda u Slavonskom Brodu, Stalna služba u Novoj Gradiški, posl.br. OVR-19/2022. </w:t>
            </w:r>
          </w:p>
        </w:tc>
        <w:tc>
          <w:tcPr>
            <w:tcW w:w="1899" w:type="dxa"/>
            <w:gridSpan w:val="2"/>
            <w:vMerge w:val="restart"/>
            <w:tcBorders>
              <w:top w:val="single" w:sz="4" w:space="0" w:color="auto"/>
              <w:left w:val="single" w:sz="4" w:space="0" w:color="auto"/>
              <w:bottom w:val="single" w:sz="4" w:space="0" w:color="000000"/>
              <w:right w:val="nil"/>
            </w:tcBorders>
            <w:shd w:val="clear" w:color="auto" w:fill="auto"/>
            <w:vAlign w:val="bottom"/>
            <w:hideMark/>
          </w:tcPr>
          <w:p w14:paraId="2B92A79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  167.580,24 </w:t>
            </w:r>
            <w:proofErr w:type="spellStart"/>
            <w:r w:rsidRPr="00CB627C">
              <w:rPr>
                <w:rFonts w:ascii="Calibri" w:eastAsia="Times New Roman" w:hAnsi="Calibri" w:cs="Calibri"/>
                <w:b/>
                <w:bCs/>
                <w:color w:val="000000"/>
                <w:kern w:val="0"/>
                <w:lang w:eastAsia="hr-HR"/>
                <w14:ligatures w14:val="none"/>
              </w:rPr>
              <w:t>eur</w:t>
            </w:r>
            <w:proofErr w:type="spellEnd"/>
            <w:r w:rsidRPr="00CB627C">
              <w:rPr>
                <w:rFonts w:ascii="Calibri" w:eastAsia="Times New Roman" w:hAnsi="Calibri" w:cs="Calibri"/>
                <w:b/>
                <w:bCs/>
                <w:color w:val="000000"/>
                <w:kern w:val="0"/>
                <w:lang w:eastAsia="hr-HR"/>
                <w14:ligatures w14:val="none"/>
              </w:rPr>
              <w:t xml:space="preserve"> /1.262.633,39 kn</w:t>
            </w:r>
          </w:p>
        </w:tc>
        <w:tc>
          <w:tcPr>
            <w:tcW w:w="5671" w:type="dxa"/>
            <w:gridSpan w:val="6"/>
            <w:vMerge w:val="restart"/>
            <w:tcBorders>
              <w:top w:val="single" w:sz="4" w:space="0" w:color="auto"/>
              <w:left w:val="single" w:sz="4" w:space="0" w:color="auto"/>
              <w:bottom w:val="single" w:sz="4" w:space="0" w:color="000000"/>
              <w:right w:val="single" w:sz="4" w:space="0" w:color="000000"/>
            </w:tcBorders>
            <w:shd w:val="clear" w:color="auto" w:fill="auto"/>
            <w:vAlign w:val="bottom"/>
            <w:hideMark/>
          </w:tcPr>
          <w:p w14:paraId="3434AC6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r w:rsidRPr="00CB627C">
              <w:rPr>
                <w:rFonts w:ascii="Calibri" w:eastAsia="Times New Roman" w:hAnsi="Calibri" w:cs="Calibri"/>
                <w:b/>
                <w:bCs/>
                <w:color w:val="000000"/>
                <w:kern w:val="0"/>
                <w:lang w:eastAsia="hr-HR"/>
                <w14:ligatures w14:val="none"/>
              </w:rPr>
              <w:t xml:space="preserve">Općinski sud u Slavonskom Brodu, Zemljišnoknjižni odjel Nova Gradiška, k.o. Cernik, </w:t>
            </w:r>
            <w:proofErr w:type="spellStart"/>
            <w:r w:rsidRPr="00CB627C">
              <w:rPr>
                <w:rFonts w:ascii="Calibri" w:eastAsia="Times New Roman" w:hAnsi="Calibri" w:cs="Calibri"/>
                <w:b/>
                <w:bCs/>
                <w:color w:val="000000"/>
                <w:kern w:val="0"/>
                <w:lang w:eastAsia="hr-HR"/>
                <w14:ligatures w14:val="none"/>
              </w:rPr>
              <w:t>čkbr</w:t>
            </w:r>
            <w:proofErr w:type="spellEnd"/>
            <w:r w:rsidRPr="00CB627C">
              <w:rPr>
                <w:rFonts w:ascii="Calibri" w:eastAsia="Times New Roman" w:hAnsi="Calibri" w:cs="Calibri"/>
                <w:b/>
                <w:bCs/>
                <w:color w:val="000000"/>
                <w:kern w:val="0"/>
                <w:lang w:eastAsia="hr-HR"/>
                <w14:ligatures w14:val="none"/>
              </w:rPr>
              <w:t>. 715/3, Industrijska ulica, pašnjak sa 5852 m2</w:t>
            </w:r>
          </w:p>
        </w:tc>
        <w:tc>
          <w:tcPr>
            <w:tcW w:w="36" w:type="dxa"/>
            <w:vAlign w:val="center"/>
            <w:hideMark/>
          </w:tcPr>
          <w:p w14:paraId="63C746CE"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2A71132"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C5654A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06FA54A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4C8D3C51"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614FC01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B8A572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53E509B" w14:textId="77777777" w:rsidR="00CB627C" w:rsidRPr="00CB627C" w:rsidRDefault="00CB627C" w:rsidP="00CB627C">
            <w:pPr>
              <w:spacing w:after="0" w:line="240" w:lineRule="auto"/>
              <w:jc w:val="center"/>
              <w:rPr>
                <w:rFonts w:ascii="Calibri" w:eastAsia="Times New Roman" w:hAnsi="Calibri" w:cs="Calibri"/>
                <w:b/>
                <w:bCs/>
                <w:color w:val="000000"/>
                <w:kern w:val="0"/>
                <w:lang w:eastAsia="hr-HR"/>
                <w14:ligatures w14:val="none"/>
              </w:rPr>
            </w:pPr>
          </w:p>
        </w:tc>
      </w:tr>
      <w:tr w:rsidR="00CB627C" w:rsidRPr="00CB627C" w14:paraId="704FF8FA"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E4B583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1B83566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18955D0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351F435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B6834D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7C088E1"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4D387F7"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470F757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371A771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0D57F99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030FB55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0CAD3C2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CEA553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4773B32"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721408C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05A2032E"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3360AE7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1F10D76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642466A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383058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5D3A081D"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5D26C760"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33BBA26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40519B1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15B877A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60D2625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2143B7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1F3EE95"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1656301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0380580D"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6DBE8ED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427A96B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3F49E6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0A6DD0E7"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366A6F66"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76149A99"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0F7BE2E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1EBDAE5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6DD5E5F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1E434E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6ACF8692"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1ABD47C6"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2C40664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3DA1BEC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0120256C"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494846E6"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74D4B4E7"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1F2CF4E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0C1BF26E" w14:textId="77777777" w:rsidTr="00CB627C">
        <w:trPr>
          <w:trHeight w:val="288"/>
        </w:trPr>
        <w:tc>
          <w:tcPr>
            <w:tcW w:w="1055" w:type="dxa"/>
            <w:vMerge/>
            <w:tcBorders>
              <w:top w:val="nil"/>
              <w:left w:val="single" w:sz="4" w:space="0" w:color="auto"/>
              <w:bottom w:val="single" w:sz="4" w:space="0" w:color="000000"/>
              <w:right w:val="single" w:sz="4" w:space="0" w:color="auto"/>
            </w:tcBorders>
            <w:vAlign w:val="center"/>
            <w:hideMark/>
          </w:tcPr>
          <w:p w14:paraId="6A772D53"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2879" w:type="dxa"/>
            <w:gridSpan w:val="3"/>
            <w:vMerge/>
            <w:tcBorders>
              <w:top w:val="single" w:sz="4" w:space="0" w:color="auto"/>
              <w:left w:val="single" w:sz="4" w:space="0" w:color="auto"/>
              <w:bottom w:val="single" w:sz="4" w:space="0" w:color="000000"/>
              <w:right w:val="single" w:sz="4" w:space="0" w:color="000000"/>
            </w:tcBorders>
            <w:vAlign w:val="center"/>
            <w:hideMark/>
          </w:tcPr>
          <w:p w14:paraId="7912C468"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900" w:type="dxa"/>
            <w:gridSpan w:val="2"/>
            <w:vMerge/>
            <w:tcBorders>
              <w:top w:val="nil"/>
              <w:left w:val="single" w:sz="4" w:space="0" w:color="auto"/>
              <w:bottom w:val="single" w:sz="4" w:space="0" w:color="000000"/>
              <w:right w:val="single" w:sz="4" w:space="0" w:color="000000"/>
            </w:tcBorders>
            <w:vAlign w:val="center"/>
            <w:hideMark/>
          </w:tcPr>
          <w:p w14:paraId="6005C244"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1899" w:type="dxa"/>
            <w:gridSpan w:val="2"/>
            <w:vMerge/>
            <w:tcBorders>
              <w:top w:val="single" w:sz="4" w:space="0" w:color="auto"/>
              <w:left w:val="single" w:sz="4" w:space="0" w:color="auto"/>
              <w:bottom w:val="single" w:sz="4" w:space="0" w:color="000000"/>
              <w:right w:val="nil"/>
            </w:tcBorders>
            <w:vAlign w:val="center"/>
            <w:hideMark/>
          </w:tcPr>
          <w:p w14:paraId="57FA878A"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5671" w:type="dxa"/>
            <w:gridSpan w:val="6"/>
            <w:vMerge/>
            <w:tcBorders>
              <w:top w:val="single" w:sz="4" w:space="0" w:color="auto"/>
              <w:left w:val="single" w:sz="4" w:space="0" w:color="auto"/>
              <w:bottom w:val="single" w:sz="4" w:space="0" w:color="000000"/>
              <w:right w:val="single" w:sz="4" w:space="0" w:color="000000"/>
            </w:tcBorders>
            <w:vAlign w:val="center"/>
            <w:hideMark/>
          </w:tcPr>
          <w:p w14:paraId="412E94FF" w14:textId="77777777" w:rsidR="00CB627C" w:rsidRPr="00CB627C" w:rsidRDefault="00CB627C" w:rsidP="00CB627C">
            <w:pPr>
              <w:spacing w:after="0" w:line="240" w:lineRule="auto"/>
              <w:rPr>
                <w:rFonts w:ascii="Calibri" w:eastAsia="Times New Roman" w:hAnsi="Calibri" w:cs="Calibri"/>
                <w:b/>
                <w:bCs/>
                <w:color w:val="000000"/>
                <w:kern w:val="0"/>
                <w:lang w:eastAsia="hr-HR"/>
                <w14:ligatures w14:val="none"/>
              </w:rPr>
            </w:pPr>
          </w:p>
        </w:tc>
        <w:tc>
          <w:tcPr>
            <w:tcW w:w="36" w:type="dxa"/>
            <w:tcBorders>
              <w:top w:val="nil"/>
              <w:left w:val="nil"/>
              <w:bottom w:val="nil"/>
              <w:right w:val="nil"/>
            </w:tcBorders>
            <w:shd w:val="clear" w:color="auto" w:fill="auto"/>
            <w:noWrap/>
            <w:vAlign w:val="bottom"/>
            <w:hideMark/>
          </w:tcPr>
          <w:p w14:paraId="3316C8A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r w:rsidR="00CB627C" w:rsidRPr="00CB627C" w14:paraId="710DD14B" w14:textId="77777777" w:rsidTr="00CB627C">
        <w:trPr>
          <w:trHeight w:val="288"/>
        </w:trPr>
        <w:tc>
          <w:tcPr>
            <w:tcW w:w="4890" w:type="dxa"/>
            <w:gridSpan w:val="5"/>
            <w:tcBorders>
              <w:top w:val="single" w:sz="4" w:space="0" w:color="auto"/>
              <w:left w:val="nil"/>
              <w:bottom w:val="nil"/>
              <w:right w:val="nil"/>
            </w:tcBorders>
            <w:shd w:val="clear" w:color="auto" w:fill="auto"/>
            <w:vAlign w:val="bottom"/>
            <w:hideMark/>
          </w:tcPr>
          <w:p w14:paraId="273017F1"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r w:rsidRPr="00CB627C">
              <w:rPr>
                <w:rFonts w:ascii="Calibri" w:eastAsia="Times New Roman" w:hAnsi="Calibri" w:cs="Calibri"/>
                <w:color w:val="000000"/>
                <w:kern w:val="0"/>
                <w:lang w:eastAsia="hr-HR"/>
                <w14:ligatures w14:val="none"/>
              </w:rPr>
              <w:t xml:space="preserve">U </w:t>
            </w:r>
            <w:proofErr w:type="spellStart"/>
            <w:r w:rsidRPr="00CB627C">
              <w:rPr>
                <w:rFonts w:ascii="Calibri" w:eastAsia="Times New Roman" w:hAnsi="Calibri" w:cs="Calibri"/>
                <w:color w:val="000000"/>
                <w:kern w:val="0"/>
                <w:lang w:eastAsia="hr-HR"/>
                <w14:ligatures w14:val="none"/>
              </w:rPr>
              <w:t>Miholjancu</w:t>
            </w:r>
            <w:proofErr w:type="spellEnd"/>
            <w:r w:rsidRPr="00CB627C">
              <w:rPr>
                <w:rFonts w:ascii="Calibri" w:eastAsia="Times New Roman" w:hAnsi="Calibri" w:cs="Calibri"/>
                <w:color w:val="000000"/>
                <w:kern w:val="0"/>
                <w:lang w:eastAsia="hr-HR"/>
                <w14:ligatures w14:val="none"/>
              </w:rPr>
              <w:t>, 05.08.2023.godine</w:t>
            </w:r>
          </w:p>
        </w:tc>
        <w:tc>
          <w:tcPr>
            <w:tcW w:w="944" w:type="dxa"/>
            <w:tcBorders>
              <w:top w:val="nil"/>
              <w:left w:val="nil"/>
              <w:bottom w:val="nil"/>
              <w:right w:val="nil"/>
            </w:tcBorders>
            <w:shd w:val="clear" w:color="auto" w:fill="auto"/>
            <w:vAlign w:val="bottom"/>
            <w:hideMark/>
          </w:tcPr>
          <w:p w14:paraId="7B1331F1"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p>
        </w:tc>
        <w:tc>
          <w:tcPr>
            <w:tcW w:w="956" w:type="dxa"/>
            <w:tcBorders>
              <w:top w:val="nil"/>
              <w:left w:val="nil"/>
              <w:bottom w:val="nil"/>
              <w:right w:val="nil"/>
            </w:tcBorders>
            <w:shd w:val="clear" w:color="auto" w:fill="auto"/>
            <w:vAlign w:val="bottom"/>
            <w:hideMark/>
          </w:tcPr>
          <w:p w14:paraId="2A6FF000"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943" w:type="dxa"/>
            <w:tcBorders>
              <w:top w:val="nil"/>
              <w:left w:val="nil"/>
              <w:bottom w:val="nil"/>
              <w:right w:val="nil"/>
            </w:tcBorders>
            <w:shd w:val="clear" w:color="auto" w:fill="auto"/>
            <w:vAlign w:val="bottom"/>
            <w:hideMark/>
          </w:tcPr>
          <w:p w14:paraId="2356F6CF"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c>
          <w:tcPr>
            <w:tcW w:w="5671" w:type="dxa"/>
            <w:gridSpan w:val="6"/>
            <w:tcBorders>
              <w:top w:val="single" w:sz="4" w:space="0" w:color="auto"/>
              <w:left w:val="nil"/>
              <w:bottom w:val="nil"/>
              <w:right w:val="nil"/>
            </w:tcBorders>
            <w:shd w:val="clear" w:color="auto" w:fill="auto"/>
            <w:vAlign w:val="bottom"/>
            <w:hideMark/>
          </w:tcPr>
          <w:p w14:paraId="5A472FA0" w14:textId="77777777" w:rsidR="00CB627C" w:rsidRPr="00CB627C" w:rsidRDefault="00CB627C" w:rsidP="00CB627C">
            <w:pPr>
              <w:spacing w:after="0" w:line="240" w:lineRule="auto"/>
              <w:jc w:val="center"/>
              <w:rPr>
                <w:rFonts w:ascii="Calibri" w:eastAsia="Times New Roman" w:hAnsi="Calibri" w:cs="Calibri"/>
                <w:color w:val="000000"/>
                <w:kern w:val="0"/>
                <w:lang w:eastAsia="hr-HR"/>
                <w14:ligatures w14:val="none"/>
              </w:rPr>
            </w:pPr>
            <w:r w:rsidRPr="00CB627C">
              <w:rPr>
                <w:rFonts w:ascii="Calibri" w:eastAsia="Times New Roman" w:hAnsi="Calibri" w:cs="Calibri"/>
                <w:color w:val="000000"/>
                <w:kern w:val="0"/>
                <w:lang w:eastAsia="hr-HR"/>
                <w14:ligatures w14:val="none"/>
              </w:rPr>
              <w:t xml:space="preserve">Stečajni upravitelj : Branko Smrtić, </w:t>
            </w:r>
            <w:proofErr w:type="spellStart"/>
            <w:r w:rsidRPr="00CB627C">
              <w:rPr>
                <w:rFonts w:ascii="Calibri" w:eastAsia="Times New Roman" w:hAnsi="Calibri" w:cs="Calibri"/>
                <w:color w:val="000000"/>
                <w:kern w:val="0"/>
                <w:lang w:eastAsia="hr-HR"/>
                <w14:ligatures w14:val="none"/>
              </w:rPr>
              <w:t>dipl.ing</w:t>
            </w:r>
            <w:proofErr w:type="spellEnd"/>
            <w:r w:rsidRPr="00CB627C">
              <w:rPr>
                <w:rFonts w:ascii="Calibri" w:eastAsia="Times New Roman" w:hAnsi="Calibri" w:cs="Calibri"/>
                <w:color w:val="000000"/>
                <w:kern w:val="0"/>
                <w:lang w:eastAsia="hr-HR"/>
                <w14:ligatures w14:val="none"/>
              </w:rPr>
              <w:t>.</w:t>
            </w:r>
          </w:p>
        </w:tc>
        <w:tc>
          <w:tcPr>
            <w:tcW w:w="36" w:type="dxa"/>
            <w:vAlign w:val="center"/>
            <w:hideMark/>
          </w:tcPr>
          <w:p w14:paraId="77FAF173" w14:textId="77777777" w:rsidR="00CB627C" w:rsidRPr="00CB627C" w:rsidRDefault="00CB627C" w:rsidP="00CB627C">
            <w:pPr>
              <w:spacing w:after="0" w:line="240" w:lineRule="auto"/>
              <w:rPr>
                <w:rFonts w:ascii="Times New Roman" w:eastAsia="Times New Roman" w:hAnsi="Times New Roman" w:cs="Times New Roman"/>
                <w:kern w:val="0"/>
                <w:sz w:val="20"/>
                <w:szCs w:val="20"/>
                <w:lang w:eastAsia="hr-HR"/>
                <w14:ligatures w14:val="none"/>
              </w:rPr>
            </w:pPr>
          </w:p>
        </w:tc>
      </w:tr>
    </w:tbl>
    <w:p w14:paraId="1F44A44C" w14:textId="77777777" w:rsidR="00F0605F" w:rsidRDefault="00F0605F"/>
    <w:sectPr w:rsidR="00F0605F" w:rsidSect="00CB627C">
      <w:pgSz w:w="16838" w:h="11906" w:orient="landscape"/>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27C"/>
    <w:rsid w:val="00290800"/>
    <w:rsid w:val="00CB627C"/>
    <w:rsid w:val="00F0605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176C"/>
  <w15:chartTrackingRefBased/>
  <w15:docId w15:val="{1607C165-52CB-4A71-B603-46500E58C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semiHidden/>
    <w:unhideWhenUsed/>
    <w:rsid w:val="00CB627C"/>
    <w:rPr>
      <w:color w:val="0000FF"/>
      <w:u w:val="single"/>
    </w:rPr>
  </w:style>
  <w:style w:type="character" w:styleId="SlijeenaHiperveza">
    <w:name w:val="FollowedHyperlink"/>
    <w:basedOn w:val="Zadanifontodlomka"/>
    <w:uiPriority w:val="99"/>
    <w:semiHidden/>
    <w:unhideWhenUsed/>
    <w:rsid w:val="00CB627C"/>
    <w:rPr>
      <w:color w:val="800080"/>
      <w:u w:val="single"/>
    </w:rPr>
  </w:style>
  <w:style w:type="paragraph" w:customStyle="1" w:styleId="msonormal0">
    <w:name w:val="msonormal"/>
    <w:basedOn w:val="Normal"/>
    <w:rsid w:val="00CB627C"/>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63">
    <w:name w:val="xl63"/>
    <w:basedOn w:val="Normal"/>
    <w:rsid w:val="00CB627C"/>
    <w:pP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64">
    <w:name w:val="xl64"/>
    <w:basedOn w:val="Normal"/>
    <w:rsid w:val="00CB627C"/>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xl65">
    <w:name w:val="xl65"/>
    <w:basedOn w:val="Normal"/>
    <w:rsid w:val="00CB627C"/>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hr-HR"/>
      <w14:ligatures w14:val="none"/>
    </w:rPr>
  </w:style>
  <w:style w:type="paragraph" w:customStyle="1" w:styleId="xl66">
    <w:name w:val="xl66"/>
    <w:basedOn w:val="Normal"/>
    <w:rsid w:val="00CB627C"/>
    <w:pP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67">
    <w:name w:val="xl67"/>
    <w:basedOn w:val="Normal"/>
    <w:rsid w:val="00CB627C"/>
    <w:pPr>
      <w:spacing w:before="100" w:beforeAutospacing="1" w:after="100" w:afterAutospacing="1" w:line="240" w:lineRule="auto"/>
    </w:pPr>
    <w:rPr>
      <w:rFonts w:ascii="Times New Roman" w:eastAsia="Times New Roman" w:hAnsi="Times New Roman" w:cs="Times New Roman"/>
      <w:b/>
      <w:bCs/>
      <w:kern w:val="0"/>
      <w:sz w:val="24"/>
      <w:szCs w:val="24"/>
      <w:lang w:eastAsia="hr-HR"/>
      <w14:ligatures w14:val="none"/>
    </w:rPr>
  </w:style>
  <w:style w:type="paragraph" w:customStyle="1" w:styleId="xl68">
    <w:name w:val="xl68"/>
    <w:basedOn w:val="Normal"/>
    <w:rsid w:val="00CB627C"/>
    <w:pPr>
      <w:spacing w:before="100" w:beforeAutospacing="1" w:after="100" w:afterAutospacing="1" w:line="240" w:lineRule="auto"/>
    </w:pPr>
    <w:rPr>
      <w:rFonts w:ascii="Times New Roman" w:eastAsia="Times New Roman" w:hAnsi="Times New Roman" w:cs="Times New Roman"/>
      <w:b/>
      <w:bCs/>
      <w:kern w:val="0"/>
      <w:sz w:val="24"/>
      <w:szCs w:val="24"/>
      <w:lang w:eastAsia="hr-HR"/>
      <w14:ligatures w14:val="none"/>
    </w:rPr>
  </w:style>
  <w:style w:type="paragraph" w:customStyle="1" w:styleId="xl69">
    <w:name w:val="xl69"/>
    <w:basedOn w:val="Normal"/>
    <w:rsid w:val="00CB627C"/>
    <w:pPr>
      <w:spacing w:before="100" w:beforeAutospacing="1" w:after="100" w:afterAutospacing="1" w:line="240" w:lineRule="auto"/>
    </w:pPr>
    <w:rPr>
      <w:rFonts w:ascii="Times New Roman" w:eastAsia="Times New Roman" w:hAnsi="Times New Roman" w:cs="Times New Roman"/>
      <w:b/>
      <w:bCs/>
      <w:kern w:val="0"/>
      <w:sz w:val="24"/>
      <w:szCs w:val="24"/>
      <w:lang w:eastAsia="hr-HR"/>
      <w14:ligatures w14:val="none"/>
    </w:rPr>
  </w:style>
  <w:style w:type="paragraph" w:customStyle="1" w:styleId="xl70">
    <w:name w:val="xl70"/>
    <w:basedOn w:val="Normal"/>
    <w:rsid w:val="00CB627C"/>
    <w:pPr>
      <w:spacing w:before="100" w:beforeAutospacing="1" w:after="100" w:afterAutospacing="1" w:line="240" w:lineRule="auto"/>
    </w:pPr>
    <w:rPr>
      <w:rFonts w:ascii="Times New Roman" w:eastAsia="Times New Roman" w:hAnsi="Times New Roman" w:cs="Times New Roman"/>
      <w:b/>
      <w:bCs/>
      <w:kern w:val="0"/>
      <w:sz w:val="44"/>
      <w:szCs w:val="44"/>
      <w:lang w:eastAsia="hr-HR"/>
      <w14:ligatures w14:val="none"/>
    </w:rPr>
  </w:style>
  <w:style w:type="paragraph" w:customStyle="1" w:styleId="xl71">
    <w:name w:val="xl71"/>
    <w:basedOn w:val="Normal"/>
    <w:rsid w:val="00CB627C"/>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eastAsia="hr-HR"/>
      <w14:ligatures w14:val="none"/>
    </w:rPr>
  </w:style>
  <w:style w:type="paragraph" w:customStyle="1" w:styleId="xl72">
    <w:name w:val="xl72"/>
    <w:basedOn w:val="Normal"/>
    <w:rsid w:val="00CB627C"/>
    <w:pPr>
      <w:spacing w:before="100" w:beforeAutospacing="1" w:after="100" w:afterAutospacing="1" w:line="240" w:lineRule="auto"/>
    </w:pPr>
    <w:rPr>
      <w:rFonts w:ascii="Times New Roman" w:eastAsia="Times New Roman" w:hAnsi="Times New Roman" w:cs="Times New Roman"/>
      <w:b/>
      <w:bCs/>
      <w:kern w:val="0"/>
      <w:sz w:val="24"/>
      <w:szCs w:val="24"/>
      <w:lang w:eastAsia="hr-HR"/>
      <w14:ligatures w14:val="none"/>
    </w:rPr>
  </w:style>
  <w:style w:type="paragraph" w:customStyle="1" w:styleId="xl73">
    <w:name w:val="xl73"/>
    <w:basedOn w:val="Normal"/>
    <w:rsid w:val="00CB627C"/>
    <w:pPr>
      <w:pBdr>
        <w:top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eastAsia="hr-HR"/>
      <w14:ligatures w14:val="none"/>
    </w:rPr>
  </w:style>
  <w:style w:type="paragraph" w:customStyle="1" w:styleId="xl74">
    <w:name w:val="xl74"/>
    <w:basedOn w:val="Normal"/>
    <w:rsid w:val="00CB62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75">
    <w:name w:val="xl75"/>
    <w:basedOn w:val="Normal"/>
    <w:rsid w:val="00CB627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76">
    <w:name w:val="xl76"/>
    <w:basedOn w:val="Normal"/>
    <w:rsid w:val="00CB627C"/>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77">
    <w:name w:val="xl77"/>
    <w:basedOn w:val="Normal"/>
    <w:rsid w:val="00CB627C"/>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78">
    <w:name w:val="xl78"/>
    <w:basedOn w:val="Normal"/>
    <w:rsid w:val="00CB627C"/>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79">
    <w:name w:val="xl79"/>
    <w:basedOn w:val="Normal"/>
    <w:rsid w:val="00CB627C"/>
    <w:pPr>
      <w:pBdr>
        <w:lef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80">
    <w:name w:val="xl80"/>
    <w:basedOn w:val="Normal"/>
    <w:rsid w:val="00CB627C"/>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81">
    <w:name w:val="xl81"/>
    <w:basedOn w:val="Normal"/>
    <w:rsid w:val="00CB627C"/>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82">
    <w:name w:val="xl82"/>
    <w:basedOn w:val="Normal"/>
    <w:rsid w:val="00CB627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83">
    <w:name w:val="xl83"/>
    <w:basedOn w:val="Normal"/>
    <w:rsid w:val="00CB627C"/>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84">
    <w:name w:val="xl84"/>
    <w:basedOn w:val="Normal"/>
    <w:rsid w:val="00CB627C"/>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85">
    <w:name w:val="xl85"/>
    <w:basedOn w:val="Normal"/>
    <w:rsid w:val="00CB627C"/>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86">
    <w:name w:val="xl86"/>
    <w:basedOn w:val="Normal"/>
    <w:rsid w:val="00CB627C"/>
    <w:pPr>
      <w:pBdr>
        <w:lef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87">
    <w:name w:val="xl87"/>
    <w:basedOn w:val="Normal"/>
    <w:rsid w:val="00CB627C"/>
    <w:pP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88">
    <w:name w:val="xl88"/>
    <w:basedOn w:val="Normal"/>
    <w:rsid w:val="00CB627C"/>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89">
    <w:name w:val="xl89"/>
    <w:basedOn w:val="Normal"/>
    <w:rsid w:val="00CB627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90">
    <w:name w:val="xl90"/>
    <w:basedOn w:val="Normal"/>
    <w:rsid w:val="00CB627C"/>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91">
    <w:name w:val="xl91"/>
    <w:basedOn w:val="Normal"/>
    <w:rsid w:val="00CB627C"/>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92">
    <w:name w:val="xl92"/>
    <w:basedOn w:val="Normal"/>
    <w:rsid w:val="00CB627C"/>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93">
    <w:name w:val="xl93"/>
    <w:basedOn w:val="Normal"/>
    <w:rsid w:val="00CB627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94">
    <w:name w:val="xl94"/>
    <w:basedOn w:val="Normal"/>
    <w:rsid w:val="00CB627C"/>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32"/>
      <w:szCs w:val="32"/>
      <w:lang w:eastAsia="hr-HR"/>
      <w14:ligatures w14:val="none"/>
    </w:rPr>
  </w:style>
  <w:style w:type="paragraph" w:customStyle="1" w:styleId="xl95">
    <w:name w:val="xl95"/>
    <w:basedOn w:val="Normal"/>
    <w:rsid w:val="00CB627C"/>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32"/>
      <w:szCs w:val="32"/>
      <w:lang w:eastAsia="hr-HR"/>
      <w14:ligatures w14:val="none"/>
    </w:rPr>
  </w:style>
  <w:style w:type="paragraph" w:customStyle="1" w:styleId="xl96">
    <w:name w:val="xl96"/>
    <w:basedOn w:val="Normal"/>
    <w:rsid w:val="00CB627C"/>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32"/>
      <w:szCs w:val="32"/>
      <w:lang w:eastAsia="hr-HR"/>
      <w14:ligatures w14:val="none"/>
    </w:rPr>
  </w:style>
  <w:style w:type="paragraph" w:customStyle="1" w:styleId="xl97">
    <w:name w:val="xl97"/>
    <w:basedOn w:val="Normal"/>
    <w:rsid w:val="00CB627C"/>
    <w:pPr>
      <w:pBdr>
        <w:lef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32"/>
      <w:szCs w:val="32"/>
      <w:lang w:eastAsia="hr-HR"/>
      <w14:ligatures w14:val="none"/>
    </w:rPr>
  </w:style>
  <w:style w:type="paragraph" w:customStyle="1" w:styleId="xl98">
    <w:name w:val="xl98"/>
    <w:basedOn w:val="Normal"/>
    <w:rsid w:val="00CB627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32"/>
      <w:szCs w:val="32"/>
      <w:lang w:eastAsia="hr-HR"/>
      <w14:ligatures w14:val="none"/>
    </w:rPr>
  </w:style>
  <w:style w:type="paragraph" w:customStyle="1" w:styleId="xl99">
    <w:name w:val="xl99"/>
    <w:basedOn w:val="Normal"/>
    <w:rsid w:val="00CB627C"/>
    <w:pPr>
      <w:spacing w:before="100" w:beforeAutospacing="1" w:after="100" w:afterAutospacing="1" w:line="240" w:lineRule="auto"/>
      <w:jc w:val="center"/>
    </w:pPr>
    <w:rPr>
      <w:rFonts w:ascii="Times New Roman" w:eastAsia="Times New Roman" w:hAnsi="Times New Roman" w:cs="Times New Roman"/>
      <w:b/>
      <w:bCs/>
      <w:kern w:val="0"/>
      <w:sz w:val="32"/>
      <w:szCs w:val="32"/>
      <w:lang w:eastAsia="hr-HR"/>
      <w14:ligatures w14:val="none"/>
    </w:rPr>
  </w:style>
  <w:style w:type="paragraph" w:customStyle="1" w:styleId="xl100">
    <w:name w:val="xl100"/>
    <w:basedOn w:val="Normal"/>
    <w:rsid w:val="00CB627C"/>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32"/>
      <w:szCs w:val="32"/>
      <w:lang w:eastAsia="hr-HR"/>
      <w14:ligatures w14:val="none"/>
    </w:rPr>
  </w:style>
  <w:style w:type="paragraph" w:customStyle="1" w:styleId="xl101">
    <w:name w:val="xl101"/>
    <w:basedOn w:val="Normal"/>
    <w:rsid w:val="00CB627C"/>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32"/>
      <w:szCs w:val="32"/>
      <w:lang w:eastAsia="hr-HR"/>
      <w14:ligatures w14:val="none"/>
    </w:rPr>
  </w:style>
  <w:style w:type="paragraph" w:customStyle="1" w:styleId="xl102">
    <w:name w:val="xl102"/>
    <w:basedOn w:val="Normal"/>
    <w:rsid w:val="00CB627C"/>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32"/>
      <w:szCs w:val="32"/>
      <w:lang w:eastAsia="hr-HR"/>
      <w14:ligatures w14:val="none"/>
    </w:rPr>
  </w:style>
  <w:style w:type="paragraph" w:customStyle="1" w:styleId="xl103">
    <w:name w:val="xl103"/>
    <w:basedOn w:val="Normal"/>
    <w:rsid w:val="00CB62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32"/>
      <w:szCs w:val="32"/>
      <w:lang w:eastAsia="hr-HR"/>
      <w14:ligatures w14:val="none"/>
    </w:rPr>
  </w:style>
  <w:style w:type="paragraph" w:customStyle="1" w:styleId="xl104">
    <w:name w:val="xl104"/>
    <w:basedOn w:val="Normal"/>
    <w:rsid w:val="00CB627C"/>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32"/>
      <w:szCs w:val="32"/>
      <w:lang w:eastAsia="hr-HR"/>
      <w14:ligatures w14:val="none"/>
    </w:rPr>
  </w:style>
  <w:style w:type="paragraph" w:customStyle="1" w:styleId="xl105">
    <w:name w:val="xl105"/>
    <w:basedOn w:val="Normal"/>
    <w:rsid w:val="00CB62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32"/>
      <w:szCs w:val="32"/>
      <w:lang w:eastAsia="hr-HR"/>
      <w14:ligatures w14:val="none"/>
    </w:rPr>
  </w:style>
  <w:style w:type="paragraph" w:customStyle="1" w:styleId="xl106">
    <w:name w:val="xl106"/>
    <w:basedOn w:val="Normal"/>
    <w:rsid w:val="00CB62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07">
    <w:name w:val="xl107"/>
    <w:basedOn w:val="Normal"/>
    <w:rsid w:val="00CB627C"/>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08">
    <w:name w:val="xl108"/>
    <w:basedOn w:val="Normal"/>
    <w:rsid w:val="00CB62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09">
    <w:name w:val="xl109"/>
    <w:basedOn w:val="Normal"/>
    <w:rsid w:val="00CB627C"/>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10">
    <w:name w:val="xl110"/>
    <w:basedOn w:val="Normal"/>
    <w:rsid w:val="00CB627C"/>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11">
    <w:name w:val="xl111"/>
    <w:basedOn w:val="Normal"/>
    <w:rsid w:val="00CB627C"/>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12">
    <w:name w:val="xl112"/>
    <w:basedOn w:val="Normal"/>
    <w:rsid w:val="00CB627C"/>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13">
    <w:name w:val="xl113"/>
    <w:basedOn w:val="Normal"/>
    <w:rsid w:val="00CB627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14">
    <w:name w:val="xl114"/>
    <w:basedOn w:val="Normal"/>
    <w:rsid w:val="00CB627C"/>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15">
    <w:name w:val="xl115"/>
    <w:basedOn w:val="Normal"/>
    <w:rsid w:val="00CB627C"/>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16">
    <w:name w:val="xl116"/>
    <w:basedOn w:val="Normal"/>
    <w:rsid w:val="00CB627C"/>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17">
    <w:name w:val="xl117"/>
    <w:basedOn w:val="Normal"/>
    <w:rsid w:val="00CB627C"/>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18">
    <w:name w:val="xl118"/>
    <w:basedOn w:val="Normal"/>
    <w:rsid w:val="00CB627C"/>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19">
    <w:name w:val="xl119"/>
    <w:basedOn w:val="Normal"/>
    <w:rsid w:val="00CB627C"/>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 w:type="paragraph" w:customStyle="1" w:styleId="xl120">
    <w:name w:val="xl120"/>
    <w:basedOn w:val="Normal"/>
    <w:rsid w:val="00CB627C"/>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6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9371C-18B8-4554-9637-51F18D70D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2137</Words>
  <Characters>12182</Characters>
  <Application>Microsoft Office Word</Application>
  <DocSecurity>0</DocSecurity>
  <Lines>101</Lines>
  <Paragraphs>28</Paragraphs>
  <ScaleCrop>false</ScaleCrop>
  <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Branko Smrtić</dc:creator>
  <cp:keywords/>
  <dc:description/>
  <cp:lastModifiedBy>Branko Smrtić</cp:lastModifiedBy>
  <cp:revision>1</cp:revision>
  <dcterms:created xsi:type="dcterms:W3CDTF">2023-08-10T18:07:00Z</dcterms:created>
  <dcterms:modified xsi:type="dcterms:W3CDTF">2023-08-10T18:12:00Z</dcterms:modified>
</cp:coreProperties>
</file>