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16959" w:rsidR="008464A7" w:rsidP="00F16241" w:rsidRDefault="00CD0723" w14:paraId="0DE93DD1" w14:textId="77777777">
      <w:pPr>
        <w:pStyle w:val="Bezproreda"/>
        <w:tabs>
          <w:tab w:val="left" w:pos="708"/>
          <w:tab w:val="left" w:pos="1416"/>
          <w:tab w:val="left" w:pos="2124"/>
          <w:tab w:val="left" w:pos="5662"/>
        </w:tabs>
        <w:jc w:val="both"/>
        <w15:collapsed w:val="false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690DFF" w:rsidR="000F257C">
        <w:rPr>
          <w:rFonts w:ascii="Arial" w:hAnsi="Arial" w:cs="Arial"/>
          <w:sz w:val="24"/>
          <w:szCs w:val="24"/>
        </w:rPr>
        <w:t xml:space="preserve"> </w:t>
      </w:r>
      <w:r w:rsidR="002744C2">
        <w:rPr>
          <w:rFonts w:ascii="Arial" w:hAnsi="Arial" w:cs="Arial"/>
          <w:sz w:val="24"/>
          <w:szCs w:val="24"/>
        </w:rPr>
        <w:t xml:space="preserve"> </w:t>
      </w:r>
      <w:r w:rsidRPr="00690DFF" w:rsidR="00F67B98">
        <w:rPr>
          <w:rFonts w:ascii="Arial" w:hAnsi="Arial" w:cs="Arial"/>
          <w:sz w:val="24"/>
          <w:szCs w:val="24"/>
        </w:rPr>
        <w:t xml:space="preserve">  </w:t>
      </w:r>
      <w:r w:rsidR="00F33420">
        <w:rPr>
          <w:rFonts w:ascii="Arial" w:hAnsi="Arial" w:cs="Arial"/>
          <w:sz w:val="24"/>
          <w:szCs w:val="24"/>
        </w:rPr>
        <w:t xml:space="preserve"> </w:t>
      </w:r>
      <w:r w:rsidR="00D67DCA">
        <w:rPr>
          <w:rFonts w:ascii="Arial" w:hAnsi="Arial" w:cs="Arial"/>
          <w:sz w:val="24"/>
          <w:szCs w:val="24"/>
        </w:rPr>
        <w:t xml:space="preserve">  </w:t>
      </w:r>
      <w:r w:rsidR="00F33420">
        <w:rPr>
          <w:rFonts w:ascii="Arial" w:hAnsi="Arial" w:cs="Arial"/>
          <w:sz w:val="24"/>
          <w:szCs w:val="24"/>
        </w:rPr>
        <w:t xml:space="preserve">   </w:t>
      </w:r>
      <w:r w:rsidRPr="00690DFF" w:rsidR="00F67B98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479925" cy="63835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89" cy="63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90DFF" w:rsidR="00397548" w:rsidP="00690DFF" w:rsidRDefault="00397548" w14:paraId="47F53A8A" w14:textId="7777777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REPUBLIKA HRVATSKA </w:t>
      </w:r>
    </w:p>
    <w:p w:rsidRPr="00690DFF" w:rsidR="00397548" w:rsidP="00690DFF" w:rsidRDefault="00397548" w14:paraId="25D3ADA4" w14:textId="7777777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Općinski sud u Osijeku </w:t>
      </w:r>
    </w:p>
    <w:p w:rsidRPr="00690DFF" w:rsidR="00397548" w:rsidP="00690DFF" w:rsidRDefault="00397548" w14:paraId="129E6ABF" w14:textId="7777777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>31000  Osijek</w:t>
      </w:r>
    </w:p>
    <w:p w:rsidRPr="00690DFF" w:rsidR="00A243D8" w:rsidP="00A243D8" w:rsidRDefault="00A243D8" w14:paraId="735E7CAB" w14:textId="0F6320DE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>Europsk</w:t>
      </w:r>
      <w:r>
        <w:rPr>
          <w:rFonts w:ascii="Arial" w:hAnsi="Arial" w:cs="Arial"/>
        </w:rPr>
        <w:t>a</w:t>
      </w:r>
      <w:r w:rsidRPr="00690DFF">
        <w:rPr>
          <w:rFonts w:ascii="Arial" w:hAnsi="Arial" w:cs="Arial"/>
        </w:rPr>
        <w:t xml:space="preserve"> avenij</w:t>
      </w:r>
      <w:r>
        <w:rPr>
          <w:rFonts w:ascii="Arial" w:hAnsi="Arial" w:cs="Arial"/>
        </w:rPr>
        <w:t>a</w:t>
      </w:r>
      <w:r w:rsidRPr="00690DFF">
        <w:rPr>
          <w:rFonts w:ascii="Arial" w:hAnsi="Arial" w:cs="Arial"/>
        </w:rPr>
        <w:t xml:space="preserve"> 7</w:t>
      </w:r>
    </w:p>
    <w:p w:rsidR="004A20B4" w:rsidP="00690DFF" w:rsidRDefault="003E4B7B" w14:paraId="42EEE03E" w14:textId="5CAC3CD6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                                          </w:t>
      </w:r>
      <w:r w:rsidR="00191E8F">
        <w:rPr>
          <w:rFonts w:ascii="Arial" w:hAnsi="Arial" w:cs="Arial"/>
        </w:rPr>
        <w:t xml:space="preserve">                            </w:t>
      </w:r>
      <w:r w:rsidR="00845B59">
        <w:rPr>
          <w:rFonts w:ascii="Arial" w:hAnsi="Arial" w:cs="Arial"/>
        </w:rPr>
        <w:t xml:space="preserve">        </w:t>
      </w:r>
      <w:r w:rsidR="00191E8F">
        <w:rPr>
          <w:rFonts w:ascii="Arial" w:hAnsi="Arial" w:cs="Arial"/>
        </w:rPr>
        <w:t xml:space="preserve">  </w:t>
      </w:r>
      <w:r w:rsidRPr="00690DFF">
        <w:rPr>
          <w:rFonts w:ascii="Arial" w:hAnsi="Arial" w:cs="Arial"/>
        </w:rPr>
        <w:t xml:space="preserve">  Poslovni broj: </w:t>
      </w:r>
      <w:r w:rsidRPr="00690DFF" w:rsidR="00210823">
        <w:rPr>
          <w:rFonts w:ascii="Arial" w:hAnsi="Arial" w:cs="Arial"/>
        </w:rPr>
        <w:t>P Ob-</w:t>
      </w:r>
      <w:r w:rsidR="001B1B46">
        <w:rPr>
          <w:rFonts w:ascii="Arial" w:hAnsi="Arial" w:cs="Arial"/>
        </w:rPr>
        <w:t>477</w:t>
      </w:r>
      <w:r w:rsidRPr="00A243D8" w:rsidR="00020233">
        <w:rPr>
          <w:rFonts w:ascii="Arial" w:hAnsi="Arial" w:cs="Arial"/>
        </w:rPr>
        <w:t>/202</w:t>
      </w:r>
      <w:r w:rsidR="001B1B46">
        <w:rPr>
          <w:rFonts w:ascii="Arial" w:hAnsi="Arial" w:cs="Arial"/>
        </w:rPr>
        <w:t>5</w:t>
      </w:r>
      <w:r w:rsidRPr="00A243D8" w:rsidR="00845B59">
        <w:rPr>
          <w:rFonts w:ascii="Arial" w:hAnsi="Arial" w:cs="Arial"/>
        </w:rPr>
        <w:t>-</w:t>
      </w:r>
      <w:r w:rsidR="001B1B46">
        <w:rPr>
          <w:rFonts w:ascii="Arial" w:hAnsi="Arial" w:cs="Arial"/>
        </w:rPr>
        <w:t>1</w:t>
      </w:r>
      <w:r w:rsidR="00940826">
        <w:rPr>
          <w:rFonts w:ascii="Arial" w:hAnsi="Arial" w:cs="Arial"/>
        </w:rPr>
        <w:t>8</w:t>
      </w:r>
    </w:p>
    <w:p w:rsidRPr="00690DFF" w:rsidR="00973DCB" w:rsidP="00690DFF" w:rsidRDefault="00973DCB" w14:paraId="611D8BC7" w14:textId="77777777">
      <w:pPr>
        <w:jc w:val="both"/>
        <w:rPr>
          <w:rFonts w:ascii="Arial" w:hAnsi="Arial" w:cs="Arial"/>
        </w:rPr>
      </w:pPr>
    </w:p>
    <w:p w:rsidR="00690DFF" w:rsidP="00690DFF" w:rsidRDefault="00F33420" w14:paraId="458848A7" w14:textId="77777777">
      <w:pPr>
        <w:pStyle w:val="Tijelotekst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690DFF" w:rsidR="00690DFF">
        <w:rPr>
          <w:rFonts w:ascii="Arial" w:hAnsi="Arial" w:cs="Arial"/>
        </w:rPr>
        <w:t xml:space="preserve">U </w:t>
      </w:r>
      <w:r w:rsidR="00191A45">
        <w:rPr>
          <w:rFonts w:ascii="Arial" w:hAnsi="Arial" w:cs="Arial"/>
        </w:rPr>
        <w:t xml:space="preserve"> </w:t>
      </w:r>
      <w:r w:rsidRPr="00690DFF" w:rsidR="00690DFF">
        <w:rPr>
          <w:rFonts w:ascii="Arial" w:hAnsi="Arial" w:cs="Arial"/>
        </w:rPr>
        <w:t xml:space="preserve">I M E </w:t>
      </w:r>
      <w:r w:rsidR="00191A45">
        <w:rPr>
          <w:rFonts w:ascii="Arial" w:hAnsi="Arial" w:cs="Arial"/>
        </w:rPr>
        <w:t xml:space="preserve"> </w:t>
      </w:r>
      <w:r w:rsidRPr="00690DFF" w:rsidR="00690DFF">
        <w:rPr>
          <w:rFonts w:ascii="Arial" w:hAnsi="Arial" w:cs="Arial"/>
        </w:rPr>
        <w:t xml:space="preserve">R E P U B L I K E </w:t>
      </w:r>
      <w:r w:rsidR="00191A45">
        <w:rPr>
          <w:rFonts w:ascii="Arial" w:hAnsi="Arial" w:cs="Arial"/>
        </w:rPr>
        <w:t xml:space="preserve"> </w:t>
      </w:r>
      <w:r w:rsidRPr="00690DFF" w:rsidR="00690DFF">
        <w:rPr>
          <w:rFonts w:ascii="Arial" w:hAnsi="Arial" w:cs="Arial"/>
        </w:rPr>
        <w:t>H R V A T S K E</w:t>
      </w:r>
    </w:p>
    <w:p w:rsidR="00690DFF" w:rsidP="00690DFF" w:rsidRDefault="00690DFF" w14:paraId="18581612" w14:textId="77777777">
      <w:pPr>
        <w:pStyle w:val="Tijeloteksta"/>
        <w:jc w:val="center"/>
        <w:rPr>
          <w:rFonts w:ascii="Arial" w:hAnsi="Arial" w:cs="Arial"/>
        </w:rPr>
      </w:pPr>
    </w:p>
    <w:p w:rsidR="00416959" w:rsidP="00416959" w:rsidRDefault="00416959" w14:paraId="06537D7F" w14:textId="77777777">
      <w:pPr>
        <w:pStyle w:val="Tijeloteksta"/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A</w:t>
      </w:r>
      <w:r w:rsidR="00C54577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 xml:space="preserve">                        </w:t>
      </w:r>
      <w:r w:rsidR="00C54577">
        <w:rPr>
          <w:rFonts w:ascii="Arial" w:hAnsi="Arial" w:cs="Arial"/>
        </w:rPr>
        <w:t xml:space="preserve">        </w:t>
      </w:r>
    </w:p>
    <w:p w:rsidR="00973DCB" w:rsidP="00690DFF" w:rsidRDefault="005979E9" w14:paraId="06A5AAD8" w14:textId="0CBCFFFF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</w:t>
      </w:r>
    </w:p>
    <w:p w:rsidRPr="008A0178" w:rsidR="008A0178" w:rsidP="008A0178" w:rsidRDefault="008A0178" w14:paraId="42020CAD" w14:textId="77777777">
      <w:pPr>
        <w:pStyle w:val="Tijeloteksta"/>
        <w:ind w:firstLine="708"/>
        <w:rPr>
          <w:rFonts w:ascii="Arial" w:hAnsi="Arial" w:cs="Arial"/>
        </w:rPr>
      </w:pPr>
    </w:p>
    <w:p w:rsidR="00784A07" w:rsidP="008A0178" w:rsidRDefault="008A0178" w14:paraId="1C97D49F" w14:textId="4425EA17">
      <w:pPr>
        <w:pStyle w:val="Tijeloteksta"/>
        <w:ind w:firstLine="708"/>
        <w:rPr>
          <w:rFonts w:ascii="Arial" w:hAnsi="Arial" w:cs="Arial"/>
        </w:rPr>
      </w:pPr>
      <w:r w:rsidRPr="008A0178">
        <w:rPr>
          <w:rFonts w:ascii="Arial" w:hAnsi="Arial" w:cs="Arial"/>
        </w:rPr>
        <w:t xml:space="preserve"> Općinski sud u Osijeku po sucu Jadranki Oroz u pravnoj stvari tužitelj</w:t>
      </w:r>
      <w:r>
        <w:rPr>
          <w:rFonts w:ascii="Arial" w:hAnsi="Arial" w:cs="Arial"/>
        </w:rPr>
        <w:t>a</w:t>
      </w:r>
      <w:r w:rsidR="001B1B46">
        <w:rPr>
          <w:rFonts w:ascii="Arial" w:hAnsi="Arial" w:cs="Arial"/>
        </w:rPr>
        <w:t xml:space="preserve"> S</w:t>
      </w:r>
      <w:r w:rsidR="005E79D6">
        <w:rPr>
          <w:rFonts w:ascii="Arial" w:hAnsi="Arial" w:cs="Arial"/>
        </w:rPr>
        <w:t>.</w:t>
      </w:r>
      <w:r w:rsidR="001B1B46">
        <w:rPr>
          <w:rFonts w:ascii="Arial" w:hAnsi="Arial" w:cs="Arial"/>
        </w:rPr>
        <w:t xml:space="preserve"> G</w:t>
      </w:r>
      <w:r w:rsidR="005E79D6">
        <w:rPr>
          <w:rFonts w:ascii="Arial" w:hAnsi="Arial" w:cs="Arial"/>
        </w:rPr>
        <w:t>.</w:t>
      </w:r>
      <w:r w:rsidRPr="008A0178">
        <w:rPr>
          <w:rFonts w:ascii="Arial" w:hAnsi="Arial" w:cs="Arial"/>
        </w:rPr>
        <w:t xml:space="preserve">, OIB: </w:t>
      </w:r>
      <w:r w:rsidR="005E79D6">
        <w:rPr>
          <w:rFonts w:ascii="Arial" w:hAnsi="Arial" w:cs="Arial"/>
        </w:rPr>
        <w:t>…</w:t>
      </w:r>
      <w:r w:rsidR="001B1B46">
        <w:rPr>
          <w:rFonts w:ascii="Arial" w:hAnsi="Arial" w:cs="Arial"/>
        </w:rPr>
        <w:t xml:space="preserve">, </w:t>
      </w:r>
      <w:r w:rsidRPr="008A0178">
        <w:rPr>
          <w:rFonts w:ascii="Arial" w:hAnsi="Arial" w:cs="Arial"/>
        </w:rPr>
        <w:t>iz</w:t>
      </w:r>
      <w:r w:rsidR="001B1B46">
        <w:rPr>
          <w:rFonts w:ascii="Arial" w:hAnsi="Arial" w:cs="Arial"/>
        </w:rPr>
        <w:t xml:space="preserve"> R., </w:t>
      </w:r>
      <w:r w:rsidR="005E79D6">
        <w:rPr>
          <w:rFonts w:ascii="Arial" w:hAnsi="Arial" w:cs="Arial"/>
        </w:rPr>
        <w:t>…</w:t>
      </w:r>
      <w:r w:rsidRPr="008A0178">
        <w:rPr>
          <w:rFonts w:ascii="Arial" w:hAnsi="Arial" w:cs="Arial"/>
        </w:rPr>
        <w:t xml:space="preserve">, zastupan po pun. </w:t>
      </w:r>
      <w:r w:rsidR="001B1B46">
        <w:rPr>
          <w:rFonts w:ascii="Arial" w:hAnsi="Arial" w:cs="Arial"/>
        </w:rPr>
        <w:t>M</w:t>
      </w:r>
      <w:r w:rsidR="005E79D6">
        <w:rPr>
          <w:rFonts w:ascii="Arial" w:hAnsi="Arial" w:cs="Arial"/>
        </w:rPr>
        <w:t>.</w:t>
      </w:r>
      <w:r w:rsidR="001B1B46">
        <w:rPr>
          <w:rFonts w:ascii="Arial" w:hAnsi="Arial" w:cs="Arial"/>
        </w:rPr>
        <w:t xml:space="preserve"> M</w:t>
      </w:r>
      <w:r w:rsidR="005E79D6">
        <w:rPr>
          <w:rFonts w:ascii="Arial" w:hAnsi="Arial" w:cs="Arial"/>
        </w:rPr>
        <w:t>.</w:t>
      </w:r>
      <w:r w:rsidRPr="008A0178">
        <w:rPr>
          <w:rFonts w:ascii="Arial" w:hAnsi="Arial" w:cs="Arial"/>
        </w:rPr>
        <w:t>, odvjetni</w:t>
      </w:r>
      <w:r w:rsidR="001B1B46">
        <w:rPr>
          <w:rFonts w:ascii="Arial" w:hAnsi="Arial" w:cs="Arial"/>
        </w:rPr>
        <w:t>ku</w:t>
      </w:r>
      <w:r w:rsidRPr="008A0178">
        <w:rPr>
          <w:rFonts w:ascii="Arial" w:hAnsi="Arial" w:cs="Arial"/>
        </w:rPr>
        <w:t xml:space="preserve"> u O</w:t>
      </w:r>
      <w:r w:rsidR="005E79D6">
        <w:rPr>
          <w:rFonts w:ascii="Arial" w:hAnsi="Arial" w:cs="Arial"/>
        </w:rPr>
        <w:t>.</w:t>
      </w:r>
      <w:r w:rsidRPr="008A0178">
        <w:rPr>
          <w:rFonts w:ascii="Arial" w:hAnsi="Arial" w:cs="Arial"/>
        </w:rPr>
        <w:t>, protiv tuženi</w:t>
      </w:r>
      <w:r w:rsidR="001B1B46">
        <w:rPr>
          <w:rFonts w:ascii="Arial" w:hAnsi="Arial" w:cs="Arial"/>
        </w:rPr>
        <w:t>ce D</w:t>
      </w:r>
      <w:r w:rsidR="005E79D6">
        <w:rPr>
          <w:rFonts w:ascii="Arial" w:hAnsi="Arial" w:cs="Arial"/>
        </w:rPr>
        <w:t>.</w:t>
      </w:r>
      <w:r w:rsidR="001B1B46">
        <w:rPr>
          <w:rFonts w:ascii="Arial" w:hAnsi="Arial" w:cs="Arial"/>
        </w:rPr>
        <w:t xml:space="preserve"> G</w:t>
      </w:r>
      <w:r w:rsidR="005E79D6">
        <w:rPr>
          <w:rFonts w:ascii="Arial" w:hAnsi="Arial" w:cs="Arial"/>
        </w:rPr>
        <w:t>.</w:t>
      </w:r>
      <w:r w:rsidRPr="008A0178">
        <w:rPr>
          <w:rFonts w:ascii="Arial" w:hAnsi="Arial" w:cs="Arial"/>
        </w:rPr>
        <w:t xml:space="preserve">, OIB: </w:t>
      </w:r>
      <w:r w:rsidR="005E79D6">
        <w:rPr>
          <w:rFonts w:ascii="Arial" w:hAnsi="Arial" w:cs="Arial"/>
        </w:rPr>
        <w:t>…</w:t>
      </w:r>
      <w:r w:rsidRPr="008A0178">
        <w:rPr>
          <w:rFonts w:ascii="Arial" w:hAnsi="Arial" w:cs="Arial"/>
        </w:rPr>
        <w:t>, iz</w:t>
      </w:r>
      <w:r w:rsidR="001B1B46">
        <w:rPr>
          <w:rFonts w:ascii="Arial" w:hAnsi="Arial" w:cs="Arial"/>
        </w:rPr>
        <w:t xml:space="preserve"> B</w:t>
      </w:r>
      <w:r w:rsidR="005E79D6">
        <w:rPr>
          <w:rFonts w:ascii="Arial" w:hAnsi="Arial" w:cs="Arial"/>
        </w:rPr>
        <w:t>.</w:t>
      </w:r>
      <w:r w:rsidR="001B1B46">
        <w:rPr>
          <w:rFonts w:ascii="Arial" w:hAnsi="Arial" w:cs="Arial"/>
        </w:rPr>
        <w:t xml:space="preserve">, </w:t>
      </w:r>
      <w:r w:rsidR="005E79D6">
        <w:rPr>
          <w:rFonts w:ascii="Arial" w:hAnsi="Arial" w:cs="Arial"/>
        </w:rPr>
        <w:t>…</w:t>
      </w:r>
      <w:r w:rsidR="001B1B46">
        <w:rPr>
          <w:rFonts w:ascii="Arial" w:hAnsi="Arial" w:cs="Arial"/>
        </w:rPr>
        <w:t>, boravište S</w:t>
      </w:r>
      <w:r w:rsidR="005E79D6">
        <w:rPr>
          <w:rFonts w:ascii="Arial" w:hAnsi="Arial" w:cs="Arial"/>
        </w:rPr>
        <w:t>.</w:t>
      </w:r>
      <w:r w:rsidR="001B1B46">
        <w:rPr>
          <w:rFonts w:ascii="Arial" w:hAnsi="Arial" w:cs="Arial"/>
        </w:rPr>
        <w:t xml:space="preserve">, </w:t>
      </w:r>
      <w:r w:rsidR="005E79D6">
        <w:rPr>
          <w:rFonts w:ascii="Arial" w:hAnsi="Arial" w:cs="Arial"/>
        </w:rPr>
        <w:t>…</w:t>
      </w:r>
      <w:r w:rsidRPr="008A0178">
        <w:rPr>
          <w:rFonts w:ascii="Arial" w:hAnsi="Arial" w:cs="Arial"/>
        </w:rPr>
        <w:t>,</w:t>
      </w:r>
      <w:r w:rsidR="00BC1BF4">
        <w:rPr>
          <w:rFonts w:ascii="Arial" w:hAnsi="Arial" w:cs="Arial"/>
        </w:rPr>
        <w:t xml:space="preserve"> nakon</w:t>
      </w:r>
      <w:r w:rsidRPr="00690DFF" w:rsidR="00690DFF">
        <w:rPr>
          <w:rFonts w:ascii="Arial" w:hAnsi="Arial" w:cs="Arial"/>
        </w:rPr>
        <w:t xml:space="preserve"> održane i zaključene glavne i nejavne rasprave </w:t>
      </w:r>
      <w:r w:rsidR="001B1B46">
        <w:rPr>
          <w:rFonts w:ascii="Arial" w:hAnsi="Arial" w:cs="Arial"/>
        </w:rPr>
        <w:t>18. rujna</w:t>
      </w:r>
      <w:r w:rsidR="0021688B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="0021688B">
        <w:rPr>
          <w:rFonts w:ascii="Arial" w:hAnsi="Arial" w:cs="Arial"/>
        </w:rPr>
        <w:t>.</w:t>
      </w:r>
      <w:r w:rsidR="009C5098">
        <w:rPr>
          <w:rFonts w:ascii="Arial" w:hAnsi="Arial" w:cs="Arial"/>
        </w:rPr>
        <w:t>,</w:t>
      </w:r>
      <w:r w:rsidRPr="00690DFF" w:rsidR="00690DFF">
        <w:rPr>
          <w:rFonts w:ascii="Arial" w:hAnsi="Arial" w:cs="Arial"/>
        </w:rPr>
        <w:t xml:space="preserve"> u </w:t>
      </w:r>
      <w:r w:rsidR="009C5098">
        <w:rPr>
          <w:rFonts w:ascii="Arial" w:hAnsi="Arial" w:cs="Arial"/>
        </w:rPr>
        <w:t>nazočnosti</w:t>
      </w:r>
      <w:r w:rsidR="001B1B46">
        <w:rPr>
          <w:rFonts w:ascii="Arial" w:hAnsi="Arial" w:cs="Arial"/>
        </w:rPr>
        <w:t xml:space="preserve"> tužitelja,</w:t>
      </w:r>
      <w:r>
        <w:rPr>
          <w:rFonts w:ascii="Arial" w:hAnsi="Arial" w:cs="Arial"/>
        </w:rPr>
        <w:t xml:space="preserve"> </w:t>
      </w:r>
      <w:r w:rsidR="00020233">
        <w:rPr>
          <w:rFonts w:ascii="Arial" w:hAnsi="Arial" w:cs="Arial"/>
        </w:rPr>
        <w:t>pun.</w:t>
      </w:r>
      <w:r>
        <w:rPr>
          <w:rFonts w:ascii="Arial" w:hAnsi="Arial" w:cs="Arial"/>
        </w:rPr>
        <w:t xml:space="preserve"> tužitelja, a u odsutnosti tuženi</w:t>
      </w:r>
      <w:r w:rsidR="001B1B46">
        <w:rPr>
          <w:rFonts w:ascii="Arial" w:hAnsi="Arial" w:cs="Arial"/>
        </w:rPr>
        <w:t>ce</w:t>
      </w:r>
      <w:r w:rsidRPr="00690DFF" w:rsidR="00690DFF">
        <w:rPr>
          <w:rFonts w:ascii="Arial" w:hAnsi="Arial" w:cs="Arial"/>
        </w:rPr>
        <w:t xml:space="preserve">, koja presuda je objavljena </w:t>
      </w:r>
      <w:r w:rsidR="001B1B46">
        <w:rPr>
          <w:rFonts w:ascii="Arial" w:hAnsi="Arial" w:cs="Arial"/>
        </w:rPr>
        <w:t>2</w:t>
      </w:r>
      <w:r w:rsidR="00F94AA8">
        <w:rPr>
          <w:rFonts w:ascii="Arial" w:hAnsi="Arial" w:cs="Arial"/>
        </w:rPr>
        <w:t>7</w:t>
      </w:r>
      <w:r>
        <w:rPr>
          <w:rFonts w:ascii="Arial" w:hAnsi="Arial" w:cs="Arial"/>
        </w:rPr>
        <w:t>. listopada</w:t>
      </w:r>
      <w:r w:rsidR="00020233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="009C5098">
        <w:rPr>
          <w:rFonts w:ascii="Arial" w:hAnsi="Arial" w:cs="Arial"/>
        </w:rPr>
        <w:t>.,</w:t>
      </w:r>
    </w:p>
    <w:p w:rsidR="00940826" w:rsidP="00940826" w:rsidRDefault="00C06E60" w14:paraId="766EBE4F" w14:textId="1187D0B1">
      <w:pPr>
        <w:pStyle w:val="Tijelotekst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="001C2057">
        <w:rPr>
          <w:rFonts w:ascii="Arial" w:hAnsi="Arial" w:cs="Arial"/>
        </w:rPr>
        <w:t xml:space="preserve">  </w:t>
      </w:r>
    </w:p>
    <w:p w:rsidR="00690DFF" w:rsidP="0021688B" w:rsidRDefault="00690DFF" w14:paraId="1C8B58E6" w14:textId="77777777">
      <w:pPr>
        <w:pStyle w:val="Tijeloteksta"/>
        <w:jc w:val="center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p r e s u d i o </w:t>
      </w:r>
      <w:r w:rsidR="00191A45">
        <w:rPr>
          <w:rFonts w:ascii="Arial" w:hAnsi="Arial" w:cs="Arial"/>
        </w:rPr>
        <w:t xml:space="preserve"> </w:t>
      </w:r>
      <w:r w:rsidRPr="00690DFF">
        <w:rPr>
          <w:rFonts w:ascii="Arial" w:hAnsi="Arial" w:cs="Arial"/>
        </w:rPr>
        <w:t>j e</w:t>
      </w:r>
    </w:p>
    <w:p w:rsidR="00246FD1" w:rsidP="00246FD1" w:rsidRDefault="00246FD1" w14:paraId="5BE1C929" w14:textId="2CE48578">
      <w:pPr>
        <w:pStyle w:val="Tijeloteksta"/>
        <w:rPr>
          <w:rFonts w:ascii="Arial" w:hAnsi="Arial" w:cs="Arial"/>
        </w:rPr>
      </w:pPr>
    </w:p>
    <w:p w:rsidR="002E0FCB" w:rsidP="00246FD1" w:rsidRDefault="002E0FCB" w14:paraId="55E128AE" w14:textId="77777777">
      <w:pPr>
        <w:pStyle w:val="Tijeloteksta"/>
        <w:rPr>
          <w:rFonts w:ascii="Arial" w:hAnsi="Arial" w:cs="Arial"/>
        </w:rPr>
      </w:pPr>
    </w:p>
    <w:p w:rsidRPr="00246FD1" w:rsidR="00246FD1" w:rsidP="00246FD1" w:rsidRDefault="00246FD1" w14:paraId="2D54C75E" w14:textId="158CB44F">
      <w:pPr>
        <w:pStyle w:val="Tijeloteksta"/>
        <w:numPr>
          <w:ilvl w:val="0"/>
          <w:numId w:val="6"/>
        </w:numPr>
        <w:ind w:left="0" w:firstLine="0"/>
        <w:rPr>
          <w:rFonts w:ascii="Arial" w:hAnsi="Arial" w:cs="Arial"/>
          <w:color w:val="000000"/>
          <w:lang w:eastAsia="en-US"/>
        </w:rPr>
      </w:pPr>
      <w:r w:rsidRPr="00246FD1">
        <w:rPr>
          <w:rFonts w:ascii="Arial" w:hAnsi="Arial" w:cs="Arial"/>
          <w:color w:val="000000"/>
          <w:lang w:eastAsia="en-US"/>
        </w:rPr>
        <w:t>Nalaže se tuženici D</w:t>
      </w:r>
      <w:r w:rsidR="003A3E57">
        <w:rPr>
          <w:rFonts w:ascii="Arial" w:hAnsi="Arial" w:cs="Arial"/>
          <w:color w:val="000000"/>
          <w:lang w:eastAsia="en-US"/>
        </w:rPr>
        <w:t>.</w:t>
      </w:r>
      <w:r w:rsidRPr="00246FD1">
        <w:rPr>
          <w:rFonts w:ascii="Arial" w:hAnsi="Arial" w:cs="Arial"/>
          <w:color w:val="000000"/>
          <w:lang w:eastAsia="en-US"/>
        </w:rPr>
        <w:t xml:space="preserve"> G</w:t>
      </w:r>
      <w:r w:rsidR="003A3E57">
        <w:rPr>
          <w:rFonts w:ascii="Arial" w:hAnsi="Arial" w:cs="Arial"/>
          <w:color w:val="000000"/>
          <w:lang w:eastAsia="en-US"/>
        </w:rPr>
        <w:t>.</w:t>
      </w:r>
      <w:r w:rsidRPr="00246FD1">
        <w:rPr>
          <w:rFonts w:ascii="Arial" w:hAnsi="Arial" w:cs="Arial"/>
          <w:color w:val="000000"/>
          <w:lang w:eastAsia="en-US"/>
        </w:rPr>
        <w:t xml:space="preserve">, OIB: </w:t>
      </w:r>
      <w:r w:rsidR="003A3E57">
        <w:rPr>
          <w:rFonts w:ascii="Arial" w:hAnsi="Arial" w:cs="Arial"/>
          <w:color w:val="000000"/>
          <w:lang w:eastAsia="en-US"/>
        </w:rPr>
        <w:t>…</w:t>
      </w:r>
      <w:r w:rsidRPr="00246FD1">
        <w:rPr>
          <w:rFonts w:ascii="Arial" w:hAnsi="Arial" w:cs="Arial"/>
          <w:color w:val="000000"/>
          <w:lang w:eastAsia="en-US"/>
        </w:rPr>
        <w:t xml:space="preserve">, </w:t>
      </w:r>
      <w:r w:rsidR="003A3E57">
        <w:rPr>
          <w:rFonts w:ascii="Arial" w:hAnsi="Arial" w:cs="Arial"/>
          <w:color w:val="000000"/>
          <w:lang w:eastAsia="en-US"/>
        </w:rPr>
        <w:t>…</w:t>
      </w:r>
      <w:r w:rsidRPr="00246FD1">
        <w:rPr>
          <w:rFonts w:ascii="Arial" w:hAnsi="Arial" w:cs="Arial"/>
          <w:color w:val="000000"/>
          <w:lang w:eastAsia="en-US"/>
        </w:rPr>
        <w:t>, B</w:t>
      </w:r>
      <w:r w:rsidR="003A3E57">
        <w:rPr>
          <w:rFonts w:ascii="Arial" w:hAnsi="Arial" w:cs="Arial"/>
          <w:color w:val="000000"/>
          <w:lang w:eastAsia="en-US"/>
        </w:rPr>
        <w:t>.</w:t>
      </w:r>
      <w:r w:rsidR="00370283">
        <w:rPr>
          <w:rFonts w:ascii="Arial" w:hAnsi="Arial" w:cs="Arial"/>
          <w:color w:val="000000"/>
          <w:lang w:eastAsia="en-US"/>
        </w:rPr>
        <w:t>,</w:t>
      </w:r>
      <w:r w:rsidRPr="00246FD1">
        <w:rPr>
          <w:rFonts w:ascii="Arial" w:hAnsi="Arial" w:cs="Arial"/>
          <w:color w:val="000000"/>
          <w:lang w:eastAsia="en-US"/>
        </w:rPr>
        <w:t xml:space="preserve"> plaćati tužitelju S</w:t>
      </w:r>
      <w:r w:rsidR="003A3E57">
        <w:rPr>
          <w:rFonts w:ascii="Arial" w:hAnsi="Arial" w:cs="Arial"/>
          <w:color w:val="000000"/>
          <w:lang w:eastAsia="en-US"/>
        </w:rPr>
        <w:t>.</w:t>
      </w:r>
      <w:r w:rsidRPr="00246FD1">
        <w:rPr>
          <w:rFonts w:ascii="Arial" w:hAnsi="Arial" w:cs="Arial"/>
          <w:color w:val="000000"/>
          <w:lang w:eastAsia="en-US"/>
        </w:rPr>
        <w:t xml:space="preserve"> G</w:t>
      </w:r>
      <w:r w:rsidR="003A3E57">
        <w:rPr>
          <w:rFonts w:ascii="Arial" w:hAnsi="Arial" w:cs="Arial"/>
          <w:color w:val="000000"/>
          <w:lang w:eastAsia="en-US"/>
        </w:rPr>
        <w:t>.</w:t>
      </w:r>
      <w:r w:rsidRPr="00246FD1">
        <w:rPr>
          <w:rFonts w:ascii="Arial" w:hAnsi="Arial" w:cs="Arial"/>
          <w:color w:val="000000"/>
          <w:lang w:eastAsia="en-US"/>
        </w:rPr>
        <w:t xml:space="preserve">, OIB: </w:t>
      </w:r>
      <w:r w:rsidR="003A3E57">
        <w:rPr>
          <w:rFonts w:ascii="Arial" w:hAnsi="Arial" w:cs="Arial"/>
          <w:color w:val="000000"/>
          <w:lang w:eastAsia="en-US"/>
        </w:rPr>
        <w:t>…</w:t>
      </w:r>
      <w:r w:rsidR="00F94AA8">
        <w:rPr>
          <w:rFonts w:ascii="Arial" w:hAnsi="Arial" w:cs="Arial"/>
          <w:color w:val="000000"/>
          <w:lang w:eastAsia="en-US"/>
        </w:rPr>
        <w:t>,</w:t>
      </w:r>
      <w:r w:rsidRPr="00246FD1">
        <w:rPr>
          <w:rFonts w:ascii="Arial" w:hAnsi="Arial" w:cs="Arial"/>
          <w:color w:val="000000"/>
          <w:lang w:eastAsia="en-US"/>
        </w:rPr>
        <w:t xml:space="preserve"> iz I</w:t>
      </w:r>
      <w:r w:rsidR="003A3E57">
        <w:rPr>
          <w:rFonts w:ascii="Arial" w:hAnsi="Arial" w:cs="Arial"/>
          <w:color w:val="000000"/>
          <w:lang w:eastAsia="en-US"/>
        </w:rPr>
        <w:t>.</w:t>
      </w:r>
      <w:r w:rsidRPr="00246FD1">
        <w:rPr>
          <w:rFonts w:ascii="Arial" w:hAnsi="Arial" w:cs="Arial"/>
          <w:color w:val="000000"/>
          <w:lang w:eastAsia="en-US"/>
        </w:rPr>
        <w:t xml:space="preserve">, </w:t>
      </w:r>
      <w:r w:rsidR="003A3E57">
        <w:rPr>
          <w:rFonts w:ascii="Arial" w:hAnsi="Arial" w:cs="Arial"/>
          <w:color w:val="000000"/>
          <w:lang w:eastAsia="en-US"/>
        </w:rPr>
        <w:t>…</w:t>
      </w:r>
      <w:r w:rsidR="00370283">
        <w:rPr>
          <w:rFonts w:ascii="Arial" w:hAnsi="Arial" w:cs="Arial"/>
          <w:color w:val="000000"/>
          <w:lang w:eastAsia="en-US"/>
        </w:rPr>
        <w:t>, iznos od 290,00 eura</w:t>
      </w:r>
      <w:r w:rsidRPr="00246FD1">
        <w:rPr>
          <w:rFonts w:ascii="Arial" w:hAnsi="Arial" w:cs="Arial"/>
          <w:color w:val="000000"/>
          <w:lang w:eastAsia="en-US"/>
        </w:rPr>
        <w:t xml:space="preserve"> </w:t>
      </w:r>
      <w:r w:rsidR="00370283">
        <w:rPr>
          <w:rFonts w:ascii="Arial" w:hAnsi="Arial" w:cs="Arial"/>
          <w:color w:val="000000"/>
          <w:lang w:eastAsia="en-US"/>
        </w:rPr>
        <w:t>(slovima:</w:t>
      </w:r>
      <w:r w:rsidR="00D84CFF">
        <w:rPr>
          <w:rFonts w:ascii="Arial" w:hAnsi="Arial" w:cs="Arial"/>
          <w:color w:val="000000"/>
          <w:lang w:eastAsia="en-US"/>
        </w:rPr>
        <w:t xml:space="preserve"> </w:t>
      </w:r>
      <w:proofErr w:type="spellStart"/>
      <w:r w:rsidR="00370283">
        <w:rPr>
          <w:rFonts w:ascii="Arial" w:hAnsi="Arial" w:cs="Arial"/>
          <w:color w:val="000000"/>
          <w:lang w:eastAsia="en-US"/>
        </w:rPr>
        <w:t>dvijestotinedevedeseteura</w:t>
      </w:r>
      <w:proofErr w:type="spellEnd"/>
      <w:r w:rsidR="00370283">
        <w:rPr>
          <w:rFonts w:ascii="Arial" w:hAnsi="Arial" w:cs="Arial"/>
          <w:color w:val="000000"/>
          <w:lang w:eastAsia="en-US"/>
        </w:rPr>
        <w:t xml:space="preserve">) </w:t>
      </w:r>
      <w:r w:rsidRPr="00246FD1">
        <w:rPr>
          <w:rFonts w:ascii="Arial" w:hAnsi="Arial" w:cs="Arial"/>
          <w:color w:val="000000"/>
          <w:lang w:eastAsia="en-US"/>
        </w:rPr>
        <w:t xml:space="preserve">mjesečno najkasnije </w:t>
      </w:r>
      <w:r w:rsidRPr="008D4BBF">
        <w:rPr>
          <w:rFonts w:ascii="Arial" w:hAnsi="Arial" w:cs="Arial"/>
          <w:lang w:eastAsia="en-US"/>
        </w:rPr>
        <w:t xml:space="preserve">do zadnjeg dana u mjesecu za tekući mjesec, počevši od </w:t>
      </w:r>
      <w:r w:rsidRPr="008D4BBF" w:rsidR="006918C8">
        <w:rPr>
          <w:rFonts w:ascii="Arial" w:hAnsi="Arial" w:cs="Arial"/>
          <w:lang w:eastAsia="en-US"/>
        </w:rPr>
        <w:t xml:space="preserve">podnošenja tužbe, odnosno od 23. listopada </w:t>
      </w:r>
      <w:r w:rsidRPr="008D4BBF" w:rsidR="00650451">
        <w:rPr>
          <w:rFonts w:ascii="Arial" w:hAnsi="Arial" w:cs="Arial"/>
          <w:lang w:eastAsia="en-US"/>
        </w:rPr>
        <w:t>2025.</w:t>
      </w:r>
      <w:r w:rsidRPr="008D4BBF">
        <w:rPr>
          <w:rFonts w:ascii="Arial" w:hAnsi="Arial" w:cs="Arial"/>
          <w:lang w:eastAsia="en-US"/>
        </w:rPr>
        <w:t xml:space="preserve"> </w:t>
      </w:r>
      <w:r w:rsidRPr="008D4BBF" w:rsidR="008B6A34">
        <w:rPr>
          <w:rFonts w:ascii="Arial" w:hAnsi="Arial" w:cs="Arial"/>
          <w:lang w:eastAsia="en-US"/>
        </w:rPr>
        <w:t xml:space="preserve">do 30. lipnja 2026., a od 1. srpnja 2026. iznos od 319,00 eura (slovima: </w:t>
      </w:r>
      <w:proofErr w:type="spellStart"/>
      <w:r w:rsidRPr="008D4BBF" w:rsidR="008B6A34">
        <w:rPr>
          <w:rFonts w:ascii="Arial" w:hAnsi="Arial" w:cs="Arial"/>
          <w:lang w:eastAsia="en-US"/>
        </w:rPr>
        <w:t>tristotinedevetnaesteura</w:t>
      </w:r>
      <w:proofErr w:type="spellEnd"/>
      <w:r w:rsidRPr="008D4BBF" w:rsidR="008B6A34">
        <w:rPr>
          <w:rFonts w:ascii="Arial" w:hAnsi="Arial" w:cs="Arial"/>
          <w:lang w:eastAsia="en-US"/>
        </w:rPr>
        <w:t xml:space="preserve">) </w:t>
      </w:r>
      <w:r w:rsidRPr="008D4BBF" w:rsidR="006918C8">
        <w:rPr>
          <w:rFonts w:ascii="Arial" w:hAnsi="Arial" w:cs="Arial"/>
          <w:lang w:eastAsia="en-US"/>
        </w:rPr>
        <w:t xml:space="preserve">pa </w:t>
      </w:r>
      <w:r w:rsidRPr="008D4BBF">
        <w:rPr>
          <w:rFonts w:ascii="Arial" w:hAnsi="Arial" w:cs="Arial"/>
          <w:lang w:eastAsia="en-US"/>
        </w:rPr>
        <w:t xml:space="preserve">ubuduće, sve dok za to budu postojali zakonski uvjeti, zajedno sa </w:t>
      </w:r>
      <w:r w:rsidRPr="008D4BBF" w:rsidR="008B6A34">
        <w:rPr>
          <w:rFonts w:ascii="Arial" w:hAnsi="Arial" w:cs="Arial"/>
          <w:lang w:eastAsia="en-US"/>
        </w:rPr>
        <w:t xml:space="preserve">zakonskim </w:t>
      </w:r>
      <w:r w:rsidRPr="008D4BBF">
        <w:rPr>
          <w:rFonts w:ascii="Arial" w:hAnsi="Arial" w:cs="Arial"/>
          <w:lang w:eastAsia="en-US"/>
        </w:rPr>
        <w:t>zateznim kamatama tekućim od dosp</w:t>
      </w:r>
      <w:r w:rsidRPr="008D4BBF" w:rsidR="006918C8">
        <w:rPr>
          <w:rFonts w:ascii="Arial" w:hAnsi="Arial" w:cs="Arial"/>
          <w:lang w:eastAsia="en-US"/>
        </w:rPr>
        <w:t>i</w:t>
      </w:r>
      <w:r w:rsidRPr="008D4BBF">
        <w:rPr>
          <w:rFonts w:ascii="Arial" w:hAnsi="Arial" w:cs="Arial"/>
          <w:lang w:eastAsia="en-US"/>
        </w:rPr>
        <w:t>jeća pojedinog iznosa pa do ispl</w:t>
      </w:r>
      <w:r w:rsidRPr="008D4BBF" w:rsidR="008B6A34">
        <w:rPr>
          <w:rFonts w:ascii="Arial" w:hAnsi="Arial" w:cs="Arial"/>
          <w:lang w:eastAsia="en-US"/>
        </w:rPr>
        <w:t>ate po stopi koja se određuje</w:t>
      </w:r>
      <w:r w:rsidRPr="008D4BBF">
        <w:rPr>
          <w:rFonts w:ascii="Arial" w:hAnsi="Arial" w:cs="Arial"/>
          <w:lang w:eastAsia="en-US"/>
        </w:rPr>
        <w:t xml:space="preserve"> za svako polugodište, uvećanjem referentne stope za tri postotna poena, pri čemu se za prvo polugodište primjenjuje referentna stopa koja je na </w:t>
      </w:r>
      <w:r w:rsidRPr="00246FD1">
        <w:rPr>
          <w:rFonts w:ascii="Arial" w:hAnsi="Arial" w:cs="Arial"/>
          <w:color w:val="000000"/>
          <w:lang w:eastAsia="en-US"/>
        </w:rPr>
        <w:t>snazi na dan 1. siječnja, a za drugo polugodište referentna stopa koja je na snaz</w:t>
      </w:r>
      <w:r w:rsidR="006918C8">
        <w:rPr>
          <w:rFonts w:ascii="Arial" w:hAnsi="Arial" w:cs="Arial"/>
          <w:color w:val="000000"/>
          <w:lang w:eastAsia="en-US"/>
        </w:rPr>
        <w:t>i na dan 1. srpnja te godine, u roku od 15 dana.</w:t>
      </w:r>
    </w:p>
    <w:p w:rsidR="00246FD1" w:rsidP="00246FD1" w:rsidRDefault="00246FD1" w14:paraId="7401BFDF" w14:textId="77777777">
      <w:pPr>
        <w:pStyle w:val="Tijeloteksta"/>
        <w:rPr>
          <w:rFonts w:ascii="Arial" w:hAnsi="Arial" w:cs="Arial"/>
          <w:color w:val="000000"/>
          <w:lang w:eastAsia="en-US"/>
        </w:rPr>
      </w:pPr>
    </w:p>
    <w:p w:rsidRPr="00246FD1" w:rsidR="005979E9" w:rsidP="00246FD1" w:rsidRDefault="00246FD1" w14:paraId="65000B39" w14:textId="75C7853C">
      <w:pPr>
        <w:pStyle w:val="Tijeloteksta"/>
        <w:numPr>
          <w:ilvl w:val="0"/>
          <w:numId w:val="6"/>
        </w:numPr>
        <w:ind w:left="0" w:firstLine="0"/>
        <w:rPr>
          <w:rFonts w:ascii="Arial" w:hAnsi="Arial" w:cs="Arial"/>
          <w:color w:val="000000"/>
          <w:lang w:eastAsia="en-US"/>
        </w:rPr>
      </w:pPr>
      <w:r w:rsidRPr="00246FD1">
        <w:rPr>
          <w:rFonts w:ascii="Arial" w:hAnsi="Arial" w:cs="Arial"/>
          <w:color w:val="000000"/>
          <w:lang w:eastAsia="en-US"/>
        </w:rPr>
        <w:t xml:space="preserve">Nalaže se tuženici </w:t>
      </w:r>
      <w:r w:rsidR="00F94AA8">
        <w:rPr>
          <w:rFonts w:ascii="Arial" w:hAnsi="Arial" w:cs="Arial"/>
          <w:color w:val="000000"/>
          <w:lang w:eastAsia="en-US"/>
        </w:rPr>
        <w:t xml:space="preserve">da tužitelju naknadi parnične troškove u iznosu od  </w:t>
      </w:r>
      <w:r w:rsidRPr="00C60004" w:rsidR="00F94AA8">
        <w:rPr>
          <w:rFonts w:ascii="Arial" w:hAnsi="Arial" w:cs="Arial"/>
        </w:rPr>
        <w:t>500,00 eura (slovima:</w:t>
      </w:r>
      <w:r w:rsidRPr="005827F6" w:rsidR="00F94AA8">
        <w:rPr>
          <w:rFonts w:ascii="Arial" w:hAnsi="Arial" w:cs="Arial"/>
        </w:rPr>
        <w:t xml:space="preserve"> </w:t>
      </w:r>
      <w:proofErr w:type="spellStart"/>
      <w:r w:rsidRPr="005827F6" w:rsidR="00F94AA8">
        <w:rPr>
          <w:rFonts w:ascii="Arial" w:hAnsi="Arial" w:cs="Arial"/>
        </w:rPr>
        <w:t>petstotinaeura</w:t>
      </w:r>
      <w:proofErr w:type="spellEnd"/>
      <w:r w:rsidRPr="005827F6" w:rsidR="00F94AA8">
        <w:rPr>
          <w:rFonts w:ascii="Arial" w:hAnsi="Arial" w:cs="Arial"/>
        </w:rPr>
        <w:t xml:space="preserve">), </w:t>
      </w:r>
      <w:r w:rsidRPr="00246FD1">
        <w:rPr>
          <w:rFonts w:ascii="Arial" w:hAnsi="Arial" w:cs="Arial"/>
          <w:color w:val="000000"/>
          <w:lang w:eastAsia="en-US"/>
        </w:rPr>
        <w:t xml:space="preserve">zajedno sa zateznim kamatama tekućim od </w:t>
      </w:r>
      <w:proofErr w:type="spellStart"/>
      <w:r w:rsidRPr="00246FD1">
        <w:rPr>
          <w:rFonts w:ascii="Arial" w:hAnsi="Arial" w:cs="Arial"/>
          <w:color w:val="000000"/>
          <w:lang w:eastAsia="en-US"/>
        </w:rPr>
        <w:t>presuđenja</w:t>
      </w:r>
      <w:proofErr w:type="spellEnd"/>
      <w:r w:rsidR="00F94AA8">
        <w:rPr>
          <w:rFonts w:ascii="Arial" w:hAnsi="Arial" w:cs="Arial"/>
          <w:color w:val="000000"/>
          <w:lang w:eastAsia="en-US"/>
        </w:rPr>
        <w:t>, odnosno od 27. listopada 2026.</w:t>
      </w:r>
      <w:r w:rsidRPr="00246FD1">
        <w:rPr>
          <w:rFonts w:ascii="Arial" w:hAnsi="Arial" w:cs="Arial"/>
          <w:color w:val="000000"/>
          <w:lang w:eastAsia="en-US"/>
        </w:rPr>
        <w:t xml:space="preserve"> pa do isplate</w:t>
      </w:r>
      <w:r w:rsidR="00F94AA8">
        <w:rPr>
          <w:rFonts w:ascii="Arial" w:hAnsi="Arial" w:cs="Arial"/>
          <w:color w:val="000000"/>
          <w:lang w:eastAsia="en-US"/>
        </w:rPr>
        <w:t>, po stopi koja se određuje</w:t>
      </w:r>
      <w:r w:rsidRPr="00246FD1">
        <w:rPr>
          <w:rFonts w:ascii="Arial" w:hAnsi="Arial" w:cs="Arial"/>
          <w:color w:val="000000"/>
          <w:lang w:eastAsia="en-US"/>
        </w:rPr>
        <w:t xml:space="preserve"> za svako polugodište, uvećanjem referentne stope za tri postotna poena, pri čemu se za prvo polugodište primjenjuje referentna stopa koja je na snazi na dan 1. siječnja, a za drugo polugodište referentna stopa koja je na s</w:t>
      </w:r>
      <w:r w:rsidR="00F94AA8">
        <w:rPr>
          <w:rFonts w:ascii="Arial" w:hAnsi="Arial" w:cs="Arial"/>
          <w:color w:val="000000"/>
          <w:lang w:eastAsia="en-US"/>
        </w:rPr>
        <w:t>nazi na dan 1. srpnja te godine, sve u roku 15 dana, pod prijetnjom ovrhe.</w:t>
      </w:r>
    </w:p>
    <w:p w:rsidR="005979E9" w:rsidP="00F94AA8" w:rsidRDefault="005979E9" w14:paraId="083B4B6C" w14:textId="71892045">
      <w:pPr>
        <w:pStyle w:val="Tijeloteksta"/>
        <w:rPr>
          <w:rFonts w:ascii="Arial" w:hAnsi="Arial" w:cs="Arial"/>
        </w:rPr>
      </w:pPr>
    </w:p>
    <w:p w:rsidR="00370283" w:rsidP="003B7A9D" w:rsidRDefault="00370283" w14:paraId="2B75B37E" w14:textId="77777777">
      <w:pPr>
        <w:pStyle w:val="Tijeloteksta"/>
        <w:jc w:val="center"/>
        <w:rPr>
          <w:rFonts w:ascii="Arial" w:hAnsi="Arial" w:cs="Arial"/>
        </w:rPr>
      </w:pPr>
    </w:p>
    <w:p w:rsidR="003D58C2" w:rsidP="002E0FCB" w:rsidRDefault="00690DFF" w14:paraId="2D7D03E5" w14:textId="7BD9B674">
      <w:pPr>
        <w:pStyle w:val="Tijeloteksta"/>
        <w:jc w:val="center"/>
        <w:rPr>
          <w:rFonts w:ascii="Arial" w:hAnsi="Arial" w:cs="Arial"/>
        </w:rPr>
      </w:pPr>
      <w:r w:rsidRPr="00690DFF">
        <w:rPr>
          <w:rFonts w:ascii="Arial" w:hAnsi="Arial" w:cs="Arial"/>
        </w:rPr>
        <w:t>Obrazloženje</w:t>
      </w:r>
    </w:p>
    <w:p w:rsidR="00C7710D" w:rsidP="00973DCB" w:rsidRDefault="00C7710D" w14:paraId="565A4BC9" w14:textId="38DBC032">
      <w:pPr>
        <w:pStyle w:val="Tijeloteksta"/>
        <w:rPr>
          <w:rFonts w:ascii="Arial" w:hAnsi="Arial" w:cs="Arial"/>
        </w:rPr>
      </w:pPr>
    </w:p>
    <w:p w:rsidR="002E0FCB" w:rsidP="00973DCB" w:rsidRDefault="002E0FCB" w14:paraId="61691A19" w14:textId="77777777">
      <w:pPr>
        <w:pStyle w:val="Tijeloteksta"/>
        <w:rPr>
          <w:rFonts w:ascii="Arial" w:hAnsi="Arial" w:cs="Arial"/>
        </w:rPr>
      </w:pPr>
    </w:p>
    <w:p w:rsidRPr="00246FD1" w:rsidR="00316C42" w:rsidP="00246FD1" w:rsidRDefault="00246FD1" w14:paraId="58C695EC" w14:textId="327167D4">
      <w:pPr>
        <w:pStyle w:val="Odlomakpopisa"/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246FD1">
        <w:rPr>
          <w:rFonts w:ascii="Arial" w:hAnsi="Arial" w:cs="Arial"/>
        </w:rPr>
        <w:t>T</w:t>
      </w:r>
      <w:r w:rsidRPr="00246FD1" w:rsidR="00FB5E81">
        <w:rPr>
          <w:rFonts w:ascii="Arial" w:hAnsi="Arial" w:cs="Arial"/>
        </w:rPr>
        <w:t>užitelj</w:t>
      </w:r>
      <w:r w:rsidRPr="00246FD1">
        <w:rPr>
          <w:rFonts w:ascii="Arial" w:hAnsi="Arial" w:cs="Arial"/>
        </w:rPr>
        <w:t xml:space="preserve"> je</w:t>
      </w:r>
      <w:r w:rsidRPr="00246FD1" w:rsidR="00C7710D">
        <w:rPr>
          <w:rFonts w:ascii="Arial" w:hAnsi="Arial" w:cs="Arial"/>
        </w:rPr>
        <w:t xml:space="preserve"> po </w:t>
      </w:r>
      <w:r w:rsidRPr="00246FD1" w:rsidR="00205AD8">
        <w:rPr>
          <w:rFonts w:ascii="Arial" w:hAnsi="Arial" w:cs="Arial"/>
        </w:rPr>
        <w:t>pun. podni</w:t>
      </w:r>
      <w:r w:rsidRPr="00246FD1">
        <w:rPr>
          <w:rFonts w:ascii="Arial" w:hAnsi="Arial" w:cs="Arial"/>
        </w:rPr>
        <w:t>o</w:t>
      </w:r>
      <w:r w:rsidRPr="00246FD1" w:rsidR="00205AD8">
        <w:rPr>
          <w:rFonts w:ascii="Arial" w:hAnsi="Arial" w:cs="Arial"/>
        </w:rPr>
        <w:t xml:space="preserve"> tužbu </w:t>
      </w:r>
      <w:r w:rsidRPr="00246FD1" w:rsidR="00FB5E81">
        <w:rPr>
          <w:rFonts w:ascii="Arial" w:hAnsi="Arial" w:cs="Arial"/>
        </w:rPr>
        <w:t xml:space="preserve">dana </w:t>
      </w:r>
      <w:r w:rsidRPr="00246FD1">
        <w:rPr>
          <w:rFonts w:ascii="Arial" w:hAnsi="Arial" w:cs="Arial"/>
        </w:rPr>
        <w:t>23. listopada</w:t>
      </w:r>
      <w:r w:rsidRPr="00246FD1" w:rsidR="004F03AA">
        <w:rPr>
          <w:rFonts w:ascii="Arial" w:hAnsi="Arial" w:cs="Arial"/>
        </w:rPr>
        <w:t xml:space="preserve"> </w:t>
      </w:r>
      <w:r w:rsidRPr="00246FD1" w:rsidR="00201B5D">
        <w:rPr>
          <w:rFonts w:ascii="Arial" w:hAnsi="Arial" w:cs="Arial"/>
        </w:rPr>
        <w:t>202</w:t>
      </w:r>
      <w:r w:rsidRPr="00246FD1">
        <w:rPr>
          <w:rFonts w:ascii="Arial" w:hAnsi="Arial" w:cs="Arial"/>
        </w:rPr>
        <w:t>5</w:t>
      </w:r>
      <w:r w:rsidRPr="00246FD1" w:rsidR="00205AD8">
        <w:rPr>
          <w:rFonts w:ascii="Arial" w:hAnsi="Arial" w:cs="Arial"/>
        </w:rPr>
        <w:t>.</w:t>
      </w:r>
      <w:r w:rsidRPr="00246FD1">
        <w:rPr>
          <w:rFonts w:ascii="Arial" w:hAnsi="Arial" w:cs="Arial"/>
        </w:rPr>
        <w:t xml:space="preserve"> protiv tuženice radi uzdržavanja. Navodi da </w:t>
      </w:r>
      <w:r w:rsidR="00F94AA8">
        <w:rPr>
          <w:rFonts w:ascii="Arial" w:hAnsi="Arial" w:cs="Arial"/>
        </w:rPr>
        <w:t xml:space="preserve">je tužitelj </w:t>
      </w:r>
      <w:r w:rsidRPr="00246FD1">
        <w:rPr>
          <w:rFonts w:ascii="Arial" w:hAnsi="Arial" w:cs="Arial"/>
        </w:rPr>
        <w:t>sin tuženice</w:t>
      </w:r>
      <w:r w:rsidR="008B6A34">
        <w:rPr>
          <w:rFonts w:ascii="Arial" w:hAnsi="Arial" w:cs="Arial"/>
        </w:rPr>
        <w:t xml:space="preserve">, </w:t>
      </w:r>
      <w:r w:rsidRPr="00246FD1">
        <w:rPr>
          <w:rFonts w:ascii="Arial" w:hAnsi="Arial" w:cs="Arial"/>
        </w:rPr>
        <w:t>trenutno navršenih 20 godina života. Tuženica je dana 13.7.2023. napustila tužitelja</w:t>
      </w:r>
      <w:r w:rsidR="008B6A34">
        <w:rPr>
          <w:rFonts w:ascii="Arial" w:hAnsi="Arial" w:cs="Arial"/>
        </w:rPr>
        <w:t>,</w:t>
      </w:r>
      <w:r w:rsidRPr="00246FD1">
        <w:rPr>
          <w:rFonts w:ascii="Arial" w:hAnsi="Arial" w:cs="Arial"/>
        </w:rPr>
        <w:t xml:space="preserve"> te od tada ni na koji način ne d</w:t>
      </w:r>
      <w:r w:rsidR="008B6A34">
        <w:rPr>
          <w:rFonts w:ascii="Arial" w:hAnsi="Arial" w:cs="Arial"/>
        </w:rPr>
        <w:t>oprinosi za njegovo uzdržavanje, o</w:t>
      </w:r>
      <w:r w:rsidRPr="00246FD1">
        <w:rPr>
          <w:rFonts w:ascii="Arial" w:hAnsi="Arial" w:cs="Arial"/>
        </w:rPr>
        <w:t xml:space="preserve"> njemu isključivo brine otac E</w:t>
      </w:r>
      <w:r w:rsidR="003E18FC">
        <w:rPr>
          <w:rFonts w:ascii="Arial" w:hAnsi="Arial" w:cs="Arial"/>
        </w:rPr>
        <w:t>.</w:t>
      </w:r>
      <w:r w:rsidRPr="00246FD1">
        <w:rPr>
          <w:rFonts w:ascii="Arial" w:hAnsi="Arial" w:cs="Arial"/>
        </w:rPr>
        <w:t xml:space="preserve"> G. Tužitelj je već bio vodio postupak protiv tuženice radi uzdržavanja pred OS Osijek pod brojem </w:t>
      </w:r>
      <w:r w:rsidR="003E18FC">
        <w:rPr>
          <w:rFonts w:ascii="Arial" w:hAnsi="Arial" w:cs="Arial"/>
        </w:rPr>
        <w:t>…</w:t>
      </w:r>
      <w:r w:rsidRPr="00246FD1">
        <w:rPr>
          <w:rFonts w:ascii="Arial" w:hAnsi="Arial" w:cs="Arial"/>
        </w:rPr>
        <w:t xml:space="preserve"> u kojem je djelomično uspio u postupku, ali je odbijen s dijelom tužbenog zahtjeva koji se odnosi </w:t>
      </w:r>
      <w:r w:rsidRPr="00246FD1">
        <w:rPr>
          <w:rFonts w:ascii="Arial" w:hAnsi="Arial" w:cs="Arial"/>
        </w:rPr>
        <w:lastRenderedPageBreak/>
        <w:t>na plaćanje budućih iznosa uzdržavanja. U odnosu na činjenično stanje koje je utvrđeno o tom postupku u vrijeme donošenja presude od 18. 2. 2025. situacija se za tužitelja promijenila. Tužitelj više nije zaposlen i ne ostvaruje nikakve prihode jer se morao u cijelosti posvetiti obvezama na fakultetu. Prema saznanjima tužitelja tuženica je trenutno zaposlena u Republici S</w:t>
      </w:r>
      <w:r w:rsidR="003E18FC">
        <w:rPr>
          <w:rFonts w:ascii="Arial" w:hAnsi="Arial" w:cs="Arial"/>
        </w:rPr>
        <w:t>.</w:t>
      </w:r>
      <w:r w:rsidRPr="00246FD1">
        <w:rPr>
          <w:rFonts w:ascii="Arial" w:hAnsi="Arial" w:cs="Arial"/>
        </w:rPr>
        <w:t xml:space="preserve"> gdje ostvaruje plaću barem od 930,00 EUR što je minimalna neto plaća u S. Tužitelj stoga potražuje iznose uzdržavanja koje je dužan plaćati roditelj počevši od </w:t>
      </w:r>
      <w:proofErr w:type="spellStart"/>
      <w:r w:rsidRPr="00246FD1">
        <w:rPr>
          <w:rFonts w:ascii="Arial" w:hAnsi="Arial" w:cs="Arial"/>
        </w:rPr>
        <w:t>utuženja</w:t>
      </w:r>
      <w:proofErr w:type="spellEnd"/>
      <w:r w:rsidRPr="00246FD1">
        <w:rPr>
          <w:rFonts w:ascii="Arial" w:hAnsi="Arial" w:cs="Arial"/>
        </w:rPr>
        <w:t xml:space="preserve"> pa nadalje u skladu s čl. 290. Obiteljskog zakona.</w:t>
      </w:r>
      <w:r>
        <w:rPr>
          <w:rFonts w:ascii="Arial" w:hAnsi="Arial" w:cs="Arial"/>
        </w:rPr>
        <w:t xml:space="preserve"> </w:t>
      </w:r>
      <w:r w:rsidRPr="00246FD1">
        <w:rPr>
          <w:rFonts w:ascii="Arial" w:hAnsi="Arial" w:cs="Arial"/>
        </w:rPr>
        <w:t>Tužitelj je u 20. godini života te se redovito školuje i ima uobičajene potrebe osobe istog uzrasta.</w:t>
      </w:r>
      <w:r>
        <w:rPr>
          <w:rFonts w:ascii="Arial" w:hAnsi="Arial" w:cs="Arial"/>
        </w:rPr>
        <w:t xml:space="preserve"> </w:t>
      </w:r>
      <w:r w:rsidRPr="00246FD1">
        <w:rPr>
          <w:rFonts w:ascii="Arial" w:hAnsi="Arial" w:cs="Arial"/>
        </w:rPr>
        <w:t>Tužitelj zadržava pravo povećati iznos nakon što se u ovom postupku pribave dokazi o prihodima i imovnom stanju tuženice.</w:t>
      </w:r>
      <w:r w:rsidRPr="00246FD1" w:rsidR="00EE0A62">
        <w:rPr>
          <w:rFonts w:ascii="Arial" w:hAnsi="Arial" w:cs="Arial"/>
        </w:rPr>
        <w:t>.</w:t>
      </w:r>
    </w:p>
    <w:p w:rsidR="00C7710D" w:rsidP="00C7710D" w:rsidRDefault="00C7710D" w14:paraId="1313B16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EE0A62" w:rsidP="00EE0A62" w:rsidRDefault="00EE0A62" w14:paraId="49A7F0F5" w14:textId="6B0B9716">
      <w:pPr>
        <w:pStyle w:val="Bezproreda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Tuženi</w:t>
      </w:r>
      <w:r w:rsidR="00246FD1">
        <w:rPr>
          <w:rFonts w:ascii="Arial" w:hAnsi="Arial" w:cs="Arial"/>
          <w:sz w:val="24"/>
          <w:szCs w:val="24"/>
        </w:rPr>
        <w:t>ca</w:t>
      </w:r>
      <w:r>
        <w:rPr>
          <w:rFonts w:ascii="Arial" w:hAnsi="Arial" w:cs="Arial"/>
          <w:sz w:val="24"/>
          <w:szCs w:val="24"/>
        </w:rPr>
        <w:t xml:space="preserve"> nije odgovori</w:t>
      </w:r>
      <w:r w:rsidR="00246FD1"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z w:val="24"/>
          <w:szCs w:val="24"/>
        </w:rPr>
        <w:t xml:space="preserve"> na tužbu, niti je pristupi</w:t>
      </w:r>
      <w:r w:rsidR="00246FD1"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z w:val="24"/>
          <w:szCs w:val="24"/>
        </w:rPr>
        <w:t xml:space="preserve"> na ročište.</w:t>
      </w:r>
    </w:p>
    <w:p w:rsidR="00EE0A62" w:rsidP="00EE0A62" w:rsidRDefault="00EE0A62" w14:paraId="0F12ADCD" w14:textId="77777777">
      <w:pPr>
        <w:pStyle w:val="Bezproreda"/>
        <w:ind w:left="930"/>
        <w:jc w:val="both"/>
        <w:rPr>
          <w:rFonts w:ascii="Arial" w:hAnsi="Arial" w:cs="Arial"/>
          <w:sz w:val="24"/>
          <w:szCs w:val="24"/>
        </w:rPr>
      </w:pPr>
    </w:p>
    <w:p w:rsidR="006D0335" w:rsidP="006D0335" w:rsidRDefault="006D0335" w14:paraId="0B056C4A" w14:textId="120B4417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  </w:t>
      </w:r>
      <w:r w:rsidR="00FF6DC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temelju odredbe članka 45. Zakona o međunarodnom privatnom pravu („Narodne novine“ broj 67/223 dalje, ZMPP) je propisano kako se za obveze uzdržavanja </w:t>
      </w:r>
      <w:r w:rsidRPr="006515A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mjerodavno pravo određuje prema Haškom protokolu od 27. studenoga 2007. o pravu mjerodavnom za obveze uzdržavanja ( SL L 331, 16.12.2009.., Haški protokol) dok je člankom 53. istog Zakona propisano da se nadležnost suda Republike Hrvatske u predmetima uzdržavanja određuje prema poglavlju II. Uredbe Vijeća (EZ) br. 4/2009 od 18. prosinca 2008., o nadležnosti, mjerodavnom pravu, priznavanju i izvršenju sudskih odluka te suradnja u stvarima koje se odnose na obvezu uzdržavanja (SL L 7, 10.1.2009.; SL L 281, 23.10.2013., dalje Uredba 4/2009). Sukladno odredbi članka 3. stavak 1. a) i članka 5. Uredbe 4/2009 ovaj sud je nadležan. Nadalje, sukladno odredbi članka 4. stavak 2. Haškog protokola primjenjuje se </w:t>
      </w:r>
      <w:proofErr w:type="spellStart"/>
      <w:r>
        <w:rPr>
          <w:rFonts w:ascii="Arial" w:hAnsi="Arial" w:cs="Arial"/>
          <w:sz w:val="24"/>
          <w:szCs w:val="24"/>
        </w:rPr>
        <w:t>lex</w:t>
      </w:r>
      <w:proofErr w:type="spellEnd"/>
      <w:r>
        <w:rPr>
          <w:rFonts w:ascii="Arial" w:hAnsi="Arial" w:cs="Arial"/>
          <w:sz w:val="24"/>
          <w:szCs w:val="24"/>
        </w:rPr>
        <w:t xml:space="preserve"> fori odnosno zakoni Republike Hrvatske pred </w:t>
      </w:r>
      <w:r w:rsidR="00FF6DC1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ojom se vodi postupak. </w:t>
      </w:r>
    </w:p>
    <w:p w:rsidR="006D0335" w:rsidP="006D0335" w:rsidRDefault="006D0335" w14:paraId="23E25A70" w14:textId="77777777">
      <w:pPr>
        <w:pStyle w:val="Odlomakpopisa"/>
        <w:rPr>
          <w:rFonts w:ascii="Arial" w:hAnsi="Arial" w:cs="Arial"/>
        </w:rPr>
      </w:pPr>
    </w:p>
    <w:p w:rsidRPr="002907DC" w:rsidR="002907DC" w:rsidP="006D0335" w:rsidRDefault="006D0335" w14:paraId="02164EED" w14:textId="2C4593C4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    </w:t>
      </w:r>
      <w:r w:rsidRPr="00EE0A62" w:rsidR="002907DC">
        <w:rPr>
          <w:rFonts w:ascii="Arial" w:hAnsi="Arial" w:cs="Arial"/>
          <w:sz w:val="24"/>
          <w:szCs w:val="24"/>
        </w:rPr>
        <w:t xml:space="preserve">Kako bi </w:t>
      </w:r>
      <w:r w:rsidRPr="00246FD1" w:rsidR="002907DC">
        <w:rPr>
          <w:rFonts w:ascii="Arial" w:hAnsi="Arial" w:cs="Arial"/>
          <w:sz w:val="24"/>
          <w:szCs w:val="24"/>
        </w:rPr>
        <w:t xml:space="preserve">utvrdio odlučne činjenice sud je proveo dokaze uvidom i čitanjem u: </w:t>
      </w:r>
      <w:r w:rsidR="008B6A34">
        <w:rPr>
          <w:rFonts w:ascii="Arial" w:hAnsi="Arial" w:cs="Arial"/>
          <w:sz w:val="24"/>
          <w:szCs w:val="24"/>
        </w:rPr>
        <w:t>dokumentaciju</w:t>
      </w:r>
      <w:r w:rsidRPr="00246FD1" w:rsidR="00246FD1">
        <w:rPr>
          <w:rFonts w:ascii="Arial" w:hAnsi="Arial" w:cs="Arial"/>
          <w:sz w:val="24"/>
          <w:szCs w:val="24"/>
        </w:rPr>
        <w:t xml:space="preserve"> i isprave priložene spisu, kao i </w:t>
      </w:r>
      <w:r w:rsidR="008B6A34">
        <w:rPr>
          <w:rFonts w:ascii="Arial" w:hAnsi="Arial" w:cs="Arial"/>
          <w:sz w:val="24"/>
          <w:szCs w:val="24"/>
        </w:rPr>
        <w:t>presud</w:t>
      </w:r>
      <w:r w:rsidR="00FF6DC1">
        <w:rPr>
          <w:rFonts w:ascii="Arial" w:hAnsi="Arial" w:cs="Arial"/>
          <w:sz w:val="24"/>
          <w:szCs w:val="24"/>
        </w:rPr>
        <w:t>u</w:t>
      </w:r>
      <w:r w:rsidR="008B6A34">
        <w:rPr>
          <w:rFonts w:ascii="Arial" w:hAnsi="Arial" w:cs="Arial"/>
          <w:sz w:val="24"/>
          <w:szCs w:val="24"/>
        </w:rPr>
        <w:t xml:space="preserve"> </w:t>
      </w:r>
      <w:r w:rsidR="00FF6DC1">
        <w:rPr>
          <w:rFonts w:ascii="Arial" w:hAnsi="Arial" w:cs="Arial"/>
          <w:sz w:val="24"/>
          <w:szCs w:val="24"/>
        </w:rPr>
        <w:t xml:space="preserve">ovog suda broj </w:t>
      </w:r>
      <w:r w:rsidR="008F63A1">
        <w:rPr>
          <w:rFonts w:ascii="Arial" w:hAnsi="Arial" w:cs="Arial"/>
          <w:sz w:val="24"/>
          <w:szCs w:val="24"/>
        </w:rPr>
        <w:t>…</w:t>
      </w:r>
      <w:r w:rsidR="008B6A34">
        <w:rPr>
          <w:rFonts w:ascii="Arial" w:hAnsi="Arial" w:cs="Arial"/>
          <w:sz w:val="24"/>
          <w:szCs w:val="24"/>
        </w:rPr>
        <w:t xml:space="preserve"> od </w:t>
      </w:r>
      <w:r w:rsidR="008F63A1">
        <w:rPr>
          <w:rFonts w:ascii="Arial" w:hAnsi="Arial" w:cs="Arial"/>
          <w:sz w:val="24"/>
          <w:szCs w:val="24"/>
        </w:rPr>
        <w:t>..</w:t>
      </w:r>
      <w:r w:rsidRPr="00246FD1" w:rsidR="00246FD1">
        <w:rPr>
          <w:rFonts w:ascii="Arial" w:hAnsi="Arial" w:cs="Arial"/>
          <w:sz w:val="24"/>
          <w:szCs w:val="24"/>
        </w:rPr>
        <w:t>.</w:t>
      </w:r>
      <w:r w:rsidR="00246FD1">
        <w:rPr>
          <w:rFonts w:ascii="Arial" w:hAnsi="Arial" w:cs="Arial"/>
          <w:sz w:val="24"/>
          <w:szCs w:val="24"/>
        </w:rPr>
        <w:t xml:space="preserve">, </w:t>
      </w:r>
      <w:r w:rsidRPr="00246FD1" w:rsidR="002907DC">
        <w:rPr>
          <w:rFonts w:ascii="Arial" w:hAnsi="Arial" w:cs="Arial"/>
          <w:sz w:val="24"/>
          <w:szCs w:val="24"/>
        </w:rPr>
        <w:t>te saslušao tužitelja.</w:t>
      </w:r>
    </w:p>
    <w:p w:rsidR="002907DC" w:rsidP="002907DC" w:rsidRDefault="002907DC" w14:paraId="25CA8B11" w14:textId="77777777">
      <w:pPr>
        <w:pStyle w:val="Odlomakpopisa"/>
        <w:rPr>
          <w:rFonts w:ascii="Arial" w:hAnsi="Arial" w:cs="Arial"/>
        </w:rPr>
      </w:pPr>
    </w:p>
    <w:p w:rsidR="00D47879" w:rsidP="006D0335" w:rsidRDefault="006D0335" w14:paraId="5BF97D27" w14:textId="4D17254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    </w:t>
      </w:r>
      <w:r w:rsidRPr="00EE0A62" w:rsidR="00316C42">
        <w:rPr>
          <w:rFonts w:ascii="Arial" w:hAnsi="Arial" w:cs="Arial"/>
          <w:sz w:val="24"/>
          <w:szCs w:val="24"/>
        </w:rPr>
        <w:t xml:space="preserve">Na ročištu održanom </w:t>
      </w:r>
      <w:r w:rsidR="00246FD1">
        <w:rPr>
          <w:rFonts w:ascii="Arial" w:hAnsi="Arial" w:cs="Arial"/>
          <w:sz w:val="24"/>
          <w:szCs w:val="24"/>
        </w:rPr>
        <w:t xml:space="preserve">18. rujna </w:t>
      </w:r>
      <w:r w:rsidRPr="00246FD1" w:rsidR="00EE0A62">
        <w:rPr>
          <w:rFonts w:ascii="Arial" w:hAnsi="Arial" w:cs="Arial"/>
          <w:sz w:val="24"/>
          <w:szCs w:val="24"/>
        </w:rPr>
        <w:t>202</w:t>
      </w:r>
      <w:r w:rsidR="00246FD1">
        <w:rPr>
          <w:rFonts w:ascii="Arial" w:hAnsi="Arial" w:cs="Arial"/>
          <w:sz w:val="24"/>
          <w:szCs w:val="24"/>
        </w:rPr>
        <w:t>6</w:t>
      </w:r>
      <w:r w:rsidRPr="00246FD1" w:rsidR="00EE0A62">
        <w:rPr>
          <w:rFonts w:ascii="Arial" w:hAnsi="Arial" w:cs="Arial"/>
          <w:sz w:val="24"/>
          <w:szCs w:val="24"/>
        </w:rPr>
        <w:t>.</w:t>
      </w:r>
      <w:r w:rsidR="008B6A34">
        <w:rPr>
          <w:rFonts w:ascii="Arial" w:hAnsi="Arial" w:cs="Arial"/>
          <w:sz w:val="24"/>
          <w:szCs w:val="24"/>
        </w:rPr>
        <w:t xml:space="preserve"> </w:t>
      </w:r>
      <w:r w:rsidR="00D47879">
        <w:rPr>
          <w:rFonts w:ascii="Arial" w:hAnsi="Arial" w:cs="Arial"/>
          <w:sz w:val="24"/>
          <w:szCs w:val="24"/>
        </w:rPr>
        <w:t xml:space="preserve">tužitelj po pun. </w:t>
      </w:r>
      <w:r w:rsidRPr="00D47879" w:rsidR="00D47879">
        <w:rPr>
          <w:rFonts w:ascii="Arial" w:hAnsi="Arial" w:cs="Arial"/>
          <w:sz w:val="24"/>
          <w:szCs w:val="24"/>
        </w:rPr>
        <w:t xml:space="preserve">ostaje kod tužbe i tužbenog zahtjeva, a kojim na ime uzdržavanja potražuje iznos od 290 eura umjesto ranijeg iznosa od 250 eura određenog sudskom presudom </w:t>
      </w:r>
      <w:r w:rsidR="008F63A1">
        <w:rPr>
          <w:rFonts w:ascii="Arial" w:hAnsi="Arial" w:cs="Arial"/>
          <w:sz w:val="24"/>
          <w:szCs w:val="24"/>
        </w:rPr>
        <w:t>…</w:t>
      </w:r>
      <w:r w:rsidRPr="00D47879" w:rsidR="00D47879">
        <w:rPr>
          <w:rFonts w:ascii="Arial" w:hAnsi="Arial" w:cs="Arial"/>
          <w:sz w:val="24"/>
          <w:szCs w:val="24"/>
        </w:rPr>
        <w:t xml:space="preserve"> od </w:t>
      </w:r>
      <w:r w:rsidR="008F63A1">
        <w:rPr>
          <w:rFonts w:ascii="Arial" w:hAnsi="Arial" w:cs="Arial"/>
          <w:sz w:val="24"/>
          <w:szCs w:val="24"/>
        </w:rPr>
        <w:t>..</w:t>
      </w:r>
      <w:r w:rsidRPr="00D47879" w:rsidR="00D47879">
        <w:rPr>
          <w:rFonts w:ascii="Arial" w:hAnsi="Arial" w:cs="Arial"/>
          <w:sz w:val="24"/>
          <w:szCs w:val="24"/>
        </w:rPr>
        <w:t xml:space="preserve">., dok od 1.7.2026. potražuje iznos od 319 eura mjesečno, a sukladno odluci o minimalnim novčanim iznosima potrebnim za mjesečno uzdržavanje djeteta koja je objavljena 26.6.2026. Ostaje kod prijedloga da se sasluša tužitelj kao parnična stranka, kao i da se izvrši uvid u priloženu materijalnu dokumentaciju. </w:t>
      </w:r>
    </w:p>
    <w:p w:rsidR="00D47879" w:rsidP="006D0335" w:rsidRDefault="00D47879" w14:paraId="6441987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7A3C43" w:rsidR="00246FD1" w:rsidP="006D0335" w:rsidRDefault="00D47879" w14:paraId="1E622559" w14:textId="3AEC50AD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5.1.   </w:t>
      </w:r>
      <w:r w:rsidR="001B69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istom ročištu je saslušan tužitelj</w:t>
      </w:r>
      <w:r w:rsidR="001B69F5">
        <w:rPr>
          <w:rFonts w:ascii="Arial" w:hAnsi="Arial" w:cs="Arial"/>
          <w:sz w:val="24"/>
          <w:szCs w:val="24"/>
        </w:rPr>
        <w:t xml:space="preserve"> kao parnična stranka, u prisutnosti </w:t>
      </w:r>
      <w:r w:rsidR="00F24533">
        <w:rPr>
          <w:rFonts w:ascii="Arial" w:hAnsi="Arial" w:cs="Arial"/>
          <w:sz w:val="24"/>
          <w:szCs w:val="24"/>
        </w:rPr>
        <w:t>N</w:t>
      </w:r>
      <w:r w:rsidR="008F63A1">
        <w:rPr>
          <w:rFonts w:ascii="Arial" w:hAnsi="Arial" w:cs="Arial"/>
          <w:sz w:val="24"/>
          <w:szCs w:val="24"/>
        </w:rPr>
        <w:t>.</w:t>
      </w:r>
      <w:r w:rsidR="00F24533">
        <w:rPr>
          <w:rFonts w:ascii="Arial" w:hAnsi="Arial" w:cs="Arial"/>
          <w:sz w:val="24"/>
          <w:szCs w:val="24"/>
        </w:rPr>
        <w:t xml:space="preserve"> B</w:t>
      </w:r>
      <w:r w:rsidR="008F63A1">
        <w:rPr>
          <w:rFonts w:ascii="Arial" w:hAnsi="Arial" w:cs="Arial"/>
          <w:sz w:val="24"/>
          <w:szCs w:val="24"/>
        </w:rPr>
        <w:t>.</w:t>
      </w:r>
      <w:r w:rsidR="00F24533">
        <w:rPr>
          <w:rFonts w:ascii="Arial" w:hAnsi="Arial" w:cs="Arial"/>
          <w:sz w:val="24"/>
          <w:szCs w:val="24"/>
        </w:rPr>
        <w:t xml:space="preserve">, stalnog </w:t>
      </w:r>
      <w:r w:rsidR="001B69F5">
        <w:rPr>
          <w:rFonts w:ascii="Arial" w:hAnsi="Arial" w:cs="Arial"/>
          <w:sz w:val="24"/>
          <w:szCs w:val="24"/>
        </w:rPr>
        <w:t>sudskog tumača</w:t>
      </w:r>
      <w:r w:rsidR="00F24533">
        <w:rPr>
          <w:rFonts w:ascii="Arial" w:hAnsi="Arial" w:cs="Arial"/>
          <w:sz w:val="24"/>
          <w:szCs w:val="24"/>
        </w:rPr>
        <w:t xml:space="preserve"> za engleski jezik</w:t>
      </w:r>
      <w:r w:rsidR="001B69F5">
        <w:rPr>
          <w:rFonts w:ascii="Arial" w:hAnsi="Arial" w:cs="Arial"/>
          <w:sz w:val="24"/>
          <w:szCs w:val="24"/>
        </w:rPr>
        <w:t xml:space="preserve">, </w:t>
      </w:r>
      <w:r w:rsidRPr="00F24533" w:rsidR="00F24533">
        <w:rPr>
          <w:rFonts w:ascii="Arial" w:hAnsi="Arial" w:cs="Arial"/>
          <w:sz w:val="24"/>
          <w:szCs w:val="24"/>
        </w:rPr>
        <w:t>radi usmenog prevođenja</w:t>
      </w:r>
      <w:r w:rsidRPr="00F24533" w:rsidR="001B69F5">
        <w:rPr>
          <w:rFonts w:ascii="Arial" w:hAnsi="Arial" w:cs="Arial"/>
          <w:sz w:val="24"/>
          <w:szCs w:val="24"/>
        </w:rPr>
        <w:t xml:space="preserve"> hrvatskog na engleski jezik i obrnuto, kad</w:t>
      </w:r>
      <w:r w:rsidR="001B69F5">
        <w:rPr>
          <w:rFonts w:ascii="Arial" w:hAnsi="Arial" w:cs="Arial"/>
          <w:sz w:val="24"/>
          <w:szCs w:val="24"/>
        </w:rPr>
        <w:t>a je tužitelj</w:t>
      </w:r>
      <w:r w:rsidRPr="00246FD1" w:rsidR="00EE0A62">
        <w:rPr>
          <w:rFonts w:ascii="Arial" w:hAnsi="Arial" w:cs="Arial"/>
          <w:sz w:val="24"/>
          <w:szCs w:val="24"/>
        </w:rPr>
        <w:t xml:space="preserve"> iskaza</w:t>
      </w:r>
      <w:r w:rsidR="00246FD1">
        <w:rPr>
          <w:rFonts w:ascii="Arial" w:hAnsi="Arial" w:cs="Arial"/>
          <w:sz w:val="24"/>
          <w:szCs w:val="24"/>
        </w:rPr>
        <w:t>o</w:t>
      </w:r>
      <w:r w:rsidR="007A3C43">
        <w:rPr>
          <w:rFonts w:ascii="Arial" w:hAnsi="Arial" w:cs="Arial"/>
          <w:sz w:val="24"/>
          <w:szCs w:val="24"/>
        </w:rPr>
        <w:t xml:space="preserve"> da je </w:t>
      </w:r>
      <w:r w:rsidRPr="007A3C43" w:rsidR="00246FD1">
        <w:rPr>
          <w:rFonts w:ascii="Arial" w:hAnsi="Arial" w:cs="Arial"/>
          <w:sz w:val="24"/>
          <w:szCs w:val="24"/>
        </w:rPr>
        <w:t>student na trećoj godini ekonomije u D</w:t>
      </w:r>
      <w:r w:rsidR="008F63A1">
        <w:rPr>
          <w:rFonts w:ascii="Arial" w:hAnsi="Arial" w:cs="Arial"/>
          <w:sz w:val="24"/>
          <w:szCs w:val="24"/>
        </w:rPr>
        <w:t>.</w:t>
      </w:r>
      <w:r w:rsidRPr="007A3C43" w:rsidR="00246FD1">
        <w:rPr>
          <w:rFonts w:ascii="Arial" w:hAnsi="Arial" w:cs="Arial"/>
          <w:sz w:val="24"/>
          <w:szCs w:val="24"/>
        </w:rPr>
        <w:t xml:space="preserve">, isti studij </w:t>
      </w:r>
      <w:r w:rsidR="007A3C43">
        <w:rPr>
          <w:rFonts w:ascii="Arial" w:hAnsi="Arial" w:cs="Arial"/>
          <w:sz w:val="24"/>
          <w:szCs w:val="24"/>
        </w:rPr>
        <w:t>je predviđen u trajanju od 3 godine</w:t>
      </w:r>
      <w:r w:rsidRPr="007A3C43" w:rsidR="00246FD1">
        <w:rPr>
          <w:rFonts w:ascii="Arial" w:hAnsi="Arial" w:cs="Arial"/>
          <w:sz w:val="24"/>
          <w:szCs w:val="24"/>
        </w:rPr>
        <w:t xml:space="preserve">, ali ukoliko je dobar student, a </w:t>
      </w:r>
      <w:r w:rsidR="007A3C43">
        <w:rPr>
          <w:rFonts w:ascii="Arial" w:hAnsi="Arial" w:cs="Arial"/>
          <w:sz w:val="24"/>
          <w:szCs w:val="24"/>
        </w:rPr>
        <w:t>on je dobar student i namjerava</w:t>
      </w:r>
      <w:r w:rsidRPr="007A3C43" w:rsidR="00246FD1">
        <w:rPr>
          <w:rFonts w:ascii="Arial" w:hAnsi="Arial" w:cs="Arial"/>
          <w:sz w:val="24"/>
          <w:szCs w:val="24"/>
        </w:rPr>
        <w:t xml:space="preserve"> upisati i četvrtu godinu istog studija. Studij se plaća i to </w:t>
      </w:r>
      <w:r w:rsidR="008F63A1">
        <w:rPr>
          <w:rFonts w:ascii="Arial" w:hAnsi="Arial" w:cs="Arial"/>
          <w:sz w:val="24"/>
          <w:szCs w:val="24"/>
        </w:rPr>
        <w:t>godina</w:t>
      </w:r>
      <w:r w:rsidR="007A3C43">
        <w:rPr>
          <w:rFonts w:ascii="Arial" w:hAnsi="Arial" w:cs="Arial"/>
          <w:sz w:val="24"/>
          <w:szCs w:val="24"/>
        </w:rPr>
        <w:t xml:space="preserve"> 6.000 eura, međutim kako je on dobar student, nije</w:t>
      </w:r>
      <w:r w:rsidRPr="007A3C43" w:rsidR="00246FD1">
        <w:rPr>
          <w:rFonts w:ascii="Arial" w:hAnsi="Arial" w:cs="Arial"/>
          <w:sz w:val="24"/>
          <w:szCs w:val="24"/>
        </w:rPr>
        <w:t xml:space="preserve"> do sada mora</w:t>
      </w:r>
      <w:r w:rsidR="007A3C43">
        <w:rPr>
          <w:rFonts w:ascii="Arial" w:hAnsi="Arial" w:cs="Arial"/>
          <w:sz w:val="24"/>
          <w:szCs w:val="24"/>
        </w:rPr>
        <w:t>o plaćati upis u godinu, nego mu to plaća država R. I</w:t>
      </w:r>
      <w:r w:rsidR="008F63A1">
        <w:rPr>
          <w:rFonts w:ascii="Arial" w:hAnsi="Arial" w:cs="Arial"/>
          <w:sz w:val="24"/>
          <w:szCs w:val="24"/>
        </w:rPr>
        <w:t>.</w:t>
      </w:r>
      <w:r w:rsidR="007A3C43">
        <w:rPr>
          <w:rFonts w:ascii="Arial" w:hAnsi="Arial" w:cs="Arial"/>
          <w:sz w:val="24"/>
          <w:szCs w:val="24"/>
        </w:rPr>
        <w:t>, dok on jedino mora</w:t>
      </w:r>
      <w:r w:rsidRPr="007A3C43" w:rsidR="00246FD1">
        <w:rPr>
          <w:rFonts w:ascii="Arial" w:hAnsi="Arial" w:cs="Arial"/>
          <w:sz w:val="24"/>
          <w:szCs w:val="24"/>
        </w:rPr>
        <w:t xml:space="preserve"> platiti upisninu u iznosu od 80 eur</w:t>
      </w:r>
      <w:r w:rsidR="007A3C43">
        <w:rPr>
          <w:rFonts w:ascii="Arial" w:hAnsi="Arial" w:cs="Arial"/>
          <w:sz w:val="24"/>
          <w:szCs w:val="24"/>
        </w:rPr>
        <w:t>a za svaku godinu. Sam si plaća</w:t>
      </w:r>
      <w:r w:rsidRPr="007A3C43" w:rsidR="00246FD1">
        <w:rPr>
          <w:rFonts w:ascii="Arial" w:hAnsi="Arial" w:cs="Arial"/>
          <w:sz w:val="24"/>
          <w:szCs w:val="24"/>
        </w:rPr>
        <w:t xml:space="preserve"> ručak oko 10 eura dnevno</w:t>
      </w:r>
      <w:r w:rsidR="007A3C43">
        <w:rPr>
          <w:rFonts w:ascii="Arial" w:hAnsi="Arial" w:cs="Arial"/>
          <w:sz w:val="24"/>
          <w:szCs w:val="24"/>
        </w:rPr>
        <w:t xml:space="preserve"> u studentskom restoranu, plaća</w:t>
      </w:r>
      <w:r w:rsidRPr="007A3C43" w:rsidR="00246FD1">
        <w:rPr>
          <w:rFonts w:ascii="Arial" w:hAnsi="Arial" w:cs="Arial"/>
          <w:sz w:val="24"/>
          <w:szCs w:val="24"/>
        </w:rPr>
        <w:t xml:space="preserve"> i korištenje ormarića za svoje stvari kao što su šk</w:t>
      </w:r>
      <w:r w:rsidR="007A3C43">
        <w:rPr>
          <w:rFonts w:ascii="Arial" w:hAnsi="Arial" w:cs="Arial"/>
          <w:sz w:val="24"/>
          <w:szCs w:val="24"/>
        </w:rPr>
        <w:t>olske knjige, laptop i to plaća</w:t>
      </w:r>
      <w:r w:rsidRPr="007A3C43" w:rsidR="00246FD1">
        <w:rPr>
          <w:rFonts w:ascii="Arial" w:hAnsi="Arial" w:cs="Arial"/>
          <w:sz w:val="24"/>
          <w:szCs w:val="24"/>
        </w:rPr>
        <w:t xml:space="preserve"> 15 eura za cijelu godinu, a od toga mu se vrati 5 eura na kraju</w:t>
      </w:r>
      <w:r w:rsidR="007A3C43">
        <w:rPr>
          <w:rFonts w:ascii="Arial" w:hAnsi="Arial" w:cs="Arial"/>
          <w:sz w:val="24"/>
          <w:szCs w:val="24"/>
        </w:rPr>
        <w:t xml:space="preserve"> godine. Mjesečno plaća</w:t>
      </w:r>
      <w:r w:rsidRPr="007A3C43" w:rsidR="00246FD1">
        <w:rPr>
          <w:rFonts w:ascii="Arial" w:hAnsi="Arial" w:cs="Arial"/>
          <w:sz w:val="24"/>
          <w:szCs w:val="24"/>
        </w:rPr>
        <w:t xml:space="preserve"> i kartu za prijevoz d</w:t>
      </w:r>
      <w:r w:rsidR="007A3C43">
        <w:rPr>
          <w:rFonts w:ascii="Arial" w:hAnsi="Arial" w:cs="Arial"/>
          <w:sz w:val="24"/>
          <w:szCs w:val="24"/>
        </w:rPr>
        <w:t>o fakulteta u iznosu od 80 eura, nema</w:t>
      </w:r>
      <w:r w:rsidRPr="007A3C43" w:rsidR="00246FD1">
        <w:rPr>
          <w:rFonts w:ascii="Arial" w:hAnsi="Arial" w:cs="Arial"/>
          <w:sz w:val="24"/>
          <w:szCs w:val="24"/>
        </w:rPr>
        <w:t xml:space="preserve"> vla</w:t>
      </w:r>
      <w:r w:rsidR="007A3C43">
        <w:rPr>
          <w:rFonts w:ascii="Arial" w:hAnsi="Arial" w:cs="Arial"/>
          <w:sz w:val="24"/>
          <w:szCs w:val="24"/>
        </w:rPr>
        <w:t>stite prihode. Naime, ranije je</w:t>
      </w:r>
      <w:r w:rsidRPr="007A3C43" w:rsidR="00246FD1">
        <w:rPr>
          <w:rFonts w:ascii="Arial" w:hAnsi="Arial" w:cs="Arial"/>
          <w:sz w:val="24"/>
          <w:szCs w:val="24"/>
        </w:rPr>
        <w:t xml:space="preserve"> uz studij i radio, međutim</w:t>
      </w:r>
      <w:r w:rsidR="007A3C43">
        <w:rPr>
          <w:rFonts w:ascii="Arial" w:hAnsi="Arial" w:cs="Arial"/>
          <w:sz w:val="24"/>
          <w:szCs w:val="24"/>
        </w:rPr>
        <w:t>,</w:t>
      </w:r>
      <w:r w:rsidRPr="007A3C43" w:rsidR="00246FD1">
        <w:rPr>
          <w:rFonts w:ascii="Arial" w:hAnsi="Arial" w:cs="Arial"/>
          <w:sz w:val="24"/>
          <w:szCs w:val="24"/>
        </w:rPr>
        <w:t xml:space="preserve"> zbog oba</w:t>
      </w:r>
      <w:r w:rsidR="007A3C43">
        <w:rPr>
          <w:rFonts w:ascii="Arial" w:hAnsi="Arial" w:cs="Arial"/>
          <w:sz w:val="24"/>
          <w:szCs w:val="24"/>
        </w:rPr>
        <w:t xml:space="preserve">veza na fakultetu i učenja </w:t>
      </w:r>
      <w:r w:rsidRPr="007A3C43" w:rsidR="00246FD1">
        <w:rPr>
          <w:rFonts w:ascii="Arial" w:hAnsi="Arial" w:cs="Arial"/>
          <w:sz w:val="24"/>
          <w:szCs w:val="24"/>
        </w:rPr>
        <w:t xml:space="preserve">više </w:t>
      </w:r>
      <w:r w:rsidR="007A3C43">
        <w:rPr>
          <w:rFonts w:ascii="Arial" w:hAnsi="Arial" w:cs="Arial"/>
          <w:sz w:val="24"/>
          <w:szCs w:val="24"/>
        </w:rPr>
        <w:t xml:space="preserve">nije </w:t>
      </w:r>
      <w:r w:rsidRPr="007A3C43" w:rsidR="00246FD1">
        <w:rPr>
          <w:rFonts w:ascii="Arial" w:hAnsi="Arial" w:cs="Arial"/>
          <w:sz w:val="24"/>
          <w:szCs w:val="24"/>
        </w:rPr>
        <w:t>mogao i raditi uz studij,</w:t>
      </w:r>
      <w:r w:rsidR="007A3C43">
        <w:rPr>
          <w:rFonts w:ascii="Arial" w:hAnsi="Arial" w:cs="Arial"/>
          <w:sz w:val="24"/>
          <w:szCs w:val="24"/>
        </w:rPr>
        <w:t xml:space="preserve"> te od rujna 2025. više ne radi</w:t>
      </w:r>
      <w:r w:rsidRPr="007A3C43" w:rsidR="00246FD1">
        <w:rPr>
          <w:rFonts w:ascii="Arial" w:hAnsi="Arial" w:cs="Arial"/>
          <w:sz w:val="24"/>
          <w:szCs w:val="24"/>
        </w:rPr>
        <w:t>. Maj</w:t>
      </w:r>
      <w:r w:rsidR="007A3C43">
        <w:rPr>
          <w:rFonts w:ascii="Arial" w:hAnsi="Arial" w:cs="Arial"/>
          <w:sz w:val="24"/>
          <w:szCs w:val="24"/>
        </w:rPr>
        <w:t>ka mu</w:t>
      </w:r>
      <w:r w:rsidRPr="007A3C43" w:rsidR="00246FD1">
        <w:rPr>
          <w:rFonts w:ascii="Arial" w:hAnsi="Arial" w:cs="Arial"/>
          <w:sz w:val="24"/>
          <w:szCs w:val="24"/>
        </w:rPr>
        <w:t xml:space="preserve"> je prošle </w:t>
      </w:r>
      <w:r w:rsidRPr="007A3C43" w:rsidR="00246FD1">
        <w:rPr>
          <w:rFonts w:ascii="Arial" w:hAnsi="Arial" w:cs="Arial"/>
          <w:sz w:val="24"/>
          <w:szCs w:val="24"/>
        </w:rPr>
        <w:lastRenderedPageBreak/>
        <w:t xml:space="preserve">godine na ime uzdržavanja platila iznos oko 250 eura i to samo za prva dva mjeseca, od tada više ne </w:t>
      </w:r>
      <w:r w:rsidR="007A3C43">
        <w:rPr>
          <w:rFonts w:ascii="Arial" w:hAnsi="Arial" w:cs="Arial"/>
          <w:sz w:val="24"/>
          <w:szCs w:val="24"/>
        </w:rPr>
        <w:t>plaća uzdržavanje. Sa njom nije u kontaktu unazad 3.g. Živi</w:t>
      </w:r>
      <w:r w:rsidRPr="007A3C43" w:rsidR="00246FD1">
        <w:rPr>
          <w:rFonts w:ascii="Arial" w:hAnsi="Arial" w:cs="Arial"/>
          <w:sz w:val="24"/>
          <w:szCs w:val="24"/>
        </w:rPr>
        <w:t xml:space="preserve"> u iznajmljenoj kući zajedno sa svojim oc</w:t>
      </w:r>
      <w:r w:rsidR="007A3C43">
        <w:rPr>
          <w:rFonts w:ascii="Arial" w:hAnsi="Arial" w:cs="Arial"/>
          <w:sz w:val="24"/>
          <w:szCs w:val="24"/>
        </w:rPr>
        <w:t>em, te sestrom i bratom. Otac mu</w:t>
      </w:r>
      <w:r w:rsidRPr="007A3C43" w:rsidR="00246FD1">
        <w:rPr>
          <w:rFonts w:ascii="Arial" w:hAnsi="Arial" w:cs="Arial"/>
          <w:sz w:val="24"/>
          <w:szCs w:val="24"/>
        </w:rPr>
        <w:t xml:space="preserve"> financijski pomaže u odnosu na prehranu, odjeću, obuću. Otac plaća najamninu za </w:t>
      </w:r>
      <w:r w:rsidRPr="005C0495" w:rsidR="00246FD1">
        <w:rPr>
          <w:rFonts w:ascii="Arial" w:hAnsi="Arial" w:cs="Arial"/>
          <w:sz w:val="24"/>
          <w:szCs w:val="24"/>
        </w:rPr>
        <w:t xml:space="preserve">kuću u iznosu od 500 eura mjesečno, kao i troškove režija u iznosu od </w:t>
      </w:r>
      <w:r w:rsidRPr="005C0495" w:rsidR="007A3C43">
        <w:rPr>
          <w:rFonts w:ascii="Arial" w:hAnsi="Arial" w:cs="Arial"/>
          <w:sz w:val="24"/>
          <w:szCs w:val="24"/>
        </w:rPr>
        <w:t>1.800 eura mjesečno, a u tome mu</w:t>
      </w:r>
      <w:r w:rsidRPr="005C0495" w:rsidR="00246FD1">
        <w:rPr>
          <w:rFonts w:ascii="Arial" w:hAnsi="Arial" w:cs="Arial"/>
          <w:sz w:val="24"/>
          <w:szCs w:val="24"/>
        </w:rPr>
        <w:t xml:space="preserve"> pomažu brat i sestra koji su zaposleni. Otac je nezaposlen i prima invalidsku naknadu u iznosu od 230 eura tjedno. Mjesečni troškovi za hranu iznose oko 150 eura</w:t>
      </w:r>
      <w:r w:rsidRPr="007A3C43" w:rsidR="00246FD1">
        <w:rPr>
          <w:rFonts w:ascii="Arial" w:hAnsi="Arial" w:cs="Arial"/>
          <w:sz w:val="24"/>
          <w:szCs w:val="24"/>
        </w:rPr>
        <w:t>, za odjeću, obu</w:t>
      </w:r>
      <w:r w:rsidR="007A3C43">
        <w:rPr>
          <w:rFonts w:ascii="Arial" w:hAnsi="Arial" w:cs="Arial"/>
          <w:sz w:val="24"/>
          <w:szCs w:val="24"/>
        </w:rPr>
        <w:t>ću i sl. 80 eura mjesečno. Živi skromno i kupuje samo ono što mu je potrebno. Nema drugih troškova, zdrav je i u tom smislu nema</w:t>
      </w:r>
      <w:r w:rsidRPr="007A3C43" w:rsidR="00246FD1">
        <w:rPr>
          <w:rFonts w:ascii="Arial" w:hAnsi="Arial" w:cs="Arial"/>
          <w:sz w:val="24"/>
          <w:szCs w:val="24"/>
        </w:rPr>
        <w:t xml:space="preserve"> posebnih troškova, kada</w:t>
      </w:r>
      <w:r w:rsidR="007A3C43">
        <w:rPr>
          <w:rFonts w:ascii="Arial" w:hAnsi="Arial" w:cs="Arial"/>
          <w:sz w:val="24"/>
          <w:szCs w:val="24"/>
        </w:rPr>
        <w:t xml:space="preserve"> mora</w:t>
      </w:r>
      <w:r w:rsidRPr="007A3C43" w:rsidR="00246FD1">
        <w:rPr>
          <w:rFonts w:ascii="Arial" w:hAnsi="Arial" w:cs="Arial"/>
          <w:sz w:val="24"/>
          <w:szCs w:val="24"/>
        </w:rPr>
        <w:t xml:space="preserve"> ići kod liječnika </w:t>
      </w:r>
      <w:r w:rsidR="00822921">
        <w:rPr>
          <w:rFonts w:ascii="Arial" w:hAnsi="Arial" w:cs="Arial"/>
          <w:sz w:val="24"/>
          <w:szCs w:val="24"/>
        </w:rPr>
        <w:t>pregled mu</w:t>
      </w:r>
      <w:r w:rsidRPr="007A3C43" w:rsidR="00246FD1">
        <w:rPr>
          <w:rFonts w:ascii="Arial" w:hAnsi="Arial" w:cs="Arial"/>
          <w:sz w:val="24"/>
          <w:szCs w:val="24"/>
        </w:rPr>
        <w:t xml:space="preserve"> plaća otac</w:t>
      </w:r>
      <w:r w:rsidR="00822921">
        <w:rPr>
          <w:rFonts w:ascii="Arial" w:hAnsi="Arial" w:cs="Arial"/>
          <w:sz w:val="24"/>
          <w:szCs w:val="24"/>
        </w:rPr>
        <w:t>,</w:t>
      </w:r>
      <w:r w:rsidRPr="007A3C43" w:rsidR="00246FD1">
        <w:rPr>
          <w:rFonts w:ascii="Arial" w:hAnsi="Arial" w:cs="Arial"/>
          <w:sz w:val="24"/>
          <w:szCs w:val="24"/>
        </w:rPr>
        <w:t xml:space="preserve"> jer ni</w:t>
      </w:r>
      <w:r w:rsidR="00FF6DC1">
        <w:rPr>
          <w:rFonts w:ascii="Arial" w:hAnsi="Arial" w:cs="Arial"/>
          <w:sz w:val="24"/>
          <w:szCs w:val="24"/>
        </w:rPr>
        <w:t>je</w:t>
      </w:r>
      <w:r w:rsidRPr="007A3C43" w:rsidR="00246FD1">
        <w:rPr>
          <w:rFonts w:ascii="Arial" w:hAnsi="Arial" w:cs="Arial"/>
          <w:sz w:val="24"/>
          <w:szCs w:val="24"/>
        </w:rPr>
        <w:t xml:space="preserve"> zdravstv</w:t>
      </w:r>
      <w:r w:rsidR="00822921">
        <w:rPr>
          <w:rFonts w:ascii="Arial" w:hAnsi="Arial" w:cs="Arial"/>
          <w:sz w:val="24"/>
          <w:szCs w:val="24"/>
        </w:rPr>
        <w:t>eno osiguran, budući za to nema</w:t>
      </w:r>
      <w:r w:rsidRPr="007A3C43" w:rsidR="00246FD1">
        <w:rPr>
          <w:rFonts w:ascii="Arial" w:hAnsi="Arial" w:cs="Arial"/>
          <w:sz w:val="24"/>
          <w:szCs w:val="24"/>
        </w:rPr>
        <w:t xml:space="preserve"> financijskih mogućnosti, zdravstveno osiguranje se plaća</w:t>
      </w:r>
      <w:r w:rsidR="00822921">
        <w:rPr>
          <w:rFonts w:ascii="Arial" w:hAnsi="Arial" w:cs="Arial"/>
          <w:sz w:val="24"/>
          <w:szCs w:val="24"/>
        </w:rPr>
        <w:t xml:space="preserve"> 200 eura mjesečno. Procjenjuje da su njegovi</w:t>
      </w:r>
      <w:r w:rsidRPr="007A3C43" w:rsidR="00246FD1">
        <w:rPr>
          <w:rFonts w:ascii="Arial" w:hAnsi="Arial" w:cs="Arial"/>
          <w:sz w:val="24"/>
          <w:szCs w:val="24"/>
        </w:rPr>
        <w:t xml:space="preserve"> mjesečn</w:t>
      </w:r>
      <w:r w:rsidR="00822921">
        <w:rPr>
          <w:rFonts w:ascii="Arial" w:hAnsi="Arial" w:cs="Arial"/>
          <w:sz w:val="24"/>
          <w:szCs w:val="24"/>
        </w:rPr>
        <w:t>i troškovi oko 1.200 eura. Nema</w:t>
      </w:r>
      <w:r w:rsidRPr="007A3C43" w:rsidR="00246FD1">
        <w:rPr>
          <w:rFonts w:ascii="Arial" w:hAnsi="Arial" w:cs="Arial"/>
          <w:sz w:val="24"/>
          <w:szCs w:val="24"/>
        </w:rPr>
        <w:t xml:space="preserve"> u vlasništvu nekretnina, niti pokretnina.</w:t>
      </w:r>
    </w:p>
    <w:p w:rsidR="004931F9" w:rsidP="00EE0A62" w:rsidRDefault="004931F9" w14:paraId="4F1EC7E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246FD1" w:rsidR="004931F9" w:rsidP="004931F9" w:rsidRDefault="006D0335" w14:paraId="47338A63" w14:textId="44B67839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931F9">
        <w:rPr>
          <w:rFonts w:ascii="Arial" w:hAnsi="Arial" w:cs="Arial"/>
        </w:rPr>
        <w:t xml:space="preserve">.1.    Sud je prihvatio iskaz </w:t>
      </w:r>
      <w:r w:rsidRPr="00246FD1" w:rsidR="004931F9">
        <w:rPr>
          <w:rFonts w:ascii="Arial" w:hAnsi="Arial" w:cs="Arial"/>
        </w:rPr>
        <w:t>tužitelja držeći ga iskrenim i istinitim.</w:t>
      </w:r>
    </w:p>
    <w:p w:rsidRPr="00EE0A62" w:rsidR="00EE0A62" w:rsidP="00EE0A62" w:rsidRDefault="00EE0A62" w14:paraId="1CB0CA02" w14:textId="1E71F799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6D0335" w:rsidP="006D0335" w:rsidRDefault="006D0335" w14:paraId="3D958D84" w14:textId="109FD5C5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 xml:space="preserve">6.     Iz izvatka iz matice rođenih na ime tužitelja utvrđeno je kako je isti rođen </w:t>
      </w:r>
      <w:r w:rsidR="008F63A1">
        <w:rPr>
          <w:rFonts w:ascii="Arial" w:hAnsi="Arial" w:cs="Arial"/>
        </w:rPr>
        <w:t>..</w:t>
      </w:r>
      <w:r>
        <w:rPr>
          <w:rFonts w:ascii="Arial" w:hAnsi="Arial" w:cs="Arial"/>
        </w:rPr>
        <w:t>. u D</w:t>
      </w:r>
      <w:r w:rsidR="008F63A1">
        <w:rPr>
          <w:rFonts w:ascii="Arial" w:hAnsi="Arial" w:cs="Arial"/>
        </w:rPr>
        <w:t>.</w:t>
      </w:r>
      <w:r>
        <w:rPr>
          <w:rFonts w:ascii="Arial" w:hAnsi="Arial" w:cs="Arial"/>
        </w:rPr>
        <w:t>, od oca E</w:t>
      </w:r>
      <w:r w:rsidR="008F63A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</w:t>
      </w:r>
      <w:r w:rsidR="008F63A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 majke D</w:t>
      </w:r>
      <w:r w:rsidR="008F63A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G. </w:t>
      </w:r>
    </w:p>
    <w:p w:rsidR="006D0335" w:rsidP="006D0335" w:rsidRDefault="006D0335" w14:paraId="767E4915" w14:textId="77777777">
      <w:pPr>
        <w:pStyle w:val="Tijeloteksta"/>
        <w:rPr>
          <w:rFonts w:ascii="Arial" w:hAnsi="Arial" w:cs="Arial"/>
        </w:rPr>
      </w:pPr>
    </w:p>
    <w:p w:rsidRPr="00EE0A62" w:rsidR="00EE0A62" w:rsidP="006D0335" w:rsidRDefault="006D0335" w14:paraId="4B436B93" w14:textId="6E3642B7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 xml:space="preserve">7.     </w:t>
      </w:r>
      <w:r w:rsidRPr="00EE0A62" w:rsidR="00EE0A62">
        <w:rPr>
          <w:rFonts w:ascii="Arial" w:hAnsi="Arial" w:cs="Arial"/>
        </w:rPr>
        <w:t xml:space="preserve">Iz potvrde o visini dohodaka i primitaka Porezne uprave </w:t>
      </w:r>
      <w:r w:rsidR="00246FD1">
        <w:rPr>
          <w:rFonts w:ascii="Arial" w:hAnsi="Arial" w:cs="Arial"/>
        </w:rPr>
        <w:t>V</w:t>
      </w:r>
      <w:r w:rsidR="008F63A1">
        <w:rPr>
          <w:rFonts w:ascii="Arial" w:hAnsi="Arial" w:cs="Arial"/>
        </w:rPr>
        <w:t>.</w:t>
      </w:r>
      <w:r w:rsidRPr="00EE0A62" w:rsidR="00EE0A62">
        <w:rPr>
          <w:rFonts w:ascii="Arial" w:hAnsi="Arial" w:cs="Arial"/>
        </w:rPr>
        <w:t xml:space="preserve"> od </w:t>
      </w:r>
      <w:r w:rsidR="004931F9">
        <w:rPr>
          <w:rFonts w:ascii="Arial" w:hAnsi="Arial" w:cs="Arial"/>
        </w:rPr>
        <w:t xml:space="preserve">15. svibnja </w:t>
      </w:r>
      <w:r w:rsidR="00246FD1">
        <w:rPr>
          <w:rFonts w:ascii="Arial" w:hAnsi="Arial" w:cs="Arial"/>
        </w:rPr>
        <w:t>2026.</w:t>
      </w:r>
      <w:r w:rsidRPr="00EE0A62" w:rsidR="00EE0A62">
        <w:rPr>
          <w:rFonts w:ascii="Arial" w:hAnsi="Arial" w:cs="Arial"/>
        </w:rPr>
        <w:t xml:space="preserve"> </w:t>
      </w:r>
      <w:r w:rsidR="00405708">
        <w:rPr>
          <w:rFonts w:ascii="Arial" w:hAnsi="Arial" w:cs="Arial"/>
        </w:rPr>
        <w:t>na ime D</w:t>
      </w:r>
      <w:r w:rsidR="008F63A1">
        <w:rPr>
          <w:rFonts w:ascii="Arial" w:hAnsi="Arial" w:cs="Arial"/>
        </w:rPr>
        <w:t>.</w:t>
      </w:r>
      <w:r w:rsidR="00246FD1">
        <w:rPr>
          <w:rFonts w:ascii="Arial" w:hAnsi="Arial" w:cs="Arial"/>
        </w:rPr>
        <w:t xml:space="preserve"> G</w:t>
      </w:r>
      <w:r w:rsidR="008F63A1">
        <w:rPr>
          <w:rFonts w:ascii="Arial" w:hAnsi="Arial" w:cs="Arial"/>
        </w:rPr>
        <w:t>.</w:t>
      </w:r>
      <w:r w:rsidR="00405708">
        <w:rPr>
          <w:rFonts w:ascii="Arial" w:hAnsi="Arial" w:cs="Arial"/>
        </w:rPr>
        <w:t xml:space="preserve"> utvrđeno je da u razdoblju </w:t>
      </w:r>
      <w:r w:rsidR="004931F9">
        <w:rPr>
          <w:rFonts w:ascii="Arial" w:hAnsi="Arial" w:cs="Arial"/>
        </w:rPr>
        <w:t>u 2025., te u razdoblju od siječnja do ožujka 2026. nije evidentiran</w:t>
      </w:r>
      <w:r w:rsidR="00405708">
        <w:rPr>
          <w:rFonts w:ascii="Arial" w:hAnsi="Arial" w:cs="Arial"/>
        </w:rPr>
        <w:t xml:space="preserve"> dohodak </w:t>
      </w:r>
      <w:r w:rsidR="004931F9">
        <w:rPr>
          <w:rFonts w:ascii="Arial" w:hAnsi="Arial" w:cs="Arial"/>
        </w:rPr>
        <w:t xml:space="preserve">niti </w:t>
      </w:r>
      <w:r w:rsidR="00405708">
        <w:rPr>
          <w:rFonts w:ascii="Arial" w:hAnsi="Arial" w:cs="Arial"/>
        </w:rPr>
        <w:t xml:space="preserve">neoporezivi primici od strane porezne uprave. </w:t>
      </w:r>
      <w:r w:rsidRPr="00EE0A62" w:rsidR="00EE0A62">
        <w:rPr>
          <w:rFonts w:ascii="Arial" w:hAnsi="Arial" w:cs="Arial"/>
        </w:rPr>
        <w:t xml:space="preserve"> </w:t>
      </w:r>
    </w:p>
    <w:p w:rsidR="006D0335" w:rsidP="006D0335" w:rsidRDefault="006D0335" w14:paraId="0D7B429E" w14:textId="77777777">
      <w:pPr>
        <w:pStyle w:val="Odlomakpopisa"/>
        <w:ind w:left="0"/>
        <w:jc w:val="both"/>
        <w:rPr>
          <w:rFonts w:ascii="Arial" w:hAnsi="Arial" w:cs="Arial"/>
        </w:rPr>
      </w:pPr>
    </w:p>
    <w:p w:rsidRPr="004931F9" w:rsidR="004F32EC" w:rsidP="006D0335" w:rsidRDefault="006D0335" w14:paraId="67F77DDE" w14:textId="7E72FA90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     </w:t>
      </w:r>
      <w:r w:rsidR="00E97191">
        <w:rPr>
          <w:rFonts w:ascii="Arial" w:hAnsi="Arial" w:cs="Arial"/>
        </w:rPr>
        <w:t>Sud je</w:t>
      </w:r>
      <w:r w:rsidRPr="004931F9" w:rsidR="004931F9">
        <w:rPr>
          <w:rFonts w:ascii="Arial" w:hAnsi="Arial" w:cs="Arial"/>
        </w:rPr>
        <w:t xml:space="preserve"> od nadležnog HZSR, PU V</w:t>
      </w:r>
      <w:r w:rsidR="008F63A1">
        <w:rPr>
          <w:rFonts w:ascii="Arial" w:hAnsi="Arial" w:cs="Arial"/>
        </w:rPr>
        <w:t>.</w:t>
      </w:r>
      <w:r w:rsidRPr="004931F9" w:rsidR="004931F9">
        <w:rPr>
          <w:rFonts w:ascii="Arial" w:hAnsi="Arial" w:cs="Arial"/>
        </w:rPr>
        <w:t xml:space="preserve"> </w:t>
      </w:r>
      <w:r w:rsidR="00DA462A">
        <w:rPr>
          <w:rFonts w:ascii="Arial" w:hAnsi="Arial" w:cs="Arial"/>
        </w:rPr>
        <w:t>zatražio dostavu</w:t>
      </w:r>
      <w:r w:rsidRPr="004931F9" w:rsidR="004931F9">
        <w:rPr>
          <w:rFonts w:ascii="Arial" w:hAnsi="Arial" w:cs="Arial"/>
        </w:rPr>
        <w:t xml:space="preserve"> podat</w:t>
      </w:r>
      <w:r w:rsidR="00DA462A">
        <w:rPr>
          <w:rFonts w:ascii="Arial" w:hAnsi="Arial" w:cs="Arial"/>
        </w:rPr>
        <w:t>aka</w:t>
      </w:r>
      <w:r w:rsidRPr="004931F9" w:rsidR="004931F9">
        <w:rPr>
          <w:rFonts w:ascii="Arial" w:hAnsi="Arial" w:cs="Arial"/>
        </w:rPr>
        <w:t xml:space="preserve"> o osobnim, obiteljskim i materijalnim prilikama tuženice</w:t>
      </w:r>
      <w:r w:rsidR="004931F9">
        <w:rPr>
          <w:rFonts w:ascii="Arial" w:hAnsi="Arial" w:cs="Arial"/>
        </w:rPr>
        <w:t>, koji podaci nisu dostavljeni</w:t>
      </w:r>
      <w:r w:rsidR="00E97191">
        <w:rPr>
          <w:rFonts w:ascii="Arial" w:hAnsi="Arial" w:cs="Arial"/>
        </w:rPr>
        <w:t>,</w:t>
      </w:r>
      <w:r w:rsidR="004931F9">
        <w:rPr>
          <w:rFonts w:ascii="Arial" w:hAnsi="Arial" w:cs="Arial"/>
        </w:rPr>
        <w:t xml:space="preserve"> jer </w:t>
      </w:r>
      <w:r w:rsidR="00E97191">
        <w:rPr>
          <w:rFonts w:ascii="Arial" w:hAnsi="Arial" w:cs="Arial"/>
        </w:rPr>
        <w:t>se poziv ovom tijelu vratio s obavijesti dostavljača kako se imenovana odselila s adrese B</w:t>
      </w:r>
      <w:r w:rsidR="008F63A1">
        <w:rPr>
          <w:rFonts w:ascii="Arial" w:hAnsi="Arial" w:cs="Arial"/>
        </w:rPr>
        <w:t>.</w:t>
      </w:r>
      <w:r w:rsidR="00E97191">
        <w:rPr>
          <w:rFonts w:ascii="Arial" w:hAnsi="Arial" w:cs="Arial"/>
        </w:rPr>
        <w:t xml:space="preserve">, </w:t>
      </w:r>
      <w:r w:rsidR="008F63A1">
        <w:rPr>
          <w:rFonts w:ascii="Arial" w:hAnsi="Arial" w:cs="Arial"/>
        </w:rPr>
        <w:t>…</w:t>
      </w:r>
    </w:p>
    <w:p w:rsidR="00E97191" w:rsidP="004F32EC" w:rsidRDefault="00E97191" w14:paraId="7B67EE13" w14:textId="77777777">
      <w:pPr>
        <w:pStyle w:val="Tijeloteksta"/>
        <w:rPr>
          <w:rFonts w:ascii="Arial" w:hAnsi="Arial" w:cs="Arial"/>
        </w:rPr>
      </w:pPr>
    </w:p>
    <w:p w:rsidR="00DA462A" w:rsidP="004F32EC" w:rsidRDefault="006D0335" w14:paraId="2E5D2E22" w14:textId="5133B885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4F32EC">
        <w:rPr>
          <w:rFonts w:ascii="Arial" w:hAnsi="Arial" w:cs="Arial"/>
        </w:rPr>
        <w:t xml:space="preserve">.  </w:t>
      </w:r>
      <w:r w:rsidR="00DA462A">
        <w:rPr>
          <w:rFonts w:ascii="Arial" w:hAnsi="Arial" w:cs="Arial"/>
        </w:rPr>
        <w:t xml:space="preserve"> Iz potvrde Državnog faku</w:t>
      </w:r>
      <w:r w:rsidR="0031729A">
        <w:rPr>
          <w:rFonts w:ascii="Arial" w:hAnsi="Arial" w:cs="Arial"/>
        </w:rPr>
        <w:t>l</w:t>
      </w:r>
      <w:r w:rsidR="00DA462A">
        <w:rPr>
          <w:rFonts w:ascii="Arial" w:hAnsi="Arial" w:cs="Arial"/>
        </w:rPr>
        <w:t xml:space="preserve">teta </w:t>
      </w:r>
      <w:r w:rsidR="0031729A">
        <w:rPr>
          <w:rFonts w:ascii="Arial" w:hAnsi="Arial" w:cs="Arial"/>
        </w:rPr>
        <w:t>I</w:t>
      </w:r>
      <w:r w:rsidR="008F63A1">
        <w:rPr>
          <w:rFonts w:ascii="Arial" w:hAnsi="Arial" w:cs="Arial"/>
        </w:rPr>
        <w:t>.</w:t>
      </w:r>
      <w:r w:rsidR="0031729A">
        <w:rPr>
          <w:rFonts w:ascii="Arial" w:hAnsi="Arial" w:cs="Arial"/>
        </w:rPr>
        <w:t xml:space="preserve"> od 12. rujna 2026. prevedene s engleskog jezika</w:t>
      </w:r>
      <w:r w:rsidR="00DA462A">
        <w:rPr>
          <w:rFonts w:ascii="Arial" w:hAnsi="Arial" w:cs="Arial"/>
        </w:rPr>
        <w:t xml:space="preserve"> na hrvatski jezik od strane sudskog tumača N</w:t>
      </w:r>
      <w:r w:rsidR="008F63A1">
        <w:rPr>
          <w:rFonts w:ascii="Arial" w:hAnsi="Arial" w:cs="Arial"/>
        </w:rPr>
        <w:t>.</w:t>
      </w:r>
      <w:r w:rsidR="0031729A">
        <w:rPr>
          <w:rFonts w:ascii="Arial" w:hAnsi="Arial" w:cs="Arial"/>
        </w:rPr>
        <w:t xml:space="preserve"> B</w:t>
      </w:r>
      <w:r w:rsidR="008F63A1">
        <w:rPr>
          <w:rFonts w:ascii="Arial" w:hAnsi="Arial" w:cs="Arial"/>
        </w:rPr>
        <w:t>.</w:t>
      </w:r>
      <w:r w:rsidR="0031729A">
        <w:rPr>
          <w:rFonts w:ascii="Arial" w:hAnsi="Arial" w:cs="Arial"/>
        </w:rPr>
        <w:t>, utvrđeno je kako</w:t>
      </w:r>
      <w:r w:rsidR="00DA462A">
        <w:rPr>
          <w:rFonts w:ascii="Arial" w:hAnsi="Arial" w:cs="Arial"/>
        </w:rPr>
        <w:t xml:space="preserve"> </w:t>
      </w:r>
      <w:r w:rsidR="0031729A">
        <w:rPr>
          <w:rFonts w:ascii="Arial" w:hAnsi="Arial" w:cs="Arial"/>
        </w:rPr>
        <w:t>tužitelj S</w:t>
      </w:r>
      <w:r w:rsidR="008F63A1">
        <w:rPr>
          <w:rFonts w:ascii="Arial" w:hAnsi="Arial" w:cs="Arial"/>
        </w:rPr>
        <w:t>.</w:t>
      </w:r>
      <w:r w:rsidR="0031729A">
        <w:rPr>
          <w:rFonts w:ascii="Arial" w:hAnsi="Arial" w:cs="Arial"/>
        </w:rPr>
        <w:t xml:space="preserve"> </w:t>
      </w:r>
      <w:r w:rsidR="00D84CFF">
        <w:rPr>
          <w:rFonts w:ascii="Arial" w:hAnsi="Arial" w:cs="Arial"/>
        </w:rPr>
        <w:t>G</w:t>
      </w:r>
      <w:r w:rsidR="008F63A1">
        <w:rPr>
          <w:rFonts w:ascii="Arial" w:hAnsi="Arial" w:cs="Arial"/>
        </w:rPr>
        <w:t>.</w:t>
      </w:r>
      <w:r w:rsidR="00D84CFF">
        <w:rPr>
          <w:rFonts w:ascii="Arial" w:hAnsi="Arial" w:cs="Arial"/>
        </w:rPr>
        <w:t xml:space="preserve"> </w:t>
      </w:r>
      <w:r w:rsidR="0031729A">
        <w:rPr>
          <w:rFonts w:ascii="Arial" w:hAnsi="Arial" w:cs="Arial"/>
        </w:rPr>
        <w:t>ima status redovitog studenta Državnog fakulteta I</w:t>
      </w:r>
      <w:r w:rsidR="008F63A1">
        <w:rPr>
          <w:rFonts w:ascii="Arial" w:hAnsi="Arial" w:cs="Arial"/>
        </w:rPr>
        <w:t>.</w:t>
      </w:r>
      <w:r w:rsidR="0031729A">
        <w:rPr>
          <w:rFonts w:ascii="Arial" w:hAnsi="Arial" w:cs="Arial"/>
        </w:rPr>
        <w:t xml:space="preserve">, upisan je u studijski program sveučilišnog prvostupnika (umjetnički smjer – viša razina) ekonomija sa 35 do 40 sati sveučilišne nastave tjedno. Upisan je u 3. godinu studijskog programa akademske godine 2026., ova akademska godina počinje 15. rujna 2026. a predviđeni završetak dana 31. kolovoza 2027..  </w:t>
      </w:r>
    </w:p>
    <w:p w:rsidR="00DA462A" w:rsidP="004F32EC" w:rsidRDefault="00DA462A" w14:paraId="17DDDB9B" w14:textId="77777777">
      <w:pPr>
        <w:pStyle w:val="Tijeloteksta"/>
        <w:rPr>
          <w:rFonts w:ascii="Arial" w:hAnsi="Arial" w:cs="Arial"/>
        </w:rPr>
      </w:pPr>
    </w:p>
    <w:p w:rsidR="004F32EC" w:rsidP="004F32EC" w:rsidRDefault="006D0335" w14:paraId="1CA4A037" w14:textId="3C7EF193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DA462A">
        <w:rPr>
          <w:rFonts w:ascii="Arial" w:hAnsi="Arial" w:cs="Arial"/>
        </w:rPr>
        <w:t xml:space="preserve">.   </w:t>
      </w:r>
      <w:r w:rsidR="004F32EC">
        <w:rPr>
          <w:rFonts w:ascii="Arial" w:hAnsi="Arial" w:cs="Arial"/>
        </w:rPr>
        <w:t>Na temelju</w:t>
      </w:r>
      <w:r w:rsidRPr="00C17DC8" w:rsidR="004F32EC">
        <w:rPr>
          <w:rFonts w:ascii="Arial" w:hAnsi="Arial" w:cs="Arial"/>
        </w:rPr>
        <w:t xml:space="preserve"> ocjene svakog dokaza zasebno i svih dokaza zajedno, kao i na temelju rezultata c</w:t>
      </w:r>
      <w:r w:rsidR="004F32EC">
        <w:rPr>
          <w:rFonts w:ascii="Arial" w:hAnsi="Arial" w:cs="Arial"/>
        </w:rPr>
        <w:t>jelokupnog postupka, a</w:t>
      </w:r>
      <w:r w:rsidRPr="00C17DC8" w:rsidR="004F32EC">
        <w:rPr>
          <w:rFonts w:ascii="Arial" w:hAnsi="Arial" w:cs="Arial"/>
        </w:rPr>
        <w:t xml:space="preserve"> sukladno odredbi članka 8. Zakona o parničnom postupku</w:t>
      </w:r>
      <w:r w:rsidR="004F32EC">
        <w:rPr>
          <w:rFonts w:ascii="Arial" w:hAnsi="Arial" w:cs="Arial"/>
        </w:rPr>
        <w:t xml:space="preserve"> („Narodne novine“</w:t>
      </w:r>
      <w:r w:rsidRPr="00F86242" w:rsidR="004F32EC">
        <w:rPr>
          <w:rFonts w:ascii="Arial" w:hAnsi="Arial" w:cs="Arial"/>
        </w:rPr>
        <w:t xml:space="preserve"> broj</w:t>
      </w:r>
      <w:r w:rsidR="004F32EC">
        <w:rPr>
          <w:rFonts w:ascii="Arial" w:hAnsi="Arial" w:cs="Arial"/>
        </w:rPr>
        <w:t>:</w:t>
      </w:r>
      <w:r w:rsidRPr="00F86242" w:rsidR="004F32EC">
        <w:rPr>
          <w:rFonts w:ascii="Arial" w:hAnsi="Arial" w:cs="Arial"/>
        </w:rPr>
        <w:t xml:space="preserve"> 53/91., 21/92., 111/99., 88/01., 117/03., 88/05., 2/07., 84/08., 123/08., 57/11., 148/11., 25/13., 89/14., 70/19., 80/22, 114/22, 155/23; dalje: ZPP-a),</w:t>
      </w:r>
      <w:r w:rsidRPr="00C17DC8" w:rsidR="004F32EC">
        <w:rPr>
          <w:rFonts w:ascii="Arial" w:hAnsi="Arial" w:cs="Arial"/>
        </w:rPr>
        <w:t xml:space="preserve"> </w:t>
      </w:r>
      <w:r w:rsidRPr="00297915" w:rsidR="004F32EC">
        <w:rPr>
          <w:rFonts w:ascii="Arial" w:hAnsi="Arial" w:cs="Arial"/>
        </w:rPr>
        <w:t>sud nal</w:t>
      </w:r>
      <w:r w:rsidR="004F32EC">
        <w:rPr>
          <w:rFonts w:ascii="Arial" w:hAnsi="Arial" w:cs="Arial"/>
        </w:rPr>
        <w:t>azi tužbu i tužbeni zahtjev</w:t>
      </w:r>
      <w:r w:rsidRPr="00297915" w:rsidR="004F32EC">
        <w:rPr>
          <w:rFonts w:ascii="Arial" w:hAnsi="Arial" w:cs="Arial"/>
        </w:rPr>
        <w:t xml:space="preserve"> </w:t>
      </w:r>
      <w:r w:rsidR="004F32EC">
        <w:rPr>
          <w:rFonts w:ascii="Arial" w:hAnsi="Arial" w:cs="Arial"/>
        </w:rPr>
        <w:t>osnovanim.</w:t>
      </w:r>
    </w:p>
    <w:p w:rsidR="004F32EC" w:rsidP="004F32EC" w:rsidRDefault="004F32EC" w14:paraId="72A32D67" w14:textId="77777777">
      <w:pPr>
        <w:pStyle w:val="Tijeloteksta"/>
        <w:ind w:firstLine="708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 </w:t>
      </w:r>
    </w:p>
    <w:p w:rsidRPr="006515A1" w:rsidR="004F32EC" w:rsidP="004F32EC" w:rsidRDefault="006D0335" w14:paraId="7911B6EF" w14:textId="769CD5C5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   </w:t>
      </w:r>
      <w:r w:rsidRPr="006515A1" w:rsidR="004F32EC">
        <w:rPr>
          <w:rFonts w:ascii="Arial" w:hAnsi="Arial" w:cs="Arial"/>
          <w:sz w:val="24"/>
          <w:szCs w:val="24"/>
        </w:rPr>
        <w:t>U članku 7. ZPP-a određeno je da su stranke dužne iznijeti činjenice na kojima temelje svoje zahtjeve i predložiti dokaze kojima se te činjenice utvrđuju, a u članku 219. istoga Zakona da je u parnici svaka stranka dužna iznijeti činjenice i predložiti dokaze na kojima temelji svoj zahtjev ili kojim pobija navode i dokaze protivnika. Prema članku 221.a. ZPP-a određeno je da ako sud na temelju izvedenih dokaza (članak 8.) ne može sa sigurnošću utvrditi neku činjenicu o postojanju činjenice zaključit će primjenom pravila o teretu dokazivanja.</w:t>
      </w:r>
    </w:p>
    <w:p w:rsidR="004F32EC" w:rsidP="004F32EC" w:rsidRDefault="004F32EC" w14:paraId="37A3EC08" w14:textId="77777777">
      <w:pPr>
        <w:pStyle w:val="Tijeloteksta"/>
        <w:rPr>
          <w:rFonts w:ascii="Arial" w:hAnsi="Arial" w:cs="Arial"/>
        </w:rPr>
      </w:pPr>
    </w:p>
    <w:p w:rsidRPr="00F33C58" w:rsidR="003B0FB2" w:rsidP="003B0FB2" w:rsidRDefault="004F32EC" w14:paraId="5EB1C21F" w14:textId="7FE0E6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6D033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   </w:t>
      </w:r>
      <w:r w:rsidRPr="00F33C58" w:rsidR="003B0FB2">
        <w:rPr>
          <w:rFonts w:ascii="Arial" w:hAnsi="Arial" w:cs="Arial"/>
        </w:rPr>
        <w:t xml:space="preserve">Odredbom članka 290. Obiteljskog zakona („Narodne novine“  broj: 103/15, 98/19, 47/20, 49/23, 156/23; dalje </w:t>
      </w:r>
      <w:proofErr w:type="spellStart"/>
      <w:r w:rsidRPr="00F33C58" w:rsidR="003B0FB2">
        <w:rPr>
          <w:rFonts w:ascii="Arial" w:hAnsi="Arial" w:cs="Arial"/>
        </w:rPr>
        <w:t>ObZ</w:t>
      </w:r>
      <w:proofErr w:type="spellEnd"/>
      <w:r w:rsidRPr="00F33C58" w:rsidR="003B0FB2">
        <w:rPr>
          <w:rFonts w:ascii="Arial" w:hAnsi="Arial" w:cs="Arial"/>
        </w:rPr>
        <w:t xml:space="preserve">-a) je propisano da su roditelji dužni uzdržavati </w:t>
      </w:r>
      <w:r w:rsidRPr="00F33C58" w:rsidR="003B0FB2">
        <w:rPr>
          <w:rFonts w:ascii="Arial" w:hAnsi="Arial" w:cs="Arial"/>
        </w:rPr>
        <w:lastRenderedPageBreak/>
        <w:t xml:space="preserve">punoljetno dijete koje se školuje u srednjoj školi odnosno polazi sveučilišni ili stručni studij u skladu s posebnim propisima, odnosno program za osnovno obrazovanje ili program srednjoškolskog obrazovanja odraslih te redovito i uredno ispunjava svoje obveze, a najdulje do navršene dvadeset šeste godine života djeteta. </w:t>
      </w:r>
      <w:r w:rsidRPr="00F33C58" w:rsidR="003B0FB2">
        <w:rPr>
          <w:rFonts w:ascii="Arial" w:hAnsi="Arial" w:cs="Arial" w:eastAsiaTheme="minorHAnsi"/>
          <w:lang w:eastAsia="en-US"/>
        </w:rPr>
        <w:t xml:space="preserve">Odredbom članka 291. stavak 1. </w:t>
      </w:r>
      <w:proofErr w:type="spellStart"/>
      <w:r w:rsidRPr="00F33C58" w:rsidR="003B0FB2">
        <w:rPr>
          <w:rFonts w:ascii="Arial" w:hAnsi="Arial" w:cs="Arial" w:eastAsiaTheme="minorHAnsi"/>
          <w:lang w:eastAsia="en-US"/>
        </w:rPr>
        <w:t>ObZ</w:t>
      </w:r>
      <w:proofErr w:type="spellEnd"/>
      <w:r w:rsidRPr="00F33C58" w:rsidR="003B0FB2">
        <w:rPr>
          <w:rFonts w:ascii="Arial" w:hAnsi="Arial" w:cs="Arial" w:eastAsiaTheme="minorHAnsi"/>
          <w:lang w:eastAsia="en-US"/>
        </w:rPr>
        <w:t>-a propisano je da je dijete koje ima prihode dužno do</w:t>
      </w:r>
      <w:r w:rsidR="003B0FB2">
        <w:rPr>
          <w:rFonts w:ascii="Arial" w:hAnsi="Arial" w:cs="Arial" w:eastAsiaTheme="minorHAnsi"/>
          <w:lang w:eastAsia="en-US"/>
        </w:rPr>
        <w:t>prinositi za svoje uzdržavanje.</w:t>
      </w:r>
    </w:p>
    <w:p w:rsidR="003B0FB2" w:rsidP="004F32EC" w:rsidRDefault="003B0FB2" w14:paraId="5E744343" w14:textId="77777777">
      <w:pPr>
        <w:pStyle w:val="Tijeloteksta"/>
        <w:rPr>
          <w:rFonts w:ascii="Arial" w:hAnsi="Arial" w:cs="Arial"/>
        </w:rPr>
      </w:pPr>
    </w:p>
    <w:p w:rsidRPr="009C0893" w:rsidR="004F32EC" w:rsidP="004F32EC" w:rsidRDefault="003B0FB2" w14:paraId="26A2B677" w14:textId="1716CF1B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 xml:space="preserve">13.   </w:t>
      </w:r>
      <w:r w:rsidR="004F32EC">
        <w:rPr>
          <w:rFonts w:ascii="Arial" w:hAnsi="Arial" w:cs="Arial"/>
        </w:rPr>
        <w:t xml:space="preserve">Nesporno je utvrđeno da </w:t>
      </w:r>
      <w:r w:rsidR="00246FD1">
        <w:rPr>
          <w:rFonts w:ascii="Arial" w:hAnsi="Arial" w:cs="Arial"/>
        </w:rPr>
        <w:t xml:space="preserve"> </w:t>
      </w:r>
      <w:r w:rsidR="006D0335">
        <w:rPr>
          <w:rFonts w:ascii="Arial" w:hAnsi="Arial" w:cs="Arial"/>
        </w:rPr>
        <w:t xml:space="preserve">je tužitelj sin tuženice, u dobi je od </w:t>
      </w:r>
      <w:r w:rsidR="00583913">
        <w:rPr>
          <w:rFonts w:ascii="Arial" w:hAnsi="Arial" w:cs="Arial"/>
        </w:rPr>
        <w:t>21 godine, redovan je student treće godine ekonomije Državnog fakulteta I</w:t>
      </w:r>
      <w:r w:rsidR="008F63A1">
        <w:rPr>
          <w:rFonts w:ascii="Arial" w:hAnsi="Arial" w:cs="Arial"/>
        </w:rPr>
        <w:t>.</w:t>
      </w:r>
      <w:r w:rsidR="00583913">
        <w:rPr>
          <w:rFonts w:ascii="Arial" w:hAnsi="Arial" w:cs="Arial"/>
        </w:rPr>
        <w:t xml:space="preserve">, a prema njegovim navodima stanuje u iznajmljenoj kući sa ocem, koji je </w:t>
      </w:r>
      <w:r>
        <w:rPr>
          <w:rFonts w:ascii="Arial" w:hAnsi="Arial" w:cs="Arial"/>
        </w:rPr>
        <w:t>nezaposlen prima invalidsku naknadu u iznosu</w:t>
      </w:r>
      <w:r w:rsidRPr="007A3C43">
        <w:rPr>
          <w:rFonts w:ascii="Arial" w:hAnsi="Arial" w:cs="Arial"/>
        </w:rPr>
        <w:t xml:space="preserve"> od 230 eura tjedno</w:t>
      </w:r>
      <w:r w:rsidR="00583913">
        <w:rPr>
          <w:rFonts w:ascii="Arial" w:hAnsi="Arial" w:cs="Arial"/>
        </w:rPr>
        <w:t xml:space="preserve">, te bratom i sestrom, koji su zaposleni, </w:t>
      </w:r>
      <w:r w:rsidR="00015750">
        <w:rPr>
          <w:rFonts w:ascii="Arial" w:hAnsi="Arial" w:cs="Arial"/>
        </w:rPr>
        <w:t xml:space="preserve">za najam kuće plaćaju </w:t>
      </w:r>
      <w:r w:rsidRPr="008D4BBF" w:rsidR="00015750">
        <w:rPr>
          <w:rFonts w:ascii="Arial" w:hAnsi="Arial" w:cs="Arial"/>
        </w:rPr>
        <w:t xml:space="preserve">iznos od 500 eura mjesečno, troškove režija u iznosu od 1.800 eura mjesečno, on </w:t>
      </w:r>
      <w:r w:rsidR="00D84CFF">
        <w:rPr>
          <w:rFonts w:ascii="Arial" w:hAnsi="Arial" w:cs="Arial"/>
        </w:rPr>
        <w:t xml:space="preserve">je bez prihoda, jer </w:t>
      </w:r>
      <w:r w:rsidRPr="008D4BBF" w:rsidR="00015750">
        <w:rPr>
          <w:rFonts w:ascii="Arial" w:hAnsi="Arial" w:cs="Arial"/>
        </w:rPr>
        <w:t xml:space="preserve">više ne </w:t>
      </w:r>
      <w:r w:rsidRPr="008D4BBF">
        <w:rPr>
          <w:rFonts w:ascii="Arial" w:hAnsi="Arial" w:cs="Arial"/>
        </w:rPr>
        <w:t>radi uz studij, a</w:t>
      </w:r>
      <w:r w:rsidRPr="008D4BBF" w:rsidR="00015750">
        <w:rPr>
          <w:rFonts w:ascii="Arial" w:hAnsi="Arial" w:cs="Arial"/>
        </w:rPr>
        <w:t xml:space="preserve"> zbog obaveza na fakultetu i učenja, otac </w:t>
      </w:r>
      <w:r w:rsidR="00015750">
        <w:rPr>
          <w:rFonts w:ascii="Arial" w:hAnsi="Arial" w:cs="Arial"/>
        </w:rPr>
        <w:t xml:space="preserve">mu financijski pomaže, kao i brat i sestra, majka </w:t>
      </w:r>
      <w:r w:rsidRPr="007A3C43" w:rsidR="00015750">
        <w:rPr>
          <w:rFonts w:ascii="Arial" w:hAnsi="Arial" w:cs="Arial"/>
        </w:rPr>
        <w:t xml:space="preserve">ne </w:t>
      </w:r>
      <w:r w:rsidR="00015750">
        <w:rPr>
          <w:rFonts w:ascii="Arial" w:hAnsi="Arial" w:cs="Arial"/>
        </w:rPr>
        <w:t xml:space="preserve">doprinosi za njegovo uzdržavanje, sa njom nije u kontaktu unazad 3 godine. </w:t>
      </w:r>
      <w:r w:rsidR="00C2166C">
        <w:rPr>
          <w:rFonts w:ascii="Arial" w:hAnsi="Arial" w:cs="Arial"/>
        </w:rPr>
        <w:t>M</w:t>
      </w:r>
      <w:r w:rsidRPr="007A3C43" w:rsidR="00C2166C">
        <w:rPr>
          <w:rFonts w:ascii="Arial" w:hAnsi="Arial" w:cs="Arial"/>
        </w:rPr>
        <w:t>jesečni troškovi za hranu iznose oko 150 eura, za odjeću, obu</w:t>
      </w:r>
      <w:r w:rsidR="00C2166C">
        <w:rPr>
          <w:rFonts w:ascii="Arial" w:hAnsi="Arial" w:cs="Arial"/>
        </w:rPr>
        <w:t>ću i sl. 80 eura mjesečno</w:t>
      </w:r>
      <w:r w:rsidR="00015750">
        <w:rPr>
          <w:rFonts w:ascii="Arial" w:hAnsi="Arial" w:cs="Arial"/>
        </w:rPr>
        <w:t xml:space="preserve">, </w:t>
      </w:r>
      <w:r w:rsidR="00C2166C">
        <w:rPr>
          <w:rFonts w:ascii="Arial" w:hAnsi="Arial" w:cs="Arial"/>
        </w:rPr>
        <w:t xml:space="preserve">kao i 80 eura na ime upisnine za svaku godinu fakulteta, </w:t>
      </w:r>
      <w:r w:rsidRPr="007A3C43" w:rsidR="00C2166C">
        <w:rPr>
          <w:rFonts w:ascii="Arial" w:hAnsi="Arial" w:cs="Arial"/>
        </w:rPr>
        <w:t>10 eura dnevno</w:t>
      </w:r>
      <w:r w:rsidR="00663AB0">
        <w:rPr>
          <w:rFonts w:ascii="Arial" w:hAnsi="Arial" w:cs="Arial"/>
        </w:rPr>
        <w:t xml:space="preserve"> za ručak</w:t>
      </w:r>
      <w:r w:rsidR="00C2166C">
        <w:rPr>
          <w:rFonts w:ascii="Arial" w:hAnsi="Arial" w:cs="Arial"/>
        </w:rPr>
        <w:t xml:space="preserve"> u studentskom restoranu, 15 eura za </w:t>
      </w:r>
      <w:r w:rsidRPr="007A3C43" w:rsidR="00C2166C">
        <w:rPr>
          <w:rFonts w:ascii="Arial" w:hAnsi="Arial" w:cs="Arial"/>
        </w:rPr>
        <w:t>korištenje ormarića za stvari kao što su šk</w:t>
      </w:r>
      <w:r w:rsidR="00C2166C">
        <w:rPr>
          <w:rFonts w:ascii="Arial" w:hAnsi="Arial" w:cs="Arial"/>
        </w:rPr>
        <w:t xml:space="preserve">olske knjige, laptop i to </w:t>
      </w:r>
      <w:r w:rsidRPr="007A3C43" w:rsidR="00C2166C">
        <w:rPr>
          <w:rFonts w:ascii="Arial" w:hAnsi="Arial" w:cs="Arial"/>
        </w:rPr>
        <w:t xml:space="preserve">za cijelu godinu, </w:t>
      </w:r>
      <w:r w:rsidR="00C2166C">
        <w:rPr>
          <w:rFonts w:ascii="Arial" w:hAnsi="Arial" w:cs="Arial"/>
        </w:rPr>
        <w:t>80 eura mjesečn</w:t>
      </w:r>
      <w:r w:rsidR="00D84CFF">
        <w:rPr>
          <w:rFonts w:ascii="Arial" w:hAnsi="Arial" w:cs="Arial"/>
        </w:rPr>
        <w:t>o</w:t>
      </w:r>
      <w:r w:rsidR="00C2166C">
        <w:rPr>
          <w:rFonts w:ascii="Arial" w:hAnsi="Arial" w:cs="Arial"/>
        </w:rPr>
        <w:t xml:space="preserve"> </w:t>
      </w:r>
      <w:r w:rsidRPr="007A3C43" w:rsidR="00C2166C">
        <w:rPr>
          <w:rFonts w:ascii="Arial" w:hAnsi="Arial" w:cs="Arial"/>
        </w:rPr>
        <w:t>za prijevoz d</w:t>
      </w:r>
      <w:r w:rsidR="00C2166C">
        <w:rPr>
          <w:rFonts w:ascii="Arial" w:hAnsi="Arial" w:cs="Arial"/>
        </w:rPr>
        <w:t xml:space="preserve">o fakulteta </w:t>
      </w:r>
      <w:r w:rsidR="00FB6273">
        <w:rPr>
          <w:rFonts w:ascii="Arial" w:hAnsi="Arial" w:cs="Arial"/>
        </w:rPr>
        <w:t>i dr.</w:t>
      </w:r>
      <w:r w:rsidR="00C2166C">
        <w:rPr>
          <w:rFonts w:ascii="Arial" w:hAnsi="Arial" w:cs="Arial"/>
        </w:rPr>
        <w:t>.</w:t>
      </w:r>
      <w:r w:rsidR="001B1DC3">
        <w:rPr>
          <w:rFonts w:ascii="Arial" w:hAnsi="Arial" w:cs="Arial"/>
        </w:rPr>
        <w:t xml:space="preserve"> Uzimajući u obzir sve navedeno</w:t>
      </w:r>
      <w:r w:rsidRPr="00746A21" w:rsidR="001B1DC3">
        <w:rPr>
          <w:rFonts w:ascii="Arial" w:hAnsi="Arial" w:cs="Arial"/>
        </w:rPr>
        <w:t>,</w:t>
      </w:r>
      <w:r w:rsidR="001B1DC3">
        <w:rPr>
          <w:rFonts w:ascii="Arial" w:hAnsi="Arial" w:cs="Arial"/>
        </w:rPr>
        <w:t xml:space="preserve"> </w:t>
      </w:r>
      <w:r w:rsidR="00C2166C">
        <w:rPr>
          <w:rFonts w:ascii="Arial" w:hAnsi="Arial" w:cs="Arial"/>
        </w:rPr>
        <w:t xml:space="preserve">sud ocjenjuje kako su </w:t>
      </w:r>
      <w:r w:rsidR="00CE1E24">
        <w:rPr>
          <w:rFonts w:ascii="Arial" w:hAnsi="Arial" w:cs="Arial"/>
        </w:rPr>
        <w:t xml:space="preserve">potrebe tužitelja </w:t>
      </w:r>
      <w:r w:rsidR="00C2166C">
        <w:rPr>
          <w:rFonts w:ascii="Arial" w:hAnsi="Arial" w:cs="Arial"/>
        </w:rPr>
        <w:t xml:space="preserve">oko </w:t>
      </w:r>
      <w:r w:rsidR="00CE1E24">
        <w:rPr>
          <w:rFonts w:ascii="Arial" w:hAnsi="Arial" w:cs="Arial"/>
        </w:rPr>
        <w:t xml:space="preserve">800,00 eura, a odnose se na troškove stanovanja, prehrane, odijevanja, higijene, obrazovanja i skrbi o zdravlju. </w:t>
      </w:r>
    </w:p>
    <w:p w:rsidR="004F32EC" w:rsidP="004F32EC" w:rsidRDefault="004F32EC" w14:paraId="4B3EB89D" w14:textId="77777777">
      <w:pPr>
        <w:pStyle w:val="Tijeloteksta"/>
        <w:rPr>
          <w:rFonts w:ascii="Arial" w:hAnsi="Arial" w:cs="Arial"/>
        </w:rPr>
      </w:pPr>
    </w:p>
    <w:p w:rsidRPr="00F86242" w:rsidR="00930C06" w:rsidP="00CC044A" w:rsidRDefault="004F32EC" w14:paraId="0BF7BC58" w14:textId="3F3D5D61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C044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  </w:t>
      </w:r>
      <w:r w:rsidR="00D474F7">
        <w:rPr>
          <w:rFonts w:ascii="Arial" w:hAnsi="Arial" w:cs="Arial"/>
        </w:rPr>
        <w:t>Prilikom odlučivanja o visini iznosa uzdržavanja sud je uzeo u obzir okolnosti na strani oca tužitelja, budući da tužitelj s njim stanuje, pa je tako otac nezaposlen, prima invalidsku naknadu, a</w:t>
      </w:r>
      <w:r w:rsidRPr="00746A21" w:rsidR="00D474F7">
        <w:rPr>
          <w:rFonts w:ascii="Arial" w:hAnsi="Arial" w:cs="Arial"/>
        </w:rPr>
        <w:t xml:space="preserve"> u nedostatku podataka</w:t>
      </w:r>
      <w:r w:rsidR="00D474F7">
        <w:rPr>
          <w:rFonts w:ascii="Arial" w:hAnsi="Arial" w:cs="Arial"/>
        </w:rPr>
        <w:t xml:space="preserve"> o imovinskim prilikama tuženice</w:t>
      </w:r>
      <w:r w:rsidRPr="00746A21" w:rsidR="00D474F7">
        <w:rPr>
          <w:rFonts w:ascii="Arial" w:hAnsi="Arial" w:cs="Arial"/>
        </w:rPr>
        <w:t xml:space="preserve">, </w:t>
      </w:r>
      <w:r w:rsidR="00D474F7">
        <w:rPr>
          <w:rFonts w:ascii="Arial" w:hAnsi="Arial" w:cs="Arial"/>
        </w:rPr>
        <w:t>majke tužitelja</w:t>
      </w:r>
      <w:r w:rsidRPr="00746A21" w:rsidR="00D474F7">
        <w:rPr>
          <w:rFonts w:ascii="Arial" w:hAnsi="Arial" w:cs="Arial"/>
        </w:rPr>
        <w:t xml:space="preserve">, </w:t>
      </w:r>
      <w:r w:rsidR="00D474F7">
        <w:rPr>
          <w:rFonts w:ascii="Arial" w:hAnsi="Arial" w:cs="Arial"/>
        </w:rPr>
        <w:t>jer ista nije osobno sudjelovala</w:t>
      </w:r>
      <w:r w:rsidRPr="00746A21" w:rsidR="00D474F7">
        <w:rPr>
          <w:rFonts w:ascii="Arial" w:hAnsi="Arial" w:cs="Arial"/>
        </w:rPr>
        <w:t xml:space="preserve"> </w:t>
      </w:r>
      <w:r w:rsidR="00D474F7">
        <w:rPr>
          <w:rFonts w:ascii="Arial" w:hAnsi="Arial" w:cs="Arial"/>
        </w:rPr>
        <w:t>u ovome postupku, pa se od nje</w:t>
      </w:r>
      <w:r w:rsidRPr="00746A21" w:rsidR="00D474F7">
        <w:rPr>
          <w:rFonts w:ascii="Arial" w:hAnsi="Arial" w:cs="Arial"/>
        </w:rPr>
        <w:t xml:space="preserve"> nisu mogli pribaviti svi potrebni podatci</w:t>
      </w:r>
      <w:r w:rsidR="00D474F7">
        <w:rPr>
          <w:rFonts w:ascii="Arial" w:hAnsi="Arial" w:cs="Arial"/>
        </w:rPr>
        <w:t xml:space="preserve">, te da se ocu uračunavaju troškovi stanovanja punoljetnog djeteta u zajedničkom kućanstvu u smislu odredbe članka 316. </w:t>
      </w:r>
      <w:proofErr w:type="spellStart"/>
      <w:r w:rsidR="00D474F7">
        <w:rPr>
          <w:rFonts w:ascii="Arial" w:hAnsi="Arial" w:cs="Arial"/>
        </w:rPr>
        <w:t>ObZ</w:t>
      </w:r>
      <w:proofErr w:type="spellEnd"/>
      <w:r w:rsidR="00D474F7">
        <w:rPr>
          <w:rFonts w:ascii="Arial" w:hAnsi="Arial" w:cs="Arial"/>
        </w:rPr>
        <w:t xml:space="preserve">-a, </w:t>
      </w:r>
      <w:r w:rsidR="00D84CFF">
        <w:rPr>
          <w:rFonts w:ascii="Arial" w:hAnsi="Arial" w:cs="Arial"/>
        </w:rPr>
        <w:t xml:space="preserve">pa </w:t>
      </w:r>
      <w:r w:rsidR="00D474F7">
        <w:rPr>
          <w:rFonts w:ascii="Arial" w:hAnsi="Arial" w:cs="Arial"/>
        </w:rPr>
        <w:t>je uzdržavanje tužitelju dosuđeno počevši od podnošenja tužbe dana 23. listopada 2025.,</w:t>
      </w:r>
      <w:r w:rsidR="00C75604">
        <w:rPr>
          <w:rFonts w:ascii="Arial" w:hAnsi="Arial" w:cs="Arial"/>
        </w:rPr>
        <w:t xml:space="preserve"> </w:t>
      </w:r>
      <w:r w:rsidR="00D474F7">
        <w:rPr>
          <w:rFonts w:ascii="Arial" w:hAnsi="Arial" w:cs="Arial"/>
        </w:rPr>
        <w:t xml:space="preserve">budući se sukladno članku 306. </w:t>
      </w:r>
      <w:proofErr w:type="spellStart"/>
      <w:r w:rsidR="00D474F7">
        <w:rPr>
          <w:rFonts w:ascii="Arial" w:hAnsi="Arial" w:cs="Arial"/>
        </w:rPr>
        <w:t>ObZ</w:t>
      </w:r>
      <w:proofErr w:type="spellEnd"/>
      <w:r w:rsidR="00D474F7">
        <w:rPr>
          <w:rFonts w:ascii="Arial" w:hAnsi="Arial" w:cs="Arial"/>
        </w:rPr>
        <w:t xml:space="preserve">-a </w:t>
      </w:r>
      <w:r w:rsidRPr="00C75604" w:rsidR="00C75604">
        <w:rPr>
          <w:rFonts w:ascii="Arial" w:hAnsi="Arial" w:cs="Arial"/>
        </w:rPr>
        <w:t>uzdržavanje može odrediti samo za vrijeme nakon podnošenja zahtjeva za uzdržavanje</w:t>
      </w:r>
      <w:r w:rsidR="00C75604">
        <w:rPr>
          <w:rFonts w:ascii="Arial" w:hAnsi="Arial" w:cs="Arial"/>
        </w:rPr>
        <w:t>. Ka</w:t>
      </w:r>
      <w:r w:rsidR="00CC044A">
        <w:rPr>
          <w:rFonts w:ascii="Arial" w:hAnsi="Arial" w:cs="Arial"/>
        </w:rPr>
        <w:t>k</w:t>
      </w:r>
      <w:r w:rsidR="00C75604">
        <w:rPr>
          <w:rFonts w:ascii="Arial" w:hAnsi="Arial" w:cs="Arial"/>
        </w:rPr>
        <w:t xml:space="preserve">o </w:t>
      </w:r>
      <w:r w:rsidR="00FF6DC1">
        <w:rPr>
          <w:rFonts w:ascii="Arial" w:hAnsi="Arial" w:cs="Arial"/>
        </w:rPr>
        <w:t xml:space="preserve">je </w:t>
      </w:r>
      <w:r w:rsidR="00C75604">
        <w:rPr>
          <w:rFonts w:ascii="Arial" w:hAnsi="Arial" w:cs="Arial"/>
        </w:rPr>
        <w:t>tužitelj</w:t>
      </w:r>
      <w:r w:rsidR="00CC044A">
        <w:rPr>
          <w:rFonts w:ascii="Arial" w:hAnsi="Arial" w:cs="Arial"/>
        </w:rPr>
        <w:t xml:space="preserve"> punoljetan, redovno se školuje, ne ostvaruje prihode svojim radom, to je tuženica kao njegova majka dužna doprinositi za njegovo uzdržavanje traženim iznosom i to od 290,00 eura od podnošenja tužbe </w:t>
      </w:r>
      <w:r w:rsidR="00A71708">
        <w:rPr>
          <w:rFonts w:ascii="Arial" w:hAnsi="Arial" w:cs="Arial"/>
        </w:rPr>
        <w:t>23. listopada 2025</w:t>
      </w:r>
      <w:r w:rsidRPr="008D4BBF" w:rsidR="00A71708">
        <w:rPr>
          <w:rFonts w:ascii="Arial" w:hAnsi="Arial" w:cs="Arial"/>
        </w:rPr>
        <w:t xml:space="preserve">. </w:t>
      </w:r>
      <w:r w:rsidRPr="008D4BBF" w:rsidR="00CC044A">
        <w:rPr>
          <w:rFonts w:ascii="Arial" w:hAnsi="Arial" w:cs="Arial"/>
          <w:lang w:eastAsia="en-US"/>
        </w:rPr>
        <w:t xml:space="preserve">do 30. lipnja 2026., a od 1. srpnja 2026. iznos od 319,00 eura, pa ubuduće dok za to budu postojali zakonski uvjeti, sve sa </w:t>
      </w:r>
      <w:r w:rsidRPr="008D4BBF" w:rsidR="00930C06">
        <w:rPr>
          <w:rFonts w:ascii="Arial" w:hAnsi="Arial" w:cs="Arial"/>
        </w:rPr>
        <w:t xml:space="preserve">zakonskim zateznim kamatama određenim sukladno odredbi članka </w:t>
      </w:r>
      <w:r w:rsidRPr="008D4BBF" w:rsidR="00930C06">
        <w:rPr>
          <w:rFonts w:ascii="Arial" w:hAnsi="Arial" w:cs="Arial"/>
          <w:lang w:eastAsia="en-US"/>
        </w:rPr>
        <w:t xml:space="preserve">29. stavak 1. i 2. Zakona o obveznim odnosima </w:t>
      </w:r>
      <w:r w:rsidRPr="008D4BBF" w:rsidR="00930C06">
        <w:rPr>
          <w:rFonts w:ascii="Arial" w:hAnsi="Arial" w:cs="Arial"/>
        </w:rPr>
        <w:t>(„Narodne novine“ broj: 53/91,73/91, 3/94, 107/95, 7/96, 112/99 i 35/05, 41/08, 78/15 i 29/18, 126/21</w:t>
      </w:r>
      <w:r w:rsidRPr="00F86242" w:rsidR="00930C06">
        <w:rPr>
          <w:rFonts w:ascii="Arial" w:hAnsi="Arial" w:cs="Arial"/>
        </w:rPr>
        <w:t>, 114/22, 156/22 i 155/23 - dalje ZOO-a) na svaki dospjeli, a neisplaćeni iznos, u roku od 1</w:t>
      </w:r>
      <w:r w:rsidR="00CC044A">
        <w:rPr>
          <w:rFonts w:ascii="Arial" w:hAnsi="Arial" w:cs="Arial"/>
        </w:rPr>
        <w:t>5 dana.</w:t>
      </w:r>
    </w:p>
    <w:p w:rsidRPr="00F86242" w:rsidR="004F32EC" w:rsidP="004F32EC" w:rsidRDefault="004F32EC" w14:paraId="324CB58D" w14:textId="5C1BC820">
      <w:pPr>
        <w:jc w:val="both"/>
        <w:rPr>
          <w:rFonts w:ascii="Arial" w:hAnsi="Arial" w:cs="Arial"/>
        </w:rPr>
      </w:pPr>
    </w:p>
    <w:p w:rsidRPr="00F86242" w:rsidR="004F32EC" w:rsidP="004F32EC" w:rsidRDefault="00CC044A" w14:paraId="43DDBFF5" w14:textId="164D3850">
      <w:pPr>
        <w:autoSpaceDE w:val="false"/>
        <w:autoSpaceDN w:val="false"/>
        <w:adjustRightInd w:val="false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1</w:t>
      </w:r>
      <w:r w:rsidR="00246FD1">
        <w:rPr>
          <w:rFonts w:ascii="Arial" w:hAnsi="Arial" w:cs="Arial"/>
        </w:rPr>
        <w:t>5</w:t>
      </w:r>
      <w:r w:rsidR="004F32EC">
        <w:rPr>
          <w:rFonts w:ascii="Arial" w:hAnsi="Arial" w:cs="Arial"/>
        </w:rPr>
        <w:t>.</w:t>
      </w:r>
      <w:r w:rsidRPr="00F86242" w:rsidR="004F32EC">
        <w:rPr>
          <w:rFonts w:ascii="Arial" w:hAnsi="Arial" w:cs="Arial"/>
        </w:rPr>
        <w:t xml:space="preserve">  </w:t>
      </w:r>
      <w:r w:rsidRPr="00F86242" w:rsidR="004F32EC">
        <w:rPr>
          <w:rFonts w:ascii="Arial" w:hAnsi="Arial" w:cs="Arial"/>
          <w:lang w:eastAsia="en-US"/>
        </w:rPr>
        <w:t xml:space="preserve">Naime, dužnik koji zakasni s ispunjavanjem novčane obveze duguje osim glavnice i zateznu kamatu opisanu </w:t>
      </w:r>
      <w:r w:rsidR="00060773">
        <w:rPr>
          <w:rFonts w:ascii="Arial" w:hAnsi="Arial" w:cs="Arial"/>
          <w:lang w:eastAsia="en-US"/>
        </w:rPr>
        <w:t>pod točkom I.</w:t>
      </w:r>
      <w:r w:rsidRPr="00F86242" w:rsidR="004F32EC">
        <w:rPr>
          <w:rFonts w:ascii="Arial" w:hAnsi="Arial" w:cs="Arial"/>
          <w:lang w:eastAsia="en-US"/>
        </w:rPr>
        <w:t xml:space="preserve"> izreke presude.</w:t>
      </w:r>
    </w:p>
    <w:p w:rsidRPr="00F86242" w:rsidR="004F32EC" w:rsidP="004F32EC" w:rsidRDefault="004F32EC" w14:paraId="2D19FCC3" w14:textId="77777777">
      <w:pPr>
        <w:pStyle w:val="Tijeloteksta"/>
        <w:rPr>
          <w:rFonts w:ascii="Arial" w:hAnsi="Arial" w:cs="Arial"/>
        </w:rPr>
      </w:pPr>
      <w:r w:rsidRPr="00F86242">
        <w:rPr>
          <w:rFonts w:ascii="Arial" w:hAnsi="Arial" w:cs="Arial"/>
        </w:rPr>
        <w:t xml:space="preserve"> </w:t>
      </w:r>
    </w:p>
    <w:p w:rsidRPr="00F86242" w:rsidR="004F32EC" w:rsidP="004F32EC" w:rsidRDefault="00CC044A" w14:paraId="590287C0" w14:textId="38236DCD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246FD1">
        <w:rPr>
          <w:rFonts w:ascii="Arial" w:hAnsi="Arial" w:cs="Arial"/>
        </w:rPr>
        <w:t>6</w:t>
      </w:r>
      <w:r w:rsidRPr="00F86242" w:rsidR="004F32EC">
        <w:rPr>
          <w:rFonts w:ascii="Arial" w:hAnsi="Arial" w:cs="Arial"/>
        </w:rPr>
        <w:t>.   Slijedom izloženog</w:t>
      </w:r>
      <w:r w:rsidR="00060773">
        <w:rPr>
          <w:rFonts w:ascii="Arial" w:hAnsi="Arial" w:cs="Arial"/>
        </w:rPr>
        <w:t>, a na temelju odredbi članka 290., 281., 282., 290., 291</w:t>
      </w:r>
      <w:r w:rsidRPr="00F86242" w:rsidR="004F32EC">
        <w:rPr>
          <w:rFonts w:ascii="Arial" w:hAnsi="Arial" w:cs="Arial"/>
        </w:rPr>
        <w:t xml:space="preserve">. </w:t>
      </w:r>
      <w:proofErr w:type="spellStart"/>
      <w:r w:rsidR="00060773">
        <w:rPr>
          <w:rFonts w:ascii="Arial" w:hAnsi="Arial" w:cs="Arial"/>
        </w:rPr>
        <w:t>ObZ</w:t>
      </w:r>
      <w:proofErr w:type="spellEnd"/>
      <w:r w:rsidR="00060773">
        <w:rPr>
          <w:rFonts w:ascii="Arial" w:hAnsi="Arial" w:cs="Arial"/>
        </w:rPr>
        <w:t>-a, odlučeno je kao u izreci presude</w:t>
      </w:r>
      <w:r w:rsidRPr="00F86242" w:rsidR="004F32EC">
        <w:rPr>
          <w:rFonts w:ascii="Arial" w:hAnsi="Arial" w:cs="Arial"/>
        </w:rPr>
        <w:t xml:space="preserve">. Napominje se da je ova odluka donesena temeljem trenutno dostupnih podataka, a u slučaju bitne promjene relevantnih okolnosti, iznos uzdržavanja može biti povećan ili smanjen u postupku i pod uvjetima u članku 430. i 432. </w:t>
      </w:r>
      <w:proofErr w:type="spellStart"/>
      <w:r w:rsidRPr="00F86242" w:rsidR="004F32EC">
        <w:rPr>
          <w:rFonts w:ascii="Arial" w:hAnsi="Arial" w:cs="Arial"/>
        </w:rPr>
        <w:t>ObZ</w:t>
      </w:r>
      <w:proofErr w:type="spellEnd"/>
      <w:r w:rsidRPr="00F86242" w:rsidR="004F32EC">
        <w:rPr>
          <w:rFonts w:ascii="Arial" w:hAnsi="Arial" w:cs="Arial"/>
        </w:rPr>
        <w:t xml:space="preserve">-a. </w:t>
      </w:r>
    </w:p>
    <w:p w:rsidRPr="00840296" w:rsidR="004F32EC" w:rsidP="00060773" w:rsidRDefault="005F6D39" w14:paraId="72623135" w14:textId="5BA9E6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Pr="00EB18B7" w:rsidR="00CC044A" w:rsidP="00CC044A" w:rsidRDefault="00CC044A" w14:paraId="06F57BF7" w14:textId="7FBDE4C0">
      <w:pPr>
        <w:jc w:val="both"/>
        <w:rPr>
          <w:rFonts w:ascii="Arial" w:hAnsi="Arial" w:cs="Arial" w:eastAsiaTheme="minorHAnsi"/>
          <w:lang w:eastAsia="en-US"/>
        </w:rPr>
      </w:pPr>
      <w:r>
        <w:rPr>
          <w:rFonts w:ascii="Arial" w:hAnsi="Arial" w:cs="Arial"/>
        </w:rPr>
        <w:t>17</w:t>
      </w:r>
      <w:r w:rsidRPr="00840296" w:rsidR="004F32EC">
        <w:rPr>
          <w:rFonts w:ascii="Arial" w:hAnsi="Arial" w:cs="Arial"/>
        </w:rPr>
        <w:t xml:space="preserve">.     </w:t>
      </w:r>
      <w:r w:rsidRPr="00EB18B7">
        <w:rPr>
          <w:rFonts w:ascii="Arial" w:hAnsi="Arial" w:cs="Arial"/>
        </w:rPr>
        <w:t xml:space="preserve">Odluka o trošku postupka temelji se na odredbi članka 366. </w:t>
      </w:r>
      <w:proofErr w:type="spellStart"/>
      <w:r w:rsidRPr="00EB18B7">
        <w:rPr>
          <w:rFonts w:ascii="Arial" w:hAnsi="Arial" w:cs="Arial"/>
        </w:rPr>
        <w:t>ObZ</w:t>
      </w:r>
      <w:proofErr w:type="spellEnd"/>
      <w:r w:rsidRPr="00EB18B7">
        <w:rPr>
          <w:rFonts w:ascii="Arial" w:hAnsi="Arial" w:cs="Arial"/>
        </w:rPr>
        <w:t xml:space="preserve">-a, u svezi s člankom 154. stavkom 1. ZPP-a, a odnosi se </w:t>
      </w:r>
      <w:r>
        <w:rPr>
          <w:rFonts w:ascii="Arial" w:hAnsi="Arial" w:cs="Arial"/>
        </w:rPr>
        <w:t xml:space="preserve">na trošak zastupanja tužitelja po </w:t>
      </w:r>
      <w:r>
        <w:rPr>
          <w:rFonts w:ascii="Arial" w:hAnsi="Arial" w:cs="Arial"/>
        </w:rPr>
        <w:lastRenderedPageBreak/>
        <w:t>punomoć</w:t>
      </w:r>
      <w:r w:rsidRPr="00EB18B7">
        <w:rPr>
          <w:rFonts w:ascii="Arial" w:hAnsi="Arial" w:cs="Arial"/>
        </w:rPr>
        <w:t xml:space="preserve">niku </w:t>
      </w:r>
      <w:r w:rsidRPr="00EB18B7">
        <w:rPr>
          <w:rFonts w:ascii="Arial" w:hAnsi="Arial" w:cs="Arial" w:eastAsiaTheme="minorHAnsi"/>
          <w:lang w:eastAsia="en-US"/>
        </w:rPr>
        <w:t>iz reda odvjetnika</w:t>
      </w:r>
      <w:r>
        <w:rPr>
          <w:rFonts w:ascii="Arial" w:hAnsi="Arial" w:cs="Arial" w:eastAsiaTheme="minorHAnsi"/>
          <w:lang w:eastAsia="en-US"/>
        </w:rPr>
        <w:t>,</w:t>
      </w:r>
      <w:r w:rsidRPr="00EB18B7">
        <w:rPr>
          <w:rFonts w:ascii="Arial" w:hAnsi="Arial" w:cs="Arial" w:eastAsiaTheme="minorHAnsi"/>
          <w:lang w:eastAsia="en-US"/>
        </w:rPr>
        <w:t xml:space="preserve"> kao jednokratna nagrada u visini od 200 bodova prema </w:t>
      </w:r>
      <w:proofErr w:type="spellStart"/>
      <w:r w:rsidRPr="00EB18B7">
        <w:rPr>
          <w:rFonts w:ascii="Arial" w:hAnsi="Arial" w:cs="Arial" w:eastAsiaTheme="minorHAnsi"/>
          <w:lang w:eastAsia="en-US"/>
        </w:rPr>
        <w:t>Tbr</w:t>
      </w:r>
      <w:proofErr w:type="spellEnd"/>
      <w:r w:rsidRPr="00EB18B7">
        <w:rPr>
          <w:rFonts w:ascii="Arial" w:hAnsi="Arial" w:cs="Arial" w:eastAsiaTheme="minorHAnsi"/>
          <w:lang w:eastAsia="en-US"/>
        </w:rPr>
        <w:t xml:space="preserve">. 7. </w:t>
      </w:r>
      <w:proofErr w:type="spellStart"/>
      <w:r w:rsidRPr="00EB18B7">
        <w:rPr>
          <w:rFonts w:ascii="Arial" w:hAnsi="Arial" w:cs="Arial" w:eastAsiaTheme="minorHAnsi"/>
          <w:lang w:eastAsia="en-US"/>
        </w:rPr>
        <w:t>toč</w:t>
      </w:r>
      <w:proofErr w:type="spellEnd"/>
      <w:r w:rsidRPr="00EB18B7">
        <w:rPr>
          <w:rFonts w:ascii="Arial" w:hAnsi="Arial" w:cs="Arial" w:eastAsiaTheme="minorHAnsi"/>
          <w:lang w:eastAsia="en-US"/>
        </w:rPr>
        <w:t xml:space="preserve">. 3. alineja 1. Tarife o nagradama i naknadi troškova za rad odvjetnika </w:t>
      </w:r>
      <w:r w:rsidRPr="00EB18B7">
        <w:rPr>
          <w:rFonts w:ascii="Arial" w:hAnsi="Arial" w:cs="Arial"/>
        </w:rPr>
        <w:t>(</w:t>
      </w:r>
      <w:r w:rsidRPr="00EB18B7">
        <w:rPr>
          <w:rFonts w:ascii="Arial" w:hAnsi="Arial" w:cs="Arial"/>
          <w:bCs/>
        </w:rPr>
        <w:t>„Narodne novine“ broj:</w:t>
      </w:r>
      <w:r w:rsidRPr="00EB18B7">
        <w:rPr>
          <w:rFonts w:ascii="Arial" w:hAnsi="Arial" w:cs="Arial"/>
        </w:rPr>
        <w:t xml:space="preserve"> 138/2023), odnosno iznos od 400 eura, budući </w:t>
      </w:r>
      <w:r w:rsidRPr="00EB18B7">
        <w:rPr>
          <w:rFonts w:ascii="Arial" w:hAnsi="Arial" w:cs="Arial" w:eastAsiaTheme="minorHAnsi"/>
          <w:lang w:eastAsia="en-US"/>
        </w:rPr>
        <w:t xml:space="preserve"> </w:t>
      </w:r>
      <w:r w:rsidRPr="00EB18B7">
        <w:rPr>
          <w:rFonts w:ascii="Arial" w:hAnsi="Arial" w:cs="Arial"/>
        </w:rPr>
        <w:t>vrijednost boda i</w:t>
      </w:r>
      <w:r>
        <w:rPr>
          <w:rFonts w:ascii="Arial" w:hAnsi="Arial" w:cs="Arial"/>
        </w:rPr>
        <w:t>znosi 2 eura (</w:t>
      </w:r>
      <w:proofErr w:type="spellStart"/>
      <w:r>
        <w:rPr>
          <w:rFonts w:ascii="Arial" w:hAnsi="Arial" w:cs="Arial"/>
        </w:rPr>
        <w:t>Tbr</w:t>
      </w:r>
      <w:proofErr w:type="spellEnd"/>
      <w:r>
        <w:rPr>
          <w:rFonts w:ascii="Arial" w:hAnsi="Arial" w:cs="Arial"/>
        </w:rPr>
        <w:t xml:space="preserve">. 54. Tarife), </w:t>
      </w:r>
      <w:r w:rsidRPr="00EB18B7">
        <w:rPr>
          <w:rFonts w:ascii="Arial" w:hAnsi="Arial" w:cs="Arial"/>
        </w:rPr>
        <w:t>što s porezom na dodanu vrijednost od 25 %, koji iznosi 100 eura, čini ukupni iznos od 500</w:t>
      </w:r>
      <w:r>
        <w:rPr>
          <w:rFonts w:ascii="Arial" w:hAnsi="Arial" w:cs="Arial"/>
        </w:rPr>
        <w:t xml:space="preserve"> eura, koji iznos je tužitelju</w:t>
      </w:r>
      <w:r w:rsidRPr="00EB18B7">
        <w:rPr>
          <w:rFonts w:ascii="Arial" w:hAnsi="Arial" w:cs="Arial"/>
        </w:rPr>
        <w:t xml:space="preserve"> i dosuđen kao pod točkom II. izreke presude.</w:t>
      </w:r>
    </w:p>
    <w:p w:rsidRPr="00840296" w:rsidR="00CC044A" w:rsidP="00CC044A" w:rsidRDefault="00CC044A" w14:paraId="12A16BAE" w14:textId="77777777">
      <w:pPr>
        <w:jc w:val="both"/>
        <w:rPr>
          <w:rFonts w:ascii="Arial" w:hAnsi="Arial" w:cs="Arial"/>
        </w:rPr>
      </w:pPr>
    </w:p>
    <w:p w:rsidR="00CC044A" w:rsidP="00CC044A" w:rsidRDefault="00CC044A" w14:paraId="2C53C4D2" w14:textId="47BDC2F2">
      <w:pPr>
        <w:pStyle w:val="Odlomakpopisa"/>
        <w:autoSpaceDE w:val="false"/>
        <w:autoSpaceDN w:val="false"/>
        <w:adjustRightInd w:val="false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Pr="00840296">
        <w:rPr>
          <w:rFonts w:ascii="Arial" w:hAnsi="Arial" w:cs="Arial"/>
        </w:rPr>
        <w:t xml:space="preserve">.  </w:t>
      </w:r>
      <w:r>
        <w:rPr>
          <w:rFonts w:ascii="Arial" w:hAnsi="Arial" w:cs="Arial"/>
          <w:color w:val="000000"/>
        </w:rPr>
        <w:t xml:space="preserve">Tužitelj je na dosuđeni trošak potraživao i zatezne kamate na koje ima pravo temeljem odredbi članka 67. stavak 3. u vezi s člankom 30. Ovršnog zakona </w:t>
      </w:r>
      <w:r w:rsidRPr="00C50B5D">
        <w:rPr>
          <w:rFonts w:ascii="Arial" w:hAnsi="Arial" w:cs="Arial"/>
        </w:rPr>
        <w:t>(„Narodne novine“ broj 112/12; izmijenjen i dopunjen u „Narodne novine“ broj: 25/13, 93/14, 55/16, 73/17, 131/20, 114</w:t>
      </w:r>
      <w:r>
        <w:rPr>
          <w:rFonts w:ascii="Arial" w:hAnsi="Arial" w:cs="Arial"/>
        </w:rPr>
        <w:t>/22 i 06/24 - dalje: OZ), pa mu</w:t>
      </w:r>
      <w:r w:rsidRPr="00C50B5D">
        <w:rPr>
          <w:rFonts w:ascii="Arial" w:hAnsi="Arial" w:cs="Arial"/>
        </w:rPr>
        <w:t xml:space="preserve"> je zahtjev prihvaćen, a zatezne kamate teku na parnični trošak od dana donošenja prvostupanj</w:t>
      </w:r>
      <w:r>
        <w:rPr>
          <w:rFonts w:ascii="Arial" w:hAnsi="Arial" w:cs="Arial"/>
        </w:rPr>
        <w:t>ske presude, tj. od 27. listopada 2026</w:t>
      </w:r>
      <w:r w:rsidRPr="00C50B5D">
        <w:rPr>
          <w:rFonts w:ascii="Arial" w:hAnsi="Arial" w:cs="Arial"/>
        </w:rPr>
        <w:t xml:space="preserve">. pa do isplate po stopi </w:t>
      </w:r>
      <w:r>
        <w:rPr>
          <w:rFonts w:ascii="Arial" w:hAnsi="Arial" w:cs="Arial"/>
        </w:rPr>
        <w:t>koja je određena člankom 29.</w:t>
      </w:r>
      <w:r>
        <w:rPr>
          <w:rFonts w:ascii="Arial" w:hAnsi="Arial" w:cs="Arial"/>
          <w:lang w:eastAsia="en-US"/>
        </w:rPr>
        <w:t xml:space="preserve"> ZOO-a</w:t>
      </w:r>
      <w:r>
        <w:rPr>
          <w:rFonts w:ascii="Arial" w:hAnsi="Arial" w:cs="Arial"/>
        </w:rPr>
        <w:t>.</w:t>
      </w:r>
    </w:p>
    <w:p w:rsidR="00CC044A" w:rsidP="004F32EC" w:rsidRDefault="00CC044A" w14:paraId="23BF9CB1" w14:textId="77777777">
      <w:pPr>
        <w:pStyle w:val="Odlomakpopisa"/>
        <w:ind w:left="0"/>
        <w:jc w:val="both"/>
        <w:rPr>
          <w:rFonts w:ascii="Arial" w:hAnsi="Arial" w:cs="Arial"/>
        </w:rPr>
      </w:pPr>
    </w:p>
    <w:p w:rsidRPr="00840296" w:rsidR="004F32EC" w:rsidP="004F32EC" w:rsidRDefault="00CC044A" w14:paraId="3C06B1DE" w14:textId="7D67C810">
      <w:pPr>
        <w:pStyle w:val="Odlomakpopisa"/>
        <w:ind w:left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19.      </w:t>
      </w:r>
      <w:r w:rsidRPr="00840296" w:rsidR="004F32EC">
        <w:rPr>
          <w:rFonts w:ascii="Arial" w:hAnsi="Arial" w:cs="Arial"/>
        </w:rPr>
        <w:t>Slijedom izloženog odlučeno je kao u izreci presude</w:t>
      </w:r>
      <w:r w:rsidR="00CB16E6">
        <w:rPr>
          <w:rFonts w:ascii="Arial" w:hAnsi="Arial" w:cs="Arial"/>
        </w:rPr>
        <w:t xml:space="preserve"> i rješenja</w:t>
      </w:r>
      <w:r w:rsidRPr="00840296" w:rsidR="004F32EC">
        <w:rPr>
          <w:rFonts w:ascii="Arial" w:hAnsi="Arial" w:cs="Arial"/>
        </w:rPr>
        <w:t xml:space="preserve">. </w:t>
      </w:r>
    </w:p>
    <w:p w:rsidR="004F32EC" w:rsidP="004F32EC" w:rsidRDefault="004F32EC" w14:paraId="67E275FA" w14:textId="77777777">
      <w:pPr>
        <w:pStyle w:val="Tijeloteksta"/>
        <w:rPr>
          <w:rFonts w:ascii="Arial" w:hAnsi="Arial" w:cs="Arial"/>
        </w:rPr>
      </w:pPr>
    </w:p>
    <w:p w:rsidRPr="00883C36" w:rsidR="00CB16E6" w:rsidP="00CB16E6" w:rsidRDefault="00CB16E6" w14:paraId="63FA05FE" w14:textId="110F2E7A">
      <w:pPr>
        <w:pStyle w:val="Tijeloteksta"/>
        <w:jc w:val="center"/>
        <w:rPr>
          <w:rFonts w:ascii="Arial" w:hAnsi="Arial" w:cs="Arial"/>
          <w:bCs/>
        </w:rPr>
      </w:pPr>
      <w:r w:rsidRPr="00883C36">
        <w:rPr>
          <w:rFonts w:ascii="Arial" w:hAnsi="Arial" w:cs="Arial"/>
          <w:bCs/>
        </w:rPr>
        <w:t>U Osijeku</w:t>
      </w:r>
      <w:r>
        <w:rPr>
          <w:rFonts w:ascii="Arial" w:hAnsi="Arial" w:cs="Arial"/>
          <w:bCs/>
        </w:rPr>
        <w:t>,</w:t>
      </w:r>
      <w:r w:rsidRPr="00883C3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2</w:t>
      </w:r>
      <w:r w:rsidR="00246FD1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>. listopada 2026</w:t>
      </w:r>
      <w:r w:rsidRPr="00883C36">
        <w:rPr>
          <w:rFonts w:ascii="Arial" w:hAnsi="Arial" w:cs="Arial"/>
          <w:bCs/>
        </w:rPr>
        <w:t>.</w:t>
      </w:r>
    </w:p>
    <w:p w:rsidRPr="00883C36" w:rsidR="00CB16E6" w:rsidP="00CB16E6" w:rsidRDefault="00CB16E6" w14:paraId="09C4BBDE" w14:textId="75E7FF53">
      <w:pPr>
        <w:pStyle w:val="Naslov1"/>
        <w:tabs>
          <w:tab w:val="left" w:pos="0"/>
          <w:tab w:val="left" w:pos="6120"/>
        </w:tabs>
        <w:ind w:left="5664"/>
        <w:rPr>
          <w:rFonts w:ascii="Arial" w:hAnsi="Arial" w:cs="Arial"/>
        </w:rPr>
      </w:pPr>
      <w:r w:rsidRPr="00883C36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</w:t>
      </w:r>
      <w:r w:rsidRPr="00883C3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S</w:t>
      </w:r>
      <w:r w:rsidRPr="00883C36">
        <w:rPr>
          <w:rFonts w:ascii="Arial" w:hAnsi="Arial" w:cs="Arial"/>
        </w:rPr>
        <w:t xml:space="preserve">utkinja                                                                                                                                   </w:t>
      </w:r>
    </w:p>
    <w:p w:rsidRPr="00883C36" w:rsidR="00CB16E6" w:rsidP="00CB16E6" w:rsidRDefault="00CB16E6" w14:paraId="5B67D7EA" w14:textId="7F1C1B21">
      <w:pPr>
        <w:pStyle w:val="Naslov1"/>
        <w:tabs>
          <w:tab w:val="left" w:pos="0"/>
          <w:tab w:val="left" w:pos="6120"/>
        </w:tabs>
        <w:ind w:left="5664"/>
        <w:rPr>
          <w:rFonts w:ascii="Arial" w:hAnsi="Arial" w:cs="Arial"/>
        </w:rPr>
      </w:pPr>
      <w:r w:rsidRPr="00883C3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          Jadranka O</w:t>
      </w:r>
      <w:r w:rsidRPr="00883C36">
        <w:rPr>
          <w:rFonts w:ascii="Arial" w:hAnsi="Arial" w:cs="Arial"/>
        </w:rPr>
        <w:t xml:space="preserve">roz  </w:t>
      </w:r>
    </w:p>
    <w:p w:rsidR="00CB16E6" w:rsidP="00CB16E6" w:rsidRDefault="00CB16E6" w14:paraId="39D3028D" w14:textId="77777777">
      <w:pPr>
        <w:tabs>
          <w:tab w:val="left" w:pos="5520"/>
        </w:tabs>
        <w:jc w:val="both"/>
        <w:rPr>
          <w:rFonts w:ascii="Arial" w:hAnsi="Arial" w:cs="Arial"/>
        </w:rPr>
      </w:pPr>
    </w:p>
    <w:p w:rsidR="00CB16E6" w:rsidP="00CB16E6" w:rsidRDefault="00CB16E6" w14:paraId="6F15AD31" w14:textId="77777777">
      <w:pPr>
        <w:tabs>
          <w:tab w:val="left" w:pos="5520"/>
        </w:tabs>
        <w:jc w:val="both"/>
        <w:rPr>
          <w:rFonts w:ascii="Arial" w:hAnsi="Arial" w:cs="Arial"/>
        </w:rPr>
      </w:pPr>
    </w:p>
    <w:p w:rsidR="00563F9C" w:rsidP="00CB16E6" w:rsidRDefault="00563F9C" w14:paraId="006CA774" w14:textId="725F6E48">
      <w:pPr>
        <w:tabs>
          <w:tab w:val="left" w:pos="5520"/>
        </w:tabs>
        <w:jc w:val="both"/>
        <w:rPr>
          <w:rFonts w:ascii="Arial" w:hAnsi="Arial" w:cs="Arial"/>
        </w:rPr>
      </w:pPr>
    </w:p>
    <w:p w:rsidR="00563F9C" w:rsidP="00CB16E6" w:rsidRDefault="00563F9C" w14:paraId="5216C694" w14:textId="77777777">
      <w:pPr>
        <w:tabs>
          <w:tab w:val="left" w:pos="5520"/>
        </w:tabs>
        <w:jc w:val="both"/>
        <w:rPr>
          <w:rFonts w:ascii="Arial" w:hAnsi="Arial" w:cs="Arial"/>
        </w:rPr>
      </w:pPr>
    </w:p>
    <w:p w:rsidR="00CB16E6" w:rsidP="00CB16E6" w:rsidRDefault="00CB16E6" w14:paraId="0A77D14B" w14:textId="42A370E4">
      <w:pPr>
        <w:tabs>
          <w:tab w:val="left" w:pos="5520"/>
        </w:tabs>
        <w:jc w:val="both"/>
        <w:rPr>
          <w:rFonts w:ascii="Arial" w:hAnsi="Arial" w:cs="Arial"/>
        </w:rPr>
      </w:pPr>
    </w:p>
    <w:p w:rsidR="00CC044A" w:rsidP="00CB16E6" w:rsidRDefault="00CC044A" w14:paraId="132EA8E8" w14:textId="77777777">
      <w:pPr>
        <w:tabs>
          <w:tab w:val="left" w:pos="5520"/>
        </w:tabs>
        <w:jc w:val="both"/>
        <w:rPr>
          <w:rFonts w:ascii="Arial" w:hAnsi="Arial" w:cs="Arial"/>
        </w:rPr>
      </w:pPr>
    </w:p>
    <w:p w:rsidR="00CB16E6" w:rsidP="00CB16E6" w:rsidRDefault="00CB16E6" w14:paraId="31A4E6A4" w14:textId="77777777">
      <w:pPr>
        <w:tabs>
          <w:tab w:val="left" w:pos="5520"/>
        </w:tabs>
        <w:jc w:val="both"/>
        <w:rPr>
          <w:rFonts w:ascii="Arial" w:hAnsi="Arial" w:cs="Arial"/>
        </w:rPr>
      </w:pPr>
    </w:p>
    <w:p w:rsidRPr="00883C36" w:rsidR="00CB16E6" w:rsidP="00CB16E6" w:rsidRDefault="00CB16E6" w14:paraId="1E30E47E" w14:textId="77777777">
      <w:pPr>
        <w:tabs>
          <w:tab w:val="left" w:pos="5520"/>
        </w:tabs>
        <w:jc w:val="both"/>
        <w:rPr>
          <w:rFonts w:ascii="Arial" w:hAnsi="Arial" w:cs="Arial"/>
        </w:rPr>
      </w:pPr>
      <w:r w:rsidRPr="00883C36">
        <w:rPr>
          <w:rFonts w:ascii="Arial" w:hAnsi="Arial" w:cs="Arial"/>
        </w:rPr>
        <w:t>UPUTA O PRAVNOM LIJEKU:</w:t>
      </w:r>
    </w:p>
    <w:p w:rsidR="00CB16E6" w:rsidP="00CB16E6" w:rsidRDefault="00CB16E6" w14:paraId="54BA711E" w14:textId="77777777">
      <w:pPr>
        <w:ind w:firstLine="708"/>
        <w:jc w:val="both"/>
        <w:rPr>
          <w:rFonts w:ascii="Arial" w:hAnsi="Arial" w:cs="Arial"/>
          <w:bCs/>
        </w:rPr>
      </w:pPr>
    </w:p>
    <w:p w:rsidR="00926C3C" w:rsidP="00CC044A" w:rsidRDefault="00CB16E6" w14:paraId="067C409B" w14:textId="7AA67B17">
      <w:pPr>
        <w:ind w:firstLine="708"/>
        <w:jc w:val="both"/>
        <w:rPr>
          <w:rFonts w:ascii="Arial" w:hAnsi="Arial" w:cs="Arial"/>
          <w:bCs/>
        </w:rPr>
      </w:pPr>
      <w:r w:rsidRPr="00883C36">
        <w:rPr>
          <w:rFonts w:ascii="Arial" w:hAnsi="Arial" w:cs="Arial"/>
          <w:bCs/>
        </w:rPr>
        <w:t>Protiv ove odluke nezadovoljna stranka ima pravo žalbe u roku od 15 dana. Žalba se podnosi pisano putem ovog s</w:t>
      </w:r>
      <w:r w:rsidR="003E16F2">
        <w:rPr>
          <w:rFonts w:ascii="Arial" w:hAnsi="Arial" w:cs="Arial"/>
          <w:bCs/>
        </w:rPr>
        <w:t>uda nadležnom županijskom sudu.</w:t>
      </w:r>
    </w:p>
    <w:p w:rsidRPr="00883C36" w:rsidR="00CB16E6" w:rsidP="00CB16E6" w:rsidRDefault="00CB16E6" w14:paraId="3A182F24" w14:textId="485881E6">
      <w:pPr>
        <w:ind w:firstLine="708"/>
        <w:jc w:val="both"/>
        <w:rPr>
          <w:rFonts w:ascii="Arial" w:hAnsi="Arial" w:cs="Arial"/>
          <w:bCs/>
        </w:rPr>
      </w:pPr>
      <w:r w:rsidRPr="00883C36">
        <w:rPr>
          <w:rFonts w:ascii="Arial" w:hAnsi="Arial" w:cs="Arial"/>
          <w:bCs/>
        </w:rPr>
        <w:t xml:space="preserve">Za stranku koja je uredno obaviještena o ročištu za objavu presude rok za žalbu teče od dana objave presude, a za stranku koja nije uredno obaviještena o ročištu za objavu presude rok za žalbu teče od dana primitka pisanog </w:t>
      </w:r>
      <w:proofErr w:type="spellStart"/>
      <w:r w:rsidRPr="00883C36">
        <w:rPr>
          <w:rFonts w:ascii="Arial" w:hAnsi="Arial" w:cs="Arial"/>
          <w:bCs/>
        </w:rPr>
        <w:t>otpravka</w:t>
      </w:r>
      <w:proofErr w:type="spellEnd"/>
      <w:r w:rsidRPr="00883C36">
        <w:rPr>
          <w:rFonts w:ascii="Arial" w:hAnsi="Arial" w:cs="Arial"/>
          <w:bCs/>
        </w:rPr>
        <w:t xml:space="preserve"> presude.</w:t>
      </w:r>
    </w:p>
    <w:p w:rsidR="00CB16E6" w:rsidP="00CB16E6" w:rsidRDefault="00CB16E6" w14:paraId="2EAEB64E" w14:textId="77C3983A">
      <w:pPr>
        <w:jc w:val="both"/>
        <w:rPr>
          <w:rFonts w:ascii="Arial" w:hAnsi="Arial" w:cs="Arial"/>
          <w:bCs/>
        </w:rPr>
      </w:pPr>
    </w:p>
    <w:p w:rsidRPr="00883C36" w:rsidR="00940826" w:rsidP="00CB16E6" w:rsidRDefault="00940826" w14:paraId="041B1D12" w14:textId="77777777">
      <w:pPr>
        <w:jc w:val="both"/>
        <w:rPr>
          <w:rFonts w:ascii="Arial" w:hAnsi="Arial" w:cs="Arial"/>
          <w:bCs/>
        </w:rPr>
      </w:pPr>
    </w:p>
    <w:p w:rsidRPr="00883C36" w:rsidR="00CB16E6" w:rsidP="00CB16E6" w:rsidRDefault="00CB16E6" w14:paraId="7F94899A" w14:textId="77777777">
      <w:pPr>
        <w:jc w:val="both"/>
        <w:rPr>
          <w:rFonts w:ascii="Arial" w:hAnsi="Arial" w:cs="Arial"/>
          <w:bCs/>
        </w:rPr>
      </w:pPr>
      <w:r w:rsidRPr="00883C36">
        <w:rPr>
          <w:rFonts w:ascii="Arial" w:hAnsi="Arial" w:cs="Arial"/>
          <w:bCs/>
        </w:rPr>
        <w:t>DOSTAVITI:</w:t>
      </w:r>
    </w:p>
    <w:p w:rsidR="00CB16E6" w:rsidP="00940826" w:rsidRDefault="00CB16E6" w14:paraId="006FCCCA" w14:textId="227FAC7C">
      <w:pPr>
        <w:pStyle w:val="Odlomakpopisa"/>
        <w:numPr>
          <w:ilvl w:val="0"/>
          <w:numId w:val="4"/>
        </w:numPr>
        <w:tabs>
          <w:tab w:val="clear" w:pos="720"/>
          <w:tab w:val="num" w:pos="360"/>
        </w:tabs>
        <w:ind w:left="-142" w:firstLine="5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Pun. tužitelja</w:t>
      </w:r>
    </w:p>
    <w:p w:rsidRPr="00CC044A" w:rsidR="00134F2C" w:rsidP="00F578EE" w:rsidRDefault="00CB16E6" w14:paraId="05149069" w14:textId="33B59FEC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Tuženi</w:t>
      </w:r>
      <w:r w:rsidR="00CC044A">
        <w:rPr>
          <w:rFonts w:ascii="Arial" w:hAnsi="Arial" w:cs="Arial"/>
          <w:bCs/>
        </w:rPr>
        <w:t>ci</w:t>
      </w:r>
    </w:p>
    <w:sectPr w:rsidRPr="00CC044A" w:rsidR="00134F2C" w:rsidSect="00940826">
      <w:headerReference w:type="default" r:id="rId9"/>
      <w:pgSz w:w="11906" w:h="16838"/>
      <w:pgMar w:top="993" w:right="1417" w:bottom="1134" w:left="1418" w:header="851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5300" w:rsidP="008464A7" w:rsidRDefault="00C35300" w14:paraId="2BBC3BEF" w14:textId="77777777">
      <w:r>
        <w:separator/>
      </w:r>
    </w:p>
  </w:endnote>
  <w:endnote w:type="continuationSeparator" w:id="0">
    <w:p w:rsidR="00C35300" w:rsidP="008464A7" w:rsidRDefault="00C35300" w14:paraId="06D9D26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5300" w:rsidP="008464A7" w:rsidRDefault="00C35300" w14:paraId="7095BFD8" w14:textId="77777777">
      <w:r>
        <w:separator/>
      </w:r>
    </w:p>
  </w:footnote>
  <w:footnote w:type="continuationSeparator" w:id="0">
    <w:p w:rsidR="00C35300" w:rsidP="008464A7" w:rsidRDefault="00C35300" w14:paraId="26A2697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1272280872"/>
      <w:docPartObj>
        <w:docPartGallery w:val="Page Numbers (Top of Page)"/>
        <w:docPartUnique/>
      </w:docPartObj>
    </w:sdtPr>
    <w:sdtEndPr/>
    <w:sdtContent>
      <w:p w:rsidRPr="00A243D8" w:rsidR="00060773" w:rsidP="006873D1" w:rsidRDefault="00060773" w14:paraId="651DE820" w14:textId="02314832">
        <w:pPr>
          <w:pStyle w:val="Zaglavlje"/>
          <w:jc w:val="center"/>
          <w:rPr>
            <w:rFonts w:ascii="Arial" w:hAnsi="Arial" w:cs="Arial"/>
          </w:rPr>
        </w:pPr>
        <w:r w:rsidRPr="00A243D8">
          <w:rPr>
            <w:rFonts w:ascii="Arial" w:hAnsi="Arial" w:cs="Arial"/>
          </w:rPr>
          <w:t xml:space="preserve">                                                            </w:t>
        </w:r>
        <w:r w:rsidRPr="00A243D8">
          <w:rPr>
            <w:rFonts w:ascii="Arial" w:hAnsi="Arial" w:cs="Arial"/>
          </w:rPr>
          <w:fldChar w:fldCharType="begin"/>
        </w:r>
        <w:r w:rsidRPr="00A243D8">
          <w:rPr>
            <w:rFonts w:ascii="Arial" w:hAnsi="Arial" w:cs="Arial"/>
          </w:rPr>
          <w:instrText>PAGE   \* MERGEFORMAT</w:instrText>
        </w:r>
        <w:r w:rsidRPr="00A243D8">
          <w:rPr>
            <w:rFonts w:ascii="Arial" w:hAnsi="Arial" w:cs="Arial"/>
          </w:rPr>
          <w:fldChar w:fldCharType="separate"/>
        </w:r>
        <w:r w:rsidR="008D4BBF">
          <w:rPr>
            <w:rFonts w:ascii="Arial" w:hAnsi="Arial" w:cs="Arial"/>
            <w:noProof/>
          </w:rPr>
          <w:t>5</w:t>
        </w:r>
        <w:r w:rsidRPr="00A243D8">
          <w:rPr>
            <w:rFonts w:ascii="Arial" w:hAnsi="Arial" w:cs="Arial"/>
          </w:rPr>
          <w:fldChar w:fldCharType="end"/>
        </w:r>
        <w:r w:rsidRPr="00A243D8">
          <w:rPr>
            <w:rFonts w:ascii="Arial" w:hAnsi="Arial" w:cs="Arial"/>
          </w:rPr>
          <w:t xml:space="preserve">                   </w:t>
        </w:r>
        <w:r w:rsidRPr="00690DFF">
          <w:rPr>
            <w:rFonts w:ascii="Arial" w:hAnsi="Arial" w:cs="Arial"/>
          </w:rPr>
          <w:t>Poslovni broj: P Ob-</w:t>
        </w:r>
        <w:r>
          <w:rPr>
            <w:rFonts w:ascii="Arial" w:hAnsi="Arial" w:cs="Arial"/>
          </w:rPr>
          <w:t>477</w:t>
        </w:r>
        <w:r w:rsidRPr="00A243D8">
          <w:rPr>
            <w:rFonts w:ascii="Arial" w:hAnsi="Arial" w:cs="Arial"/>
          </w:rPr>
          <w:t>/202</w:t>
        </w:r>
        <w:r>
          <w:rPr>
            <w:rFonts w:ascii="Arial" w:hAnsi="Arial" w:cs="Arial"/>
          </w:rPr>
          <w:t>5</w:t>
        </w:r>
        <w:r w:rsidRPr="00A243D8">
          <w:rPr>
            <w:rFonts w:ascii="Arial" w:hAnsi="Arial" w:cs="Arial"/>
          </w:rPr>
          <w:t>-</w:t>
        </w:r>
        <w:r>
          <w:rPr>
            <w:rFonts w:ascii="Arial" w:hAnsi="Arial" w:cs="Arial"/>
          </w:rPr>
          <w:t>1</w:t>
        </w:r>
        <w:r w:rsidR="00940826">
          <w:rPr>
            <w:rFonts w:ascii="Arial" w:hAnsi="Arial" w:cs="Arial"/>
          </w:rPr>
          <w:t>8</w:t>
        </w:r>
      </w:p>
    </w:sdtContent>
  </w:sdt>
  <w:p w:rsidR="00060773" w:rsidP="00CD0723" w:rsidRDefault="00060773" w14:paraId="475EFCC0" w14:textId="77777777">
    <w:pPr>
      <w:pStyle w:val="Zaglavlje"/>
      <w:jc w:val="right"/>
    </w:pPr>
    <w:r>
      <w:t xml:space="preserve">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63F51"/>
    <w:multiLevelType w:val="hybridMultilevel"/>
    <w:tmpl w:val="A1BC4464"/>
    <w:lvl w:ilvl="0" w:tplc="040C9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imes New Roman" w:cs="Arial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Times New Roman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Times New Roman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198B2D99"/>
    <w:multiLevelType w:val="hybridMultilevel"/>
    <w:tmpl w:val="0AD0450A"/>
    <w:lvl w:ilvl="0" w:tplc="99C467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E5C0A"/>
    <w:multiLevelType w:val="multilevel"/>
    <w:tmpl w:val="80A4B43C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29E4FBE"/>
    <w:multiLevelType w:val="hybridMultilevel"/>
    <w:tmpl w:val="BE36B2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981A9C"/>
    <w:multiLevelType w:val="hybridMultilevel"/>
    <w:tmpl w:val="F2C6400A"/>
    <w:lvl w:ilvl="0" w:tplc="14C6590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D4CF9"/>
    <w:multiLevelType w:val="hybridMultilevel"/>
    <w:tmpl w:val="115A1A6A"/>
    <w:lvl w:ilvl="0" w:tplc="0C2C657E">
      <w:start w:val="2"/>
      <w:numFmt w:val="bullet"/>
      <w:lvlText w:val="-"/>
      <w:lvlJc w:val="left"/>
      <w:pPr>
        <w:ind w:left="4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IdMacAtCleanup w:val="3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A7"/>
    <w:rsid w:val="000029AE"/>
    <w:rsid w:val="0000447B"/>
    <w:rsid w:val="000055BA"/>
    <w:rsid w:val="00005E0E"/>
    <w:rsid w:val="00006F09"/>
    <w:rsid w:val="00010AFB"/>
    <w:rsid w:val="00010CD1"/>
    <w:rsid w:val="00012377"/>
    <w:rsid w:val="000135B8"/>
    <w:rsid w:val="00014DA3"/>
    <w:rsid w:val="00015750"/>
    <w:rsid w:val="00020233"/>
    <w:rsid w:val="00026132"/>
    <w:rsid w:val="00027D53"/>
    <w:rsid w:val="00030452"/>
    <w:rsid w:val="000311D4"/>
    <w:rsid w:val="00031CA9"/>
    <w:rsid w:val="00036B25"/>
    <w:rsid w:val="00036B95"/>
    <w:rsid w:val="00042F46"/>
    <w:rsid w:val="0004630E"/>
    <w:rsid w:val="00051320"/>
    <w:rsid w:val="00051594"/>
    <w:rsid w:val="00052FCF"/>
    <w:rsid w:val="00054086"/>
    <w:rsid w:val="000562BC"/>
    <w:rsid w:val="00057297"/>
    <w:rsid w:val="00060773"/>
    <w:rsid w:val="000641AE"/>
    <w:rsid w:val="000642EF"/>
    <w:rsid w:val="000674BA"/>
    <w:rsid w:val="00070201"/>
    <w:rsid w:val="00071376"/>
    <w:rsid w:val="000728DF"/>
    <w:rsid w:val="00074E55"/>
    <w:rsid w:val="000758F8"/>
    <w:rsid w:val="00075EC8"/>
    <w:rsid w:val="00076139"/>
    <w:rsid w:val="00081CEE"/>
    <w:rsid w:val="0008426D"/>
    <w:rsid w:val="000848E8"/>
    <w:rsid w:val="00086262"/>
    <w:rsid w:val="00086FAC"/>
    <w:rsid w:val="00091C7B"/>
    <w:rsid w:val="000952B2"/>
    <w:rsid w:val="00095362"/>
    <w:rsid w:val="00095599"/>
    <w:rsid w:val="000A0945"/>
    <w:rsid w:val="000A2D0B"/>
    <w:rsid w:val="000A7C49"/>
    <w:rsid w:val="000B0EC2"/>
    <w:rsid w:val="000B3766"/>
    <w:rsid w:val="000B5D20"/>
    <w:rsid w:val="000B67E9"/>
    <w:rsid w:val="000B6F1F"/>
    <w:rsid w:val="000B79E5"/>
    <w:rsid w:val="000B7C8C"/>
    <w:rsid w:val="000C0CD3"/>
    <w:rsid w:val="000C1678"/>
    <w:rsid w:val="000C1E78"/>
    <w:rsid w:val="000C39C6"/>
    <w:rsid w:val="000D131D"/>
    <w:rsid w:val="000D59CC"/>
    <w:rsid w:val="000E0492"/>
    <w:rsid w:val="000E07A3"/>
    <w:rsid w:val="000E0CA8"/>
    <w:rsid w:val="000E1440"/>
    <w:rsid w:val="000E2F9A"/>
    <w:rsid w:val="000F08DF"/>
    <w:rsid w:val="000F1245"/>
    <w:rsid w:val="000F1FCA"/>
    <w:rsid w:val="000F257C"/>
    <w:rsid w:val="000F3F86"/>
    <w:rsid w:val="000F5E04"/>
    <w:rsid w:val="0010144A"/>
    <w:rsid w:val="00105A8B"/>
    <w:rsid w:val="0010641B"/>
    <w:rsid w:val="001068FE"/>
    <w:rsid w:val="001074AA"/>
    <w:rsid w:val="00111C9C"/>
    <w:rsid w:val="0011307C"/>
    <w:rsid w:val="0011432D"/>
    <w:rsid w:val="0012066A"/>
    <w:rsid w:val="00122994"/>
    <w:rsid w:val="00123586"/>
    <w:rsid w:val="00123D7C"/>
    <w:rsid w:val="00126124"/>
    <w:rsid w:val="00126F9C"/>
    <w:rsid w:val="00127541"/>
    <w:rsid w:val="00127860"/>
    <w:rsid w:val="0013136C"/>
    <w:rsid w:val="0013137F"/>
    <w:rsid w:val="00131DF3"/>
    <w:rsid w:val="001321F1"/>
    <w:rsid w:val="001342B3"/>
    <w:rsid w:val="00134A47"/>
    <w:rsid w:val="00134F2C"/>
    <w:rsid w:val="00135059"/>
    <w:rsid w:val="0013600A"/>
    <w:rsid w:val="00136E65"/>
    <w:rsid w:val="00140CA0"/>
    <w:rsid w:val="001414C5"/>
    <w:rsid w:val="0014222E"/>
    <w:rsid w:val="00142364"/>
    <w:rsid w:val="0014379A"/>
    <w:rsid w:val="00144970"/>
    <w:rsid w:val="00145265"/>
    <w:rsid w:val="0014632E"/>
    <w:rsid w:val="0014745A"/>
    <w:rsid w:val="00151A93"/>
    <w:rsid w:val="001571A6"/>
    <w:rsid w:val="00161D88"/>
    <w:rsid w:val="00166446"/>
    <w:rsid w:val="001673EB"/>
    <w:rsid w:val="00170334"/>
    <w:rsid w:val="00174386"/>
    <w:rsid w:val="00187DBE"/>
    <w:rsid w:val="00190C36"/>
    <w:rsid w:val="00191A45"/>
    <w:rsid w:val="00191E8F"/>
    <w:rsid w:val="00192CE5"/>
    <w:rsid w:val="0019328E"/>
    <w:rsid w:val="00196BE3"/>
    <w:rsid w:val="001A278A"/>
    <w:rsid w:val="001A6A9D"/>
    <w:rsid w:val="001A7E85"/>
    <w:rsid w:val="001B0A9B"/>
    <w:rsid w:val="001B11A3"/>
    <w:rsid w:val="001B1799"/>
    <w:rsid w:val="001B19A5"/>
    <w:rsid w:val="001B1B46"/>
    <w:rsid w:val="001B1DC3"/>
    <w:rsid w:val="001B22A8"/>
    <w:rsid w:val="001B3754"/>
    <w:rsid w:val="001B4C6D"/>
    <w:rsid w:val="001B69F5"/>
    <w:rsid w:val="001B7534"/>
    <w:rsid w:val="001C02E8"/>
    <w:rsid w:val="001C1E8A"/>
    <w:rsid w:val="001C2057"/>
    <w:rsid w:val="001C2ED7"/>
    <w:rsid w:val="001C373D"/>
    <w:rsid w:val="001C516D"/>
    <w:rsid w:val="001C787E"/>
    <w:rsid w:val="001D3B20"/>
    <w:rsid w:val="001D5851"/>
    <w:rsid w:val="001E2862"/>
    <w:rsid w:val="001E37D1"/>
    <w:rsid w:val="001E71B4"/>
    <w:rsid w:val="001F0F8B"/>
    <w:rsid w:val="001F3F72"/>
    <w:rsid w:val="001F4D8A"/>
    <w:rsid w:val="001F67C1"/>
    <w:rsid w:val="00201B5D"/>
    <w:rsid w:val="00203185"/>
    <w:rsid w:val="00203CA4"/>
    <w:rsid w:val="002044B3"/>
    <w:rsid w:val="00205AD8"/>
    <w:rsid w:val="002077A8"/>
    <w:rsid w:val="00210823"/>
    <w:rsid w:val="002146FF"/>
    <w:rsid w:val="00215809"/>
    <w:rsid w:val="0021688B"/>
    <w:rsid w:val="00216C37"/>
    <w:rsid w:val="00222177"/>
    <w:rsid w:val="002222F6"/>
    <w:rsid w:val="00222880"/>
    <w:rsid w:val="0022389D"/>
    <w:rsid w:val="00226A11"/>
    <w:rsid w:val="002270EC"/>
    <w:rsid w:val="00230F25"/>
    <w:rsid w:val="00230F83"/>
    <w:rsid w:val="00231A24"/>
    <w:rsid w:val="0023245E"/>
    <w:rsid w:val="00232604"/>
    <w:rsid w:val="00233DFC"/>
    <w:rsid w:val="002368E9"/>
    <w:rsid w:val="00237EFC"/>
    <w:rsid w:val="00240F8E"/>
    <w:rsid w:val="0024324C"/>
    <w:rsid w:val="0024506F"/>
    <w:rsid w:val="002460C7"/>
    <w:rsid w:val="00246FD1"/>
    <w:rsid w:val="002478EA"/>
    <w:rsid w:val="00251EC6"/>
    <w:rsid w:val="0025252A"/>
    <w:rsid w:val="00254100"/>
    <w:rsid w:val="00256A9A"/>
    <w:rsid w:val="00256C92"/>
    <w:rsid w:val="00261429"/>
    <w:rsid w:val="00261711"/>
    <w:rsid w:val="0026199C"/>
    <w:rsid w:val="00261E5B"/>
    <w:rsid w:val="0026312B"/>
    <w:rsid w:val="00263AF2"/>
    <w:rsid w:val="00265B55"/>
    <w:rsid w:val="002717B0"/>
    <w:rsid w:val="002734B7"/>
    <w:rsid w:val="00273ABF"/>
    <w:rsid w:val="002744C2"/>
    <w:rsid w:val="00274C1A"/>
    <w:rsid w:val="00276AC5"/>
    <w:rsid w:val="0028110A"/>
    <w:rsid w:val="002871B9"/>
    <w:rsid w:val="002907DC"/>
    <w:rsid w:val="0029115F"/>
    <w:rsid w:val="0029423D"/>
    <w:rsid w:val="00296EC7"/>
    <w:rsid w:val="002A3530"/>
    <w:rsid w:val="002A5077"/>
    <w:rsid w:val="002A51B7"/>
    <w:rsid w:val="002A56BF"/>
    <w:rsid w:val="002A5C2B"/>
    <w:rsid w:val="002B0C57"/>
    <w:rsid w:val="002B1056"/>
    <w:rsid w:val="002B248B"/>
    <w:rsid w:val="002B2A8A"/>
    <w:rsid w:val="002C046A"/>
    <w:rsid w:val="002C0C4A"/>
    <w:rsid w:val="002C2856"/>
    <w:rsid w:val="002C3C2E"/>
    <w:rsid w:val="002C4284"/>
    <w:rsid w:val="002C4B89"/>
    <w:rsid w:val="002C6998"/>
    <w:rsid w:val="002C7E11"/>
    <w:rsid w:val="002D0BB1"/>
    <w:rsid w:val="002E0AFE"/>
    <w:rsid w:val="002E0CC5"/>
    <w:rsid w:val="002E0FCB"/>
    <w:rsid w:val="002E45AD"/>
    <w:rsid w:val="002E642B"/>
    <w:rsid w:val="002E66E5"/>
    <w:rsid w:val="002F0448"/>
    <w:rsid w:val="002F0681"/>
    <w:rsid w:val="002F51E1"/>
    <w:rsid w:val="0030553A"/>
    <w:rsid w:val="00307595"/>
    <w:rsid w:val="00310459"/>
    <w:rsid w:val="003154D2"/>
    <w:rsid w:val="00316C42"/>
    <w:rsid w:val="003170A5"/>
    <w:rsid w:val="0031729A"/>
    <w:rsid w:val="00320C07"/>
    <w:rsid w:val="00320D1F"/>
    <w:rsid w:val="00326050"/>
    <w:rsid w:val="00326C7E"/>
    <w:rsid w:val="00330855"/>
    <w:rsid w:val="0033218A"/>
    <w:rsid w:val="00344B0B"/>
    <w:rsid w:val="003471CB"/>
    <w:rsid w:val="00347B16"/>
    <w:rsid w:val="00357038"/>
    <w:rsid w:val="00363556"/>
    <w:rsid w:val="0036430D"/>
    <w:rsid w:val="00366A87"/>
    <w:rsid w:val="00367050"/>
    <w:rsid w:val="00370283"/>
    <w:rsid w:val="003714A6"/>
    <w:rsid w:val="00371E2E"/>
    <w:rsid w:val="00373CA3"/>
    <w:rsid w:val="003801A3"/>
    <w:rsid w:val="0038167B"/>
    <w:rsid w:val="00381C21"/>
    <w:rsid w:val="0038460B"/>
    <w:rsid w:val="00385AEC"/>
    <w:rsid w:val="00385B2F"/>
    <w:rsid w:val="00385F36"/>
    <w:rsid w:val="00393151"/>
    <w:rsid w:val="00397508"/>
    <w:rsid w:val="00397548"/>
    <w:rsid w:val="003979DE"/>
    <w:rsid w:val="003A0A9A"/>
    <w:rsid w:val="003A1A73"/>
    <w:rsid w:val="003A3E57"/>
    <w:rsid w:val="003A5CB9"/>
    <w:rsid w:val="003A7445"/>
    <w:rsid w:val="003B06F3"/>
    <w:rsid w:val="003B0FB2"/>
    <w:rsid w:val="003B13DF"/>
    <w:rsid w:val="003B2F35"/>
    <w:rsid w:val="003B5C08"/>
    <w:rsid w:val="003B73A7"/>
    <w:rsid w:val="003B7A9D"/>
    <w:rsid w:val="003C1374"/>
    <w:rsid w:val="003C14C4"/>
    <w:rsid w:val="003C37FB"/>
    <w:rsid w:val="003C42B2"/>
    <w:rsid w:val="003C4C6E"/>
    <w:rsid w:val="003C5D47"/>
    <w:rsid w:val="003D180F"/>
    <w:rsid w:val="003D2084"/>
    <w:rsid w:val="003D4446"/>
    <w:rsid w:val="003D4DC7"/>
    <w:rsid w:val="003D58C2"/>
    <w:rsid w:val="003D67EA"/>
    <w:rsid w:val="003D776B"/>
    <w:rsid w:val="003E02EA"/>
    <w:rsid w:val="003E16F2"/>
    <w:rsid w:val="003E18FC"/>
    <w:rsid w:val="003E40DD"/>
    <w:rsid w:val="003E4386"/>
    <w:rsid w:val="003E474D"/>
    <w:rsid w:val="003E4B7B"/>
    <w:rsid w:val="003E76B4"/>
    <w:rsid w:val="003F35B0"/>
    <w:rsid w:val="003F3D46"/>
    <w:rsid w:val="003F3F2A"/>
    <w:rsid w:val="003F6AFA"/>
    <w:rsid w:val="00405708"/>
    <w:rsid w:val="004057D2"/>
    <w:rsid w:val="004106B9"/>
    <w:rsid w:val="00410F14"/>
    <w:rsid w:val="00415C00"/>
    <w:rsid w:val="00416959"/>
    <w:rsid w:val="00420054"/>
    <w:rsid w:val="004216F3"/>
    <w:rsid w:val="00422F40"/>
    <w:rsid w:val="00422FA9"/>
    <w:rsid w:val="0042315B"/>
    <w:rsid w:val="00427987"/>
    <w:rsid w:val="00430A88"/>
    <w:rsid w:val="00433FCF"/>
    <w:rsid w:val="00435956"/>
    <w:rsid w:val="00436C3F"/>
    <w:rsid w:val="00437702"/>
    <w:rsid w:val="00437E0E"/>
    <w:rsid w:val="00445240"/>
    <w:rsid w:val="00446065"/>
    <w:rsid w:val="004471DE"/>
    <w:rsid w:val="00451182"/>
    <w:rsid w:val="00454156"/>
    <w:rsid w:val="00454CC3"/>
    <w:rsid w:val="00456887"/>
    <w:rsid w:val="004577F0"/>
    <w:rsid w:val="00460DD5"/>
    <w:rsid w:val="004610BA"/>
    <w:rsid w:val="004639BC"/>
    <w:rsid w:val="00464A8B"/>
    <w:rsid w:val="00465658"/>
    <w:rsid w:val="004669D7"/>
    <w:rsid w:val="0047004A"/>
    <w:rsid w:val="0047103F"/>
    <w:rsid w:val="00471C31"/>
    <w:rsid w:val="00472CA1"/>
    <w:rsid w:val="00473264"/>
    <w:rsid w:val="00473E46"/>
    <w:rsid w:val="0048142E"/>
    <w:rsid w:val="00483887"/>
    <w:rsid w:val="004905F7"/>
    <w:rsid w:val="00490EC6"/>
    <w:rsid w:val="004931F9"/>
    <w:rsid w:val="00494E32"/>
    <w:rsid w:val="004963BF"/>
    <w:rsid w:val="0049646F"/>
    <w:rsid w:val="00497DD6"/>
    <w:rsid w:val="004A0730"/>
    <w:rsid w:val="004A0DC4"/>
    <w:rsid w:val="004A1318"/>
    <w:rsid w:val="004A1598"/>
    <w:rsid w:val="004A20B4"/>
    <w:rsid w:val="004B2036"/>
    <w:rsid w:val="004B5F8F"/>
    <w:rsid w:val="004C059A"/>
    <w:rsid w:val="004C1576"/>
    <w:rsid w:val="004C2AC8"/>
    <w:rsid w:val="004C2F85"/>
    <w:rsid w:val="004C36B8"/>
    <w:rsid w:val="004C43F2"/>
    <w:rsid w:val="004C5BAB"/>
    <w:rsid w:val="004C628F"/>
    <w:rsid w:val="004C694D"/>
    <w:rsid w:val="004C69ED"/>
    <w:rsid w:val="004C78E2"/>
    <w:rsid w:val="004D0D4C"/>
    <w:rsid w:val="004D0FAF"/>
    <w:rsid w:val="004D10EC"/>
    <w:rsid w:val="004D1FFE"/>
    <w:rsid w:val="004D3F9F"/>
    <w:rsid w:val="004E3AB4"/>
    <w:rsid w:val="004E533A"/>
    <w:rsid w:val="004E68B4"/>
    <w:rsid w:val="004F00B0"/>
    <w:rsid w:val="004F03AA"/>
    <w:rsid w:val="004F07EB"/>
    <w:rsid w:val="004F1A6D"/>
    <w:rsid w:val="004F2522"/>
    <w:rsid w:val="004F2B46"/>
    <w:rsid w:val="004F2D62"/>
    <w:rsid w:val="004F32EC"/>
    <w:rsid w:val="004F3506"/>
    <w:rsid w:val="004F35CE"/>
    <w:rsid w:val="004F4ECA"/>
    <w:rsid w:val="004F577F"/>
    <w:rsid w:val="0050180A"/>
    <w:rsid w:val="00501EA2"/>
    <w:rsid w:val="005023E7"/>
    <w:rsid w:val="005027A9"/>
    <w:rsid w:val="00502C21"/>
    <w:rsid w:val="005111FA"/>
    <w:rsid w:val="005160F1"/>
    <w:rsid w:val="005166A8"/>
    <w:rsid w:val="005172D1"/>
    <w:rsid w:val="00521891"/>
    <w:rsid w:val="0052458C"/>
    <w:rsid w:val="00525ED9"/>
    <w:rsid w:val="00526A2D"/>
    <w:rsid w:val="005276A0"/>
    <w:rsid w:val="005323E6"/>
    <w:rsid w:val="00533BCD"/>
    <w:rsid w:val="00533C05"/>
    <w:rsid w:val="00535187"/>
    <w:rsid w:val="00536BA9"/>
    <w:rsid w:val="00540104"/>
    <w:rsid w:val="00542FA3"/>
    <w:rsid w:val="00543686"/>
    <w:rsid w:val="00544340"/>
    <w:rsid w:val="00544913"/>
    <w:rsid w:val="005454B4"/>
    <w:rsid w:val="00547F3C"/>
    <w:rsid w:val="00551FD0"/>
    <w:rsid w:val="00557DC6"/>
    <w:rsid w:val="00560545"/>
    <w:rsid w:val="00560774"/>
    <w:rsid w:val="005615B2"/>
    <w:rsid w:val="0056397C"/>
    <w:rsid w:val="00563F9C"/>
    <w:rsid w:val="00565B65"/>
    <w:rsid w:val="00570A5B"/>
    <w:rsid w:val="0057491C"/>
    <w:rsid w:val="00576A38"/>
    <w:rsid w:val="00576A41"/>
    <w:rsid w:val="00576D1C"/>
    <w:rsid w:val="00576FEA"/>
    <w:rsid w:val="0058193A"/>
    <w:rsid w:val="00583913"/>
    <w:rsid w:val="00584B8B"/>
    <w:rsid w:val="00585841"/>
    <w:rsid w:val="0059150C"/>
    <w:rsid w:val="0059296E"/>
    <w:rsid w:val="00594B7A"/>
    <w:rsid w:val="005979E9"/>
    <w:rsid w:val="005A2F8B"/>
    <w:rsid w:val="005A2FF2"/>
    <w:rsid w:val="005A4347"/>
    <w:rsid w:val="005A4AF2"/>
    <w:rsid w:val="005A4E9A"/>
    <w:rsid w:val="005A62D7"/>
    <w:rsid w:val="005A78F9"/>
    <w:rsid w:val="005A7ABF"/>
    <w:rsid w:val="005B1571"/>
    <w:rsid w:val="005B1D90"/>
    <w:rsid w:val="005B25F7"/>
    <w:rsid w:val="005B33D0"/>
    <w:rsid w:val="005B6BC5"/>
    <w:rsid w:val="005C0495"/>
    <w:rsid w:val="005C06CD"/>
    <w:rsid w:val="005C0CEA"/>
    <w:rsid w:val="005C120A"/>
    <w:rsid w:val="005C4421"/>
    <w:rsid w:val="005C51B1"/>
    <w:rsid w:val="005C524C"/>
    <w:rsid w:val="005C5547"/>
    <w:rsid w:val="005C59D6"/>
    <w:rsid w:val="005C605D"/>
    <w:rsid w:val="005C669E"/>
    <w:rsid w:val="005D0846"/>
    <w:rsid w:val="005D10C5"/>
    <w:rsid w:val="005E0FE0"/>
    <w:rsid w:val="005E30CF"/>
    <w:rsid w:val="005E79D6"/>
    <w:rsid w:val="005F6D39"/>
    <w:rsid w:val="006010AF"/>
    <w:rsid w:val="00601296"/>
    <w:rsid w:val="00601EDA"/>
    <w:rsid w:val="0060203C"/>
    <w:rsid w:val="00602679"/>
    <w:rsid w:val="00603B31"/>
    <w:rsid w:val="00604354"/>
    <w:rsid w:val="00605865"/>
    <w:rsid w:val="00610137"/>
    <w:rsid w:val="006124F4"/>
    <w:rsid w:val="00612EC4"/>
    <w:rsid w:val="0062028B"/>
    <w:rsid w:val="0062499D"/>
    <w:rsid w:val="00626A30"/>
    <w:rsid w:val="0063039C"/>
    <w:rsid w:val="00630B4F"/>
    <w:rsid w:val="006347E0"/>
    <w:rsid w:val="00636195"/>
    <w:rsid w:val="00636B25"/>
    <w:rsid w:val="00637569"/>
    <w:rsid w:val="006409F4"/>
    <w:rsid w:val="00642B34"/>
    <w:rsid w:val="0064316B"/>
    <w:rsid w:val="00643F33"/>
    <w:rsid w:val="00645486"/>
    <w:rsid w:val="0064787D"/>
    <w:rsid w:val="00650451"/>
    <w:rsid w:val="006541F0"/>
    <w:rsid w:val="00654468"/>
    <w:rsid w:val="006548C4"/>
    <w:rsid w:val="006604F0"/>
    <w:rsid w:val="00660A66"/>
    <w:rsid w:val="00663AB0"/>
    <w:rsid w:val="00666296"/>
    <w:rsid w:val="00667299"/>
    <w:rsid w:val="00671B2A"/>
    <w:rsid w:val="00672857"/>
    <w:rsid w:val="0067459E"/>
    <w:rsid w:val="0067576C"/>
    <w:rsid w:val="00682355"/>
    <w:rsid w:val="006873D1"/>
    <w:rsid w:val="00690DFF"/>
    <w:rsid w:val="006911A0"/>
    <w:rsid w:val="006918C8"/>
    <w:rsid w:val="00692D51"/>
    <w:rsid w:val="00692E34"/>
    <w:rsid w:val="00696C34"/>
    <w:rsid w:val="006A0C52"/>
    <w:rsid w:val="006A1D99"/>
    <w:rsid w:val="006B03F6"/>
    <w:rsid w:val="006B3008"/>
    <w:rsid w:val="006B3461"/>
    <w:rsid w:val="006B3930"/>
    <w:rsid w:val="006B3B9C"/>
    <w:rsid w:val="006B56D9"/>
    <w:rsid w:val="006B5E90"/>
    <w:rsid w:val="006B7726"/>
    <w:rsid w:val="006C00B8"/>
    <w:rsid w:val="006C06C5"/>
    <w:rsid w:val="006C19F8"/>
    <w:rsid w:val="006C1BC2"/>
    <w:rsid w:val="006C2300"/>
    <w:rsid w:val="006C5294"/>
    <w:rsid w:val="006D0335"/>
    <w:rsid w:val="006D07FF"/>
    <w:rsid w:val="006D1136"/>
    <w:rsid w:val="006D2890"/>
    <w:rsid w:val="006D4564"/>
    <w:rsid w:val="006D5D63"/>
    <w:rsid w:val="006D63FA"/>
    <w:rsid w:val="006D70E5"/>
    <w:rsid w:val="006E13E2"/>
    <w:rsid w:val="006E248C"/>
    <w:rsid w:val="006E3B44"/>
    <w:rsid w:val="006E63D6"/>
    <w:rsid w:val="006E6765"/>
    <w:rsid w:val="006F1749"/>
    <w:rsid w:val="006F31DB"/>
    <w:rsid w:val="006F3C51"/>
    <w:rsid w:val="006F4503"/>
    <w:rsid w:val="006F6D5D"/>
    <w:rsid w:val="00700021"/>
    <w:rsid w:val="0070029B"/>
    <w:rsid w:val="007006EA"/>
    <w:rsid w:val="007015C3"/>
    <w:rsid w:val="00701713"/>
    <w:rsid w:val="0070193F"/>
    <w:rsid w:val="00704E16"/>
    <w:rsid w:val="007075D1"/>
    <w:rsid w:val="00712AAB"/>
    <w:rsid w:val="00716B25"/>
    <w:rsid w:val="00720FBA"/>
    <w:rsid w:val="007256D5"/>
    <w:rsid w:val="00727076"/>
    <w:rsid w:val="007276B4"/>
    <w:rsid w:val="00730575"/>
    <w:rsid w:val="00730EFE"/>
    <w:rsid w:val="0073122F"/>
    <w:rsid w:val="00732AC1"/>
    <w:rsid w:val="00733F04"/>
    <w:rsid w:val="0073446F"/>
    <w:rsid w:val="00734FBA"/>
    <w:rsid w:val="0073588D"/>
    <w:rsid w:val="00737653"/>
    <w:rsid w:val="0074384B"/>
    <w:rsid w:val="00743900"/>
    <w:rsid w:val="00743A8E"/>
    <w:rsid w:val="00745116"/>
    <w:rsid w:val="00745DDD"/>
    <w:rsid w:val="00746B08"/>
    <w:rsid w:val="00754C1F"/>
    <w:rsid w:val="007564B4"/>
    <w:rsid w:val="00766E4A"/>
    <w:rsid w:val="00771361"/>
    <w:rsid w:val="0077607C"/>
    <w:rsid w:val="0077745C"/>
    <w:rsid w:val="0077758C"/>
    <w:rsid w:val="00777E77"/>
    <w:rsid w:val="00784A07"/>
    <w:rsid w:val="007851D4"/>
    <w:rsid w:val="00786004"/>
    <w:rsid w:val="00787206"/>
    <w:rsid w:val="0078737F"/>
    <w:rsid w:val="0078782B"/>
    <w:rsid w:val="00790688"/>
    <w:rsid w:val="00790815"/>
    <w:rsid w:val="00793E99"/>
    <w:rsid w:val="007942DA"/>
    <w:rsid w:val="007960A3"/>
    <w:rsid w:val="007A38AA"/>
    <w:rsid w:val="007A3C43"/>
    <w:rsid w:val="007B67CF"/>
    <w:rsid w:val="007B7FC7"/>
    <w:rsid w:val="007C330B"/>
    <w:rsid w:val="007C4D8F"/>
    <w:rsid w:val="007C7D57"/>
    <w:rsid w:val="007D00C0"/>
    <w:rsid w:val="007D3CB4"/>
    <w:rsid w:val="007D4068"/>
    <w:rsid w:val="007D477E"/>
    <w:rsid w:val="007D4BEC"/>
    <w:rsid w:val="007D500A"/>
    <w:rsid w:val="007E27FD"/>
    <w:rsid w:val="007E3033"/>
    <w:rsid w:val="007E30FE"/>
    <w:rsid w:val="007E4896"/>
    <w:rsid w:val="007E77B6"/>
    <w:rsid w:val="007F1475"/>
    <w:rsid w:val="007F3068"/>
    <w:rsid w:val="007F43D9"/>
    <w:rsid w:val="00801DF4"/>
    <w:rsid w:val="008049AB"/>
    <w:rsid w:val="00804BB1"/>
    <w:rsid w:val="0080578D"/>
    <w:rsid w:val="00806A38"/>
    <w:rsid w:val="008111C6"/>
    <w:rsid w:val="008137A7"/>
    <w:rsid w:val="00814AA7"/>
    <w:rsid w:val="00814F57"/>
    <w:rsid w:val="00816096"/>
    <w:rsid w:val="008174ED"/>
    <w:rsid w:val="008176A4"/>
    <w:rsid w:val="00820E46"/>
    <w:rsid w:val="0082205D"/>
    <w:rsid w:val="00822921"/>
    <w:rsid w:val="008306B7"/>
    <w:rsid w:val="00830801"/>
    <w:rsid w:val="00832BE6"/>
    <w:rsid w:val="00832FA0"/>
    <w:rsid w:val="00833123"/>
    <w:rsid w:val="008375E8"/>
    <w:rsid w:val="008415CE"/>
    <w:rsid w:val="00845B59"/>
    <w:rsid w:val="008464A7"/>
    <w:rsid w:val="0085008D"/>
    <w:rsid w:val="008501E4"/>
    <w:rsid w:val="0085325B"/>
    <w:rsid w:val="00853696"/>
    <w:rsid w:val="0085529C"/>
    <w:rsid w:val="00860864"/>
    <w:rsid w:val="00860AEB"/>
    <w:rsid w:val="00861851"/>
    <w:rsid w:val="00862ADC"/>
    <w:rsid w:val="00862E4C"/>
    <w:rsid w:val="00862FB9"/>
    <w:rsid w:val="00865D40"/>
    <w:rsid w:val="008662CA"/>
    <w:rsid w:val="0087173F"/>
    <w:rsid w:val="00873D54"/>
    <w:rsid w:val="00876A82"/>
    <w:rsid w:val="008807C5"/>
    <w:rsid w:val="008870EB"/>
    <w:rsid w:val="00887E60"/>
    <w:rsid w:val="00890448"/>
    <w:rsid w:val="0089048E"/>
    <w:rsid w:val="00890B35"/>
    <w:rsid w:val="00892F6B"/>
    <w:rsid w:val="00894885"/>
    <w:rsid w:val="00896C77"/>
    <w:rsid w:val="008A0178"/>
    <w:rsid w:val="008A26F6"/>
    <w:rsid w:val="008A45E4"/>
    <w:rsid w:val="008A46AA"/>
    <w:rsid w:val="008A486B"/>
    <w:rsid w:val="008A5E6D"/>
    <w:rsid w:val="008A62B4"/>
    <w:rsid w:val="008B00EA"/>
    <w:rsid w:val="008B1B32"/>
    <w:rsid w:val="008B1D89"/>
    <w:rsid w:val="008B36AE"/>
    <w:rsid w:val="008B44BE"/>
    <w:rsid w:val="008B5821"/>
    <w:rsid w:val="008B61B0"/>
    <w:rsid w:val="008B6A34"/>
    <w:rsid w:val="008B7A12"/>
    <w:rsid w:val="008C2037"/>
    <w:rsid w:val="008D021A"/>
    <w:rsid w:val="008D07A7"/>
    <w:rsid w:val="008D178D"/>
    <w:rsid w:val="008D1955"/>
    <w:rsid w:val="008D4BBF"/>
    <w:rsid w:val="008D5DC1"/>
    <w:rsid w:val="008E02B5"/>
    <w:rsid w:val="008E1F17"/>
    <w:rsid w:val="008E26F6"/>
    <w:rsid w:val="008E2EF3"/>
    <w:rsid w:val="008E3F19"/>
    <w:rsid w:val="008E4C7F"/>
    <w:rsid w:val="008F28E7"/>
    <w:rsid w:val="008F49DC"/>
    <w:rsid w:val="008F52B7"/>
    <w:rsid w:val="008F56DA"/>
    <w:rsid w:val="008F63A1"/>
    <w:rsid w:val="009003F0"/>
    <w:rsid w:val="00900A89"/>
    <w:rsid w:val="00901752"/>
    <w:rsid w:val="009035F3"/>
    <w:rsid w:val="0090427B"/>
    <w:rsid w:val="00906DA1"/>
    <w:rsid w:val="009071BB"/>
    <w:rsid w:val="00907E99"/>
    <w:rsid w:val="00912A5B"/>
    <w:rsid w:val="00914D4C"/>
    <w:rsid w:val="00915686"/>
    <w:rsid w:val="00925C0E"/>
    <w:rsid w:val="00926C3C"/>
    <w:rsid w:val="00927220"/>
    <w:rsid w:val="00930C06"/>
    <w:rsid w:val="00932C52"/>
    <w:rsid w:val="009349AC"/>
    <w:rsid w:val="00934E0B"/>
    <w:rsid w:val="00935D98"/>
    <w:rsid w:val="00940826"/>
    <w:rsid w:val="00940CE8"/>
    <w:rsid w:val="00942F7A"/>
    <w:rsid w:val="00945719"/>
    <w:rsid w:val="00947E87"/>
    <w:rsid w:val="00950384"/>
    <w:rsid w:val="00951B7C"/>
    <w:rsid w:val="00953012"/>
    <w:rsid w:val="009532AE"/>
    <w:rsid w:val="0095428A"/>
    <w:rsid w:val="00956591"/>
    <w:rsid w:val="00956C11"/>
    <w:rsid w:val="0095726D"/>
    <w:rsid w:val="00960AED"/>
    <w:rsid w:val="00962DED"/>
    <w:rsid w:val="00964093"/>
    <w:rsid w:val="00964219"/>
    <w:rsid w:val="009645B5"/>
    <w:rsid w:val="00965665"/>
    <w:rsid w:val="009656A1"/>
    <w:rsid w:val="00972A7E"/>
    <w:rsid w:val="00973DCB"/>
    <w:rsid w:val="00974700"/>
    <w:rsid w:val="009773B3"/>
    <w:rsid w:val="00977D98"/>
    <w:rsid w:val="00977E4B"/>
    <w:rsid w:val="00980409"/>
    <w:rsid w:val="00980DE1"/>
    <w:rsid w:val="00980EC9"/>
    <w:rsid w:val="009832E2"/>
    <w:rsid w:val="00983C42"/>
    <w:rsid w:val="00984144"/>
    <w:rsid w:val="009841F3"/>
    <w:rsid w:val="0098539E"/>
    <w:rsid w:val="009854E8"/>
    <w:rsid w:val="00987924"/>
    <w:rsid w:val="00987EDD"/>
    <w:rsid w:val="00990CF0"/>
    <w:rsid w:val="00991F0F"/>
    <w:rsid w:val="00993B00"/>
    <w:rsid w:val="00994A9B"/>
    <w:rsid w:val="00995FB8"/>
    <w:rsid w:val="00996910"/>
    <w:rsid w:val="00996FAD"/>
    <w:rsid w:val="009A123C"/>
    <w:rsid w:val="009A1478"/>
    <w:rsid w:val="009A181D"/>
    <w:rsid w:val="009A2060"/>
    <w:rsid w:val="009A3D46"/>
    <w:rsid w:val="009A3E72"/>
    <w:rsid w:val="009A68B2"/>
    <w:rsid w:val="009A6CC0"/>
    <w:rsid w:val="009B225B"/>
    <w:rsid w:val="009B23D9"/>
    <w:rsid w:val="009B319A"/>
    <w:rsid w:val="009B36D7"/>
    <w:rsid w:val="009C02A6"/>
    <w:rsid w:val="009C0893"/>
    <w:rsid w:val="009C2BDF"/>
    <w:rsid w:val="009C3053"/>
    <w:rsid w:val="009C40BD"/>
    <w:rsid w:val="009C5098"/>
    <w:rsid w:val="009C60AF"/>
    <w:rsid w:val="009D111D"/>
    <w:rsid w:val="009D2B47"/>
    <w:rsid w:val="009D504C"/>
    <w:rsid w:val="009D6FF5"/>
    <w:rsid w:val="009E0024"/>
    <w:rsid w:val="009E074E"/>
    <w:rsid w:val="009E1265"/>
    <w:rsid w:val="009E1A99"/>
    <w:rsid w:val="009E66CD"/>
    <w:rsid w:val="009F0FEF"/>
    <w:rsid w:val="009F1D26"/>
    <w:rsid w:val="009F71C6"/>
    <w:rsid w:val="00A00046"/>
    <w:rsid w:val="00A020CF"/>
    <w:rsid w:val="00A04827"/>
    <w:rsid w:val="00A04B7E"/>
    <w:rsid w:val="00A05223"/>
    <w:rsid w:val="00A05295"/>
    <w:rsid w:val="00A129DE"/>
    <w:rsid w:val="00A1333C"/>
    <w:rsid w:val="00A13AE2"/>
    <w:rsid w:val="00A140F8"/>
    <w:rsid w:val="00A14912"/>
    <w:rsid w:val="00A22DB3"/>
    <w:rsid w:val="00A243D8"/>
    <w:rsid w:val="00A274FC"/>
    <w:rsid w:val="00A276E9"/>
    <w:rsid w:val="00A3060C"/>
    <w:rsid w:val="00A319C6"/>
    <w:rsid w:val="00A31E23"/>
    <w:rsid w:val="00A32AC0"/>
    <w:rsid w:val="00A34174"/>
    <w:rsid w:val="00A363EC"/>
    <w:rsid w:val="00A36ED8"/>
    <w:rsid w:val="00A37041"/>
    <w:rsid w:val="00A3771C"/>
    <w:rsid w:val="00A40421"/>
    <w:rsid w:val="00A42522"/>
    <w:rsid w:val="00A44F8B"/>
    <w:rsid w:val="00A462C0"/>
    <w:rsid w:val="00A46D6B"/>
    <w:rsid w:val="00A47763"/>
    <w:rsid w:val="00A50AEF"/>
    <w:rsid w:val="00A5408F"/>
    <w:rsid w:val="00A550D8"/>
    <w:rsid w:val="00A56D44"/>
    <w:rsid w:val="00A60FEA"/>
    <w:rsid w:val="00A61068"/>
    <w:rsid w:val="00A6294A"/>
    <w:rsid w:val="00A64B35"/>
    <w:rsid w:val="00A66AD9"/>
    <w:rsid w:val="00A71708"/>
    <w:rsid w:val="00A731D9"/>
    <w:rsid w:val="00A74B49"/>
    <w:rsid w:val="00A76235"/>
    <w:rsid w:val="00A77678"/>
    <w:rsid w:val="00A77F03"/>
    <w:rsid w:val="00A8097B"/>
    <w:rsid w:val="00A80E23"/>
    <w:rsid w:val="00A83DD1"/>
    <w:rsid w:val="00A8473F"/>
    <w:rsid w:val="00A856D2"/>
    <w:rsid w:val="00A86C6B"/>
    <w:rsid w:val="00A8758C"/>
    <w:rsid w:val="00A908D7"/>
    <w:rsid w:val="00A97323"/>
    <w:rsid w:val="00AA0DB5"/>
    <w:rsid w:val="00AA200A"/>
    <w:rsid w:val="00AA5D06"/>
    <w:rsid w:val="00AA5FFE"/>
    <w:rsid w:val="00AB182D"/>
    <w:rsid w:val="00AB231A"/>
    <w:rsid w:val="00AB2C36"/>
    <w:rsid w:val="00AB4A3F"/>
    <w:rsid w:val="00AC1E16"/>
    <w:rsid w:val="00AC264A"/>
    <w:rsid w:val="00AC4791"/>
    <w:rsid w:val="00AC59A2"/>
    <w:rsid w:val="00AD163C"/>
    <w:rsid w:val="00AD2D58"/>
    <w:rsid w:val="00AD34FD"/>
    <w:rsid w:val="00AD5EA7"/>
    <w:rsid w:val="00AE0FFF"/>
    <w:rsid w:val="00AE22F7"/>
    <w:rsid w:val="00AE3A02"/>
    <w:rsid w:val="00AE5401"/>
    <w:rsid w:val="00AE5DCD"/>
    <w:rsid w:val="00AE7EEB"/>
    <w:rsid w:val="00AF36B4"/>
    <w:rsid w:val="00AF5DFD"/>
    <w:rsid w:val="00AF67D0"/>
    <w:rsid w:val="00B0226B"/>
    <w:rsid w:val="00B02C2B"/>
    <w:rsid w:val="00B03497"/>
    <w:rsid w:val="00B04F0A"/>
    <w:rsid w:val="00B05C26"/>
    <w:rsid w:val="00B063F3"/>
    <w:rsid w:val="00B06B5F"/>
    <w:rsid w:val="00B071D2"/>
    <w:rsid w:val="00B106C0"/>
    <w:rsid w:val="00B1077D"/>
    <w:rsid w:val="00B1214F"/>
    <w:rsid w:val="00B12158"/>
    <w:rsid w:val="00B12AA4"/>
    <w:rsid w:val="00B12ED3"/>
    <w:rsid w:val="00B14961"/>
    <w:rsid w:val="00B14F66"/>
    <w:rsid w:val="00B20FB1"/>
    <w:rsid w:val="00B3388C"/>
    <w:rsid w:val="00B345A8"/>
    <w:rsid w:val="00B3559C"/>
    <w:rsid w:val="00B35880"/>
    <w:rsid w:val="00B361B8"/>
    <w:rsid w:val="00B42AF1"/>
    <w:rsid w:val="00B42F30"/>
    <w:rsid w:val="00B43637"/>
    <w:rsid w:val="00B43CB7"/>
    <w:rsid w:val="00B5325F"/>
    <w:rsid w:val="00B549B5"/>
    <w:rsid w:val="00B54A45"/>
    <w:rsid w:val="00B558AE"/>
    <w:rsid w:val="00B559DE"/>
    <w:rsid w:val="00B6021E"/>
    <w:rsid w:val="00B616F3"/>
    <w:rsid w:val="00B62B2F"/>
    <w:rsid w:val="00B635D9"/>
    <w:rsid w:val="00B66210"/>
    <w:rsid w:val="00B71105"/>
    <w:rsid w:val="00B73706"/>
    <w:rsid w:val="00B74532"/>
    <w:rsid w:val="00B74761"/>
    <w:rsid w:val="00B75426"/>
    <w:rsid w:val="00B756E6"/>
    <w:rsid w:val="00B75FDD"/>
    <w:rsid w:val="00B81AF0"/>
    <w:rsid w:val="00B82784"/>
    <w:rsid w:val="00B82F8E"/>
    <w:rsid w:val="00B84A03"/>
    <w:rsid w:val="00B87888"/>
    <w:rsid w:val="00B9062F"/>
    <w:rsid w:val="00B92D83"/>
    <w:rsid w:val="00B932A7"/>
    <w:rsid w:val="00B93652"/>
    <w:rsid w:val="00BA1881"/>
    <w:rsid w:val="00BA18E5"/>
    <w:rsid w:val="00BA1F56"/>
    <w:rsid w:val="00BA3DF1"/>
    <w:rsid w:val="00BA5744"/>
    <w:rsid w:val="00BA6E3B"/>
    <w:rsid w:val="00BA7F9A"/>
    <w:rsid w:val="00BB1340"/>
    <w:rsid w:val="00BB1996"/>
    <w:rsid w:val="00BB1A62"/>
    <w:rsid w:val="00BB1BCE"/>
    <w:rsid w:val="00BB22D1"/>
    <w:rsid w:val="00BB263B"/>
    <w:rsid w:val="00BB3A13"/>
    <w:rsid w:val="00BB41A7"/>
    <w:rsid w:val="00BB5F31"/>
    <w:rsid w:val="00BB68F6"/>
    <w:rsid w:val="00BB6F10"/>
    <w:rsid w:val="00BB7078"/>
    <w:rsid w:val="00BB7DBB"/>
    <w:rsid w:val="00BC00A4"/>
    <w:rsid w:val="00BC0B52"/>
    <w:rsid w:val="00BC1BF4"/>
    <w:rsid w:val="00BC40FA"/>
    <w:rsid w:val="00BC4A08"/>
    <w:rsid w:val="00BC576A"/>
    <w:rsid w:val="00BC5A37"/>
    <w:rsid w:val="00BC5E6F"/>
    <w:rsid w:val="00BC6AE6"/>
    <w:rsid w:val="00BD107B"/>
    <w:rsid w:val="00BD28F4"/>
    <w:rsid w:val="00BD68E5"/>
    <w:rsid w:val="00BD7718"/>
    <w:rsid w:val="00BE0052"/>
    <w:rsid w:val="00BE0ADC"/>
    <w:rsid w:val="00BE1596"/>
    <w:rsid w:val="00BE2B88"/>
    <w:rsid w:val="00BE56DF"/>
    <w:rsid w:val="00BE75DF"/>
    <w:rsid w:val="00BE7894"/>
    <w:rsid w:val="00BF0EAF"/>
    <w:rsid w:val="00BF24BB"/>
    <w:rsid w:val="00BF2CEC"/>
    <w:rsid w:val="00BF49F9"/>
    <w:rsid w:val="00BF5619"/>
    <w:rsid w:val="00BF734F"/>
    <w:rsid w:val="00BF7A25"/>
    <w:rsid w:val="00C0152C"/>
    <w:rsid w:val="00C02458"/>
    <w:rsid w:val="00C02710"/>
    <w:rsid w:val="00C064BA"/>
    <w:rsid w:val="00C06E60"/>
    <w:rsid w:val="00C07893"/>
    <w:rsid w:val="00C13FB2"/>
    <w:rsid w:val="00C14A3D"/>
    <w:rsid w:val="00C20A92"/>
    <w:rsid w:val="00C2166C"/>
    <w:rsid w:val="00C216CD"/>
    <w:rsid w:val="00C21E87"/>
    <w:rsid w:val="00C21ED2"/>
    <w:rsid w:val="00C310E3"/>
    <w:rsid w:val="00C31A60"/>
    <w:rsid w:val="00C3255C"/>
    <w:rsid w:val="00C32C67"/>
    <w:rsid w:val="00C342F4"/>
    <w:rsid w:val="00C35300"/>
    <w:rsid w:val="00C35AD6"/>
    <w:rsid w:val="00C412C9"/>
    <w:rsid w:val="00C4695D"/>
    <w:rsid w:val="00C46D4C"/>
    <w:rsid w:val="00C50390"/>
    <w:rsid w:val="00C505BA"/>
    <w:rsid w:val="00C5201D"/>
    <w:rsid w:val="00C52842"/>
    <w:rsid w:val="00C54577"/>
    <w:rsid w:val="00C54A5C"/>
    <w:rsid w:val="00C60590"/>
    <w:rsid w:val="00C636A7"/>
    <w:rsid w:val="00C650CF"/>
    <w:rsid w:val="00C67E9F"/>
    <w:rsid w:val="00C71E63"/>
    <w:rsid w:val="00C72936"/>
    <w:rsid w:val="00C753A2"/>
    <w:rsid w:val="00C75604"/>
    <w:rsid w:val="00C7710D"/>
    <w:rsid w:val="00C775E3"/>
    <w:rsid w:val="00C837BE"/>
    <w:rsid w:val="00C83B03"/>
    <w:rsid w:val="00C847AB"/>
    <w:rsid w:val="00C84EFA"/>
    <w:rsid w:val="00C85E60"/>
    <w:rsid w:val="00C96D48"/>
    <w:rsid w:val="00C97660"/>
    <w:rsid w:val="00CA3D63"/>
    <w:rsid w:val="00CB08DB"/>
    <w:rsid w:val="00CB16E6"/>
    <w:rsid w:val="00CB22C6"/>
    <w:rsid w:val="00CB43E2"/>
    <w:rsid w:val="00CB44E7"/>
    <w:rsid w:val="00CC044A"/>
    <w:rsid w:val="00CC1674"/>
    <w:rsid w:val="00CC2260"/>
    <w:rsid w:val="00CC3752"/>
    <w:rsid w:val="00CC6D5A"/>
    <w:rsid w:val="00CD0723"/>
    <w:rsid w:val="00CD22D4"/>
    <w:rsid w:val="00CD2992"/>
    <w:rsid w:val="00CD4BA9"/>
    <w:rsid w:val="00CD62FE"/>
    <w:rsid w:val="00CE1E24"/>
    <w:rsid w:val="00CE2AF9"/>
    <w:rsid w:val="00CE587B"/>
    <w:rsid w:val="00CF0D20"/>
    <w:rsid w:val="00CF138B"/>
    <w:rsid w:val="00CF183B"/>
    <w:rsid w:val="00CF2208"/>
    <w:rsid w:val="00CF3AAF"/>
    <w:rsid w:val="00CF4B4B"/>
    <w:rsid w:val="00CF4E28"/>
    <w:rsid w:val="00CF54A9"/>
    <w:rsid w:val="00CF5A91"/>
    <w:rsid w:val="00D10357"/>
    <w:rsid w:val="00D12057"/>
    <w:rsid w:val="00D1279F"/>
    <w:rsid w:val="00D12E87"/>
    <w:rsid w:val="00D15F95"/>
    <w:rsid w:val="00D16D34"/>
    <w:rsid w:val="00D172F1"/>
    <w:rsid w:val="00D17940"/>
    <w:rsid w:val="00D208A6"/>
    <w:rsid w:val="00D214CF"/>
    <w:rsid w:val="00D224BC"/>
    <w:rsid w:val="00D23325"/>
    <w:rsid w:val="00D27043"/>
    <w:rsid w:val="00D327AA"/>
    <w:rsid w:val="00D32A99"/>
    <w:rsid w:val="00D33D4A"/>
    <w:rsid w:val="00D34356"/>
    <w:rsid w:val="00D3733A"/>
    <w:rsid w:val="00D42CEC"/>
    <w:rsid w:val="00D45C04"/>
    <w:rsid w:val="00D472F7"/>
    <w:rsid w:val="00D474F7"/>
    <w:rsid w:val="00D47743"/>
    <w:rsid w:val="00D47879"/>
    <w:rsid w:val="00D51F91"/>
    <w:rsid w:val="00D56D22"/>
    <w:rsid w:val="00D631B8"/>
    <w:rsid w:val="00D67522"/>
    <w:rsid w:val="00D67531"/>
    <w:rsid w:val="00D67DCA"/>
    <w:rsid w:val="00D717A7"/>
    <w:rsid w:val="00D72861"/>
    <w:rsid w:val="00D8431A"/>
    <w:rsid w:val="00D84B3E"/>
    <w:rsid w:val="00D84CFF"/>
    <w:rsid w:val="00D85347"/>
    <w:rsid w:val="00D8565D"/>
    <w:rsid w:val="00D86193"/>
    <w:rsid w:val="00D87EEA"/>
    <w:rsid w:val="00D90E64"/>
    <w:rsid w:val="00D91687"/>
    <w:rsid w:val="00D93992"/>
    <w:rsid w:val="00D9466C"/>
    <w:rsid w:val="00D960AC"/>
    <w:rsid w:val="00D97D34"/>
    <w:rsid w:val="00D97D59"/>
    <w:rsid w:val="00DA0883"/>
    <w:rsid w:val="00DA3C5A"/>
    <w:rsid w:val="00DA462A"/>
    <w:rsid w:val="00DA6A52"/>
    <w:rsid w:val="00DB25CE"/>
    <w:rsid w:val="00DD07CF"/>
    <w:rsid w:val="00DD6252"/>
    <w:rsid w:val="00DE0AA1"/>
    <w:rsid w:val="00DE2304"/>
    <w:rsid w:val="00DE2A4B"/>
    <w:rsid w:val="00DE5C18"/>
    <w:rsid w:val="00DE7CA1"/>
    <w:rsid w:val="00DF1273"/>
    <w:rsid w:val="00DF18E8"/>
    <w:rsid w:val="00DF347F"/>
    <w:rsid w:val="00DF6EA4"/>
    <w:rsid w:val="00DF7219"/>
    <w:rsid w:val="00DF7624"/>
    <w:rsid w:val="00E01797"/>
    <w:rsid w:val="00E01B23"/>
    <w:rsid w:val="00E0561C"/>
    <w:rsid w:val="00E06C5B"/>
    <w:rsid w:val="00E06D2E"/>
    <w:rsid w:val="00E07B57"/>
    <w:rsid w:val="00E07F44"/>
    <w:rsid w:val="00E1040D"/>
    <w:rsid w:val="00E11AAF"/>
    <w:rsid w:val="00E12CDC"/>
    <w:rsid w:val="00E13D30"/>
    <w:rsid w:val="00E144F3"/>
    <w:rsid w:val="00E14796"/>
    <w:rsid w:val="00E153CF"/>
    <w:rsid w:val="00E15EF4"/>
    <w:rsid w:val="00E221AC"/>
    <w:rsid w:val="00E25066"/>
    <w:rsid w:val="00E31435"/>
    <w:rsid w:val="00E32A30"/>
    <w:rsid w:val="00E33A6F"/>
    <w:rsid w:val="00E34A31"/>
    <w:rsid w:val="00E377DF"/>
    <w:rsid w:val="00E37D89"/>
    <w:rsid w:val="00E40B38"/>
    <w:rsid w:val="00E40D84"/>
    <w:rsid w:val="00E40FD7"/>
    <w:rsid w:val="00E43E5D"/>
    <w:rsid w:val="00E45FAC"/>
    <w:rsid w:val="00E51DBE"/>
    <w:rsid w:val="00E54424"/>
    <w:rsid w:val="00E546A1"/>
    <w:rsid w:val="00E54EC1"/>
    <w:rsid w:val="00E54EE9"/>
    <w:rsid w:val="00E55FB6"/>
    <w:rsid w:val="00E560E5"/>
    <w:rsid w:val="00E56F2D"/>
    <w:rsid w:val="00E579CB"/>
    <w:rsid w:val="00E61D59"/>
    <w:rsid w:val="00E7144E"/>
    <w:rsid w:val="00E77C63"/>
    <w:rsid w:val="00E820F9"/>
    <w:rsid w:val="00E82D09"/>
    <w:rsid w:val="00E86ADE"/>
    <w:rsid w:val="00E93091"/>
    <w:rsid w:val="00E94389"/>
    <w:rsid w:val="00E9576B"/>
    <w:rsid w:val="00E9623B"/>
    <w:rsid w:val="00E96EB5"/>
    <w:rsid w:val="00E97191"/>
    <w:rsid w:val="00EA20D7"/>
    <w:rsid w:val="00EA2866"/>
    <w:rsid w:val="00EA4179"/>
    <w:rsid w:val="00EB203A"/>
    <w:rsid w:val="00EB2C37"/>
    <w:rsid w:val="00EB3801"/>
    <w:rsid w:val="00EB631B"/>
    <w:rsid w:val="00EB7774"/>
    <w:rsid w:val="00EB7B0F"/>
    <w:rsid w:val="00EC01FA"/>
    <w:rsid w:val="00EC170E"/>
    <w:rsid w:val="00EC43D5"/>
    <w:rsid w:val="00ED40F4"/>
    <w:rsid w:val="00ED6EDF"/>
    <w:rsid w:val="00ED70B5"/>
    <w:rsid w:val="00EE0A62"/>
    <w:rsid w:val="00EE251C"/>
    <w:rsid w:val="00EE252B"/>
    <w:rsid w:val="00EE3336"/>
    <w:rsid w:val="00EE54D6"/>
    <w:rsid w:val="00EE7944"/>
    <w:rsid w:val="00EF606B"/>
    <w:rsid w:val="00EF6487"/>
    <w:rsid w:val="00EF76E8"/>
    <w:rsid w:val="00F0178D"/>
    <w:rsid w:val="00F0500E"/>
    <w:rsid w:val="00F070F5"/>
    <w:rsid w:val="00F07532"/>
    <w:rsid w:val="00F07B81"/>
    <w:rsid w:val="00F121CD"/>
    <w:rsid w:val="00F15132"/>
    <w:rsid w:val="00F16241"/>
    <w:rsid w:val="00F17C45"/>
    <w:rsid w:val="00F20BA1"/>
    <w:rsid w:val="00F243FA"/>
    <w:rsid w:val="00F24533"/>
    <w:rsid w:val="00F33420"/>
    <w:rsid w:val="00F33AC2"/>
    <w:rsid w:val="00F33B75"/>
    <w:rsid w:val="00F34428"/>
    <w:rsid w:val="00F35935"/>
    <w:rsid w:val="00F40206"/>
    <w:rsid w:val="00F41F8C"/>
    <w:rsid w:val="00F43022"/>
    <w:rsid w:val="00F43E90"/>
    <w:rsid w:val="00F45CBA"/>
    <w:rsid w:val="00F46B88"/>
    <w:rsid w:val="00F50682"/>
    <w:rsid w:val="00F513A3"/>
    <w:rsid w:val="00F53B8C"/>
    <w:rsid w:val="00F54926"/>
    <w:rsid w:val="00F55E53"/>
    <w:rsid w:val="00F578EE"/>
    <w:rsid w:val="00F57A06"/>
    <w:rsid w:val="00F57CA0"/>
    <w:rsid w:val="00F57E15"/>
    <w:rsid w:val="00F6580E"/>
    <w:rsid w:val="00F67B98"/>
    <w:rsid w:val="00F70530"/>
    <w:rsid w:val="00F70F61"/>
    <w:rsid w:val="00F7204C"/>
    <w:rsid w:val="00F74DA9"/>
    <w:rsid w:val="00F763E4"/>
    <w:rsid w:val="00F800D5"/>
    <w:rsid w:val="00F90832"/>
    <w:rsid w:val="00F90F00"/>
    <w:rsid w:val="00F91E1F"/>
    <w:rsid w:val="00F93B71"/>
    <w:rsid w:val="00F94AA8"/>
    <w:rsid w:val="00F95EBB"/>
    <w:rsid w:val="00F96009"/>
    <w:rsid w:val="00F96240"/>
    <w:rsid w:val="00F96CC6"/>
    <w:rsid w:val="00F96F2B"/>
    <w:rsid w:val="00F97EA6"/>
    <w:rsid w:val="00FA00D5"/>
    <w:rsid w:val="00FA0B16"/>
    <w:rsid w:val="00FA337A"/>
    <w:rsid w:val="00FA4142"/>
    <w:rsid w:val="00FA5335"/>
    <w:rsid w:val="00FA726B"/>
    <w:rsid w:val="00FB199B"/>
    <w:rsid w:val="00FB418F"/>
    <w:rsid w:val="00FB5AF9"/>
    <w:rsid w:val="00FB5E81"/>
    <w:rsid w:val="00FB6273"/>
    <w:rsid w:val="00FC3B9A"/>
    <w:rsid w:val="00FC6D7C"/>
    <w:rsid w:val="00FD05CE"/>
    <w:rsid w:val="00FD1E98"/>
    <w:rsid w:val="00FD3D21"/>
    <w:rsid w:val="00FD5CE1"/>
    <w:rsid w:val="00FD65BC"/>
    <w:rsid w:val="00FD77F6"/>
    <w:rsid w:val="00FE0ABA"/>
    <w:rsid w:val="00FE11F9"/>
    <w:rsid w:val="00FE13BD"/>
    <w:rsid w:val="00FE193D"/>
    <w:rsid w:val="00FE22CE"/>
    <w:rsid w:val="00FE5D41"/>
    <w:rsid w:val="00FE5DC2"/>
    <w:rsid w:val="00FF0D40"/>
    <w:rsid w:val="00FF251F"/>
    <w:rsid w:val="00FF4F1B"/>
    <w:rsid w:val="00FF537E"/>
    <w:rsid w:val="00FF6220"/>
    <w:rsid w:val="00FF6DC1"/>
    <w:rsid w:val="00FF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0EAAD1F"/>
  <w15:docId w15:val="{EA38FF96-2A17-4124-AFB5-50B01FEE390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uiPriority="0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0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464A7"/>
    <w:rPr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5276A0"/>
    <w:pPr>
      <w:keepNext/>
      <w:jc w:val="both"/>
      <w:outlineLvl w:val="0"/>
    </w:pPr>
  </w:style>
  <w:style w:type="paragraph" w:styleId="Naslov2">
    <w:name w:val="heading 2"/>
    <w:basedOn w:val="Normal"/>
    <w:next w:val="Normal"/>
    <w:link w:val="Naslov2Char"/>
    <w:qFormat/>
    <w:rsid w:val="005276A0"/>
    <w:pPr>
      <w:keepNext/>
      <w:ind w:firstLine="720"/>
      <w:jc w:val="both"/>
      <w:outlineLvl w:val="1"/>
    </w:pPr>
    <w:rPr>
      <w:b/>
    </w:rPr>
  </w:style>
  <w:style w:type="paragraph" w:styleId="Naslov3">
    <w:name w:val="heading 3"/>
    <w:basedOn w:val="Normal"/>
    <w:next w:val="Normal"/>
    <w:link w:val="Naslov3Char"/>
    <w:qFormat/>
    <w:rsid w:val="005276A0"/>
    <w:pPr>
      <w:keepNext/>
      <w:ind w:left="7200" w:firstLine="30"/>
      <w:jc w:val="both"/>
      <w:outlineLvl w:val="2"/>
    </w:pPr>
    <w:rPr>
      <w:b/>
    </w:rPr>
  </w:style>
  <w:style w:type="paragraph" w:styleId="Naslov4">
    <w:name w:val="heading 4"/>
    <w:basedOn w:val="Normal"/>
    <w:next w:val="Normal"/>
    <w:link w:val="Naslov4Char"/>
    <w:qFormat/>
    <w:rsid w:val="005276A0"/>
    <w:pPr>
      <w:keepNext/>
      <w:jc w:val="both"/>
      <w:outlineLvl w:val="3"/>
    </w:pPr>
    <w:rPr>
      <w:b/>
    </w:rPr>
  </w:style>
  <w:style w:type="paragraph" w:styleId="Naslov5">
    <w:name w:val="heading 5"/>
    <w:basedOn w:val="Normal"/>
    <w:next w:val="Normal"/>
    <w:link w:val="Naslov5Char"/>
    <w:qFormat/>
    <w:rsid w:val="005276A0"/>
    <w:pPr>
      <w:keepNext/>
      <w:ind w:left="720" w:firstLine="720"/>
      <w:jc w:val="both"/>
      <w:outlineLvl w:val="4"/>
    </w:pPr>
    <w:rPr>
      <w:b/>
    </w:rPr>
  </w:style>
  <w:style w:type="paragraph" w:styleId="Naslov6">
    <w:name w:val="heading 6"/>
    <w:basedOn w:val="Normal"/>
    <w:next w:val="Normal"/>
    <w:link w:val="Naslov6Char"/>
    <w:qFormat/>
    <w:rsid w:val="005276A0"/>
    <w:pPr>
      <w:keepNext/>
      <w:ind w:left="2880" w:firstLine="720"/>
      <w:jc w:val="both"/>
      <w:outlineLvl w:val="5"/>
    </w:pPr>
    <w:rPr>
      <w:b/>
    </w:rPr>
  </w:style>
  <w:style w:type="paragraph" w:styleId="Naslov7">
    <w:name w:val="heading 7"/>
    <w:basedOn w:val="Normal"/>
    <w:next w:val="Normal"/>
    <w:link w:val="Naslov7Char"/>
    <w:qFormat/>
    <w:rsid w:val="005276A0"/>
    <w:pPr>
      <w:keepNext/>
      <w:ind w:left="5040" w:firstLine="720"/>
      <w:jc w:val="both"/>
      <w:outlineLvl w:val="6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5276A0"/>
    <w:rPr>
      <w:sz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5276A0"/>
    <w:rPr>
      <w:b/>
      <w:sz w:val="24"/>
      <w:lang w:eastAsia="hr-HR"/>
    </w:rPr>
  </w:style>
  <w:style w:type="character" w:styleId="Naslov3Char" w:customStyle="true">
    <w:name w:val="Naslov 3 Char"/>
    <w:basedOn w:val="Zadanifontodlomka"/>
    <w:link w:val="Naslov3"/>
    <w:rsid w:val="005276A0"/>
    <w:rPr>
      <w:b/>
      <w:sz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5276A0"/>
    <w:rPr>
      <w:b/>
      <w:sz w:val="24"/>
      <w:lang w:eastAsia="hr-HR"/>
    </w:rPr>
  </w:style>
  <w:style w:type="character" w:styleId="Naslov5Char" w:customStyle="true">
    <w:name w:val="Naslov 5 Char"/>
    <w:basedOn w:val="Zadanifontodlomka"/>
    <w:link w:val="Naslov5"/>
    <w:rsid w:val="005276A0"/>
    <w:rPr>
      <w:b/>
      <w:lang w:eastAsia="hr-HR"/>
    </w:rPr>
  </w:style>
  <w:style w:type="character" w:styleId="Naslov6Char" w:customStyle="true">
    <w:name w:val="Naslov 6 Char"/>
    <w:basedOn w:val="Zadanifontodlomka"/>
    <w:link w:val="Naslov6"/>
    <w:rsid w:val="005276A0"/>
    <w:rPr>
      <w:b/>
      <w:sz w:val="24"/>
      <w:lang w:eastAsia="hr-HR"/>
    </w:rPr>
  </w:style>
  <w:style w:type="character" w:styleId="Naslov7Char" w:customStyle="true">
    <w:name w:val="Naslov 7 Char"/>
    <w:basedOn w:val="Zadanifontodlomka"/>
    <w:link w:val="Naslov7"/>
    <w:rsid w:val="005276A0"/>
    <w:rPr>
      <w:b/>
      <w:sz w:val="24"/>
      <w:lang w:eastAsia="hr-HR"/>
    </w:rPr>
  </w:style>
  <w:style w:type="paragraph" w:styleId="Zaglavlje">
    <w:name w:val="header"/>
    <w:basedOn w:val="Normal"/>
    <w:link w:val="ZaglavljeChar"/>
    <w:unhideWhenUsed/>
    <w:rsid w:val="008464A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8464A7"/>
    <w:rPr>
      <w:sz w:val="24"/>
      <w:szCs w:val="24"/>
      <w:lang w:eastAsia="hr-HR"/>
    </w:rPr>
  </w:style>
  <w:style w:type="paragraph" w:styleId="Tijeloteksta">
    <w:name w:val="Body Text"/>
    <w:aliases w:val="uvlaka 3"/>
    <w:basedOn w:val="Normal"/>
    <w:link w:val="TijelotekstaChar"/>
    <w:unhideWhenUsed/>
    <w:rsid w:val="008464A7"/>
    <w:pPr>
      <w:jc w:val="both"/>
    </w:pPr>
  </w:style>
  <w:style w:type="character" w:styleId="TijelotekstaChar" w:customStyle="true">
    <w:name w:val="Tijelo teksta Char"/>
    <w:aliases w:val="uvlaka 3 Char"/>
    <w:basedOn w:val="Zadanifontodlomka"/>
    <w:link w:val="Tijeloteksta"/>
    <w:rsid w:val="008464A7"/>
    <w:rPr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464A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464A7"/>
    <w:rPr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4BB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04BB1"/>
    <w:rPr>
      <w:rFonts w:ascii="Segoe UI" w:hAnsi="Segoe UI" w:cs="Segoe UI"/>
      <w:sz w:val="18"/>
      <w:szCs w:val="18"/>
      <w:lang w:eastAsia="hr-HR"/>
    </w:rPr>
  </w:style>
  <w:style w:type="paragraph" w:styleId="Bezproreda">
    <w:name w:val="No Spacing"/>
    <w:uiPriority w:val="1"/>
    <w:qFormat/>
    <w:rsid w:val="00F67B98"/>
    <w:rPr>
      <w:rFonts w:asciiTheme="minorHAnsi" w:hAnsiTheme="minorHAnsi" w:eastAsiaTheme="minorHAnsi" w:cstheme="minorBidi"/>
      <w:sz w:val="22"/>
      <w:szCs w:val="22"/>
    </w:rPr>
  </w:style>
  <w:style w:type="paragraph" w:styleId="Odlomakpopisa">
    <w:name w:val="List Paragraph"/>
    <w:basedOn w:val="Normal"/>
    <w:uiPriority w:val="34"/>
    <w:qFormat/>
    <w:rsid w:val="00BB1A62"/>
    <w:pPr>
      <w:ind w:left="720"/>
      <w:contextualSpacing/>
    </w:pPr>
  </w:style>
  <w:style w:type="paragraph" w:styleId="Default" w:customStyle="true">
    <w:name w:val="Default"/>
    <w:rsid w:val="00F34428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unhideWhenUsed/>
    <w:rsid w:val="00BB3A1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rsid w:val="00BB3A13"/>
    <w:rPr>
      <w:sz w:val="24"/>
      <w:szCs w:val="24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57038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57038"/>
    <w:rPr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57038"/>
    <w:rPr>
      <w:vertAlign w:val="superscript"/>
    </w:rPr>
  </w:style>
  <w:style w:type="character" w:styleId="Naglaeno">
    <w:name w:val="Strong"/>
    <w:basedOn w:val="Zadanifontodlomka"/>
    <w:qFormat/>
    <w:rsid w:val="00C54577"/>
    <w:rPr>
      <w:b/>
      <w:bCs/>
    </w:rPr>
  </w:style>
  <w:style w:type="paragraph" w:styleId="Bezproreda1" w:customStyle="true">
    <w:name w:val="Bez proreda1"/>
    <w:rsid w:val="00890B35"/>
    <w:rPr>
      <w:rFonts w:ascii="Calibri" w:hAnsi="Calibri"/>
      <w:sz w:val="22"/>
      <w:szCs w:val="22"/>
    </w:rPr>
  </w:style>
  <w:style w:type="character" w:styleId="document-highlight" w:customStyle="true">
    <w:name w:val="document-highlight"/>
    <w:basedOn w:val="Zadanifontodlomka"/>
    <w:rsid w:val="003A1A73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468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006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0289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04846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20377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3212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36267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41129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344453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0636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0407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78700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5845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45202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71330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82464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4769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89689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26021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20321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43539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63705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8665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0116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23810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2054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89017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5006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85586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6490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44513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54879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9688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1C0196C-E96A-4F7C-A534-0D39194FC7DC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5</properties:Pages>
  <properties:Words>2255</properties:Words>
  <properties:Characters>12857</properties:Characters>
  <properties:Lines>107</properties:Lines>
  <properties:Paragraphs>30</properties:Paragraphs>
  <properties:TotalTime>22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15082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2026-10-27T07:53:00Z</dcterms:created>
  <dc:creator>Ramona Jambrović</dc:creator>
  <cp:lastModifiedBy>Ramona Jambrović</cp:lastModifiedBy>
  <cp:lastPrinted>2019-05-13T06:43:00Z</cp:lastPrinted>
  <dcterms:modified xmlns:xsi="http://www.w3.org/2001/XMLSchema-instance" xsi:type="dcterms:W3CDTF">2026-10-27T09:01:00Z</dcterms:modified>
  <cp:revision>5</cp:revision>
</cp:coreProperties>
</file>