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a.xml"/>
  <Override ContentType="application/vnd.openxmlformats-officedocument.customXmlProperties+xml" PartName="/customXml/itemProps1.xml"/>
  <Override ContentType="application/vnd.openxmlformats-officedocument.customXmlProperties+xml" PartName="/customXml/itemProps1e.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93F4C" w:rsidR="009739E9" w:rsidP="009739E9" w:rsidRDefault="009739E9" w14:paraId="58037FD7" w14:textId="77777777">
      <w:pPr>
        <w:jc w:val="center"/>
        <w15:collapsed w:val="false"/>
        <w:rPr>
          <w:rFonts w:ascii="Arial" w:hAnsi="Arial" w:cs="Arial"/>
        </w:rPr>
      </w:pPr>
    </w:p>
    <w:p w:rsidRPr="00C93F4C" w:rsidR="00987EEF" w:rsidP="000111FE" w:rsidRDefault="009739E9" w14:paraId="1E949730" w14:textId="6C7A10EA">
      <w:pPr>
        <w:jc w:val="both"/>
        <w:rPr>
          <w:rFonts w:ascii="Arial" w:hAnsi="Arial" w:cs="Arial"/>
        </w:rPr>
      </w:pPr>
      <w:r w:rsidRPr="00C93F4C">
        <w:rPr>
          <w:rFonts w:ascii="Arial" w:hAnsi="Arial" w:cs="Arial"/>
        </w:rPr>
        <w:t xml:space="preserve">     </w:t>
      </w:r>
      <w:r w:rsidRPr="00C93F4C" w:rsidR="000111FE">
        <w:rPr>
          <w:rFonts w:ascii="Arial" w:hAnsi="Arial" w:cs="Arial"/>
        </w:rPr>
        <w:t xml:space="preserve">                         </w:t>
      </w:r>
      <w:r w:rsidRPr="00C93F4C">
        <w:rPr>
          <w:rFonts w:ascii="Arial" w:hAnsi="Arial" w:cs="Arial"/>
        </w:rPr>
        <w:t xml:space="preserve"> </w:t>
      </w:r>
      <w:r w:rsidRPr="00C93F4C" w:rsidR="00985543">
        <w:rPr>
          <w:rFonts w:ascii="Arial" w:hAnsi="Arial" w:cs="Arial"/>
          <w:noProof/>
        </w:rPr>
        <w:drawing>
          <wp:inline distT="0" distB="0" distL="0" distR="0">
            <wp:extent cx="382270" cy="504190"/>
            <wp:effectExtent l="0" t="0" r="0" b="0"/>
            <wp:docPr id="1" name="Slika 1" descr="grb-rh"/>
            <wp:cNvGraphicFramePr>
              <a:graphicFrameLocks noChangeAspect="true"/>
            </wp:cNvGraphicFramePr>
            <a:graphic>
              <a:graphicData uri="http://schemas.openxmlformats.org/drawingml/2006/picture">
                <pic:pic>
                  <pic:nvPicPr>
                    <pic:cNvPr id="0" name="Slika 1" descr="grb-rh"/>
                    <pic:cNvPicPr>
                      <a:picLocks noChangeAspect="true" noChangeArrowheads="true"/>
                    </pic:cNvPicPr>
                  </pic:nvPicPr>
                  <pic:blipFill>
                    <a:blip cstate="print"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82270" cy="504190"/>
                    </a:xfrm>
                    <a:prstGeom prst="rect">
                      <a:avLst/>
                    </a:prstGeom>
                    <a:noFill/>
                    <a:ln>
                      <a:noFill/>
                    </a:ln>
                  </pic:spPr>
                </pic:pic>
              </a:graphicData>
            </a:graphic>
          </wp:inline>
        </w:drawing>
      </w:r>
      <w:r w:rsidRPr="00C93F4C" w:rsidR="000111FE">
        <w:rPr>
          <w:rFonts w:ascii="Arial" w:hAnsi="Arial" w:cs="Arial"/>
        </w:rPr>
        <w:t xml:space="preserve">    </w:t>
      </w:r>
    </w:p>
    <w:p w:rsidRPr="00C93F4C" w:rsidR="000111FE" w:rsidP="000111FE" w:rsidRDefault="000111FE" w14:paraId="4578CFCC" w14:textId="209E1AE2">
      <w:pPr>
        <w:ind w:left="360"/>
        <w:jc w:val="both"/>
        <w:rPr>
          <w:rFonts w:ascii="Arial" w:hAnsi="Arial" w:cs="Arial"/>
        </w:rPr>
      </w:pPr>
      <w:r w:rsidRPr="00C93F4C">
        <w:rPr>
          <w:rFonts w:ascii="Arial" w:hAnsi="Arial" w:cs="Arial"/>
        </w:rPr>
        <w:t xml:space="preserve">         </w:t>
      </w:r>
      <w:r w:rsidRPr="00C93F4C" w:rsidR="0094236A">
        <w:rPr>
          <w:rFonts w:ascii="Arial" w:hAnsi="Arial" w:cs="Arial"/>
        </w:rPr>
        <w:t xml:space="preserve">   </w:t>
      </w:r>
      <w:r w:rsidRPr="00C93F4C">
        <w:rPr>
          <w:rFonts w:ascii="Arial" w:hAnsi="Arial" w:cs="Arial"/>
        </w:rPr>
        <w:t>REPUBLIKA HRVATSKA</w:t>
      </w:r>
      <w:r w:rsidRPr="00C93F4C">
        <w:rPr>
          <w:rFonts w:ascii="Arial" w:hAnsi="Arial" w:cs="Arial"/>
        </w:rPr>
        <w:tab/>
      </w:r>
      <w:r w:rsidRPr="00C93F4C">
        <w:rPr>
          <w:rFonts w:ascii="Arial" w:hAnsi="Arial" w:cs="Arial"/>
        </w:rPr>
        <w:tab/>
      </w:r>
      <w:r w:rsidRPr="00C93F4C">
        <w:rPr>
          <w:rFonts w:ascii="Arial" w:hAnsi="Arial" w:cs="Arial"/>
        </w:rPr>
        <w:tab/>
      </w:r>
      <w:r w:rsidRPr="00C93F4C">
        <w:rPr>
          <w:rFonts w:ascii="Arial" w:hAnsi="Arial" w:cs="Arial"/>
        </w:rPr>
        <w:tab/>
      </w:r>
    </w:p>
    <w:p w:rsidRPr="00C93F4C" w:rsidR="000111FE" w:rsidP="000111FE" w:rsidRDefault="000111FE" w14:paraId="46C8AA43" w14:textId="77777777">
      <w:pPr>
        <w:tabs>
          <w:tab w:val="left" w:pos="5430"/>
        </w:tabs>
        <w:ind w:left="360"/>
        <w:jc w:val="both"/>
        <w:rPr>
          <w:rFonts w:ascii="Arial" w:hAnsi="Arial" w:cs="Arial"/>
        </w:rPr>
      </w:pPr>
      <w:r w:rsidRPr="00C93F4C">
        <w:rPr>
          <w:rFonts w:ascii="Arial" w:hAnsi="Arial" w:cs="Arial"/>
        </w:rPr>
        <w:t>OPĆINSKI PREKRŠAJNI SUD U ZAGREBU</w:t>
      </w:r>
      <w:r w:rsidRPr="00C93F4C">
        <w:rPr>
          <w:rFonts w:ascii="Arial" w:hAnsi="Arial" w:cs="Arial"/>
        </w:rPr>
        <w:tab/>
      </w:r>
    </w:p>
    <w:p w:rsidRPr="00C93F4C" w:rsidR="000111FE" w:rsidP="000111FE" w:rsidRDefault="000111FE" w14:paraId="1B38AE6C" w14:textId="77777777">
      <w:pPr>
        <w:ind w:left="360"/>
        <w:jc w:val="both"/>
        <w:rPr>
          <w:rFonts w:ascii="Arial" w:hAnsi="Arial" w:cs="Arial"/>
        </w:rPr>
      </w:pPr>
      <w:r w:rsidRPr="00C93F4C">
        <w:rPr>
          <w:rFonts w:ascii="Arial" w:hAnsi="Arial" w:cs="Arial"/>
        </w:rPr>
        <w:t xml:space="preserve">           Zagreb, Avenija Dubrovnik 8 </w:t>
      </w:r>
    </w:p>
    <w:p w:rsidRPr="00C93F4C" w:rsidR="009739E9" w:rsidP="000111FE" w:rsidRDefault="009739E9" w14:paraId="68883628" w14:textId="77777777">
      <w:pPr>
        <w:jc w:val="both"/>
        <w:rPr>
          <w:rFonts w:ascii="Arial" w:hAnsi="Arial" w:cs="Arial"/>
        </w:rPr>
      </w:pPr>
      <w:r w:rsidRPr="00C93F4C">
        <w:rPr>
          <w:rFonts w:ascii="Arial" w:hAnsi="Arial" w:cs="Arial"/>
        </w:rPr>
        <w:tab/>
      </w:r>
      <w:r w:rsidRPr="00C93F4C">
        <w:rPr>
          <w:rFonts w:ascii="Arial" w:hAnsi="Arial" w:cs="Arial"/>
        </w:rPr>
        <w:tab/>
      </w:r>
      <w:r w:rsidRPr="00C93F4C">
        <w:rPr>
          <w:rFonts w:ascii="Arial" w:hAnsi="Arial" w:cs="Arial"/>
        </w:rPr>
        <w:tab/>
      </w:r>
      <w:r w:rsidRPr="00C93F4C">
        <w:rPr>
          <w:rFonts w:ascii="Arial" w:hAnsi="Arial" w:cs="Arial"/>
        </w:rPr>
        <w:tab/>
        <w:t xml:space="preserve"> </w:t>
      </w:r>
    </w:p>
    <w:p w:rsidR="009739E9" w:rsidP="009739E9" w:rsidRDefault="00B13E3E" w14:paraId="2AD0E0CE" w14:textId="15BAF8C5">
      <w:pPr>
        <w:jc w:val="both"/>
        <w:rPr>
          <w:rFonts w:ascii="Arial" w:hAnsi="Arial" w:cs="Arial"/>
        </w:rPr>
      </w:pPr>
      <w:r w:rsidRPr="00C93F4C">
        <w:rPr>
          <w:rFonts w:ascii="Arial" w:hAnsi="Arial" w:cs="Arial"/>
        </w:rPr>
        <w:tab/>
      </w:r>
      <w:r w:rsidRPr="00C93F4C">
        <w:rPr>
          <w:rFonts w:ascii="Arial" w:hAnsi="Arial" w:cs="Arial"/>
        </w:rPr>
        <w:tab/>
      </w:r>
      <w:r w:rsidRPr="00C93F4C">
        <w:rPr>
          <w:rFonts w:ascii="Arial" w:hAnsi="Arial" w:cs="Arial"/>
        </w:rPr>
        <w:tab/>
      </w:r>
      <w:r w:rsidRPr="00C93F4C">
        <w:rPr>
          <w:rFonts w:ascii="Arial" w:hAnsi="Arial" w:cs="Arial"/>
        </w:rPr>
        <w:tab/>
      </w:r>
      <w:r w:rsidRPr="00C93F4C">
        <w:rPr>
          <w:rFonts w:ascii="Arial" w:hAnsi="Arial" w:cs="Arial"/>
        </w:rPr>
        <w:tab/>
      </w:r>
      <w:r w:rsidRPr="00C93F4C">
        <w:rPr>
          <w:rFonts w:ascii="Arial" w:hAnsi="Arial" w:cs="Arial"/>
        </w:rPr>
        <w:tab/>
      </w:r>
      <w:r w:rsidRPr="00C93F4C">
        <w:rPr>
          <w:rFonts w:ascii="Arial" w:hAnsi="Arial" w:cs="Arial"/>
        </w:rPr>
        <w:tab/>
      </w:r>
      <w:r w:rsidRPr="00C93F4C" w:rsidR="008B1591">
        <w:rPr>
          <w:rFonts w:ascii="Arial" w:hAnsi="Arial" w:cs="Arial"/>
        </w:rPr>
        <w:t xml:space="preserve">                </w:t>
      </w:r>
      <w:r w:rsidRPr="00C93F4C" w:rsidR="00C63CDE">
        <w:rPr>
          <w:rFonts w:ascii="Arial" w:hAnsi="Arial" w:cs="Arial"/>
        </w:rPr>
        <w:t xml:space="preserve">    </w:t>
      </w:r>
      <w:r w:rsidRPr="00C93F4C" w:rsidR="009739E9">
        <w:rPr>
          <w:rFonts w:ascii="Arial" w:hAnsi="Arial" w:cs="Arial"/>
        </w:rPr>
        <w:t xml:space="preserve">Poslovni broj: </w:t>
      </w:r>
      <w:r w:rsidRPr="00C93F4C" w:rsidR="000111FE">
        <w:rPr>
          <w:rFonts w:ascii="Arial" w:hAnsi="Arial" w:cs="Arial"/>
        </w:rPr>
        <w:t>Pp-</w:t>
      </w:r>
      <w:r w:rsidR="00DC4A61">
        <w:rPr>
          <w:rFonts w:ascii="Arial" w:hAnsi="Arial" w:cs="Arial"/>
        </w:rPr>
        <w:t>2673</w:t>
      </w:r>
      <w:r w:rsidRPr="00C93F4C" w:rsidR="00C63CDE">
        <w:rPr>
          <w:rFonts w:ascii="Arial" w:hAnsi="Arial" w:cs="Arial"/>
        </w:rPr>
        <w:t>/202</w:t>
      </w:r>
      <w:r w:rsidR="00DC4A61">
        <w:rPr>
          <w:rFonts w:ascii="Arial" w:hAnsi="Arial" w:cs="Arial"/>
        </w:rPr>
        <w:t>6</w:t>
      </w:r>
    </w:p>
    <w:p w:rsidRPr="00C93F4C" w:rsidR="009739E9" w:rsidP="009739E9" w:rsidRDefault="009739E9" w14:paraId="2A4D06D8" w14:textId="77777777">
      <w:pPr>
        <w:jc w:val="both"/>
        <w:rPr>
          <w:rFonts w:ascii="Arial" w:hAnsi="Arial" w:cs="Arial"/>
        </w:rPr>
      </w:pPr>
      <w:r w:rsidRPr="00C93F4C">
        <w:rPr>
          <w:rFonts w:ascii="Arial" w:hAnsi="Arial" w:cs="Arial"/>
        </w:rPr>
        <w:t xml:space="preserve"> </w:t>
      </w:r>
    </w:p>
    <w:p w:rsidRPr="00C93F4C" w:rsidR="009739E9" w:rsidP="009739E9" w:rsidRDefault="009739E9" w14:paraId="680C554C" w14:textId="77777777">
      <w:pPr>
        <w:jc w:val="center"/>
        <w:rPr>
          <w:rFonts w:ascii="Arial" w:hAnsi="Arial" w:cs="Arial"/>
        </w:rPr>
      </w:pPr>
      <w:r w:rsidRPr="00C93F4C">
        <w:rPr>
          <w:rFonts w:ascii="Arial" w:hAnsi="Arial" w:cs="Arial"/>
        </w:rPr>
        <w:t xml:space="preserve">U  I M E  R E P U B L I K E  H R V A T S K E </w:t>
      </w:r>
    </w:p>
    <w:p w:rsidR="009739E9" w:rsidP="009739E9" w:rsidRDefault="009739E9" w14:paraId="469A4EB8" w14:textId="0C5A1072">
      <w:pPr>
        <w:jc w:val="center"/>
        <w:rPr>
          <w:rFonts w:ascii="Arial" w:hAnsi="Arial" w:cs="Arial"/>
        </w:rPr>
      </w:pPr>
      <w:r w:rsidRPr="00C93F4C">
        <w:rPr>
          <w:rFonts w:ascii="Arial" w:hAnsi="Arial" w:cs="Arial"/>
        </w:rPr>
        <w:t>P R E S U D A</w:t>
      </w:r>
    </w:p>
    <w:p w:rsidR="00A056E2" w:rsidP="009739E9" w:rsidRDefault="00A056E2" w14:paraId="7635942B" w14:textId="4D7414EE">
      <w:pPr>
        <w:jc w:val="center"/>
        <w:rPr>
          <w:rFonts w:ascii="Arial" w:hAnsi="Arial" w:cs="Arial"/>
        </w:rPr>
      </w:pPr>
    </w:p>
    <w:p w:rsidR="00DC4A61" w:rsidP="002B7FC9" w:rsidRDefault="000E779E" w14:paraId="733CF24F" w14:textId="1EED5B41">
      <w:pPr>
        <w:ind w:firstLine="708"/>
        <w:jc w:val="both"/>
        <w:rPr>
          <w:rFonts w:ascii="Arial" w:hAnsi="Arial" w:cs="Arial"/>
        </w:rPr>
      </w:pPr>
      <w:r>
        <w:rPr>
          <w:rFonts w:ascii="Arial" w:hAnsi="Arial" w:cs="Arial"/>
        </w:rPr>
        <w:t>Općinski prekršajni sud u Zagrebu, po sucu Lidiji Altarac, uz sudjelovanje zapisničarke Maše Smolčić u prekršajnom postupku protiv okrivljeni</w:t>
      </w:r>
      <w:r w:rsidR="00816AF2">
        <w:rPr>
          <w:rFonts w:ascii="Arial" w:hAnsi="Arial" w:cs="Arial"/>
        </w:rPr>
        <w:t>ka</w:t>
      </w:r>
      <w:r>
        <w:rPr>
          <w:rFonts w:ascii="Arial" w:hAnsi="Arial" w:cs="Arial"/>
        </w:rPr>
        <w:t xml:space="preserve"> </w:t>
      </w:r>
      <w:r w:rsidR="00DC4A61">
        <w:rPr>
          <w:rFonts w:ascii="Arial" w:hAnsi="Arial" w:cs="Arial"/>
        </w:rPr>
        <w:t xml:space="preserve"> Nikole Ivića, zbog prekršaja iz članka 229. stavak 7. Zakona o sigurnosti prometa na cestama (Narodne novine broj: 67/08, 48/10, 74/11, 80/13, 158/13, 92/14,64/15, 108/17, 70/19, 42/20, 85/22, 114/22, 145/24), povodom prigovora okrivljenika podnesenog po odvjetnici Marijani Božić Ivić, iz Odvjetničkog društva Božić i Partneri d.o.o., protiv obaveznog prekršajnog nalog Grada Zagreba, Gradskog ureda za  obnovu, izgradnju, prostorno uređenje, graditeljstvo i  komunalne poslove, </w:t>
      </w:r>
      <w:bookmarkStart w:name="_GoBack" w:id="0"/>
      <w:r w:rsidR="00DC4A61">
        <w:rPr>
          <w:rFonts w:ascii="Arial" w:hAnsi="Arial" w:cs="Arial"/>
        </w:rPr>
        <w:t>Klasa: 340-07/25-03/7983, Ur.br. 251-10- 73-2/010-25-3 od 29. prosinca  2025.  godine</w:t>
      </w:r>
      <w:bookmarkEnd w:id="0"/>
      <w:r w:rsidR="00DC4A61">
        <w:rPr>
          <w:rFonts w:ascii="Arial" w:hAnsi="Arial" w:cs="Arial"/>
        </w:rPr>
        <w:t xml:space="preserve">, temeljem članka 182. stavak 1. točka 3. Prekršajnog zakona </w:t>
      </w:r>
      <w:r w:rsidR="00DC4A61">
        <w:rPr>
          <w:rFonts w:ascii="Arial" w:hAnsi="Arial" w:eastAsia="Calibri" w:cs="Arial"/>
        </w:rPr>
        <w:t>(Narodne novine broj: 107/07, 39/13,157/13, 110/15, 70/17, 118/18, 114/22)</w:t>
      </w:r>
      <w:r w:rsidR="00DC4A61">
        <w:rPr>
          <w:rFonts w:ascii="Arial" w:hAnsi="Arial" w:eastAsia="Calibri" w:cs="Arial"/>
          <w:lang w:eastAsia="en-US"/>
        </w:rPr>
        <w:t>,</w:t>
      </w:r>
      <w:r w:rsidR="00DC4A61">
        <w:rPr>
          <w:rFonts w:ascii="Arial" w:hAnsi="Arial" w:cs="Arial"/>
        </w:rPr>
        <w:t xml:space="preserve"> dana </w:t>
      </w:r>
      <w:r w:rsidR="00A10F44">
        <w:rPr>
          <w:rFonts w:ascii="Arial" w:hAnsi="Arial" w:cs="Arial"/>
        </w:rPr>
        <w:t>16</w:t>
      </w:r>
      <w:r w:rsidR="00DC4A61">
        <w:rPr>
          <w:rFonts w:ascii="Arial" w:hAnsi="Arial" w:cs="Arial"/>
        </w:rPr>
        <w:t xml:space="preserve">. ožujka 2026. godine,   </w:t>
      </w:r>
    </w:p>
    <w:p w:rsidR="00DC4A61" w:rsidP="00DC4A61" w:rsidRDefault="00DC4A61" w14:paraId="0428A9FA" w14:textId="77777777">
      <w:pPr>
        <w:jc w:val="both"/>
        <w:rPr>
          <w:rFonts w:ascii="Arial" w:hAnsi="Arial" w:cs="Arial"/>
        </w:rPr>
      </w:pPr>
    </w:p>
    <w:p w:rsidR="00DC4A61" w:rsidP="00DC4A61" w:rsidRDefault="00DC4A61" w14:paraId="270D973E" w14:textId="77777777">
      <w:pPr>
        <w:jc w:val="center"/>
        <w:rPr>
          <w:rFonts w:ascii="Arial" w:hAnsi="Arial" w:cs="Arial"/>
        </w:rPr>
      </w:pPr>
      <w:r>
        <w:rPr>
          <w:rFonts w:ascii="Arial" w:hAnsi="Arial" w:cs="Arial"/>
        </w:rPr>
        <w:t>p r e s u d i o    j e</w:t>
      </w:r>
    </w:p>
    <w:p w:rsidR="00DC4A61" w:rsidP="00DC4A61" w:rsidRDefault="00DC4A61" w14:paraId="4F6FDA92" w14:textId="77777777">
      <w:pPr>
        <w:jc w:val="both"/>
        <w:rPr>
          <w:rFonts w:ascii="Arial" w:hAnsi="Arial" w:cs="Arial"/>
        </w:rPr>
      </w:pPr>
      <w:r>
        <w:rPr>
          <w:rFonts w:ascii="Arial" w:hAnsi="Arial" w:cs="Arial"/>
        </w:rPr>
        <w:tab/>
        <w:t>I.</w:t>
      </w:r>
    </w:p>
    <w:p w:rsidR="00DC4A61" w:rsidP="00DC4A61" w:rsidRDefault="00DC4A61" w14:paraId="112103F6" w14:textId="77777777">
      <w:pPr>
        <w:ind w:left="993" w:right="1134"/>
        <w:jc w:val="both"/>
        <w:rPr>
          <w:rFonts w:ascii="Arial" w:hAnsi="Arial" w:cs="Arial"/>
        </w:rPr>
      </w:pPr>
      <w:r>
        <w:rPr>
          <w:rFonts w:ascii="Arial" w:hAnsi="Arial" w:cs="Arial"/>
        </w:rPr>
        <w:t xml:space="preserve">Okrivljenik: Nikola Ivić, OIB:11378914726, s prebivalištem u Zagrebu, Livanjska ulica 21., prekršajno osuđivan, ostali podaci  nepoznati, </w:t>
      </w:r>
    </w:p>
    <w:p w:rsidR="00DC4A61" w:rsidP="00DC4A61" w:rsidRDefault="00DC4A61" w14:paraId="3AA19D94" w14:textId="77777777">
      <w:pPr>
        <w:ind w:right="1134"/>
        <w:jc w:val="both"/>
        <w:rPr>
          <w:rFonts w:ascii="Arial" w:hAnsi="Arial" w:cs="Arial"/>
        </w:rPr>
      </w:pPr>
    </w:p>
    <w:p w:rsidR="00DC4A61" w:rsidP="00DC4A61" w:rsidRDefault="00DC4A61" w14:paraId="65270CDB" w14:textId="77777777">
      <w:pPr>
        <w:jc w:val="center"/>
        <w:rPr>
          <w:rFonts w:ascii="Arial" w:hAnsi="Arial" w:cs="Arial"/>
        </w:rPr>
      </w:pPr>
      <w:r>
        <w:rPr>
          <w:rFonts w:ascii="Arial" w:hAnsi="Arial" w:cs="Arial"/>
        </w:rPr>
        <w:t xml:space="preserve">o s l o b a đ a   s e    o p t u ž b e </w:t>
      </w:r>
    </w:p>
    <w:p w:rsidR="00DC4A61" w:rsidP="00DC4A61" w:rsidRDefault="00DC4A61" w14:paraId="79A75709" w14:textId="1D17B8E9">
      <w:pPr>
        <w:ind w:firstLine="708"/>
        <w:jc w:val="both"/>
        <w:rPr>
          <w:rFonts w:ascii="Arial" w:hAnsi="Arial" w:cs="Arial"/>
        </w:rPr>
      </w:pPr>
      <w:r>
        <w:rPr>
          <w:rFonts w:ascii="Arial" w:hAnsi="Arial" w:cs="Arial"/>
        </w:rPr>
        <w:t xml:space="preserve"> da kao odgovorna osoba u pravnoj osobi EOX ROOF d.o.o. koja je vlasnik/korisnik vozila reg. oznake ZG 8791-HP u ostavljenom roku od 15 dana, odnosno od dana 25. ožujka 2025. godine do dana 09. travnja 2025. godine nije Gradskom uredu za  obnovu, izgradnju, prostorno uređenje, graditeljstvo i  komunalne poslove dostavio vjerodostojan podatak o osobi koja je u vrijeme počinjenja prekršaja - dana 23. siječnja 2025. godine  u 15,24 u Zagrebu, upravljala tim vozilom na lokaciji Bogovićeva ulica 2., </w:t>
      </w:r>
    </w:p>
    <w:p w:rsidR="00DC4A61" w:rsidP="00DC4A61" w:rsidRDefault="00DC4A61" w14:paraId="23C2FC7E" w14:textId="77777777">
      <w:pPr>
        <w:ind w:firstLine="708"/>
        <w:jc w:val="both"/>
        <w:rPr>
          <w:rFonts w:ascii="Arial" w:hAnsi="Arial" w:cs="Arial"/>
        </w:rPr>
      </w:pPr>
    </w:p>
    <w:p w:rsidR="00DC4A61" w:rsidP="00DC4A61" w:rsidRDefault="00DC4A61" w14:paraId="0A5D29F2" w14:textId="77777777">
      <w:pPr>
        <w:jc w:val="both"/>
        <w:rPr>
          <w:rFonts w:ascii="Arial" w:hAnsi="Arial" w:cs="Arial"/>
        </w:rPr>
      </w:pPr>
      <w:r>
        <w:rPr>
          <w:rFonts w:ascii="Arial" w:hAnsi="Arial" w:cs="Arial"/>
        </w:rPr>
        <w:tab/>
        <w:t xml:space="preserve">čime da je počinio prekršaj iz članka 229. stavak 7. Zakona o sigurnosti prometa na cestama (Narodne novine broj:  67/08, 48/10, 74/11, 80/13, 158/13, 92/14,64/15, 108/17, 70/19, 42/20, 85/22, 114/22, 145/24),  kažnjiv po istom propisu. </w:t>
      </w:r>
    </w:p>
    <w:p w:rsidR="00DC4A61" w:rsidP="00DC4A61" w:rsidRDefault="00DC4A61" w14:paraId="331ED6EC" w14:textId="77777777">
      <w:pPr>
        <w:jc w:val="both"/>
        <w:rPr>
          <w:rFonts w:ascii="Arial" w:hAnsi="Arial" w:cs="Arial"/>
        </w:rPr>
      </w:pPr>
    </w:p>
    <w:p w:rsidR="00DC4A61" w:rsidP="00DC4A61" w:rsidRDefault="00DC4A61" w14:paraId="4127E371" w14:textId="77777777">
      <w:pPr>
        <w:ind w:right="-2" w:firstLine="708"/>
        <w:jc w:val="both"/>
        <w:rPr>
          <w:rFonts w:ascii="Arial" w:hAnsi="Arial" w:cs="Arial"/>
        </w:rPr>
      </w:pPr>
      <w:r>
        <w:rPr>
          <w:rFonts w:ascii="Arial" w:hAnsi="Arial" w:cs="Arial"/>
        </w:rPr>
        <w:t xml:space="preserve">II. Temeljem članka  140. stavak 1. i 2.  Prekršajnog zakona </w:t>
      </w:r>
      <w:r>
        <w:rPr>
          <w:rFonts w:ascii="Arial" w:hAnsi="Arial" w:eastAsia="Calibri" w:cs="Arial"/>
          <w:lang w:eastAsia="en-US"/>
        </w:rPr>
        <w:t>(Narodne novine broj: 107/07, 39/13, 157/13, 110/15, 70/17, 118/18, 114/22),</w:t>
      </w:r>
      <w:r>
        <w:rPr>
          <w:rFonts w:ascii="Arial" w:hAnsi="Arial" w:cs="Arial"/>
        </w:rPr>
        <w:t xml:space="preserve">  troškovi prekršajnog postupka iz članka 138. stavka 2. točaka 2. do 5. i točke 7. ovoga Zakona padaju na teret proračunskih sredstava suda.</w:t>
      </w:r>
    </w:p>
    <w:p w:rsidR="00DC4A61" w:rsidP="00DC4A61" w:rsidRDefault="00DC4A61" w14:paraId="579ECAC0" w14:textId="77777777">
      <w:pPr>
        <w:rPr>
          <w:rFonts w:ascii="Arial" w:hAnsi="Arial" w:cs="Arial"/>
        </w:rPr>
      </w:pPr>
    </w:p>
    <w:p w:rsidR="00DC4A61" w:rsidP="00DC4A61" w:rsidRDefault="00DC4A61" w14:paraId="01D50E68" w14:textId="77777777">
      <w:pPr>
        <w:jc w:val="center"/>
        <w:rPr>
          <w:rFonts w:ascii="Arial" w:hAnsi="Arial" w:cs="Arial"/>
        </w:rPr>
      </w:pPr>
      <w:r>
        <w:rPr>
          <w:rFonts w:ascii="Arial" w:hAnsi="Arial" w:cs="Arial"/>
        </w:rPr>
        <w:t>O b r a z l o ž e n j e</w:t>
      </w:r>
    </w:p>
    <w:p w:rsidR="00DC4A61" w:rsidP="00DC4A61" w:rsidRDefault="00DC4A61" w14:paraId="04B303F9" w14:textId="77777777">
      <w:pPr>
        <w:pStyle w:val="Tijeloteksta2"/>
        <w:spacing w:line="240" w:lineRule="auto"/>
        <w:ind w:firstLine="720"/>
        <w:jc w:val="both"/>
        <w:rPr>
          <w:rFonts w:ascii="Arial" w:hAnsi="Arial" w:cs="Arial"/>
        </w:rPr>
      </w:pPr>
    </w:p>
    <w:p w:rsidR="00DC4A61" w:rsidP="00DC4A61" w:rsidRDefault="00DC4A61" w14:paraId="6002E539" w14:textId="412A0949">
      <w:pPr>
        <w:pStyle w:val="Tijeloteksta2"/>
        <w:spacing w:line="240" w:lineRule="auto"/>
        <w:ind w:firstLine="720"/>
        <w:jc w:val="both"/>
        <w:rPr>
          <w:rFonts w:ascii="Arial" w:hAnsi="Arial" w:cs="Arial"/>
        </w:rPr>
      </w:pPr>
      <w:r>
        <w:rPr>
          <w:rFonts w:ascii="Arial" w:hAnsi="Arial" w:cs="Arial"/>
        </w:rPr>
        <w:t>1. Grad Zagreb, Gradski ured za obnovu, izgradnju, prostorno uređenje, Graditeljstvo i  komunalne poslove, izdao</w:t>
      </w:r>
      <w:r>
        <w:rPr>
          <w:rFonts w:ascii="Arial" w:hAnsi="Arial" w:cs="Arial"/>
          <w:lang w:val="en-AU"/>
        </w:rPr>
        <w:t xml:space="preserve"> je </w:t>
      </w:r>
      <w:r>
        <w:rPr>
          <w:rFonts w:ascii="Arial" w:hAnsi="Arial" w:cs="Arial"/>
        </w:rPr>
        <w:t xml:space="preserve">uvodno citirani obvezni prekršajni nalog protiv okrivljenika, radi prekršaja činjenično i pravno opisanog u izreci ove presude, protiv kojeg naloga je </w:t>
      </w:r>
      <w:r>
        <w:rPr>
          <w:rFonts w:ascii="Arial" w:hAnsi="Arial" w:cs="Arial"/>
        </w:rPr>
        <w:lastRenderedPageBreak/>
        <w:t>okrivljenik po odvjetnici Marijani Božić Ivić pravodobno podnio prigovor zbog poricanja prekršaja, povodom kojeg prigovora je spis dostavljen ovom sudu na nadležno postupanje, pa je obvezni prekršajni nalog stavljen izvan snage, te prihvaćen kao optužni prijedlog ovlaštenog tužitelja.</w:t>
      </w:r>
    </w:p>
    <w:p w:rsidR="00DC4A61" w:rsidP="00DC4A61" w:rsidRDefault="00DC4A61" w14:paraId="031AFF3D" w14:textId="765D01A1">
      <w:pPr>
        <w:pStyle w:val="Tijeloteksta2"/>
        <w:spacing w:line="240" w:lineRule="auto"/>
        <w:ind w:firstLine="720"/>
        <w:rPr>
          <w:rFonts w:ascii="Arial" w:hAnsi="Arial" w:cs="Arial"/>
        </w:rPr>
      </w:pPr>
      <w:r>
        <w:rPr>
          <w:rFonts w:ascii="Arial" w:hAnsi="Arial" w:cs="Arial"/>
        </w:rPr>
        <w:t xml:space="preserve">2. Okrivljenik u prigovoru u krucijalnom ističe kako  nikada nije zaprimio predmetnu obavijest, slijedom čega nije niti imao saznanje da mu je naložena dostava vjerodostojnih podataka. </w:t>
      </w:r>
    </w:p>
    <w:p w:rsidR="00DC4A61" w:rsidP="00DC4A61" w:rsidRDefault="00DC4A61" w14:paraId="4CC1AFED" w14:textId="6CC7C02B">
      <w:pPr>
        <w:pStyle w:val="Tijeloteksta2"/>
        <w:spacing w:line="240" w:lineRule="auto"/>
        <w:ind w:firstLine="708"/>
        <w:jc w:val="both"/>
        <w:rPr>
          <w:rFonts w:ascii="Arial" w:hAnsi="Arial" w:cs="Arial"/>
        </w:rPr>
      </w:pPr>
      <w:r>
        <w:rPr>
          <w:rFonts w:ascii="Arial" w:hAnsi="Arial" w:cs="Arial"/>
        </w:rPr>
        <w:t>3. Na ročištu održanom bez nazočnosti okrivljenika izvršen je uvid u spis predmeta, pročitani su prilozi uz optužni prijedlog.</w:t>
      </w:r>
    </w:p>
    <w:p w:rsidR="00DC4A61" w:rsidP="00DC4A61" w:rsidRDefault="00DC4A61" w14:paraId="3D86FF19" w14:textId="6FC7A5C0">
      <w:pPr>
        <w:pStyle w:val="Tijeloteksta2"/>
        <w:spacing w:line="240" w:lineRule="auto"/>
        <w:ind w:firstLine="708"/>
        <w:jc w:val="both"/>
        <w:rPr>
          <w:rFonts w:ascii="Arial" w:hAnsi="Arial" w:cs="Arial"/>
        </w:rPr>
      </w:pPr>
      <w:r>
        <w:rPr>
          <w:rFonts w:ascii="Arial" w:hAnsi="Arial" w:cs="Arial"/>
        </w:rPr>
        <w:t xml:space="preserve">4. Pregledom povratnice/dostavnice o uručenju predmetne Obavijesti o počinjenom prekršaju (str.12 spisa predmeta) utvrđeno je da je povratnica/dostavnica  naslovljena na trgovačko društvo EOX ROOF d.o.o., a na istoj se nalazi paraf osobe neutvrđenog identiteta. </w:t>
      </w:r>
    </w:p>
    <w:p w:rsidR="00DC4A61" w:rsidP="00DC4A61" w:rsidRDefault="00DC4A61" w14:paraId="21B516A6" w14:textId="77777777">
      <w:pPr>
        <w:pStyle w:val="Tijeloteksta2"/>
        <w:spacing w:line="240" w:lineRule="auto"/>
        <w:ind w:firstLine="708"/>
        <w:jc w:val="both"/>
        <w:rPr>
          <w:rFonts w:ascii="Arial" w:hAnsi="Arial" w:cs="Arial"/>
        </w:rPr>
      </w:pPr>
      <w:r>
        <w:rPr>
          <w:rFonts w:ascii="Arial" w:hAnsi="Arial" w:cs="Arial"/>
        </w:rPr>
        <w:t xml:space="preserve">5. Iako se okrivljenik tereti da kao  odgovorna osoba u pravnoj osobi nije u ostavljenom roku dostavio podatke o osobi koja je u vrijeme počinjenja prekršaja upravljala vozilom, radi se osobnoj odgovornosti okrivljenika kao fizičke osobe, pa se u tom smislu kod dostave zahtjeva za dostavom vjerodostojnih podataka o osobi koja je u vrijeme počinjenja prekršaja upravljala vozilom trebaju primijeniti odredbe o osobnoj dostavi za fizičku osobu. </w:t>
      </w:r>
    </w:p>
    <w:p w:rsidR="00DC4A61" w:rsidP="00DC4A61" w:rsidRDefault="00DC4A61" w14:paraId="2134531E" w14:textId="77777777">
      <w:pPr>
        <w:pStyle w:val="Tijeloteksta2"/>
        <w:spacing w:line="240" w:lineRule="auto"/>
        <w:ind w:firstLine="708"/>
        <w:jc w:val="both"/>
        <w:rPr>
          <w:rFonts w:ascii="Arial" w:hAnsi="Arial" w:cs="Arial"/>
        </w:rPr>
      </w:pPr>
      <w:r>
        <w:rPr>
          <w:rFonts w:ascii="Arial" w:hAnsi="Arial" w:cs="Arial"/>
        </w:rPr>
        <w:t xml:space="preserve">6. Pregledom pripadajuće povratnice/dostavnice utvrđeno je da predmetno traženje na dostavu vjerodostojnih podataka nije naslovljeno na okrivljenika, niti mu je dostavljeno na valjan i zakonit način, pa se radi o neurednoj dostavi pismena iz koje dostave ne proizlazi obaveza okrivljenika na dostavu traženih podataka, a koje utvrđenje proizlazi i iz recentne sudske prakse Visokog prekršajnog suda Republike Hrvatske. </w:t>
      </w:r>
    </w:p>
    <w:p w:rsidR="00DC4A61" w:rsidP="00DC4A61" w:rsidRDefault="00DC4A61" w14:paraId="6A305A4C" w14:textId="79EB4D93">
      <w:pPr>
        <w:pStyle w:val="Tijeloteksta2"/>
        <w:spacing w:line="240" w:lineRule="auto"/>
        <w:ind w:firstLine="708"/>
        <w:jc w:val="both"/>
        <w:rPr>
          <w:rFonts w:ascii="Arial" w:hAnsi="Arial" w:cs="Arial"/>
        </w:rPr>
      </w:pPr>
      <w:r>
        <w:rPr>
          <w:rFonts w:ascii="Arial" w:hAnsi="Arial" w:cs="Arial"/>
        </w:rPr>
        <w:t>7. Zbog navedenog trebalo je odlučiti kao u izreci ove presude i okrivljenika osloboditi optužbe.</w:t>
      </w:r>
    </w:p>
    <w:p w:rsidR="00DC4A61" w:rsidP="00DC4A61" w:rsidRDefault="00DC4A61" w14:paraId="5C04F8F7" w14:textId="77777777">
      <w:pPr>
        <w:jc w:val="both"/>
        <w:rPr>
          <w:rFonts w:ascii="Arial" w:hAnsi="Arial" w:cs="Arial"/>
        </w:rPr>
      </w:pPr>
      <w:r>
        <w:rPr>
          <w:rFonts w:ascii="Arial" w:hAnsi="Arial" w:cs="Arial"/>
        </w:rPr>
        <w:tab/>
        <w:t>8. Odluka o troškovima postupka temelji se na propisima citiranim u izreci ove presude  a ista je donijeta iz razloga jer je okrivljenik  oslobođen optužbe.</w:t>
      </w:r>
    </w:p>
    <w:p w:rsidR="00DC4A61" w:rsidP="00DC4A61" w:rsidRDefault="00DC4A61" w14:paraId="45CFF006" w14:textId="77777777">
      <w:pPr>
        <w:jc w:val="both"/>
        <w:rPr>
          <w:rFonts w:ascii="Arial" w:hAnsi="Arial" w:cs="Arial"/>
        </w:rPr>
      </w:pPr>
    </w:p>
    <w:p w:rsidR="00DC4A61" w:rsidP="00DC4A61" w:rsidRDefault="00DC4A61" w14:paraId="5537FD48" w14:textId="34811D02">
      <w:pPr>
        <w:jc w:val="center"/>
        <w:rPr>
          <w:rFonts w:ascii="Arial" w:hAnsi="Arial" w:cs="Arial"/>
        </w:rPr>
      </w:pPr>
      <w:r>
        <w:rPr>
          <w:rFonts w:ascii="Arial" w:hAnsi="Arial" w:cs="Arial"/>
        </w:rPr>
        <w:t xml:space="preserve">U Zagrebu, dana  </w:t>
      </w:r>
      <w:r w:rsidR="00A10F44">
        <w:rPr>
          <w:rFonts w:ascii="Arial" w:hAnsi="Arial" w:cs="Arial"/>
        </w:rPr>
        <w:t>16. ožujka</w:t>
      </w:r>
      <w:r>
        <w:rPr>
          <w:rFonts w:ascii="Arial" w:hAnsi="Arial" w:cs="Arial"/>
        </w:rPr>
        <w:t xml:space="preserve"> 2026.  godine</w:t>
      </w:r>
    </w:p>
    <w:p w:rsidR="00DC4A61" w:rsidP="00DC4A61" w:rsidRDefault="00DC4A61" w14:paraId="5FFC8A99" w14:textId="77777777">
      <w:pPr>
        <w:jc w:val="center"/>
        <w:rPr>
          <w:rFonts w:ascii="Arial" w:hAnsi="Arial" w:cs="Arial"/>
        </w:rPr>
      </w:pPr>
    </w:p>
    <w:p w:rsidR="00DC4A61" w:rsidP="00DC4A61" w:rsidRDefault="00DC4A61" w14:paraId="765DE872" w14:textId="77777777">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
    <w:p w:rsidR="00DC4A61" w:rsidP="00DC4A61" w:rsidRDefault="00DC4A61" w14:paraId="0BAB4797" w14:textId="77777777">
      <w:pPr>
        <w:jc w:val="both"/>
        <w:rPr>
          <w:rFonts w:ascii="Arial" w:hAnsi="Arial" w:cs="Arial"/>
        </w:rPr>
      </w:pPr>
      <w:r>
        <w:rPr>
          <w:rFonts w:ascii="Arial" w:hAnsi="Arial" w:cs="Arial"/>
        </w:rPr>
        <w:t xml:space="preserve">           Zapisničar                                                                                         Sudac</w:t>
      </w:r>
    </w:p>
    <w:p w:rsidR="00DC4A61" w:rsidP="00DC4A61" w:rsidRDefault="00DC4A61" w14:paraId="44E62E2B" w14:textId="1CB4E701">
      <w:pPr>
        <w:jc w:val="both"/>
        <w:rPr>
          <w:rFonts w:ascii="Arial" w:hAnsi="Arial" w:cs="Arial"/>
        </w:rPr>
      </w:pPr>
      <w:r>
        <w:rPr>
          <w:rFonts w:ascii="Arial" w:hAnsi="Arial" w:cs="Arial"/>
        </w:rPr>
        <w:t xml:space="preserve">        Maša Smolčić                                                                                  Lidija Altarac</w:t>
      </w:r>
    </w:p>
    <w:p w:rsidR="00DC4A61" w:rsidP="00DC4A61" w:rsidRDefault="00DC4A61" w14:paraId="4D85F7F2" w14:textId="77777777">
      <w:pPr>
        <w:spacing w:after="120"/>
        <w:jc w:val="both"/>
        <w:rPr>
          <w:rFonts w:ascii="Arial" w:hAnsi="Arial" w:cs="Arial"/>
        </w:rPr>
      </w:pPr>
    </w:p>
    <w:p w:rsidR="00DC4A61" w:rsidP="00DC4A61" w:rsidRDefault="00DC4A61" w14:paraId="533B4868" w14:textId="77777777">
      <w:pPr>
        <w:jc w:val="both"/>
        <w:rPr>
          <w:rFonts w:ascii="Arial" w:hAnsi="Arial" w:cs="Arial"/>
          <w:szCs w:val="20"/>
        </w:rPr>
      </w:pPr>
      <w:r>
        <w:rPr>
          <w:rFonts w:ascii="Arial" w:hAnsi="Arial" w:cs="Arial"/>
          <w:szCs w:val="20"/>
        </w:rPr>
        <w:t>Protiv ove presude nije dopuštena žalba.</w:t>
      </w:r>
    </w:p>
    <w:p w:rsidR="00DC4A61" w:rsidP="00DC4A61" w:rsidRDefault="00DC4A61" w14:paraId="2455A928" w14:textId="77777777">
      <w:pPr>
        <w:jc w:val="both"/>
        <w:rPr>
          <w:rFonts w:ascii="Arial" w:hAnsi="Arial" w:cs="Arial"/>
        </w:rPr>
      </w:pPr>
    </w:p>
    <w:p w:rsidR="00DC4A61" w:rsidP="00DC4A61" w:rsidRDefault="00DC4A61" w14:paraId="0547222D" w14:textId="77777777">
      <w:pPr>
        <w:pStyle w:val="Tijeloteksta"/>
        <w:jc w:val="both"/>
        <w:rPr>
          <w:rFonts w:ascii="Arial" w:hAnsi="Arial" w:cs="Arial"/>
        </w:rPr>
      </w:pPr>
      <w:r>
        <w:rPr>
          <w:rFonts w:ascii="Arial" w:hAnsi="Arial" w:cs="Arial"/>
        </w:rPr>
        <w:t>Dostavna naredba:</w:t>
      </w:r>
    </w:p>
    <w:p w:rsidR="00DC4A61" w:rsidP="00DC4A61" w:rsidRDefault="00DC4A61" w14:paraId="14F6C622" w14:textId="77777777">
      <w:pPr>
        <w:numPr>
          <w:ilvl w:val="0"/>
          <w:numId w:val="10"/>
        </w:numPr>
        <w:jc w:val="both"/>
        <w:rPr>
          <w:rFonts w:ascii="Arial" w:hAnsi="Arial" w:cs="Arial"/>
        </w:rPr>
      </w:pPr>
      <w:r>
        <w:rPr>
          <w:rFonts w:ascii="Arial" w:hAnsi="Arial" w:cs="Arial"/>
        </w:rPr>
        <w:t>Okrivljenik -  Nikola Ivić, na adresu  Zagreb, Livanjska 1</w:t>
      </w:r>
    </w:p>
    <w:p w:rsidR="00DC4A61" w:rsidP="00DC4A61" w:rsidRDefault="00DC4A61" w14:paraId="5A1BB927" w14:textId="77777777">
      <w:pPr>
        <w:numPr>
          <w:ilvl w:val="0"/>
          <w:numId w:val="10"/>
        </w:numPr>
        <w:jc w:val="both"/>
        <w:rPr>
          <w:rFonts w:ascii="Arial" w:hAnsi="Arial" w:cs="Arial"/>
        </w:rPr>
      </w:pPr>
      <w:r>
        <w:rPr>
          <w:rFonts w:ascii="Arial" w:hAnsi="Arial" w:cs="Arial"/>
        </w:rPr>
        <w:t>Odvjetnica Marijana Božić Ivić, na adresu Zagreb, Kastavska ulica 8 A</w:t>
      </w:r>
    </w:p>
    <w:p w:rsidR="00DC4A61" w:rsidP="00DC4A61" w:rsidRDefault="00DC4A61" w14:paraId="749AECD9" w14:textId="77777777">
      <w:pPr>
        <w:numPr>
          <w:ilvl w:val="0"/>
          <w:numId w:val="10"/>
        </w:numPr>
        <w:jc w:val="both"/>
        <w:rPr>
          <w:rFonts w:ascii="Arial" w:hAnsi="Arial" w:cs="Arial"/>
        </w:rPr>
      </w:pPr>
      <w:r>
        <w:rPr>
          <w:rFonts w:ascii="Arial" w:hAnsi="Arial" w:cs="Arial"/>
        </w:rPr>
        <w:t xml:space="preserve">Tužitelju - Grad Zagreb, Gradski ured za obnovu, izgradnju, prostorno uređenje, graditeljstvo i  komunalne poslove, na adresu Zagreb, Jagićeva 31. </w:t>
      </w:r>
    </w:p>
    <w:p w:rsidR="00DC4A61" w:rsidP="00DC4A61" w:rsidRDefault="00DC4A61" w14:paraId="767D3F4F" w14:textId="77777777">
      <w:pPr>
        <w:numPr>
          <w:ilvl w:val="0"/>
          <w:numId w:val="10"/>
        </w:numPr>
        <w:jc w:val="both"/>
        <w:rPr>
          <w:rFonts w:ascii="Arial" w:hAnsi="Arial" w:cs="Arial"/>
        </w:rPr>
      </w:pPr>
      <w:r>
        <w:rPr>
          <w:rFonts w:ascii="Arial" w:hAnsi="Arial" w:cs="Arial"/>
        </w:rPr>
        <w:t>Pismohrana, ovdje</w:t>
      </w:r>
    </w:p>
    <w:p w:rsidR="00DC4A61" w:rsidP="00DC4A61" w:rsidRDefault="00DC4A61" w14:paraId="617A653D" w14:textId="77777777">
      <w:pPr>
        <w:ind w:firstLine="708"/>
        <w:jc w:val="both"/>
        <w:rPr>
          <w:rFonts w:ascii="Arial" w:hAnsi="Arial" w:cs="Arial"/>
        </w:rPr>
      </w:pPr>
    </w:p>
    <w:p w:rsidR="00DC4A61" w:rsidP="00DC4A61" w:rsidRDefault="00DC4A61" w14:paraId="6C50354F" w14:textId="77777777">
      <w:pPr>
        <w:ind w:firstLine="708"/>
        <w:jc w:val="both"/>
        <w:rPr>
          <w:rFonts w:ascii="Arial" w:hAnsi="Arial" w:cs="Arial"/>
        </w:rPr>
      </w:pPr>
    </w:p>
    <w:p w:rsidR="00DC4A61" w:rsidP="00DC4A61" w:rsidRDefault="00DC4A61" w14:paraId="6149F364" w14:textId="77777777">
      <w:pPr>
        <w:ind w:firstLine="708"/>
        <w:jc w:val="both"/>
        <w:rPr>
          <w:rFonts w:ascii="Arial" w:hAnsi="Arial" w:cs="Arial"/>
        </w:rPr>
      </w:pPr>
    </w:p>
    <w:p w:rsidR="00DC4A61" w:rsidP="000E779E" w:rsidRDefault="00DC4A61" w14:paraId="606D5524" w14:textId="77777777">
      <w:pPr>
        <w:ind w:firstLine="708"/>
        <w:jc w:val="both"/>
        <w:rPr>
          <w:rFonts w:ascii="Arial" w:hAnsi="Arial" w:cs="Arial"/>
        </w:rPr>
      </w:pPr>
    </w:p>
    <w:p w:rsidR="00DC4A61" w:rsidP="000E779E" w:rsidRDefault="00DC4A61" w14:paraId="0F863F39" w14:textId="77777777">
      <w:pPr>
        <w:ind w:firstLine="708"/>
        <w:jc w:val="both"/>
        <w:rPr>
          <w:rFonts w:ascii="Arial" w:hAnsi="Arial" w:cs="Arial"/>
        </w:rPr>
      </w:pPr>
    </w:p>
    <w:sectPr w:rsidR="00DC4A61" w:rsidSect="000419E7">
      <w:headerReference w:type="even" r:id="rId9"/>
      <w:headerReference w:type="default" r:id="rId10"/>
      <w:pgSz w:w="11906" w:h="16838"/>
      <w:pgMar w:top="1418" w:right="1134" w:bottom="899" w:left="1134" w:header="993" w:footer="709" w:gutter="0"/>
      <w:cols w:space="708"/>
      <w:titlePg/>
      <w:docGrid w:linePitch="360"/>
    </w:sectPr>
  </w:body>
</w:document>
</file>

<file path=word/endnotes.xml><?xml version="1.0" encoding="utf-8"?>
<w:end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F4C85" w:rsidRDefault="00BF4C85" w14:paraId="2A161378" w14:textId="77777777">
      <w:r>
        <w:separator/>
      </w:r>
    </w:p>
  </w:endnote>
  <w:endnote w:type="continuationSeparator" w:id="0">
    <w:p w:rsidR="00BF4C85" w:rsidRDefault="00BF4C85" w14:paraId="09067125"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F4C85" w:rsidRDefault="00BF4C85" w14:paraId="1AC53B49" w14:textId="77777777">
      <w:r>
        <w:separator/>
      </w:r>
    </w:p>
  </w:footnote>
  <w:footnote w:type="continuationSeparator" w:id="0">
    <w:p w:rsidR="00BF4C85" w:rsidRDefault="00BF4C85" w14:paraId="1EFD68ED"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F2E2C" w:rsidP="008909D5" w:rsidRDefault="006F2E2C" w14:paraId="4B6694B7"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2</w:t>
    </w:r>
    <w:r>
      <w:rPr>
        <w:rStyle w:val="Brojstranice"/>
      </w:rPr>
      <w:fldChar w:fldCharType="end"/>
    </w:r>
  </w:p>
  <w:p w:rsidR="006F2E2C" w:rsidRDefault="006F2E2C" w14:paraId="39641E1A" w14:textId="77777777">
    <w:pPr>
      <w:pStyle w:val="Zaglavlje"/>
    </w:pPr>
  </w:p>
</w:hdr>
</file>

<file path=word/header2.xml><?xml version="1.0" encoding="utf-8"?>
<w:hd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07185B" w:rsidR="006F2E2C" w:rsidP="008909D5" w:rsidRDefault="006F2E2C" w14:paraId="46CA6464" w14:textId="19A83521">
    <w:pPr>
      <w:pStyle w:val="Zaglavlje"/>
      <w:framePr w:wrap="around" w:hAnchor="margin" w:vAnchor="text" w:xAlign="center" w:y="1"/>
      <w:rPr>
        <w:rStyle w:val="Brojstranice"/>
        <w:rFonts w:ascii="Arial" w:hAnsi="Arial" w:cs="Arial"/>
      </w:rPr>
    </w:pPr>
    <w:r w:rsidRPr="0007185B">
      <w:rPr>
        <w:rStyle w:val="Brojstranice"/>
        <w:rFonts w:ascii="Arial" w:hAnsi="Arial" w:cs="Arial"/>
      </w:rPr>
      <w:fldChar w:fldCharType="begin"/>
    </w:r>
    <w:r w:rsidRPr="0007185B">
      <w:rPr>
        <w:rStyle w:val="Brojstranice"/>
        <w:rFonts w:ascii="Arial" w:hAnsi="Arial" w:cs="Arial"/>
      </w:rPr>
      <w:instrText xml:space="preserve">PAGE  </w:instrText>
    </w:r>
    <w:r w:rsidRPr="0007185B">
      <w:rPr>
        <w:rStyle w:val="Brojstranice"/>
        <w:rFonts w:ascii="Arial" w:hAnsi="Arial" w:cs="Arial"/>
      </w:rPr>
      <w:fldChar w:fldCharType="separate"/>
    </w:r>
    <w:r w:rsidR="002B7FC9">
      <w:rPr>
        <w:rStyle w:val="Brojstranice"/>
        <w:rFonts w:ascii="Arial" w:hAnsi="Arial" w:cs="Arial"/>
        <w:noProof/>
      </w:rPr>
      <w:t>2</w:t>
    </w:r>
    <w:r w:rsidRPr="0007185B">
      <w:rPr>
        <w:rStyle w:val="Brojstranice"/>
        <w:rFonts w:ascii="Arial" w:hAnsi="Arial" w:cs="Arial"/>
      </w:rPr>
      <w:fldChar w:fldCharType="end"/>
    </w:r>
  </w:p>
  <w:p w:rsidR="00C63CDE" w:rsidP="009839D6" w:rsidRDefault="00C63CDE" w14:paraId="1067840F" w14:textId="77777777">
    <w:pPr>
      <w:ind w:left="3540" w:firstLine="708"/>
      <w:jc w:val="right"/>
      <w:rPr>
        <w:rFonts w:ascii="Arial" w:hAnsi="Arial" w:cs="Arial"/>
      </w:rPr>
    </w:pPr>
  </w:p>
  <w:p w:rsidRPr="0007185B" w:rsidR="006F2E2C" w:rsidP="009839D6" w:rsidRDefault="006F2E2C" w14:paraId="3445D30F" w14:textId="1B479EA1">
    <w:pPr>
      <w:ind w:left="3540" w:firstLine="708"/>
      <w:jc w:val="right"/>
      <w:rPr>
        <w:rFonts w:ascii="Arial" w:hAnsi="Arial" w:cs="Arial"/>
      </w:rPr>
    </w:pPr>
    <w:r w:rsidRPr="0007185B">
      <w:rPr>
        <w:rFonts w:ascii="Arial" w:hAnsi="Arial" w:cs="Arial"/>
      </w:rPr>
      <w:t>Poslovni broj:</w:t>
    </w:r>
    <w:r w:rsidR="000A3AAB">
      <w:rPr>
        <w:rFonts w:ascii="Arial" w:hAnsi="Arial" w:cs="Arial"/>
      </w:rPr>
      <w:t xml:space="preserve"> </w:t>
    </w:r>
    <w:r w:rsidRPr="00065010" w:rsidR="00191EAE">
      <w:rPr>
        <w:rFonts w:ascii="Arial" w:hAnsi="Arial" w:cs="Arial"/>
      </w:rPr>
      <w:t>Pp-</w:t>
    </w:r>
    <w:r w:rsidR="00DC4A61">
      <w:rPr>
        <w:rFonts w:ascii="Arial" w:hAnsi="Arial" w:cs="Arial"/>
      </w:rPr>
      <w:t>2673/2026</w:t>
    </w:r>
  </w:p>
  <w:p w:rsidRPr="0007185B" w:rsidR="006F2E2C" w:rsidRDefault="006F2E2C" w14:paraId="75BEBA37" w14:textId="77777777">
    <w:pPr>
      <w:pStyle w:val="Zaglavlje"/>
      <w:rPr>
        <w:rFonts w:ascii="Arial" w:hAnsi="Arial" w:cs="Arial"/>
      </w:rPr>
    </w:pPr>
  </w:p>
</w:hdr>
</file>

<file path=word/numbering.xml><?xml version="1.0" encoding="utf-8"?>
<w:numbering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1FC1E36"/>
    <w:multiLevelType w:val="hybridMultilevel"/>
    <w:tmpl w:val="7A020BB4"/>
    <w:lvl w:ilvl="0" w:tplc="607E4270">
      <w:start w:val="1"/>
      <w:numFmt w:val="decimal"/>
      <w:lvlText w:val="%1."/>
      <w:lvlJc w:val="left"/>
      <w:pPr>
        <w:tabs>
          <w:tab w:val="num" w:pos="1080"/>
        </w:tabs>
        <w:ind w:left="1080" w:hanging="360"/>
      </w:pPr>
      <w:rPr>
        <w:rFonts w:ascii="Arial" w:hAnsi="Arial" w:eastAsia="Times New Roman" w:cs="Arial"/>
      </w:rPr>
    </w:lvl>
    <w:lvl w:ilvl="1" w:tplc="041A0019" w:tentative="true">
      <w:start w:val="1"/>
      <w:numFmt w:val="lowerLetter"/>
      <w:lvlText w:val="%2."/>
      <w:lvlJc w:val="left"/>
      <w:pPr>
        <w:tabs>
          <w:tab w:val="num" w:pos="1785"/>
        </w:tabs>
        <w:ind w:left="1785" w:hanging="360"/>
      </w:pPr>
    </w:lvl>
    <w:lvl w:ilvl="2" w:tplc="041A001B" w:tentative="true">
      <w:start w:val="1"/>
      <w:numFmt w:val="lowerRoman"/>
      <w:lvlText w:val="%3."/>
      <w:lvlJc w:val="right"/>
      <w:pPr>
        <w:tabs>
          <w:tab w:val="num" w:pos="2505"/>
        </w:tabs>
        <w:ind w:left="2505" w:hanging="180"/>
      </w:pPr>
    </w:lvl>
    <w:lvl w:ilvl="3" w:tplc="041A000F" w:tentative="true">
      <w:start w:val="1"/>
      <w:numFmt w:val="decimal"/>
      <w:lvlText w:val="%4."/>
      <w:lvlJc w:val="left"/>
      <w:pPr>
        <w:tabs>
          <w:tab w:val="num" w:pos="3225"/>
        </w:tabs>
        <w:ind w:left="3225" w:hanging="360"/>
      </w:pPr>
    </w:lvl>
    <w:lvl w:ilvl="4" w:tplc="041A0019" w:tentative="true">
      <w:start w:val="1"/>
      <w:numFmt w:val="lowerLetter"/>
      <w:lvlText w:val="%5."/>
      <w:lvlJc w:val="left"/>
      <w:pPr>
        <w:tabs>
          <w:tab w:val="num" w:pos="3945"/>
        </w:tabs>
        <w:ind w:left="3945" w:hanging="360"/>
      </w:pPr>
    </w:lvl>
    <w:lvl w:ilvl="5" w:tplc="041A001B" w:tentative="true">
      <w:start w:val="1"/>
      <w:numFmt w:val="lowerRoman"/>
      <w:lvlText w:val="%6."/>
      <w:lvlJc w:val="right"/>
      <w:pPr>
        <w:tabs>
          <w:tab w:val="num" w:pos="4665"/>
        </w:tabs>
        <w:ind w:left="4665" w:hanging="180"/>
      </w:pPr>
    </w:lvl>
    <w:lvl w:ilvl="6" w:tplc="041A000F" w:tentative="true">
      <w:start w:val="1"/>
      <w:numFmt w:val="decimal"/>
      <w:lvlText w:val="%7."/>
      <w:lvlJc w:val="left"/>
      <w:pPr>
        <w:tabs>
          <w:tab w:val="num" w:pos="5385"/>
        </w:tabs>
        <w:ind w:left="5385" w:hanging="360"/>
      </w:pPr>
    </w:lvl>
    <w:lvl w:ilvl="7" w:tplc="041A0019" w:tentative="true">
      <w:start w:val="1"/>
      <w:numFmt w:val="lowerLetter"/>
      <w:lvlText w:val="%8."/>
      <w:lvlJc w:val="left"/>
      <w:pPr>
        <w:tabs>
          <w:tab w:val="num" w:pos="6105"/>
        </w:tabs>
        <w:ind w:left="6105" w:hanging="360"/>
      </w:pPr>
    </w:lvl>
    <w:lvl w:ilvl="8" w:tplc="041A001B" w:tentative="true">
      <w:start w:val="1"/>
      <w:numFmt w:val="lowerRoman"/>
      <w:lvlText w:val="%9."/>
      <w:lvlJc w:val="right"/>
      <w:pPr>
        <w:tabs>
          <w:tab w:val="num" w:pos="6825"/>
        </w:tabs>
        <w:ind w:left="6825" w:hanging="180"/>
      </w:pPr>
    </w:lvl>
  </w:abstractNum>
  <w:abstractNum w:abstractNumId="1">
    <w:nsid w:val="16EC147D"/>
    <w:multiLevelType w:val="hybridMultilevel"/>
    <w:tmpl w:val="16A4E3C6"/>
    <w:lvl w:ilvl="0" w:tplc="E132DA68">
      <w:start w:val="1"/>
      <w:numFmt w:val="decimal"/>
      <w:lvlText w:val="%1."/>
      <w:lvlJc w:val="left"/>
      <w:pPr>
        <w:tabs>
          <w:tab w:val="num" w:pos="1080"/>
        </w:tabs>
        <w:ind w:left="1080" w:hanging="360"/>
      </w:pPr>
      <w:rPr>
        <w:rFonts w:ascii="Arial" w:hAnsi="Arial" w:eastAsia="Times New Roman" w:cs="Arial"/>
      </w:rPr>
    </w:lvl>
    <w:lvl w:ilvl="1" w:tplc="041A0019" w:tentative="true">
      <w:start w:val="1"/>
      <w:numFmt w:val="lowerLetter"/>
      <w:lvlText w:val="%2."/>
      <w:lvlJc w:val="left"/>
      <w:pPr>
        <w:tabs>
          <w:tab w:val="num" w:pos="1785"/>
        </w:tabs>
        <w:ind w:left="1785" w:hanging="360"/>
      </w:pPr>
    </w:lvl>
    <w:lvl w:ilvl="2" w:tplc="041A001B" w:tentative="true">
      <w:start w:val="1"/>
      <w:numFmt w:val="lowerRoman"/>
      <w:lvlText w:val="%3."/>
      <w:lvlJc w:val="right"/>
      <w:pPr>
        <w:tabs>
          <w:tab w:val="num" w:pos="2505"/>
        </w:tabs>
        <w:ind w:left="2505" w:hanging="180"/>
      </w:pPr>
    </w:lvl>
    <w:lvl w:ilvl="3" w:tplc="041A000F" w:tentative="true">
      <w:start w:val="1"/>
      <w:numFmt w:val="decimal"/>
      <w:lvlText w:val="%4."/>
      <w:lvlJc w:val="left"/>
      <w:pPr>
        <w:tabs>
          <w:tab w:val="num" w:pos="3225"/>
        </w:tabs>
        <w:ind w:left="3225" w:hanging="360"/>
      </w:pPr>
    </w:lvl>
    <w:lvl w:ilvl="4" w:tplc="041A0019" w:tentative="true">
      <w:start w:val="1"/>
      <w:numFmt w:val="lowerLetter"/>
      <w:lvlText w:val="%5."/>
      <w:lvlJc w:val="left"/>
      <w:pPr>
        <w:tabs>
          <w:tab w:val="num" w:pos="3945"/>
        </w:tabs>
        <w:ind w:left="3945" w:hanging="360"/>
      </w:pPr>
    </w:lvl>
    <w:lvl w:ilvl="5" w:tplc="041A001B" w:tentative="true">
      <w:start w:val="1"/>
      <w:numFmt w:val="lowerRoman"/>
      <w:lvlText w:val="%6."/>
      <w:lvlJc w:val="right"/>
      <w:pPr>
        <w:tabs>
          <w:tab w:val="num" w:pos="4665"/>
        </w:tabs>
        <w:ind w:left="4665" w:hanging="180"/>
      </w:pPr>
    </w:lvl>
    <w:lvl w:ilvl="6" w:tplc="041A000F" w:tentative="true">
      <w:start w:val="1"/>
      <w:numFmt w:val="decimal"/>
      <w:lvlText w:val="%7."/>
      <w:lvlJc w:val="left"/>
      <w:pPr>
        <w:tabs>
          <w:tab w:val="num" w:pos="5385"/>
        </w:tabs>
        <w:ind w:left="5385" w:hanging="360"/>
      </w:pPr>
    </w:lvl>
    <w:lvl w:ilvl="7" w:tplc="041A0019" w:tentative="true">
      <w:start w:val="1"/>
      <w:numFmt w:val="lowerLetter"/>
      <w:lvlText w:val="%8."/>
      <w:lvlJc w:val="left"/>
      <w:pPr>
        <w:tabs>
          <w:tab w:val="num" w:pos="6105"/>
        </w:tabs>
        <w:ind w:left="6105" w:hanging="360"/>
      </w:pPr>
    </w:lvl>
    <w:lvl w:ilvl="8" w:tplc="041A001B" w:tentative="true">
      <w:start w:val="1"/>
      <w:numFmt w:val="lowerRoman"/>
      <w:lvlText w:val="%9."/>
      <w:lvlJc w:val="right"/>
      <w:pPr>
        <w:tabs>
          <w:tab w:val="num" w:pos="6825"/>
        </w:tabs>
        <w:ind w:left="6825" w:hanging="180"/>
      </w:pPr>
    </w:lvl>
  </w:abstractNum>
  <w:abstractNum w:abstractNumId="2">
    <w:nsid w:val="1D7829B0"/>
    <w:multiLevelType w:val="hybridMultilevel"/>
    <w:tmpl w:val="3842C538"/>
    <w:lvl w:ilvl="0" w:tplc="041A000F">
      <w:start w:val="1"/>
      <w:numFmt w:val="decimal"/>
      <w:lvlText w:val="%1."/>
      <w:lvlJc w:val="left"/>
      <w:pPr>
        <w:ind w:left="928" w:hanging="360"/>
      </w:pPr>
      <w:rPr>
        <w:rFonts w:hint="default"/>
      </w:rPr>
    </w:lvl>
    <w:lvl w:ilvl="1" w:tplc="041A0019" w:tentative="true">
      <w:start w:val="1"/>
      <w:numFmt w:val="lowerLetter"/>
      <w:lvlText w:val="%2."/>
      <w:lvlJc w:val="left"/>
      <w:pPr>
        <w:ind w:left="1648" w:hanging="360"/>
      </w:pPr>
    </w:lvl>
    <w:lvl w:ilvl="2" w:tplc="041A001B" w:tentative="true">
      <w:start w:val="1"/>
      <w:numFmt w:val="lowerRoman"/>
      <w:lvlText w:val="%3."/>
      <w:lvlJc w:val="right"/>
      <w:pPr>
        <w:ind w:left="2368" w:hanging="180"/>
      </w:pPr>
    </w:lvl>
    <w:lvl w:ilvl="3" w:tplc="041A000F" w:tentative="true">
      <w:start w:val="1"/>
      <w:numFmt w:val="decimal"/>
      <w:lvlText w:val="%4."/>
      <w:lvlJc w:val="left"/>
      <w:pPr>
        <w:ind w:left="3088" w:hanging="360"/>
      </w:pPr>
    </w:lvl>
    <w:lvl w:ilvl="4" w:tplc="041A0019" w:tentative="true">
      <w:start w:val="1"/>
      <w:numFmt w:val="lowerLetter"/>
      <w:lvlText w:val="%5."/>
      <w:lvlJc w:val="left"/>
      <w:pPr>
        <w:ind w:left="3808" w:hanging="360"/>
      </w:pPr>
    </w:lvl>
    <w:lvl w:ilvl="5" w:tplc="041A001B" w:tentative="true">
      <w:start w:val="1"/>
      <w:numFmt w:val="lowerRoman"/>
      <w:lvlText w:val="%6."/>
      <w:lvlJc w:val="right"/>
      <w:pPr>
        <w:ind w:left="4528" w:hanging="180"/>
      </w:pPr>
    </w:lvl>
    <w:lvl w:ilvl="6" w:tplc="041A000F" w:tentative="true">
      <w:start w:val="1"/>
      <w:numFmt w:val="decimal"/>
      <w:lvlText w:val="%7."/>
      <w:lvlJc w:val="left"/>
      <w:pPr>
        <w:ind w:left="5248" w:hanging="360"/>
      </w:pPr>
    </w:lvl>
    <w:lvl w:ilvl="7" w:tplc="041A0019" w:tentative="true">
      <w:start w:val="1"/>
      <w:numFmt w:val="lowerLetter"/>
      <w:lvlText w:val="%8."/>
      <w:lvlJc w:val="left"/>
      <w:pPr>
        <w:ind w:left="5968" w:hanging="360"/>
      </w:pPr>
    </w:lvl>
    <w:lvl w:ilvl="8" w:tplc="041A001B" w:tentative="true">
      <w:start w:val="1"/>
      <w:numFmt w:val="lowerRoman"/>
      <w:lvlText w:val="%9."/>
      <w:lvlJc w:val="right"/>
      <w:pPr>
        <w:ind w:left="6688" w:hanging="180"/>
      </w:pPr>
    </w:lvl>
  </w:abstractNum>
  <w:abstractNum w:abstractNumId="3">
    <w:nsid w:val="2CC9666E"/>
    <w:multiLevelType w:val="hybridMultilevel"/>
    <w:tmpl w:val="4C283252"/>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4">
    <w:nsid w:val="374E6D99"/>
    <w:multiLevelType w:val="hybridMultilevel"/>
    <w:tmpl w:val="1B0ACFDC"/>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3FCC2E78"/>
    <w:multiLevelType w:val="hybridMultilevel"/>
    <w:tmpl w:val="015C8A7E"/>
    <w:lvl w:ilvl="0" w:tplc="E54AF984">
      <w:start w:val="1"/>
      <w:numFmt w:val="upperRoman"/>
      <w:lvlText w:val="%1."/>
      <w:lvlJc w:val="left"/>
      <w:pPr>
        <w:tabs>
          <w:tab w:val="num" w:pos="1623"/>
        </w:tabs>
        <w:ind w:left="1623" w:hanging="915"/>
      </w:pPr>
      <w:rPr>
        <w:rFonts w:hint="default"/>
      </w:rPr>
    </w:lvl>
    <w:lvl w:ilvl="1" w:tplc="041A0019" w:tentative="true">
      <w:start w:val="1"/>
      <w:numFmt w:val="lowerLetter"/>
      <w:lvlText w:val="%2."/>
      <w:lvlJc w:val="left"/>
      <w:pPr>
        <w:tabs>
          <w:tab w:val="num" w:pos="1788"/>
        </w:tabs>
        <w:ind w:left="1788" w:hanging="360"/>
      </w:pPr>
    </w:lvl>
    <w:lvl w:ilvl="2" w:tplc="041A001B" w:tentative="true">
      <w:start w:val="1"/>
      <w:numFmt w:val="lowerRoman"/>
      <w:lvlText w:val="%3."/>
      <w:lvlJc w:val="right"/>
      <w:pPr>
        <w:tabs>
          <w:tab w:val="num" w:pos="2508"/>
        </w:tabs>
        <w:ind w:left="2508" w:hanging="180"/>
      </w:pPr>
    </w:lvl>
    <w:lvl w:ilvl="3" w:tplc="041A000F" w:tentative="true">
      <w:start w:val="1"/>
      <w:numFmt w:val="decimal"/>
      <w:lvlText w:val="%4."/>
      <w:lvlJc w:val="left"/>
      <w:pPr>
        <w:tabs>
          <w:tab w:val="num" w:pos="3228"/>
        </w:tabs>
        <w:ind w:left="3228" w:hanging="360"/>
      </w:pPr>
    </w:lvl>
    <w:lvl w:ilvl="4" w:tplc="041A0019" w:tentative="true">
      <w:start w:val="1"/>
      <w:numFmt w:val="lowerLetter"/>
      <w:lvlText w:val="%5."/>
      <w:lvlJc w:val="left"/>
      <w:pPr>
        <w:tabs>
          <w:tab w:val="num" w:pos="3948"/>
        </w:tabs>
        <w:ind w:left="3948" w:hanging="360"/>
      </w:pPr>
    </w:lvl>
    <w:lvl w:ilvl="5" w:tplc="041A001B" w:tentative="true">
      <w:start w:val="1"/>
      <w:numFmt w:val="lowerRoman"/>
      <w:lvlText w:val="%6."/>
      <w:lvlJc w:val="right"/>
      <w:pPr>
        <w:tabs>
          <w:tab w:val="num" w:pos="4668"/>
        </w:tabs>
        <w:ind w:left="4668" w:hanging="180"/>
      </w:pPr>
    </w:lvl>
    <w:lvl w:ilvl="6" w:tplc="041A000F" w:tentative="true">
      <w:start w:val="1"/>
      <w:numFmt w:val="decimal"/>
      <w:lvlText w:val="%7."/>
      <w:lvlJc w:val="left"/>
      <w:pPr>
        <w:tabs>
          <w:tab w:val="num" w:pos="5388"/>
        </w:tabs>
        <w:ind w:left="5388" w:hanging="360"/>
      </w:pPr>
    </w:lvl>
    <w:lvl w:ilvl="7" w:tplc="041A0019" w:tentative="true">
      <w:start w:val="1"/>
      <w:numFmt w:val="lowerLetter"/>
      <w:lvlText w:val="%8."/>
      <w:lvlJc w:val="left"/>
      <w:pPr>
        <w:tabs>
          <w:tab w:val="num" w:pos="6108"/>
        </w:tabs>
        <w:ind w:left="6108" w:hanging="360"/>
      </w:pPr>
    </w:lvl>
    <w:lvl w:ilvl="8" w:tplc="041A001B" w:tentative="true">
      <w:start w:val="1"/>
      <w:numFmt w:val="lowerRoman"/>
      <w:lvlText w:val="%9."/>
      <w:lvlJc w:val="right"/>
      <w:pPr>
        <w:tabs>
          <w:tab w:val="num" w:pos="6828"/>
        </w:tabs>
        <w:ind w:left="6828" w:hanging="180"/>
      </w:pPr>
    </w:lvl>
  </w:abstractNum>
  <w:abstractNum w:abstractNumId="6">
    <w:nsid w:val="429341B8"/>
    <w:multiLevelType w:val="singleLevel"/>
    <w:tmpl w:val="0C09000F"/>
    <w:lvl w:ilvl="0">
      <w:start w:val="1"/>
      <w:numFmt w:val="decimal"/>
      <w:lvlText w:val="%1."/>
      <w:lvlJc w:val="left"/>
      <w:pPr>
        <w:tabs>
          <w:tab w:val="num" w:pos="360"/>
        </w:tabs>
        <w:ind w:left="360" w:hanging="360"/>
      </w:pPr>
    </w:lvl>
  </w:abstractNum>
  <w:abstractNum w:abstractNumId="7">
    <w:nsid w:val="520F45AC"/>
    <w:multiLevelType w:val="hybridMultilevel"/>
    <w:tmpl w:val="2AF8E586"/>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8">
    <w:nsid w:val="53761D15"/>
    <w:multiLevelType w:val="hybridMultilevel"/>
    <w:tmpl w:val="E0D62416"/>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9">
    <w:nsid w:val="6DA81C13"/>
    <w:multiLevelType w:val="hybridMultilevel"/>
    <w:tmpl w:val="FF5AE194"/>
    <w:lvl w:ilvl="0" w:tplc="0A78FD7A">
      <w:start w:val="1"/>
      <w:numFmt w:val="decimal"/>
      <w:lvlText w:val="%1."/>
      <w:lvlJc w:val="left"/>
      <w:pPr>
        <w:ind w:left="2040" w:hanging="420"/>
      </w:pPr>
    </w:lvl>
    <w:lvl w:ilvl="1" w:tplc="041A0019">
      <w:start w:val="1"/>
      <w:numFmt w:val="lowerLetter"/>
      <w:lvlText w:val="%2."/>
      <w:lvlJc w:val="left"/>
      <w:pPr>
        <w:ind w:left="2700" w:hanging="360"/>
      </w:pPr>
    </w:lvl>
    <w:lvl w:ilvl="2" w:tplc="041A001B">
      <w:start w:val="1"/>
      <w:numFmt w:val="lowerRoman"/>
      <w:lvlText w:val="%3."/>
      <w:lvlJc w:val="right"/>
      <w:pPr>
        <w:ind w:left="3420" w:hanging="180"/>
      </w:pPr>
    </w:lvl>
    <w:lvl w:ilvl="3" w:tplc="041A000F">
      <w:start w:val="1"/>
      <w:numFmt w:val="decimal"/>
      <w:lvlText w:val="%4."/>
      <w:lvlJc w:val="left"/>
      <w:pPr>
        <w:ind w:left="4140" w:hanging="360"/>
      </w:pPr>
    </w:lvl>
    <w:lvl w:ilvl="4" w:tplc="041A0019">
      <w:start w:val="1"/>
      <w:numFmt w:val="lowerLetter"/>
      <w:lvlText w:val="%5."/>
      <w:lvlJc w:val="left"/>
      <w:pPr>
        <w:ind w:left="4860" w:hanging="360"/>
      </w:pPr>
    </w:lvl>
    <w:lvl w:ilvl="5" w:tplc="041A001B">
      <w:start w:val="1"/>
      <w:numFmt w:val="lowerRoman"/>
      <w:lvlText w:val="%6."/>
      <w:lvlJc w:val="right"/>
      <w:pPr>
        <w:ind w:left="5580" w:hanging="180"/>
      </w:pPr>
    </w:lvl>
    <w:lvl w:ilvl="6" w:tplc="041A000F">
      <w:start w:val="1"/>
      <w:numFmt w:val="decimal"/>
      <w:lvlText w:val="%7."/>
      <w:lvlJc w:val="left"/>
      <w:pPr>
        <w:ind w:left="6300" w:hanging="360"/>
      </w:pPr>
    </w:lvl>
    <w:lvl w:ilvl="7" w:tplc="041A0019">
      <w:start w:val="1"/>
      <w:numFmt w:val="lowerLetter"/>
      <w:lvlText w:val="%8."/>
      <w:lvlJc w:val="left"/>
      <w:pPr>
        <w:ind w:left="7020" w:hanging="360"/>
      </w:pPr>
    </w:lvl>
    <w:lvl w:ilvl="8" w:tplc="041A001B">
      <w:start w:val="1"/>
      <w:numFmt w:val="lowerRoman"/>
      <w:lvlText w:val="%9."/>
      <w:lvlJc w:val="right"/>
      <w:pPr>
        <w:ind w:left="7740" w:hanging="180"/>
      </w:pPr>
    </w:lvl>
  </w:abstractNum>
  <w:num w:numId="1">
    <w:abstractNumId w:val="3"/>
  </w:num>
  <w:num w:numId="2">
    <w:abstractNumId w:val="5"/>
  </w:num>
  <w:num w:numId="3">
    <w:abstractNumId w:val="0"/>
  </w:num>
  <w:num w:numId="4">
    <w:abstractNumId w:val="1"/>
  </w:num>
  <w:num w:numId="5">
    <w:abstractNumId w:val="2"/>
  </w:num>
  <w:num w:numId="6">
    <w:abstractNumId w:val="4"/>
  </w:num>
  <w:num w:numId="7">
    <w:abstractNumId w:val="8"/>
  </w:num>
  <w:num w:numId="8">
    <w:abstractNumId w:val="7"/>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num>
</w:numbering>
</file>

<file path=word/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212"/>
  <w:stylePaneFormatFilter w:val="3F01"/>
  <w:defaultTabStop w:val="708"/>
  <w:hyphenationZone w:val="425"/>
  <w:noPunctuationKerning/>
  <w:characterSpacingControl w:val="doNotCompress"/>
  <w:hdrShapeDefaults>
    <o:shapedefaults spidmax="36865"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D79"/>
    <w:rsid w:val="000111FE"/>
    <w:rsid w:val="00011B7D"/>
    <w:rsid w:val="00022004"/>
    <w:rsid w:val="00040ABF"/>
    <w:rsid w:val="000419E7"/>
    <w:rsid w:val="00041DFE"/>
    <w:rsid w:val="00055DEE"/>
    <w:rsid w:val="00065010"/>
    <w:rsid w:val="0007185B"/>
    <w:rsid w:val="000758B4"/>
    <w:rsid w:val="000906D9"/>
    <w:rsid w:val="000A3AAB"/>
    <w:rsid w:val="000A4669"/>
    <w:rsid w:val="000B4071"/>
    <w:rsid w:val="000C3D68"/>
    <w:rsid w:val="000C5C79"/>
    <w:rsid w:val="000E779E"/>
    <w:rsid w:val="001102A3"/>
    <w:rsid w:val="00111138"/>
    <w:rsid w:val="00111BDF"/>
    <w:rsid w:val="00115510"/>
    <w:rsid w:val="00122CCF"/>
    <w:rsid w:val="001335D8"/>
    <w:rsid w:val="00156491"/>
    <w:rsid w:val="001669DB"/>
    <w:rsid w:val="0017043E"/>
    <w:rsid w:val="00191EAE"/>
    <w:rsid w:val="001A4FF5"/>
    <w:rsid w:val="001B1398"/>
    <w:rsid w:val="001C6EF7"/>
    <w:rsid w:val="001D5839"/>
    <w:rsid w:val="001E46EF"/>
    <w:rsid w:val="0022190D"/>
    <w:rsid w:val="00222AFA"/>
    <w:rsid w:val="00224C39"/>
    <w:rsid w:val="00225C6E"/>
    <w:rsid w:val="00245F0F"/>
    <w:rsid w:val="00253AF1"/>
    <w:rsid w:val="00277F84"/>
    <w:rsid w:val="00283AAC"/>
    <w:rsid w:val="002842A9"/>
    <w:rsid w:val="002856BF"/>
    <w:rsid w:val="00287C4D"/>
    <w:rsid w:val="00294992"/>
    <w:rsid w:val="00297896"/>
    <w:rsid w:val="002A6F65"/>
    <w:rsid w:val="002A731B"/>
    <w:rsid w:val="002B7415"/>
    <w:rsid w:val="002B7FC9"/>
    <w:rsid w:val="002D1801"/>
    <w:rsid w:val="002E4643"/>
    <w:rsid w:val="002F5E47"/>
    <w:rsid w:val="00302F95"/>
    <w:rsid w:val="00307477"/>
    <w:rsid w:val="003368BD"/>
    <w:rsid w:val="00341B5F"/>
    <w:rsid w:val="00346C66"/>
    <w:rsid w:val="00382015"/>
    <w:rsid w:val="00382342"/>
    <w:rsid w:val="003921E2"/>
    <w:rsid w:val="003F0FF2"/>
    <w:rsid w:val="004156F7"/>
    <w:rsid w:val="00417AF2"/>
    <w:rsid w:val="00435553"/>
    <w:rsid w:val="004364E5"/>
    <w:rsid w:val="00446500"/>
    <w:rsid w:val="00473A5D"/>
    <w:rsid w:val="0047732E"/>
    <w:rsid w:val="00486689"/>
    <w:rsid w:val="0049742B"/>
    <w:rsid w:val="004D434B"/>
    <w:rsid w:val="004D69C2"/>
    <w:rsid w:val="004F763B"/>
    <w:rsid w:val="0051617C"/>
    <w:rsid w:val="005248B0"/>
    <w:rsid w:val="00540B91"/>
    <w:rsid w:val="00566999"/>
    <w:rsid w:val="00577895"/>
    <w:rsid w:val="00587312"/>
    <w:rsid w:val="005A0F2B"/>
    <w:rsid w:val="005A6D76"/>
    <w:rsid w:val="005B1B68"/>
    <w:rsid w:val="005B3211"/>
    <w:rsid w:val="005E07DE"/>
    <w:rsid w:val="005E0F57"/>
    <w:rsid w:val="005F10C7"/>
    <w:rsid w:val="005F76B5"/>
    <w:rsid w:val="00610D66"/>
    <w:rsid w:val="00615168"/>
    <w:rsid w:val="00637C99"/>
    <w:rsid w:val="00645E03"/>
    <w:rsid w:val="00656A30"/>
    <w:rsid w:val="0066663A"/>
    <w:rsid w:val="00666B8A"/>
    <w:rsid w:val="00680CDC"/>
    <w:rsid w:val="006819C5"/>
    <w:rsid w:val="0069275B"/>
    <w:rsid w:val="006A5749"/>
    <w:rsid w:val="006A7664"/>
    <w:rsid w:val="006C5AC6"/>
    <w:rsid w:val="006C7D5D"/>
    <w:rsid w:val="006E1AE2"/>
    <w:rsid w:val="006E3646"/>
    <w:rsid w:val="006F2824"/>
    <w:rsid w:val="006F2E2C"/>
    <w:rsid w:val="00704E46"/>
    <w:rsid w:val="00705528"/>
    <w:rsid w:val="0071037D"/>
    <w:rsid w:val="00714F94"/>
    <w:rsid w:val="0074234B"/>
    <w:rsid w:val="00770822"/>
    <w:rsid w:val="00772EDC"/>
    <w:rsid w:val="007A200B"/>
    <w:rsid w:val="007C1F22"/>
    <w:rsid w:val="007C3E6F"/>
    <w:rsid w:val="007C4BDC"/>
    <w:rsid w:val="007D23FF"/>
    <w:rsid w:val="0080765E"/>
    <w:rsid w:val="00812C06"/>
    <w:rsid w:val="00816AF2"/>
    <w:rsid w:val="00842567"/>
    <w:rsid w:val="00851F64"/>
    <w:rsid w:val="00856B6D"/>
    <w:rsid w:val="00865B13"/>
    <w:rsid w:val="008909D5"/>
    <w:rsid w:val="00894414"/>
    <w:rsid w:val="008A4F0E"/>
    <w:rsid w:val="008A66D7"/>
    <w:rsid w:val="008B1591"/>
    <w:rsid w:val="008C0C4F"/>
    <w:rsid w:val="008C1AD1"/>
    <w:rsid w:val="008C5840"/>
    <w:rsid w:val="008C6901"/>
    <w:rsid w:val="008D35B5"/>
    <w:rsid w:val="00903C0F"/>
    <w:rsid w:val="00923522"/>
    <w:rsid w:val="0094236A"/>
    <w:rsid w:val="00946165"/>
    <w:rsid w:val="00951055"/>
    <w:rsid w:val="009534CC"/>
    <w:rsid w:val="009658B6"/>
    <w:rsid w:val="009738E0"/>
    <w:rsid w:val="009739E9"/>
    <w:rsid w:val="009839D6"/>
    <w:rsid w:val="00985543"/>
    <w:rsid w:val="00987EEF"/>
    <w:rsid w:val="00995FFA"/>
    <w:rsid w:val="009C3510"/>
    <w:rsid w:val="009E319B"/>
    <w:rsid w:val="009E6474"/>
    <w:rsid w:val="009F7DA3"/>
    <w:rsid w:val="00A056E2"/>
    <w:rsid w:val="00A10F44"/>
    <w:rsid w:val="00A25E5D"/>
    <w:rsid w:val="00A273BF"/>
    <w:rsid w:val="00A31083"/>
    <w:rsid w:val="00A33983"/>
    <w:rsid w:val="00A354B4"/>
    <w:rsid w:val="00A46E1A"/>
    <w:rsid w:val="00A47DD7"/>
    <w:rsid w:val="00A541F9"/>
    <w:rsid w:val="00A65D65"/>
    <w:rsid w:val="00A90E10"/>
    <w:rsid w:val="00A96B3A"/>
    <w:rsid w:val="00A97CAD"/>
    <w:rsid w:val="00AA10ED"/>
    <w:rsid w:val="00AA6843"/>
    <w:rsid w:val="00AB0A68"/>
    <w:rsid w:val="00AB3135"/>
    <w:rsid w:val="00AC183D"/>
    <w:rsid w:val="00AE4D79"/>
    <w:rsid w:val="00AF20B9"/>
    <w:rsid w:val="00AF343F"/>
    <w:rsid w:val="00AF7A47"/>
    <w:rsid w:val="00B12DF3"/>
    <w:rsid w:val="00B13E3E"/>
    <w:rsid w:val="00B14D2F"/>
    <w:rsid w:val="00B15132"/>
    <w:rsid w:val="00B64CC9"/>
    <w:rsid w:val="00B658A6"/>
    <w:rsid w:val="00B81534"/>
    <w:rsid w:val="00B8352F"/>
    <w:rsid w:val="00BB0718"/>
    <w:rsid w:val="00BB6C84"/>
    <w:rsid w:val="00BC030F"/>
    <w:rsid w:val="00BC755A"/>
    <w:rsid w:val="00BE1041"/>
    <w:rsid w:val="00BE154B"/>
    <w:rsid w:val="00BF23B1"/>
    <w:rsid w:val="00BF4C85"/>
    <w:rsid w:val="00BF4D5C"/>
    <w:rsid w:val="00C10A2A"/>
    <w:rsid w:val="00C46884"/>
    <w:rsid w:val="00C47826"/>
    <w:rsid w:val="00C51516"/>
    <w:rsid w:val="00C63CDE"/>
    <w:rsid w:val="00C64420"/>
    <w:rsid w:val="00C72260"/>
    <w:rsid w:val="00C8334C"/>
    <w:rsid w:val="00C87763"/>
    <w:rsid w:val="00C93F4C"/>
    <w:rsid w:val="00CA675B"/>
    <w:rsid w:val="00CE0838"/>
    <w:rsid w:val="00CF265B"/>
    <w:rsid w:val="00D06D62"/>
    <w:rsid w:val="00D07834"/>
    <w:rsid w:val="00D114FF"/>
    <w:rsid w:val="00D21795"/>
    <w:rsid w:val="00D30BB5"/>
    <w:rsid w:val="00D45EED"/>
    <w:rsid w:val="00D47A06"/>
    <w:rsid w:val="00D52FDA"/>
    <w:rsid w:val="00D56C44"/>
    <w:rsid w:val="00D77ABE"/>
    <w:rsid w:val="00D8583B"/>
    <w:rsid w:val="00D95835"/>
    <w:rsid w:val="00DA16A3"/>
    <w:rsid w:val="00DA55BC"/>
    <w:rsid w:val="00DC4A61"/>
    <w:rsid w:val="00DD74A0"/>
    <w:rsid w:val="00DE4AB7"/>
    <w:rsid w:val="00DE6F1B"/>
    <w:rsid w:val="00E04390"/>
    <w:rsid w:val="00E050A7"/>
    <w:rsid w:val="00E075E9"/>
    <w:rsid w:val="00E127C8"/>
    <w:rsid w:val="00E312B1"/>
    <w:rsid w:val="00E41B54"/>
    <w:rsid w:val="00E6192A"/>
    <w:rsid w:val="00E61E8A"/>
    <w:rsid w:val="00E62E28"/>
    <w:rsid w:val="00E657C5"/>
    <w:rsid w:val="00E80D0A"/>
    <w:rsid w:val="00E82A14"/>
    <w:rsid w:val="00E851BF"/>
    <w:rsid w:val="00E906A8"/>
    <w:rsid w:val="00EB352A"/>
    <w:rsid w:val="00EB7EEC"/>
    <w:rsid w:val="00EE6D82"/>
    <w:rsid w:val="00EF2C7A"/>
    <w:rsid w:val="00F15639"/>
    <w:rsid w:val="00F16D87"/>
    <w:rsid w:val="00F2127C"/>
    <w:rsid w:val="00F720CA"/>
    <w:rsid w:val="00F72210"/>
    <w:rsid w:val="00F84CD1"/>
    <w:rsid w:val="00FE67E2"/>
    <w:rsid w:val="00FF096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36865" v:ext="edit"/>
    <o:shapelayout v:ext="edit">
      <o:idmap data="1" v:ext="edit"/>
    </o:shapelayout>
  </w:shapeDefaults>
  <w:decimalSymbol w:val=","/>
  <w:listSeparator w:val=";"/>
  <w15:chartTrackingRefBased/>
  <w14:docId w14:val="740F561C"/>
  <w15:docId w15:val="{6656202F-83EA-4AB1-B3B4-6FD85DD5253D}"/>
</w:settings>
</file>

<file path=word/styles.xml><?xml version="1.0" encoding="utf-8"?>
<w:styl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uiPriority="0"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D8583B"/>
    <w:rPr>
      <w:sz w:val="24"/>
      <w:szCs w:val="24"/>
    </w:rPr>
  </w:style>
  <w:style w:type="paragraph" w:styleId="Naslov5">
    <w:name w:val="heading 5"/>
    <w:basedOn w:val="Normal"/>
    <w:next w:val="Normal"/>
    <w:link w:val="Naslov5Char"/>
    <w:unhideWhenUsed/>
    <w:qFormat/>
    <w:rsid w:val="00680CDC"/>
    <w:pPr>
      <w:keepNext/>
      <w:keepLines/>
      <w:overflowPunct w:val="false"/>
      <w:autoSpaceDE w:val="false"/>
      <w:autoSpaceDN w:val="false"/>
      <w:adjustRightInd w:val="false"/>
      <w:spacing w:before="40"/>
      <w:textAlignment w:val="baseline"/>
      <w:outlineLvl w:val="4"/>
    </w:pPr>
    <w:rPr>
      <w:rFonts w:asciiTheme="majorHAnsi" w:hAnsiTheme="majorHAnsi" w:eastAsiaTheme="majorEastAsia" w:cstheme="majorBidi"/>
      <w:color w:val="2E74B5" w:themeColor="accent1" w:themeShade="BF"/>
      <w:sz w:val="20"/>
      <w:szCs w:val="20"/>
      <w:lang w:val="en-GB"/>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rsid w:val="008909D5"/>
    <w:pPr>
      <w:tabs>
        <w:tab w:val="center" w:pos="4536"/>
        <w:tab w:val="right" w:pos="9072"/>
      </w:tabs>
    </w:pPr>
  </w:style>
  <w:style w:type="character" w:styleId="Brojstranice">
    <w:name w:val="page number"/>
    <w:basedOn w:val="Zadanifontodlomka"/>
    <w:rsid w:val="008909D5"/>
  </w:style>
  <w:style w:type="paragraph" w:styleId="Podnoje">
    <w:name w:val="footer"/>
    <w:basedOn w:val="Normal"/>
    <w:rsid w:val="008909D5"/>
    <w:pPr>
      <w:tabs>
        <w:tab w:val="center" w:pos="4536"/>
        <w:tab w:val="right" w:pos="9072"/>
      </w:tabs>
    </w:pPr>
  </w:style>
  <w:style w:type="paragraph" w:styleId="Uvuenotijeloteksta">
    <w:name w:val="Body Text Indent"/>
    <w:basedOn w:val="Normal"/>
    <w:link w:val="UvuenotijelotekstaChar"/>
    <w:rsid w:val="00C46884"/>
    <w:pPr>
      <w:ind w:firstLine="708"/>
      <w:jc w:val="both"/>
    </w:pPr>
  </w:style>
  <w:style w:type="paragraph" w:styleId="Odlomakpopisa">
    <w:name w:val="List Paragraph"/>
    <w:basedOn w:val="Normal"/>
    <w:uiPriority w:val="34"/>
    <w:qFormat/>
    <w:rsid w:val="009839D6"/>
    <w:pPr>
      <w:ind w:left="720"/>
      <w:contextualSpacing/>
    </w:pPr>
  </w:style>
  <w:style w:type="paragraph" w:styleId="Bezproreda">
    <w:name w:val="No Spacing"/>
    <w:uiPriority w:val="1"/>
    <w:qFormat/>
    <w:rsid w:val="00302F95"/>
    <w:rPr>
      <w:sz w:val="24"/>
      <w:szCs w:val="24"/>
    </w:rPr>
  </w:style>
  <w:style w:type="character" w:styleId="UvuenotijelotekstaChar" w:customStyle="true">
    <w:name w:val="Uvučeno tijelo teksta Char"/>
    <w:basedOn w:val="Zadanifontodlomka"/>
    <w:link w:val="Uvuenotijeloteksta"/>
    <w:rsid w:val="006F2824"/>
    <w:rPr>
      <w:sz w:val="24"/>
      <w:szCs w:val="24"/>
    </w:rPr>
  </w:style>
  <w:style w:type="paragraph" w:styleId="Tekstbalonia">
    <w:name w:val="Balloon Text"/>
    <w:basedOn w:val="Normal"/>
    <w:link w:val="TekstbaloniaChar"/>
    <w:uiPriority w:val="99"/>
    <w:semiHidden/>
    <w:unhideWhenUsed/>
    <w:rsid w:val="002A6F65"/>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2A6F65"/>
    <w:rPr>
      <w:rFonts w:ascii="Segoe UI" w:hAnsi="Segoe UI" w:cs="Segoe UI"/>
      <w:sz w:val="18"/>
      <w:szCs w:val="18"/>
    </w:rPr>
  </w:style>
  <w:style w:type="paragraph" w:styleId="Default" w:customStyle="true">
    <w:name w:val="Default"/>
    <w:rsid w:val="00C63CDE"/>
    <w:pPr>
      <w:autoSpaceDE w:val="false"/>
      <w:autoSpaceDN w:val="false"/>
      <w:adjustRightInd w:val="false"/>
    </w:pPr>
    <w:rPr>
      <w:rFonts w:ascii="Arial" w:hAnsi="Arial" w:cs="Arial"/>
      <w:color w:val="000000"/>
      <w:sz w:val="24"/>
      <w:szCs w:val="24"/>
    </w:rPr>
  </w:style>
  <w:style w:type="character" w:styleId="preformatted-text" w:customStyle="true">
    <w:name w:val="preformatted-text"/>
    <w:basedOn w:val="Zadanifontodlomka"/>
    <w:rsid w:val="00BB0718"/>
  </w:style>
  <w:style w:type="character" w:styleId="Naslov5Char" w:customStyle="true">
    <w:name w:val="Naslov 5 Char"/>
    <w:basedOn w:val="Zadanifontodlomka"/>
    <w:link w:val="Naslov5"/>
    <w:rsid w:val="00680CDC"/>
    <w:rPr>
      <w:rFonts w:asciiTheme="majorHAnsi" w:hAnsiTheme="majorHAnsi" w:eastAsiaTheme="majorEastAsia" w:cstheme="majorBidi"/>
      <w:color w:val="2E74B5" w:themeColor="accent1" w:themeShade="BF"/>
      <w:lang w:val="en-GB"/>
    </w:rPr>
  </w:style>
  <w:style w:type="paragraph" w:styleId="Tijeloteksta2">
    <w:name w:val="Body Text 2"/>
    <w:basedOn w:val="Normal"/>
    <w:link w:val="Tijeloteksta2Char"/>
    <w:uiPriority w:val="99"/>
    <w:semiHidden/>
    <w:unhideWhenUsed/>
    <w:rsid w:val="00DC4A61"/>
    <w:pPr>
      <w:spacing w:after="120" w:line="480" w:lineRule="auto"/>
    </w:pPr>
  </w:style>
  <w:style w:type="character" w:styleId="Tijeloteksta2Char" w:customStyle="true">
    <w:name w:val="Tijelo teksta 2 Char"/>
    <w:basedOn w:val="Zadanifontodlomka"/>
    <w:link w:val="Tijeloteksta2"/>
    <w:uiPriority w:val="99"/>
    <w:semiHidden/>
    <w:rsid w:val="00DC4A61"/>
    <w:rPr>
      <w:sz w:val="24"/>
      <w:szCs w:val="24"/>
    </w:rPr>
  </w:style>
  <w:style w:type="paragraph" w:styleId="Naslov">
    <w:name w:val="Title"/>
    <w:basedOn w:val="Normal"/>
    <w:link w:val="NaslovChar"/>
    <w:qFormat/>
    <w:rsid w:val="00DC4A61"/>
    <w:pPr>
      <w:jc w:val="center"/>
    </w:pPr>
    <w:rPr>
      <w:b/>
      <w:szCs w:val="20"/>
    </w:rPr>
  </w:style>
  <w:style w:type="character" w:styleId="NaslovChar" w:customStyle="true">
    <w:name w:val="Naslov Char"/>
    <w:basedOn w:val="Zadanifontodlomka"/>
    <w:link w:val="Naslov"/>
    <w:rsid w:val="00DC4A61"/>
    <w:rPr>
      <w:b/>
      <w:sz w:val="24"/>
    </w:rPr>
  </w:style>
  <w:style w:type="paragraph" w:styleId="Tijeloteksta">
    <w:name w:val="Body Text"/>
    <w:basedOn w:val="Normal"/>
    <w:link w:val="TijelotekstaChar"/>
    <w:semiHidden/>
    <w:unhideWhenUsed/>
    <w:rsid w:val="00DC4A61"/>
    <w:pPr>
      <w:spacing w:after="120"/>
    </w:pPr>
  </w:style>
  <w:style w:type="character" w:styleId="TijelotekstaChar" w:customStyle="true">
    <w:name w:val="Tijelo teksta Char"/>
    <w:basedOn w:val="Zadanifontodlomka"/>
    <w:link w:val="Tijeloteksta"/>
    <w:semiHidden/>
    <w:rsid w:val="00DC4A61"/>
    <w:rPr>
      <w:sz w:val="24"/>
      <w:szCs w:val="24"/>
    </w:rPr>
  </w:style>
</w:styles>
</file>

<file path=word/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44618190">
      <w:bodyDiv w:val="true"/>
      <w:marLeft w:val="0"/>
      <w:marRight w:val="0"/>
      <w:marTop w:val="0"/>
      <w:marBottom w:val="0"/>
      <w:divBdr>
        <w:top w:val="none" w:color="auto" w:sz="0" w:space="0"/>
        <w:left w:val="none" w:color="auto" w:sz="0" w:space="0"/>
        <w:bottom w:val="none" w:color="auto" w:sz="0" w:space="0"/>
        <w:right w:val="none" w:color="auto" w:sz="0" w:space="0"/>
      </w:divBdr>
    </w:div>
    <w:div w:id="1001128973">
      <w:bodyDiv w:val="true"/>
      <w:marLeft w:val="0"/>
      <w:marRight w:val="0"/>
      <w:marTop w:val="0"/>
      <w:marBottom w:val="0"/>
      <w:divBdr>
        <w:top w:val="none" w:color="auto" w:sz="0" w:space="0"/>
        <w:left w:val="none" w:color="auto" w:sz="0" w:space="0"/>
        <w:bottom w:val="none" w:color="auto" w:sz="0" w:space="0"/>
        <w:right w:val="none" w:color="auto" w:sz="0" w:space="0"/>
      </w:divBdr>
    </w:div>
    <w:div w:id="1901162161">
      <w:bodyDiv w:val="true"/>
      <w:marLeft w:val="0"/>
      <w:marRight w:val="0"/>
      <w:marTop w:val="0"/>
      <w:marBottom w:val="0"/>
      <w:divBdr>
        <w:top w:val="none" w:color="auto" w:sz="0" w:space="0"/>
        <w:left w:val="none" w:color="auto" w:sz="0" w:space="0"/>
        <w:bottom w:val="none" w:color="auto" w:sz="0" w:space="0"/>
        <w:right w:val="none" w:color="auto" w:sz="0" w:space="0"/>
      </w:divBdr>
      <w:divsChild>
        <w:div w:id="1078137778">
          <w:marLeft w:val="-225"/>
          <w:marRight w:val="-225"/>
          <w:marTop w:val="0"/>
          <w:marBottom w:val="0"/>
          <w:divBdr>
            <w:top w:val="none" w:color="auto" w:sz="0" w:space="0"/>
            <w:left w:val="none" w:color="auto" w:sz="0" w:space="0"/>
            <w:bottom w:val="none" w:color="auto" w:sz="0" w:space="0"/>
            <w:right w:val="none" w:color="auto" w:sz="0" w:space="0"/>
          </w:divBdr>
        </w:div>
        <w:div w:id="673917714">
          <w:marLeft w:val="-225"/>
          <w:marRight w:val="-225"/>
          <w:marTop w:val="0"/>
          <w:marBottom w:val="0"/>
          <w:divBdr>
            <w:top w:val="none" w:color="auto" w:sz="0" w:space="0"/>
            <w:left w:val="none" w:color="auto" w:sz="0" w:space="0"/>
            <w:bottom w:val="none" w:color="auto" w:sz="0" w:space="0"/>
            <w:right w:val="none" w:color="auto" w:sz="0" w:space="0"/>
          </w:divBdr>
        </w:div>
      </w:divsChild>
    </w:div>
  </w:divs>
  <w:optimizeForBrowser/>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customXml/item1a.xml" Type="http://schemas.openxmlformats.org/officeDocument/2006/relationships/customXml" Id="rId13"/></Relationships>
</file>

<file path=word/theme/theme1.xml><?xml version="1.0" encoding="utf-8"?>
<a:theme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a.xml.rels><?xml version="1.0" encoding="UTF-8" standalone="yes"?><Relationships xmlns="http://schemas.openxmlformats.org/package/2006/relationships"><Relationship Target="itemProps1e.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1a.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D14AD067-3DEA-48F2-9539-5A9AEC785106}">
  <ds:schemaRefs>
    <ds:schemaRef ds:uri="http://schemas.openxmlformats.org/officeDocument/2006/bibliography"/>
  </ds:schemaRefs>
</ds:datastoreItem>
</file>

<file path=customXml/itemProps1e.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RH-TDU</properties:Company>
  <properties:Pages>2</properties:Pages>
  <properties:Words>755</properties:Words>
  <properties:Characters>4583</properties:Characters>
  <properties:Lines>38</properties:Lines>
  <properties:Paragraphs>10</properties:Paragraphs>
  <properties:TotalTime>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Broj: III-J-D-2084-2006</vt:lpstr>
      <vt:lpstr>Broj: III-J-D-2084-2006</vt:lpstr>
    </vt:vector>
  </properties:TitlesOfParts>
  <properties:LinksUpToDate>false</properties:LinksUpToDate>
  <properties:CharactersWithSpaces>5328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2026-03-02T12:29:00Z</dcterms:created>
  <dc:creator>Dorotea</dc:creator>
  <dc:description/>
  <cp:keywords/>
  <cp:lastModifiedBy>Lidija Altarac</cp:lastModifiedBy>
  <cp:lastPrinted>2026-03-02T12:28:00Z</cp:lastPrinted>
  <dcterms:modified xmlns:xsi="http://www.w3.org/2001/XMLSchema-instance" xsi:type="dcterms:W3CDTF">2026-03-16T08:58:00Z</dcterms:modified>
  <cp:revision>4</cp:revision>
  <dc:subject/>
  <dc:title>Broj: III-J-D-2084-2006</dc:title>
</cp:coreProperties>
</file>