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62fd696" w14:paraId="62fd696" w:rsidRDefault="003901E1" w:rsidP="006663C9" w:rsidR="003901E1" w:rsidRPr="003901E1">
      <w:pPr>
        <w15:collapsed w:val="false"/>
      </w:pPr>
      <w:bookmarkStart w:name="_GoBack" w:id="0"/>
      <w:bookmarkEnd w:id="0"/>
      <w:r w:rsidRPr="003901E1">
        <w:t xml:space="preserve">           </w:t>
      </w:r>
      <w:r w:rsidRPr="003901E1">
        <w:rPr>
          <w:noProof/>
        </w:rPr>
        <w:drawing>
          <wp:inline distR="0" distL="0" distB="0" distT="0">
            <wp:extent cy="963295" cx="719455"/>
            <wp:effectExtent b="8255" r="4445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3295" cx="719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Default="003901E1" w:rsidP="003901E1" w:rsidR="003901E1">
      <w:r w:rsidRPr="003901E1">
        <w:t>REPUBLIKA HRVATSKA</w:t>
      </w:r>
      <w:r w:rsidRPr="003901E1">
        <w:tab/>
      </w:r>
    </w:p>
    <w:p w:rsidRDefault="00A67D9F" w:rsidP="003901E1" w:rsidR="00A67D9F" w:rsidRPr="00BE3D41">
      <w:r w:rsidRPr="00BE3D41">
        <w:t>TRGOVAČKI SUD U SPLITU</w:t>
      </w:r>
    </w:p>
    <w:p w:rsidRDefault="00A67D9F" w:rsidP="006663C9" w:rsidR="00C854EC" w:rsidRPr="00BE3D41">
      <w:r w:rsidRPr="00BE3D41">
        <w:t>Split, Sukoišanska 6</w:t>
      </w:r>
      <w:r w:rsidR="00C854EC" w:rsidRPr="00BE3D41">
        <w:t xml:space="preserve">            </w:t>
      </w:r>
      <w:r w:rsidR="00347E19" w:rsidRPr="00BE3D41">
        <w:t xml:space="preserve">                               </w:t>
      </w:r>
    </w:p>
    <w:p w:rsidRDefault="004F7903" w:rsidP="008C00B1" w:rsidR="004F7903">
      <w:pPr>
        <w:pStyle w:val="Naslov1"/>
        <w:rPr>
          <w:b w:val="false"/>
        </w:rPr>
      </w:pPr>
      <w:r w:rsidRPr="00BE3D41">
        <w:rPr>
          <w:b w:val="false"/>
        </w:rPr>
        <w:t>R E P U B L I K A    H R V A T S K A</w:t>
      </w:r>
    </w:p>
    <w:p w:rsidRDefault="00BA258A" w:rsidP="00BA258A" w:rsidR="00BA258A" w:rsidRPr="006663C9">
      <w:pPr>
        <w:rPr>
          <w:sz w:val="8"/>
          <w:szCs w:val="8"/>
        </w:rPr>
      </w:pPr>
    </w:p>
    <w:p w:rsidRDefault="00C854EC" w:rsidP="008C00B1" w:rsidR="00C854EC" w:rsidRPr="00BE3D41">
      <w:pPr>
        <w:pStyle w:val="Naslov1"/>
        <w:rPr>
          <w:b w:val="false"/>
        </w:rPr>
      </w:pPr>
      <w:r w:rsidRPr="00BE3D41">
        <w:rPr>
          <w:b w:val="false"/>
        </w:rPr>
        <w:t>R J E Š E N J E</w:t>
      </w:r>
    </w:p>
    <w:p w:rsidRDefault="00761ADC" w:rsidP="00761ADC" w:rsidR="00761ADC" w:rsidRPr="006663C9">
      <w:pPr>
        <w:rPr>
          <w:sz w:val="16"/>
          <w:szCs w:val="16"/>
        </w:rPr>
      </w:pPr>
    </w:p>
    <w:p w:rsidRDefault="006663C9" w:rsidP="006663C9" w:rsidR="006663C9">
      <w:pPr>
        <w:jc w:val="both"/>
      </w:pPr>
      <w:r w:rsidRPr="00A4351B">
        <w:t xml:space="preserve">Trgovački sud u Splitu, </w:t>
      </w:r>
      <w:r w:rsidRPr="00B242F7">
        <w:rPr>
          <w:szCs w:val="20"/>
        </w:rPr>
        <w:t xml:space="preserve">po sudskom savjetniku Jadranku Basiću, u skraćenom stečajnom postupku povodom zahtjeva </w:t>
      </w:r>
      <w:r w:rsidRPr="00A4351B">
        <w:t xml:space="preserve">FINANCIJSKE AGENCIJE, Regionalni centar Split, Podružnica Split, Mažuranićevo šetalište 24B, OIB: 85821130368, za provedbu skraćenog stečajnog postupka nad dužnikom </w:t>
      </w:r>
      <w:r>
        <w:t>BASILICA d.o.o., OIB: 00703948250, Split, Antuna Mihanovića 50 B</w:t>
      </w:r>
      <w:r w:rsidRPr="00CA14BF">
        <w:t>,</w:t>
      </w:r>
      <w:r>
        <w:t xml:space="preserve"> dana 7. studenog 2017</w:t>
      </w:r>
      <w:r w:rsidRPr="00210BB7">
        <w:t xml:space="preserve">. </w:t>
      </w:r>
      <w:r>
        <w:t>g</w:t>
      </w:r>
      <w:r w:rsidRPr="00210BB7">
        <w:t>odine</w:t>
      </w:r>
    </w:p>
    <w:p w:rsidRDefault="00C854EC" w:rsidP="00D31EF5" w:rsidR="00C854EC" w:rsidRPr="00BE3D41">
      <w:pPr>
        <w:spacing w:after="300" w:before="160"/>
        <w:jc w:val="center"/>
        <w:rPr>
          <w:bCs/>
        </w:rPr>
      </w:pPr>
      <w:r w:rsidRPr="00BE3D41">
        <w:rPr>
          <w:bCs/>
        </w:rPr>
        <w:t>r i j e š i o   j e</w:t>
      </w:r>
    </w:p>
    <w:p w:rsidRDefault="006E7ED3" w:rsidP="00BB036A" w:rsidR="00BB036A">
      <w:pPr>
        <w:ind w:firstLine="708"/>
        <w:jc w:val="both"/>
      </w:pPr>
      <w:r w:rsidRPr="00BE3D41">
        <w:t>Ispravlja</w:t>
      </w:r>
      <w:r>
        <w:t xml:space="preserve"> se</w:t>
      </w:r>
      <w:r w:rsidRPr="00BE3D41">
        <w:t xml:space="preserve"> </w:t>
      </w:r>
      <w:r w:rsidR="00BB036A">
        <w:t>rješenje</w:t>
      </w:r>
      <w:r>
        <w:t xml:space="preserve"> ovog suda poslovni broj </w:t>
      </w:r>
      <w:r w:rsidR="006663C9">
        <w:t>2</w:t>
      </w:r>
      <w:r>
        <w:t xml:space="preserve">1. </w:t>
      </w:r>
      <w:r w:rsidR="00BB036A">
        <w:t>St</w:t>
      </w:r>
      <w:r>
        <w:t>-</w:t>
      </w:r>
      <w:r w:rsidR="006663C9">
        <w:t>1871</w:t>
      </w:r>
      <w:r>
        <w:t>/201</w:t>
      </w:r>
      <w:r w:rsidR="006663C9">
        <w:t>6</w:t>
      </w:r>
      <w:r>
        <w:t xml:space="preserve"> od </w:t>
      </w:r>
      <w:r w:rsidR="006663C9">
        <w:t>7</w:t>
      </w:r>
      <w:r>
        <w:t xml:space="preserve">. </w:t>
      </w:r>
      <w:r w:rsidR="006663C9">
        <w:t>studenog</w:t>
      </w:r>
      <w:r>
        <w:t xml:space="preserve"> 201</w:t>
      </w:r>
      <w:r w:rsidR="006663C9">
        <w:t>7</w:t>
      </w:r>
      <w:r>
        <w:t xml:space="preserve">. godine, </w:t>
      </w:r>
      <w:r w:rsidR="00BB036A">
        <w:t>u odnosu na vrijeme donošenja odluke koje je naznačeno na kraju Obrazloženja</w:t>
      </w:r>
      <w:r w:rsidRPr="00BE3D41">
        <w:t xml:space="preserve"> na način da umjesto „</w:t>
      </w:r>
      <w:r>
        <w:t xml:space="preserve">dana </w:t>
      </w:r>
      <w:r w:rsidR="006663C9">
        <w:t>05</w:t>
      </w:r>
      <w:r>
        <w:t xml:space="preserve">. </w:t>
      </w:r>
      <w:r w:rsidR="006663C9">
        <w:t>travnja</w:t>
      </w:r>
      <w:r>
        <w:t xml:space="preserve"> 201</w:t>
      </w:r>
      <w:r w:rsidR="006663C9">
        <w:t>7</w:t>
      </w:r>
      <w:r w:rsidRPr="006E7ED3">
        <w:t>. godine</w:t>
      </w:r>
      <w:r w:rsidRPr="00BE3D41">
        <w:t xml:space="preserve">“, ima </w:t>
      </w:r>
      <w:r>
        <w:t>stajat</w:t>
      </w:r>
      <w:r w:rsidRPr="00BE3D41">
        <w:t xml:space="preserve">i </w:t>
      </w:r>
      <w:r>
        <w:t xml:space="preserve">ispravno </w:t>
      </w:r>
      <w:r w:rsidRPr="00BE3D41">
        <w:t>„</w:t>
      </w:r>
      <w:r w:rsidR="006663C9">
        <w:t>7. studenog 2017. godine</w:t>
      </w:r>
      <w:r w:rsidRPr="00BE3D41">
        <w:t xml:space="preserve">“. </w:t>
      </w:r>
    </w:p>
    <w:p w:rsidRDefault="0010752F" w:rsidP="00BB036A" w:rsidR="0010752F" w:rsidRPr="00281E41">
      <w:pPr>
        <w:ind w:firstLine="708" w:left="2832"/>
      </w:pPr>
      <w:r w:rsidRPr="00281E41">
        <w:t>Obrazloženje</w:t>
      </w:r>
    </w:p>
    <w:p w:rsidRDefault="006E7ED3" w:rsidP="00BB036A" w:rsidR="00BB036A">
      <w:pPr>
        <w:pStyle w:val="Bezproreda"/>
        <w:spacing w:before="200"/>
        <w:ind w:firstLine="708"/>
        <w:jc w:val="both"/>
        <w:rPr>
          <w:rFonts w:cs="Times New Roman" w:hAnsi="Times New Roman" w:ascii="Times New Roman"/>
          <w:sz w:val="24"/>
          <w:szCs w:val="24"/>
        </w:rPr>
      </w:pPr>
      <w:r w:rsidRPr="00BB036A">
        <w:rPr>
          <w:rFonts w:cs="Times New Roman" w:hAnsi="Times New Roman" w:ascii="Times New Roman"/>
          <w:sz w:val="24"/>
          <w:szCs w:val="24"/>
        </w:rPr>
        <w:t xml:space="preserve">U </w:t>
      </w:r>
      <w:r w:rsidR="006663C9" w:rsidRPr="00BB036A">
        <w:rPr>
          <w:rFonts w:cs="Times New Roman" w:hAnsi="Times New Roman" w:ascii="Times New Roman"/>
          <w:sz w:val="24"/>
          <w:szCs w:val="24"/>
        </w:rPr>
        <w:t>rješenju</w:t>
      </w:r>
      <w:r w:rsidRPr="00BB036A">
        <w:rPr>
          <w:rFonts w:cs="Times New Roman" w:hAnsi="Times New Roman" w:ascii="Times New Roman"/>
          <w:sz w:val="24"/>
          <w:szCs w:val="24"/>
        </w:rPr>
        <w:t xml:space="preserve"> ovoga suda poslovni broj </w:t>
      </w:r>
      <w:r w:rsidR="006663C9" w:rsidRPr="00BB036A">
        <w:rPr>
          <w:rFonts w:cs="Times New Roman" w:hAnsi="Times New Roman" w:ascii="Times New Roman"/>
          <w:sz w:val="24"/>
          <w:szCs w:val="24"/>
        </w:rPr>
        <w:t xml:space="preserve">21. </w:t>
      </w:r>
      <w:r w:rsidR="00BB036A">
        <w:rPr>
          <w:rFonts w:cs="Times New Roman" w:hAnsi="Times New Roman" w:ascii="Times New Roman"/>
          <w:sz w:val="24"/>
          <w:szCs w:val="24"/>
        </w:rPr>
        <w:t>St</w:t>
      </w:r>
      <w:r w:rsidR="006663C9" w:rsidRPr="00BB036A">
        <w:rPr>
          <w:rFonts w:cs="Times New Roman" w:hAnsi="Times New Roman" w:ascii="Times New Roman"/>
          <w:sz w:val="24"/>
          <w:szCs w:val="24"/>
        </w:rPr>
        <w:t>-1871/2016 od 7. studenog 2017. godine</w:t>
      </w:r>
      <w:r w:rsidRPr="00BB036A">
        <w:rPr>
          <w:rFonts w:cs="Times New Roman" w:hAnsi="Times New Roman" w:ascii="Times New Roman"/>
          <w:sz w:val="24"/>
          <w:szCs w:val="24"/>
        </w:rPr>
        <w:t xml:space="preserve">, kao datum donošenja odluke očitom omaškom naveden je </w:t>
      </w:r>
      <w:r w:rsidR="006663C9" w:rsidRPr="00BB036A">
        <w:rPr>
          <w:rFonts w:cs="Times New Roman" w:hAnsi="Times New Roman" w:ascii="Times New Roman"/>
          <w:sz w:val="24"/>
          <w:szCs w:val="24"/>
        </w:rPr>
        <w:t xml:space="preserve">05. travnja 2017. godine </w:t>
      </w:r>
      <w:r w:rsidRPr="00BB036A">
        <w:rPr>
          <w:rFonts w:cs="Times New Roman" w:hAnsi="Times New Roman" w:ascii="Times New Roman"/>
          <w:sz w:val="24"/>
          <w:szCs w:val="24"/>
        </w:rPr>
        <w:t xml:space="preserve">umjesto ispravnog – </w:t>
      </w:r>
      <w:r w:rsidR="006663C9" w:rsidRPr="00BB036A">
        <w:rPr>
          <w:rFonts w:cs="Times New Roman" w:hAnsi="Times New Roman" w:ascii="Times New Roman"/>
          <w:sz w:val="24"/>
          <w:szCs w:val="24"/>
        </w:rPr>
        <w:t>7. studenog 2017. godine</w:t>
      </w:r>
      <w:r w:rsidRPr="00BB036A">
        <w:rPr>
          <w:rFonts w:cs="Times New Roman" w:hAnsi="Times New Roman" w:ascii="Times New Roman"/>
          <w:sz w:val="24"/>
          <w:szCs w:val="24"/>
        </w:rPr>
        <w:t xml:space="preserve">, pa je po službenoj dužnosti valjalo donijeti ovo rješenje te temeljem odredbe članka </w:t>
      </w:r>
      <w:r w:rsidR="00BB036A" w:rsidRPr="00BB036A">
        <w:rPr>
          <w:rFonts w:cs="Times New Roman" w:hAnsi="Times New Roman" w:ascii="Times New Roman"/>
          <w:sz w:val="24"/>
          <w:szCs w:val="24"/>
        </w:rPr>
        <w:t>čl. 342. i</w:t>
      </w:r>
      <w:r w:rsidR="00BB036A">
        <w:rPr>
          <w:rFonts w:cs="Times New Roman" w:hAnsi="Times New Roman" w:ascii="Times New Roman"/>
          <w:sz w:val="24"/>
          <w:szCs w:val="24"/>
        </w:rPr>
        <w:t xml:space="preserve"> 347. </w:t>
      </w:r>
      <w:r w:rsidR="00BB036A" w:rsidRPr="00091DB0">
        <w:rPr>
          <w:rFonts w:cs="Times New Roman" w:hAnsi="Times New Roman" w:ascii="Times New Roman"/>
          <w:sz w:val="24"/>
          <w:szCs w:val="24"/>
        </w:rPr>
        <w:t>Zakona o parničnom postupku („Narodne novine“ broj 53/91, 91/92, 112/99, 88/01, 117/03, 88/05, 2/07, 84/08, 96/08, 123</w:t>
      </w:r>
      <w:r w:rsidR="00BB036A">
        <w:rPr>
          <w:rFonts w:cs="Times New Roman" w:hAnsi="Times New Roman" w:ascii="Times New Roman"/>
          <w:sz w:val="24"/>
          <w:szCs w:val="24"/>
        </w:rPr>
        <w:t xml:space="preserve">/08, 57/11, 25/13, i 89/14 dalje ZPP) u vezi s odredbom čl. </w:t>
      </w:r>
      <w:r w:rsidR="00BB036A" w:rsidRPr="00377034">
        <w:rPr>
          <w:rFonts w:cs="Times New Roman" w:hAnsi="Times New Roman" w:ascii="Times New Roman"/>
          <w:sz w:val="24"/>
          <w:szCs w:val="24"/>
        </w:rPr>
        <w:t>10 Stečajnog zakona („Narodne novine“ 71/15), odlučeno je kao u izreci ovog rješenja.</w:t>
      </w:r>
    </w:p>
    <w:p w:rsidRDefault="00C854EC" w:rsidP="00BB036A" w:rsidR="00C854EC" w:rsidRPr="00BE3D41">
      <w:pPr>
        <w:ind w:firstLine="708"/>
        <w:jc w:val="both"/>
      </w:pPr>
    </w:p>
    <w:p w:rsidRDefault="00C854EC" w:rsidP="006663C9" w:rsidR="006663C9" w:rsidRPr="006663C9">
      <w:pPr>
        <w:jc w:val="center"/>
      </w:pPr>
      <w:r w:rsidRPr="00BE3D41">
        <w:t>U Splitu</w:t>
      </w:r>
      <w:r w:rsidR="001409D7" w:rsidRPr="00BE3D41">
        <w:t>,</w:t>
      </w:r>
      <w:r w:rsidR="00D31EF5">
        <w:t xml:space="preserve"> </w:t>
      </w:r>
      <w:r w:rsidR="006663C9" w:rsidRPr="006663C9">
        <w:t>7. studenog 2017</w:t>
      </w:r>
      <w:r w:rsidR="006663C9">
        <w:t>. godine</w:t>
      </w:r>
    </w:p>
    <w:p w:rsidRDefault="006663C9" w:rsidP="006663C9" w:rsidR="006663C9" w:rsidRPr="006663C9">
      <w:pPr>
        <w:spacing w:before="240"/>
        <w:ind w:left="6372"/>
        <w:jc w:val="both"/>
        <w:rPr>
          <w:color w:themeColor="text1" w:val="000000"/>
          <w:lang w:eastAsia="en-US" w:val="en-US"/>
        </w:rPr>
      </w:pPr>
      <w:r w:rsidRPr="006663C9">
        <w:rPr>
          <w:color w:themeColor="text1" w:val="000000"/>
          <w:lang w:eastAsia="en-US" w:val="en-US"/>
        </w:rPr>
        <w:t>SUDSKI SAVJETNIK</w:t>
      </w:r>
    </w:p>
    <w:p w:rsidRDefault="006663C9" w:rsidP="006663C9" w:rsidR="006663C9" w:rsidRPr="006663C9">
      <w:pPr>
        <w:spacing w:before="160"/>
        <w:jc w:val="both"/>
        <w:rPr>
          <w:color w:themeColor="text1" w:val="000000"/>
          <w:lang w:eastAsia="en-US" w:val="en-US"/>
        </w:rPr>
      </w:pPr>
      <w:r w:rsidRPr="006663C9">
        <w:rPr>
          <w:color w:themeColor="text1" w:val="000000"/>
          <w:lang w:eastAsia="en-US" w:val="en-US"/>
        </w:rPr>
        <w:tab/>
      </w:r>
      <w:r w:rsidRPr="006663C9">
        <w:rPr>
          <w:color w:themeColor="text1" w:val="000000"/>
          <w:lang w:eastAsia="en-US" w:val="en-US"/>
        </w:rPr>
        <w:tab/>
      </w:r>
      <w:r w:rsidRPr="006663C9">
        <w:rPr>
          <w:color w:themeColor="text1" w:val="000000"/>
          <w:lang w:eastAsia="en-US" w:val="en-US"/>
        </w:rPr>
        <w:tab/>
      </w:r>
      <w:r w:rsidRPr="006663C9">
        <w:rPr>
          <w:color w:themeColor="text1" w:val="000000"/>
          <w:lang w:eastAsia="en-US" w:val="en-US"/>
        </w:rPr>
        <w:tab/>
      </w:r>
      <w:r w:rsidRPr="006663C9">
        <w:rPr>
          <w:color w:themeColor="text1" w:val="000000"/>
          <w:lang w:eastAsia="en-US" w:val="en-US"/>
        </w:rPr>
        <w:tab/>
      </w:r>
      <w:r w:rsidRPr="006663C9">
        <w:rPr>
          <w:color w:themeColor="text1" w:val="000000"/>
          <w:lang w:eastAsia="en-US" w:val="en-US"/>
        </w:rPr>
        <w:tab/>
      </w:r>
      <w:r w:rsidRPr="006663C9">
        <w:rPr>
          <w:color w:themeColor="text1" w:val="000000"/>
          <w:lang w:eastAsia="en-US" w:val="en-US"/>
        </w:rPr>
        <w:tab/>
      </w:r>
      <w:r w:rsidRPr="006663C9">
        <w:rPr>
          <w:color w:themeColor="text1" w:val="000000"/>
          <w:lang w:eastAsia="en-US" w:val="en-US"/>
        </w:rPr>
        <w:tab/>
        <w:t xml:space="preserve">                       Jadranko Basić</w:t>
      </w:r>
    </w:p>
    <w:p w:rsidRDefault="006663C9" w:rsidP="006663C9" w:rsidR="006663C9" w:rsidRPr="006663C9">
      <w:pPr>
        <w:jc w:val="both"/>
        <w:rPr>
          <w:color w:themeColor="text1" w:val="000000"/>
          <w:sz w:val="16"/>
          <w:szCs w:val="16"/>
          <w:lang w:eastAsia="en-US" w:val="en-US"/>
        </w:rPr>
      </w:pPr>
      <w:r w:rsidRPr="006663C9">
        <w:rPr>
          <w:color w:themeColor="text1" w:val="000000"/>
          <w:lang w:eastAsia="en-US" w:val="en-US"/>
        </w:rPr>
        <w:tab/>
      </w:r>
      <w:r w:rsidRPr="006663C9">
        <w:rPr>
          <w:color w:themeColor="text1" w:val="000000"/>
          <w:lang w:eastAsia="en-US" w:val="en-US"/>
        </w:rPr>
        <w:tab/>
      </w:r>
      <w:r w:rsidRPr="006663C9">
        <w:rPr>
          <w:color w:themeColor="text1" w:val="000000"/>
          <w:lang w:eastAsia="en-US" w:val="en-US"/>
        </w:rPr>
        <w:tab/>
      </w:r>
      <w:r w:rsidRPr="006663C9">
        <w:rPr>
          <w:color w:themeColor="text1" w:val="000000"/>
          <w:lang w:eastAsia="en-US" w:val="en-US"/>
        </w:rPr>
        <w:tab/>
      </w:r>
      <w:r w:rsidRPr="006663C9">
        <w:rPr>
          <w:color w:themeColor="text1" w:val="000000"/>
          <w:lang w:eastAsia="en-US" w:val="en-US"/>
        </w:rPr>
        <w:tab/>
      </w:r>
      <w:r w:rsidRPr="006663C9">
        <w:rPr>
          <w:color w:themeColor="text1" w:val="000000"/>
          <w:lang w:eastAsia="en-US" w:val="en-US"/>
        </w:rPr>
        <w:tab/>
      </w:r>
    </w:p>
    <w:p w:rsidRDefault="006663C9" w:rsidP="006663C9" w:rsidR="006663C9" w:rsidRPr="006663C9">
      <w:pPr>
        <w:spacing w:before="100"/>
        <w:jc w:val="both"/>
        <w:rPr>
          <w:color w:themeColor="text1" w:val="000000"/>
          <w:lang w:eastAsia="en-US"/>
        </w:rPr>
      </w:pPr>
      <w:r w:rsidRPr="006663C9">
        <w:rPr>
          <w:color w:themeColor="text1" w:val="000000"/>
          <w:lang w:eastAsia="en-US"/>
        </w:rPr>
        <w:t xml:space="preserve">POUKA O PRAVNOM LIJEKU: Protiv ovog rješenja dopuštena je žalba. Žalba se može izjaviti u roku od osam dana od dostave rješenja, a dostava ovog rješenja smatra se obavljenom istekom osmog dana od dana njegove objave na mrežnoj stranici e-Oglasna ploča sudova. Žalba se podnosi Trgovačkom sudu u Splitu, pismeno u tri primjerka. O žalbi odlučuje sudac pojedinac ovog suda. O žalbi protiv odluke suca u prvom stupnju odlučuje Visoki trgovački sud Republike Hrvatske. </w:t>
      </w:r>
    </w:p>
    <w:p w:rsidRDefault="006663C9" w:rsidP="006663C9" w:rsidR="006663C9">
      <w:pPr>
        <w:tabs>
          <w:tab w:pos="6810" w:val="left"/>
        </w:tabs>
        <w:jc w:val="both"/>
      </w:pPr>
    </w:p>
    <w:p w:rsidRDefault="006663C9" w:rsidP="006663C9" w:rsidR="006663C9" w:rsidRPr="006663C9">
      <w:pPr>
        <w:tabs>
          <w:tab w:pos="6810" w:val="left"/>
        </w:tabs>
        <w:jc w:val="both"/>
      </w:pPr>
      <w:r w:rsidRPr="006663C9">
        <w:t>DNA:</w:t>
      </w:r>
    </w:p>
    <w:p w:rsidRDefault="006663C9" w:rsidP="006663C9" w:rsidR="006663C9" w:rsidRPr="006663C9">
      <w:pPr>
        <w:tabs>
          <w:tab w:pos="6810" w:val="left"/>
        </w:tabs>
        <w:jc w:val="both"/>
      </w:pPr>
      <w:r w:rsidRPr="006663C9">
        <w:t>- predlagatelju – FINA-i, Regionalni centar Split</w:t>
      </w:r>
    </w:p>
    <w:p w:rsidRDefault="006663C9" w:rsidP="006663C9" w:rsidR="006663C9" w:rsidRPr="006663C9">
      <w:pPr>
        <w:tabs>
          <w:tab w:pos="6810" w:val="left"/>
        </w:tabs>
        <w:jc w:val="both"/>
      </w:pPr>
      <w:r w:rsidRPr="006663C9">
        <w:t>- pun. dužnika</w:t>
      </w:r>
    </w:p>
    <w:p w:rsidRDefault="006663C9" w:rsidP="006663C9" w:rsidR="006663C9" w:rsidRPr="006663C9">
      <w:pPr>
        <w:tabs>
          <w:tab w:pos="6810" w:val="left"/>
        </w:tabs>
        <w:jc w:val="both"/>
      </w:pPr>
      <w:r w:rsidRPr="006663C9">
        <w:t xml:space="preserve">- mrežna stranica e-Oglasna ploča sudova </w:t>
      </w:r>
    </w:p>
    <w:p w:rsidRDefault="006663C9" w:rsidP="006663C9" w:rsidR="00AC7EDC" w:rsidRPr="006663C9">
      <w:pPr>
        <w:tabs>
          <w:tab w:pos="6810" w:val="left"/>
        </w:tabs>
        <w:jc w:val="both"/>
      </w:pPr>
      <w:r w:rsidRPr="006663C9">
        <w:t>- u spis</w:t>
      </w:r>
    </w:p>
    <w:sectPr w:rsidR="00AC7EDC" w:rsidRPr="006663C9">
      <w:headerReference w:type="even" r:id="rId10"/>
      <w:headerReference w:type="default" r:id="rId11"/>
      <w:headerReference w:type="first" r:id="rId12"/>
      <w:pgSz w:h="16838" w:w="11906"/>
      <w:pgMar w:gutter="0" w:footer="708" w:header="708" w:left="1417" w:bottom="1417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6A55D5" w:rsidR="006A55D5">
      <w:r>
        <w:separator/>
      </w:r>
    </w:p>
  </w:endnote>
  <w:endnote w:id="0" w:type="continuationSeparator">
    <w:p w:rsidRDefault="006A55D5" w:rsidR="006A55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6A55D5" w:rsidR="006A55D5">
      <w:r>
        <w:separator/>
      </w:r>
    </w:p>
  </w:footnote>
  <w:footnote w:id="0" w:type="continuationSeparator">
    <w:p w:rsidRDefault="006A55D5" w:rsidR="006A55D5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8C00B1" w:rsidR="008C00B1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8C00B1" w:rsidR="008C00B1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8C00B1" w:rsidP="004F7903" w:rsidR="004F7903" w:rsidRPr="004F7903">
    <w:pPr>
      <w:pStyle w:val="Zaglavlje"/>
      <w:jc w:val="right"/>
    </w:pPr>
    <w:r>
      <w:tab/>
    </w:r>
    <w:r>
      <w:tab/>
    </w:r>
    <w:r w:rsidR="004F7903" w:rsidRPr="004F7903">
      <w:t>11. Povrv-321/2014</w:t>
    </w:r>
  </w:p>
  <w:p w:rsidRDefault="00401310" w:rsidP="00401310" w:rsidR="00401310" w:rsidRPr="000D2833">
    <w:pPr>
      <w:pStyle w:val="Zaglavlje"/>
      <w:jc w:val="right"/>
      <w:rPr>
        <w:rFonts w:cs="Calibri" w:hAnsi="Calibri" w:ascii="Calibri"/>
      </w:rPr>
    </w:pPr>
  </w:p>
  <w:p w:rsidRDefault="00347E19" w:rsidP="00347E19" w:rsidR="00347E19" w:rsidRPr="00347E19">
    <w:pPr>
      <w:pStyle w:val="Zaglavlje"/>
      <w:jc w:val="right"/>
      <w:rPr>
        <w:rFonts w:cs="Calibri" w:hAnsi="Calibri" w:ascii="Calibri"/>
      </w:rPr>
    </w:pPr>
  </w:p>
  <w:p w:rsidRDefault="008C00B1" w:rsidP="00347E19" w:rsidR="008C00B1">
    <w:pPr>
      <w:pStyle w:val="Zaglavlje"/>
      <w:jc w:val="right"/>
    </w:pPr>
  </w:p>
</w:hdr>
</file>

<file path=word/header3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6663C9" w:rsidP="000C394D" w:rsidR="000C394D" w:rsidRPr="004F7903">
    <w:pPr>
      <w:pStyle w:val="Zaglavlje"/>
      <w:jc w:val="right"/>
    </w:pPr>
    <w:r>
      <w:t>2</w:t>
    </w:r>
    <w:r w:rsidR="000C394D" w:rsidRPr="004F7903">
      <w:t xml:space="preserve">1. </w:t>
    </w:r>
    <w:r>
      <w:t>St</w:t>
    </w:r>
    <w:r w:rsidR="006E7ED3">
      <w:t>-</w:t>
    </w:r>
    <w:r>
      <w:t>1871</w:t>
    </w:r>
    <w:r w:rsidR="006E7ED3">
      <w:t>/201</w:t>
    </w:r>
    <w:r>
      <w:t>6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88E3640"/>
    <w:multiLevelType w:val="hybridMultilevel"/>
    <w:tmpl w:val="B178C3BA"/>
    <w:lvl w:tplc="837A66B2" w:ilvl="0">
      <w:start w:val="1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1">
    <w:nsid w:val="35164730"/>
    <w:multiLevelType w:val="hybridMultilevel"/>
    <w:tmpl w:val="D7BE509A"/>
    <w:lvl w:tplc="DB0C0B10" w:ilvl="0">
      <w:numFmt w:val="bullet"/>
      <w:lvlText w:val="-"/>
      <w:lvlJc w:val="left"/>
      <w:pPr>
        <w:tabs>
          <w:tab w:pos="1773" w:val="num"/>
        </w:tabs>
        <w:ind w:hanging="360" w:left="1773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tabs>
          <w:tab w:pos="2493" w:val="num"/>
        </w:tabs>
        <w:ind w:hanging="360" w:left="2493"/>
      </w:pPr>
      <w:rPr>
        <w:rFonts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tabs>
          <w:tab w:pos="3213" w:val="num"/>
        </w:tabs>
        <w:ind w:hanging="360" w:left="3213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tabs>
          <w:tab w:pos="3933" w:val="num"/>
        </w:tabs>
        <w:ind w:hanging="360" w:left="3933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tabs>
          <w:tab w:pos="4653" w:val="num"/>
        </w:tabs>
        <w:ind w:hanging="360" w:left="4653"/>
      </w:pPr>
      <w:rPr>
        <w:rFonts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tabs>
          <w:tab w:pos="5373" w:val="num"/>
        </w:tabs>
        <w:ind w:hanging="360" w:left="5373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tabs>
          <w:tab w:pos="6093" w:val="num"/>
        </w:tabs>
        <w:ind w:hanging="360" w:left="6093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tabs>
          <w:tab w:pos="6813" w:val="num"/>
        </w:tabs>
        <w:ind w:hanging="360" w:left="6813"/>
      </w:pPr>
      <w:rPr>
        <w:rFonts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tabs>
          <w:tab w:pos="7533" w:val="num"/>
        </w:tabs>
        <w:ind w:hanging="360" w:left="7533"/>
      </w:pPr>
      <w:rPr>
        <w:rFonts w:hAnsi="Wingdings" w:ascii="Wingdings" w:hint="default"/>
      </w:rPr>
    </w:lvl>
  </w:abstractNum>
  <w:abstractNum w:abstractNumId="2">
    <w:nsid w:val="35F83143"/>
    <w:multiLevelType w:val="hybridMultilevel"/>
    <w:tmpl w:val="0CBE2C14"/>
    <w:lvl w:tplc="9B129C42" w:ilvl="0">
      <w:start w:val="1"/>
      <w:numFmt w:val="upperRoman"/>
      <w:lvlText w:val="%1."/>
      <w:lvlJc w:val="left"/>
      <w:pPr>
        <w:ind w:hanging="720" w:left="142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3">
    <w:nsid w:val="378766A9"/>
    <w:multiLevelType w:val="hybridMultilevel"/>
    <w:tmpl w:val="30FCA54E"/>
    <w:lvl w:tplc="BDC477AA" w:ilvl="0"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4">
    <w:nsid w:val="517B2B43"/>
    <w:multiLevelType w:val="hybridMultilevel"/>
    <w:tmpl w:val="3CDAD36A"/>
    <w:lvl w:tplc="837A66B2" w:ilvl="0">
      <w:start w:val="1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5">
    <w:nsid w:val="5C160606"/>
    <w:multiLevelType w:val="hybridMultilevel"/>
    <w:tmpl w:val="9B14C088"/>
    <w:lvl w:tplc="837A66B2" w:ilvl="0">
      <w:start w:val="1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6">
    <w:nsid w:val="632F3B27"/>
    <w:multiLevelType w:val="hybridMultilevel"/>
    <w:tmpl w:val="67BC1F42"/>
    <w:lvl w:tplc="7E7611F0" w:ilvl="0">
      <w:start w:val="2"/>
      <w:numFmt w:val="bullet"/>
      <w:lvlText w:val="-"/>
      <w:lvlJc w:val="left"/>
      <w:pPr>
        <w:ind w:hanging="360" w:left="78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50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22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94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6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8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10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82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540"/>
      </w:pPr>
      <w:rPr>
        <w:rFonts w:hAnsi="Wingdings" w:ascii="Wingdings" w:hint="default"/>
      </w:rPr>
    </w:lvl>
  </w:abstractNum>
  <w:abstractNum w:abstractNumId="7">
    <w:nsid w:val="636743E2"/>
    <w:multiLevelType w:val="hybridMultilevel"/>
    <w:tmpl w:val="8D206CEA"/>
    <w:lvl w:tplc="7A6C186E" w:ilvl="0">
      <w:numFmt w:val="bullet"/>
      <w:lvlText w:val="-"/>
      <w:lvlJc w:val="left"/>
      <w:pPr>
        <w:tabs>
          <w:tab w:pos="720" w:val="num"/>
        </w:tabs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tabs>
          <w:tab w:pos="1440" w:val="num"/>
        </w:tabs>
        <w:ind w:hanging="360" w:left="1440"/>
      </w:pPr>
      <w:rPr>
        <w:rFonts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tabs>
          <w:tab w:pos="2160" w:val="num"/>
        </w:tabs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tabs>
          <w:tab w:pos="2880" w:val="num"/>
        </w:tabs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tabs>
          <w:tab w:pos="3600" w:val="num"/>
        </w:tabs>
        <w:ind w:hanging="360" w:left="3600"/>
      </w:pPr>
      <w:rPr>
        <w:rFonts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tabs>
          <w:tab w:pos="4320" w:val="num"/>
        </w:tabs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tabs>
          <w:tab w:pos="5040" w:val="num"/>
        </w:tabs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tabs>
          <w:tab w:pos="5760" w:val="num"/>
        </w:tabs>
        <w:ind w:hanging="360" w:left="5760"/>
      </w:pPr>
      <w:rPr>
        <w:rFonts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tabs>
          <w:tab w:pos="6480" w:val="num"/>
        </w:tabs>
        <w:ind w:hanging="360" w:left="6480"/>
      </w:pPr>
      <w:rPr>
        <w:rFonts w:hAnsi="Wingdings" w:ascii="Wingdings" w:hint="default"/>
      </w:rPr>
    </w:lvl>
  </w:abstractNum>
  <w:abstractNum w:abstractNumId="8">
    <w:nsid w:val="69133AA4"/>
    <w:multiLevelType w:val="hybridMultilevel"/>
    <w:tmpl w:val="2EE219F0"/>
    <w:lvl w:tplc="837A66B2" w:ilvl="0">
      <w:start w:val="1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9">
    <w:nsid w:val="78A10DFA"/>
    <w:multiLevelType w:val="hybridMultilevel"/>
    <w:tmpl w:val="EFA2D308"/>
    <w:lvl w:tplc="837A66B2" w:ilvl="0">
      <w:start w:val="1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7"/>
  </w:num>
  <w:num w:numId="2">
    <w:abstractNumId w:val="1"/>
  </w:num>
  <w:num w:numId="3">
    <w:abstractNumId w:val="2"/>
  </w:num>
  <w:num w:numId="4">
    <w:abstractNumId w:val="4"/>
  </w:num>
  <w:num w:numId="5">
    <w:abstractNumId w:val="5"/>
  </w:num>
  <w:num w:numId="6">
    <w:abstractNumId w:val="3"/>
  </w:num>
  <w:num w:numId="7">
    <w:abstractNumId w:val="0"/>
  </w:num>
  <w:num w:numId="8">
    <w:abstractNumId w:val="8"/>
  </w:num>
  <w:num w:numId="9">
    <w:abstractNumId w:val="9"/>
  </w:num>
  <w:num w:numId="10">
    <w:abstractNumId w:val="6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10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C854EC"/>
    <w:rsid w:val="00003C15"/>
    <w:rsid w:val="00040D56"/>
    <w:rsid w:val="00056D40"/>
    <w:rsid w:val="00057A23"/>
    <w:rsid w:val="000938A9"/>
    <w:rsid w:val="000C394D"/>
    <w:rsid w:val="000D2833"/>
    <w:rsid w:val="000E3534"/>
    <w:rsid w:val="0010752F"/>
    <w:rsid w:val="001409D7"/>
    <w:rsid w:val="0014686E"/>
    <w:rsid w:val="00174A90"/>
    <w:rsid w:val="00193947"/>
    <w:rsid w:val="001A69A5"/>
    <w:rsid w:val="00260712"/>
    <w:rsid w:val="002618D3"/>
    <w:rsid w:val="002B551F"/>
    <w:rsid w:val="002C2422"/>
    <w:rsid w:val="002E55E4"/>
    <w:rsid w:val="002F4DA4"/>
    <w:rsid w:val="002F74CC"/>
    <w:rsid w:val="003310F4"/>
    <w:rsid w:val="00347E19"/>
    <w:rsid w:val="00373F5D"/>
    <w:rsid w:val="0038246F"/>
    <w:rsid w:val="003901E1"/>
    <w:rsid w:val="003D3A23"/>
    <w:rsid w:val="003E598E"/>
    <w:rsid w:val="003F203E"/>
    <w:rsid w:val="00401310"/>
    <w:rsid w:val="00466597"/>
    <w:rsid w:val="004A2A32"/>
    <w:rsid w:val="004F7903"/>
    <w:rsid w:val="00537E16"/>
    <w:rsid w:val="00557055"/>
    <w:rsid w:val="00592E28"/>
    <w:rsid w:val="00602AB1"/>
    <w:rsid w:val="00655325"/>
    <w:rsid w:val="00660609"/>
    <w:rsid w:val="006663C9"/>
    <w:rsid w:val="00676393"/>
    <w:rsid w:val="00682D4C"/>
    <w:rsid w:val="006A55D5"/>
    <w:rsid w:val="006B2730"/>
    <w:rsid w:val="006C3A59"/>
    <w:rsid w:val="006E7ED3"/>
    <w:rsid w:val="00716B43"/>
    <w:rsid w:val="00737D73"/>
    <w:rsid w:val="00761ADC"/>
    <w:rsid w:val="00791C8E"/>
    <w:rsid w:val="007A5354"/>
    <w:rsid w:val="007D6524"/>
    <w:rsid w:val="007F02C8"/>
    <w:rsid w:val="007F0884"/>
    <w:rsid w:val="00811FA3"/>
    <w:rsid w:val="00883F15"/>
    <w:rsid w:val="008937DE"/>
    <w:rsid w:val="008B5F5F"/>
    <w:rsid w:val="008B76E6"/>
    <w:rsid w:val="008C00B1"/>
    <w:rsid w:val="008C56B0"/>
    <w:rsid w:val="00903A43"/>
    <w:rsid w:val="009169B8"/>
    <w:rsid w:val="00995D59"/>
    <w:rsid w:val="009B6B77"/>
    <w:rsid w:val="009C50E9"/>
    <w:rsid w:val="00A06F4E"/>
    <w:rsid w:val="00A44C74"/>
    <w:rsid w:val="00A67D9F"/>
    <w:rsid w:val="00A77160"/>
    <w:rsid w:val="00AC3A2E"/>
    <w:rsid w:val="00AC7EDC"/>
    <w:rsid w:val="00AD48A2"/>
    <w:rsid w:val="00B12D7C"/>
    <w:rsid w:val="00B14889"/>
    <w:rsid w:val="00B50560"/>
    <w:rsid w:val="00B60840"/>
    <w:rsid w:val="00B648B3"/>
    <w:rsid w:val="00B82BE7"/>
    <w:rsid w:val="00BA258A"/>
    <w:rsid w:val="00BB036A"/>
    <w:rsid w:val="00BE3D41"/>
    <w:rsid w:val="00BE5A74"/>
    <w:rsid w:val="00BF3D27"/>
    <w:rsid w:val="00BF5D0E"/>
    <w:rsid w:val="00C25CFF"/>
    <w:rsid w:val="00C42D43"/>
    <w:rsid w:val="00C45433"/>
    <w:rsid w:val="00C83AD0"/>
    <w:rsid w:val="00C854EC"/>
    <w:rsid w:val="00CA3B82"/>
    <w:rsid w:val="00D12DE5"/>
    <w:rsid w:val="00D31EF5"/>
    <w:rsid w:val="00D60771"/>
    <w:rsid w:val="00D63C5B"/>
    <w:rsid w:val="00D7233D"/>
    <w:rsid w:val="00DA1BAC"/>
    <w:rsid w:val="00DC6D01"/>
    <w:rsid w:val="00DC7663"/>
    <w:rsid w:val="00DE708C"/>
    <w:rsid w:val="00E54454"/>
    <w:rsid w:val="00E85570"/>
    <w:rsid w:val="00EC3BEC"/>
    <w:rsid w:val="00ED11D8"/>
    <w:rsid w:val="00EE4EEF"/>
    <w:rsid w:val="00F13983"/>
    <w:rsid w:val="00F41932"/>
    <w:rsid w:val="00F67631"/>
    <w:rsid w:val="00FB5E24"/>
    <w:rsid w:val="00FC6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sid w:val="00C854EC"/>
    <w:rPr>
      <w:sz w:val="24"/>
      <w:szCs w:val="24"/>
    </w:rPr>
  </w:style>
  <w:style w:styleId="Naslov1" w:type="paragraph">
    <w:name w:val="heading 1"/>
    <w:basedOn w:val="Normal"/>
    <w:next w:val="Normal"/>
    <w:qFormat/>
    <w:rsid w:val="00C854EC"/>
    <w:pPr>
      <w:keepNext/>
      <w:jc w:val="center"/>
      <w:outlineLvl w:val="0"/>
    </w:pPr>
    <w:rPr>
      <w:b/>
      <w:bCs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ijeloteksta" w:type="paragraph">
    <w:name w:val="Body Text"/>
    <w:basedOn w:val="Normal"/>
    <w:link w:val="TijelotekstaChar"/>
    <w:rsid w:val="00C854EC"/>
    <w:pPr>
      <w:jc w:val="both"/>
    </w:pPr>
  </w:style>
  <w:style w:styleId="Zaglavlje" w:type="paragraph">
    <w:name w:val="header"/>
    <w:basedOn w:val="Normal"/>
    <w:rsid w:val="00C854EC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C854EC"/>
  </w:style>
  <w:style w:styleId="Podnoje" w:type="paragraph">
    <w:name w:val="footer"/>
    <w:basedOn w:val="Normal"/>
    <w:rsid w:val="006B2730"/>
    <w:pPr>
      <w:tabs>
        <w:tab w:pos="4536" w:val="center"/>
        <w:tab w:pos="9072" w:val="right"/>
      </w:tabs>
    </w:pPr>
  </w:style>
  <w:style w:customStyle="true" w:styleId="TijelotekstaChar" w:type="character">
    <w:name w:val="Tijelo teksta Char"/>
    <w:link w:val="Tijeloteksta"/>
    <w:locked/>
    <w:rsid w:val="008C56B0"/>
    <w:rPr>
      <w:sz w:val="24"/>
      <w:szCs w:val="24"/>
    </w:rPr>
  </w:style>
  <w:style w:styleId="Tekstbalonia" w:type="paragraph">
    <w:name w:val="Balloon Text"/>
    <w:basedOn w:val="Normal"/>
    <w:link w:val="TekstbaloniaChar"/>
    <w:rsid w:val="00682D4C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rsid w:val="00682D4C"/>
    <w:rPr>
      <w:rFonts w:cs="Tahoma" w:hAnsi="Tahoma" w:ascii="Tahoma"/>
      <w:sz w:val="16"/>
      <w:szCs w:val="16"/>
    </w:rPr>
  </w:style>
  <w:style w:styleId="Odlomakpopisa" w:type="paragraph">
    <w:name w:val="List Paragraph"/>
    <w:basedOn w:val="Normal"/>
    <w:uiPriority w:val="34"/>
    <w:qFormat/>
    <w:rsid w:val="00537E16"/>
    <w:pPr>
      <w:ind w:left="720"/>
      <w:contextualSpacing/>
    </w:pPr>
  </w:style>
  <w:style w:styleId="Bezproreda" w:type="paragraph">
    <w:name w:val="No Spacing"/>
    <w:uiPriority w:val="1"/>
    <w:qFormat/>
    <w:rsid w:val="00BB036A"/>
    <w:rPr>
      <w:rFonts w:cstheme="minorBidi" w:eastAsiaTheme="minorHAnsi" w:hAnsiTheme="minorHAnsi" w:asciiTheme="minorHAnsi"/>
      <w:sz w:val="22"/>
      <w:szCs w:val="22"/>
      <w:lang w:eastAsia="en-US"/>
    </w:rPr>
  </w:style>
  <w:style w:styleId="Tekstrezerviranogmjesta" w:type="character">
    <w:name w:val="Placeholder Text"/>
    <w:basedOn w:val="Zadanifontodlomka"/>
    <w:uiPriority w:val="99"/>
    <w:semiHidden/>
    <w:rsid w:val="00737D73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737D73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737D73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737D73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737D73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sid w:val="00C854EC"/>
    <w:rPr>
      <w:sz w:val="24"/>
      <w:szCs w:val="24"/>
    </w:rPr>
  </w:style>
  <w:style w:styleId="Naslov1" w:type="paragraph">
    <w:name w:val="heading 1"/>
    <w:basedOn w:val="Normal"/>
    <w:next w:val="Normal"/>
    <w:qFormat/>
    <w:rsid w:val="00C854EC"/>
    <w:pPr>
      <w:keepNext/>
      <w:jc w:val="center"/>
      <w:outlineLvl w:val="0"/>
    </w:pPr>
    <w:rPr>
      <w:b/>
      <w:bCs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ijeloteksta" w:type="paragraph">
    <w:name w:val="Body Text"/>
    <w:basedOn w:val="Normal"/>
    <w:link w:val="TijelotekstaChar"/>
    <w:rsid w:val="00C854EC"/>
    <w:pPr>
      <w:jc w:val="both"/>
    </w:pPr>
  </w:style>
  <w:style w:styleId="Zaglavlje" w:type="paragraph">
    <w:name w:val="header"/>
    <w:basedOn w:val="Normal"/>
    <w:rsid w:val="00C854EC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C854EC"/>
  </w:style>
  <w:style w:styleId="Podnoje" w:type="paragraph">
    <w:name w:val="footer"/>
    <w:basedOn w:val="Normal"/>
    <w:rsid w:val="006B2730"/>
    <w:pPr>
      <w:tabs>
        <w:tab w:pos="4536" w:val="center"/>
        <w:tab w:pos="9072" w:val="right"/>
      </w:tabs>
    </w:pPr>
  </w:style>
  <w:style w:customStyle="1" w:styleId="TijelotekstaChar" w:type="character">
    <w:name w:val="Tijelo teksta Char"/>
    <w:link w:val="Tijeloteksta"/>
    <w:locked/>
    <w:rsid w:val="008C56B0"/>
    <w:rPr>
      <w:sz w:val="24"/>
      <w:szCs w:val="24"/>
    </w:rPr>
  </w:style>
  <w:style w:styleId="Tekstbalonia" w:type="paragraph">
    <w:name w:val="Balloon Text"/>
    <w:basedOn w:val="Normal"/>
    <w:link w:val="TekstbaloniaChar"/>
    <w:rsid w:val="00682D4C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rsid w:val="00682D4C"/>
    <w:rPr>
      <w:rFonts w:ascii="Tahoma" w:cs="Tahoma" w:hAnsi="Tahoma"/>
      <w:sz w:val="16"/>
      <w:szCs w:val="16"/>
    </w:rPr>
  </w:style>
  <w:style w:styleId="Odlomakpopisa" w:type="paragraph">
    <w:name w:val="List Paragraph"/>
    <w:basedOn w:val="Normal"/>
    <w:uiPriority w:val="34"/>
    <w:qFormat/>
    <w:rsid w:val="00537E16"/>
    <w:pPr>
      <w:ind w:left="720"/>
      <w:contextualSpacing/>
    </w:pPr>
  </w:style>
  <w:style w:styleId="Bezproreda" w:type="paragraph">
    <w:name w:val="No Spacing"/>
    <w:uiPriority w:val="1"/>
    <w:qFormat/>
    <w:rsid w:val="00BB036A"/>
    <w:rPr>
      <w:rFonts w:asciiTheme="minorHAnsi" w:cstheme="minorBidi" w:eastAsiaTheme="minorHAnsi" w:hAnsiTheme="minorHAnsi"/>
      <w:sz w:val="22"/>
      <w:szCs w:val="22"/>
      <w:lang w:eastAsia="en-US"/>
    </w:rPr>
  </w:style>
  <w:style w:styleId="Tekstrezerviranogmjesta" w:type="character">
    <w:name w:val="Placeholder Text"/>
    <w:basedOn w:val="Zadanifontodlomka"/>
    <w:uiPriority w:val="99"/>
    <w:semiHidden/>
    <w:rsid w:val="00737D73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737D73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737D73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737D73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737D73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7. studenog 2017.</izvorni_sadrzaj>
    <derivirana_varijabla naziv="DomainObject.DatumDonosenjaOdluke_1">7. studenog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Jadranko</izvorni_sadrzaj>
    <derivirana_varijabla naziv="DomainObject.DonositeljOdluke.Ime_1">Jadranko</derivirana_varijabla>
  </DomainObject.DonositeljOdluke.Ime>
  <DomainObject.DonositeljOdluke.Prezime>
    <izvorni_sadrzaj>Basić</izvorni_sadrzaj>
    <derivirana_varijabla naziv="DomainObject.DonositeljOdluke.Prezime_1">Basić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1871</izvorni_sadrzaj>
    <derivirana_varijabla naziv="DomainObject.Predmet.Broj_1">1871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17. listopada 2016.</izvorni_sadrzaj>
    <derivirana_varijabla naziv="DomainObject.Predmet.DatumOsnivanja_1">17. listopada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>2. studenog 2017.</izvorni_sadrzaj>
    <derivirana_varijabla naziv="DomainObject.Predmet.DatumRjesavanja_1">2. studenog 2017.</derivirana_varijabla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St-1871/2016</izvorni_sadrzaj>
    <derivirana_varijabla naziv="DomainObject.Predmet.OznakaBroj_1">St-1871/2016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>Jadranko</izvorni_sadrzaj>
    <derivirana_varijabla naziv="DomainObject.Predmet.PredmetRijesio.Ime_1">Jadranko</derivirana_varijabla>
  </DomainObject.Predmet.PredmetRijesio.Ime>
  <DomainObject.Predmet.PredmetRijesio.Oib>
    <izvorni_sadrzaj>82305205833</izvorni_sadrzaj>
    <derivirana_varijabla naziv="DomainObject.Predmet.PredmetRijesio.Oib_1">82305205833</derivirana_varijabla>
  </DomainObject.Predmet.PredmetRijesio.Oib>
  <DomainObject.Predmet.PredmetRijesio.Prezime>
    <izvorni_sadrzaj>Basić</izvorni_sadrzaj>
    <derivirana_varijabla naziv="DomainObject.Predmet.PredmetRijesio.Prezime_1">Basić</derivirana_varijabla>
  </DomainObject.Predmet.PredmetRijesio.Prezime>
  <DomainObject.Predmet.PrimjedbaSuca>
    <izvorni_sadrzaj>Odobrena predstečajna nagodba Stpn-16/2016
Čl. 429. st. 1. SZ</izvorni_sadrzaj>
    <derivirana_varijabla naziv="DomainObject.Predmet.PrimjedbaSuca_1">Odobrena predstečajna nagodba Stpn-16/2016
Čl. 429. st. 1. SZ</derivirana_varijabla>
  </DomainObject.Predmet.PrimjedbaSuca>
  <DomainObject.Predmet.ProtustrankaFormated>
    <izvorni_sadrzaj>  BASILICA d.o.o. za građenje zastupanog po punomoćniku Rozita Vidan</izvorni_sadrzaj>
    <derivirana_varijabla naziv="DomainObject.Predmet.ProtustrankaFormated_1">  BASILICA d.o.o. za građenje zastupanog po punomoćniku Rozita Vidan</derivirana_varijabla>
  </DomainObject.Predmet.ProtustrankaFormated>
  <DomainObject.Predmet.ProtustrankaFormatedOIB>
    <izvorni_sadrzaj>  BASILICA d.o.o. za građenje, OIB 00703948250 zastupanog po punomoćniku Rozita Vidan</izvorni_sadrzaj>
    <derivirana_varijabla naziv="DomainObject.Predmet.ProtustrankaFormatedOIB_1">  BASILICA d.o.o. za građenje, OIB 00703948250 zastupanog po punomoćniku Rozita Vidan</derivirana_varijabla>
  </DomainObject.Predmet.ProtustrankaFormatedOIB>
  <DomainObject.Predmet.ProtustrankaFormatedWithAdress>
    <izvorni_sadrzaj> BASILICA d.o.o. za građenje, Antuna Mihanovića 50/B, 21000 Split zastupanog po punomoćniku Rozita Vidan</izvorni_sadrzaj>
    <derivirana_varijabla naziv="DomainObject.Predmet.ProtustrankaFormatedWithAdress_1"> BASILICA d.o.o. za građenje, Antuna Mihanovića 50/B, 21000 Split zastupanog po punomoćniku Rozita Vidan</derivirana_varijabla>
  </DomainObject.Predmet.ProtustrankaFormatedWithAdress>
  <DomainObject.Predmet.ProtustrankaFormatedWithAdressOIB>
    <izvorni_sadrzaj> BASILICA d.o.o. za građenje, OIB 00703948250, Antuna Mihanovića 50/B, 21000 Split zastupanog po punomoćniku Rozita Vidan</izvorni_sadrzaj>
    <derivirana_varijabla naziv="DomainObject.Predmet.ProtustrankaFormatedWithAdressOIB_1"> BASILICA d.o.o. za građenje, OIB 00703948250, Antuna Mihanovića 50/B, 21000 Split zastupanog po punomoćniku Rozita Vidan</derivirana_varijabla>
  </DomainObject.Predmet.ProtustrankaFormatedWithAdressOIB>
  <DomainObject.Predmet.ProtustrankaWithAdress>
    <izvorni_sadrzaj>BASILICA d.o.o. za građenje Antuna Mihanovića 50/B, 21000 Split</izvorni_sadrzaj>
    <derivirana_varijabla naziv="DomainObject.Predmet.ProtustrankaWithAdress_1">BASILICA d.o.o. za građenje Antuna Mihanovića 50/B, 21000 Split</derivirana_varijabla>
  </DomainObject.Predmet.ProtustrankaWithAdress>
  <DomainObject.Predmet.ProtustrankaWithAdressOIB>
    <izvorni_sadrzaj>BASILICA d.o.o. za građenje, OIB 00703948250, Antuna Mihanovića 50/B, 21000 Split</izvorni_sadrzaj>
    <derivirana_varijabla naziv="DomainObject.Predmet.ProtustrankaWithAdressOIB_1">BASILICA d.o.o. za građenje, OIB 00703948250, Antuna Mihanovića 50/B, 21000 Split</derivirana_varijabla>
  </DomainObject.Predmet.ProtustrankaWithAdressOIB>
  <DomainObject.Predmet.ProtustrankaNazivFormated>
    <izvorni_sadrzaj>BASILICA d.o.o. za građenje</izvorni_sadrzaj>
    <derivirana_varijabla naziv="DomainObject.Predmet.ProtustrankaNazivFormated_1">BASILICA d.o.o. za građenje</derivirana_varijabla>
  </DomainObject.Predmet.ProtustrankaNazivFormated>
  <DomainObject.Predmet.ProtustrankaNazivFormatedOIB>
    <izvorni_sadrzaj>BASILICA d.o.o. za građenje, OIB 00703948250</izvorni_sadrzaj>
    <derivirana_varijabla naziv="DomainObject.Predmet.ProtustrankaNazivFormatedOIB_1">BASILICA d.o.o. za građenje, OIB 00703948250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21</izvorni_sadrzaj>
    <derivirana_varijabla naziv="DomainObject.Predmet.Referada.Naziv_1">Referada 21</derivirana_varijabla>
  </DomainObject.Predmet.Referada.Naziv>
  <DomainObject.Predmet.Referada.Oznaka>
    <izvorni_sadrzaj>Ref. 21</izvorni_sadrzaj>
    <derivirana_varijabla naziv="DomainObject.Predmet.Referada.Oznaka_1">Ref. 21</derivirana_varijabla>
  </DomainObject.Predmet.Referada.Oznaka>
  <DomainObject.Predmet.Referada.Prostorija.Naziv>
    <izvorni_sadrzaj>Kabinet - sudski savjetnik</izvorni_sadrzaj>
    <derivirana_varijabla naziv="DomainObject.Predmet.Referada.Prostorija.Naziv_1">Kabinet - sudski savjetnik</derivirana_varijabla>
  </DomainObject.Predmet.Referada.Prostorija.Naziv>
  <DomainObject.Predmet.Referada.Prostorija.Oznaka>
    <izvorni_sadrzaj>113</izvorni_sadrzaj>
    <derivirana_varijabla naziv="DomainObject.Predmet.Referada.Prostorija.Oznaka_1">113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Jadranko Basić</izvorni_sadrzaj>
    <derivirana_varijabla naziv="DomainObject.Predmet.Referada.Sudac_1">Jadranko Basić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SPLIT; REPUBLIKA HRVATSKA zastupanog po punomoćniku ŽUPANIJSKO DRŽAVNO ODVJETNIŠTVO U SPLITU</izvorni_sadrzaj>
    <derivirana_varijabla naziv="DomainObject.Predmet.StrankaFormated_1">  FINANCIJSKA AGENCIJA, RC SPLIT; REPUBLIKA HRVATSKA zastupanog po punomoćniku ŽUPANIJSKO DRŽAVNO ODVJETNIŠTVO U SPLITU</derivirana_varijabla>
  </DomainObject.Predmet.StrankaFormated>
  <DomainObject.Predmet.StrankaFormatedOIB>
    <izvorni_sadrzaj>  FINANCIJSKA AGENCIJA, RC SPLIT, OIB 85821130368; REPUBLIKA HRVATSKA zastupanog po punomoćniku ŽUPANIJSKO DRŽAVNO ODVJETNIŠTVO U SPLITU</izvorni_sadrzaj>
    <derivirana_varijabla naziv="DomainObject.Predmet.StrankaFormatedOIB_1">  FINANCIJSKA AGENCIJA, RC SPLIT, OIB 85821130368; REPUBLIKA HRVATSKA zastupanog po punomoćniku ŽUPANIJSKO DRŽAVNO ODVJETNIŠTVO U SPLITU</derivirana_varijabla>
  </DomainObject.Predmet.StrankaFormatedOIB>
  <DomainObject.Predmet.StrankaFormatedWithAdress>
    <izvorni_sadrzaj> FINANCIJSKA AGENCIJA, RC SPLIT, Mažuranićevo šetalište 24 b, 21000 Split; REPUBLIKA HRVATSKA zastupanog po punomoćniku ŽUPANIJSKO DRŽAVNO ODVJETNIŠTVO U SPLITU</izvorni_sadrzaj>
    <derivirana_varijabla naziv="DomainObject.Predmet.StrankaFormatedWithAdress_1"> FINANCIJSKA AGENCIJA, RC SPLIT, Mažuranićevo šetalište 24 b, 21000 Split; REPUBLIKA HRVATSKA zastupanog po punomoćniku ŽUPANIJSKO DRŽAVNO ODVJETNIŠTVO U SPLITU</derivirana_varijabla>
  </DomainObject.Predmet.StrankaFormatedWithAdress>
  <DomainObject.Predmet.StrankaFormatedWithAdressOIB>
    <izvorni_sadrzaj> FINANCIJSKA AGENCIJA, RC SPLIT, OIB 85821130368, Mažuranićevo šetalište 24 b, 21000 Split; REPUBLIKA HRVATSKA zastupanog po punomoćniku ŽUPANIJSKO DRŽAVNO ODVJETNIŠTVO U SPLITU</izvorni_sadrzaj>
    <derivirana_varijabla naziv="DomainObject.Predmet.StrankaFormatedWithAdressOIB_1"> FINANCIJSKA AGENCIJA, RC SPLIT, OIB 85821130368, Mažuranićevo šetalište 24 b, 21000 Split; REPUBLIKA HRVATSKA zastupanog po punomoćniku ŽUPANIJSKO DRŽAVNO ODVJETNIŠTVO U SPLITU</derivirana_varijabla>
  </DomainObject.Predmet.StrankaFormatedWithAdressOIB>
  <DomainObject.Predmet.StrankaWithAdress>
    <izvorni_sadrzaj>FINANCIJSKA AGENCIJA, RC SPLIT Mažuranićevo šetalište 24 b,21000 Split,REPUBLIKA HRVATSKA </izvorni_sadrzaj>
    <derivirana_varijabla naziv="DomainObject.Predmet.StrankaWithAdress_1">FINANCIJSKA AGENCIJA, RC SPLIT Mažuranićevo šetalište 24 b,21000 Split,REPUBLIKA HRVATSKA </derivirana_varijabla>
  </DomainObject.Predmet.StrankaWithAdress>
  <DomainObject.Predmet.StrankaWithAdressOIB>
    <izvorni_sadrzaj>FINANCIJSKA AGENCIJA, RC SPLIT, OIB 85821130368, Mažuranićevo šetalište 24 b,21000 Split,REPUBLIKA HRVATSKA</izvorni_sadrzaj>
    <derivirana_varijabla naziv="DomainObject.Predmet.StrankaWithAdressOIB_1">FINANCIJSKA AGENCIJA, RC SPLIT, OIB 85821130368, Mažuranićevo šetalište 24 b,21000 Split,REPUBLIKA HRVATSKA</derivirana_varijabla>
  </DomainObject.Predmet.StrankaWithAdressOIB>
  <DomainObject.Predmet.StrankaNazivFormated>
    <izvorni_sadrzaj>FINANCIJSKA AGENCIJA, RC SPLIT,REPUBLIKA HRVATSKA</izvorni_sadrzaj>
    <derivirana_varijabla naziv="DomainObject.Predmet.StrankaNazivFormated_1">FINANCIJSKA AGENCIJA, RC SPLIT,REPUBLIKA HRVATSKA</derivirana_varijabla>
  </DomainObject.Predmet.StrankaNazivFormated>
  <DomainObject.Predmet.StrankaNazivFormatedOIB>
    <izvorni_sadrzaj>FINANCIJSKA AGENCIJA, RC SPLIT, OIB 85821130368,REPUBLIKA HRVATSKA</izvorni_sadrzaj>
    <derivirana_varijabla naziv="DomainObject.Predmet.StrankaNazivFormatedOIB_1">FINANCIJSKA AGENCIJA, RC SPLIT, OIB 85821130368,REPUBLIKA HRVATSKA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21</izvorni_sadrzaj>
    <derivirana_varijabla naziv="DomainObject.Predmet.TrenutnaLokacijaSpisa.Naziv_1">Referada 21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6079.25</izvorni_sadrzaj>
    <derivirana_varijabla naziv="DomainObject.Predmet.TrenutnaVrijednost_1">6079.25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Ana Maria Trbulin</izvorni_sadrzaj>
    <derivirana_varijabla naziv="DomainObject.Predmet.Zapisnicar_1">Ana Maria Trbulin</derivirana_varijabla>
  </DomainObject.Predmet.Zapisnicar>
  <DomainObject.Predmet.StrankaListFormated>
    <izvorni_sadrzaj>
      <item>FINANCIJSKA AGENCIJA, RC SPLIT</item>
      <item>REPUBLIKA HRVATSKA zastupanog po punomoćniku ŽUPANIJSKO DRŽAVNO ODVJETNIŠTVO U SPLITU</item>
    </izvorni_sadrzaj>
    <derivirana_varijabla naziv="DomainObject.Predmet.StrankaListFormated_1">
      <item>FINANCIJSKA AGENCIJA, RC SPLIT</item>
      <item>REPUBLIKA HRVATSKA zastupanog po punomoćniku ŽUPANIJSKO DRŽAVNO ODVJETNIŠTVO U SPLITU</item>
    </derivirana_varijabla>
  </DomainObject.Predmet.StrankaListFormated>
  <DomainObject.Predmet.StrankaListFormatedOIB>
    <izvorni_sadrzaj>
      <item>FINANCIJSKA AGENCIJA, RC SPLIT, OIB 85821130368</item>
      <item>REPUBLIKA HRVATSKA zastupanog po punomoćniku ŽUPANIJSKO DRŽAVNO ODVJETNIŠTVO U SPLITU</item>
    </izvorni_sadrzaj>
    <derivirana_varijabla naziv="DomainObject.Predmet.StrankaListFormatedOIB_1">
      <item>FINANCIJSKA AGENCIJA, RC SPLIT, OIB 85821130368</item>
      <item>REPUBLIKA HRVATSKA zastupanog po punomoćniku ŽUPANIJSKO DRŽAVNO ODVJETNIŠTVO U SPLITU</item>
    </derivirana_varijabla>
  </DomainObject.Predmet.StrankaListFormatedOIB>
  <DomainObject.Predmet.StrankaListFormatedWithAdress>
    <izvorni_sadrzaj>
      <item>FINANCIJSKA AGENCIJA, RC SPLIT, Mažuranićevo šetalište 24 b, 21000 Split</item>
      <item>REPUBLIKA HRVATSKA zastupanog po punomoćniku ŽUPANIJSKO DRŽAVNO ODVJETNIŠTVO U SPLITU</item>
    </izvorni_sadrzaj>
    <derivirana_varijabla naziv="DomainObject.Predmet.StrankaListFormatedWithAdress_1">
      <item>FINANCIJSKA AGENCIJA, RC SPLIT, Mažuranićevo šetalište 24 b, 21000 Split</item>
      <item>REPUBLIKA HRVATSKA zastupanog po punomoćniku ŽUPANIJSKO DRŽAVNO ODVJETNIŠTVO U SPLITU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  <item>REPUBLIKA HRVATSKA zastupanog po punomoćniku ŽUPANIJSKO DRŽAVNO ODVJETNIŠTVO U SPLITU</item>
    </izvorni_sadrzaj>
    <derivirana_varijabla naziv="DomainObject.Predmet.StrankaListFormatedWithAdressOIB_1">
      <item>FINANCIJSKA AGENCIJA, RC SPLIT, OIB 85821130368, Mažuranićevo šetalište 24 b, 21000 Split</item>
      <item>REPUBLIKA HRVATSKA zastupanog po punomoćniku ŽUPANIJSKO DRŽAVNO ODVJETNIŠTVO U SPLITU</item>
    </derivirana_varijabla>
  </DomainObject.Predmet.StrankaListFormatedWithAdressOIB>
  <DomainObject.Predmet.StrankaListNazivFormated>
    <izvorni_sadrzaj>
      <item>FINANCIJSKA AGENCIJA, RC SPLIT</item>
      <item>REPUBLIKA HRVATSKA</item>
    </izvorni_sadrzaj>
    <derivirana_varijabla naziv="DomainObject.Predmet.StrankaListNazivFormated_1">
      <item>FINANCIJSKA AGENCIJA, RC SPLIT</item>
      <item>REPUBLIKA HRVATSKA</item>
    </derivirana_varijabla>
  </DomainObject.Predmet.StrankaListNazivFormated>
  <DomainObject.Predmet.StrankaListNazivFormatedOIB>
    <izvorni_sadrzaj>
      <item>FINANCIJSKA AGENCIJA, RC SPLIT, OIB 85821130368</item>
      <item>REPUBLIKA HRVATSKA</item>
    </izvorni_sadrzaj>
    <derivirana_varijabla naziv="DomainObject.Predmet.StrankaListNazivFormatedOIB_1">
      <item>FINANCIJSKA AGENCIJA, RC SPLIT, OIB 85821130368</item>
      <item>REPUBLIKA HRVATSKA</item>
    </derivirana_varijabla>
  </DomainObject.Predmet.StrankaListNazivFormatedOIB>
  <DomainObject.Predmet.ProtuStrankaListFormated>
    <izvorni_sadrzaj>
      <item>BASILICA d.o.o. za građenje zastupanog po punomoćniku Rozita Vidan</item>
    </izvorni_sadrzaj>
    <derivirana_varijabla naziv="DomainObject.Predmet.ProtuStrankaListFormated_1">
      <item>BASILICA d.o.o. za građenje zastupanog po punomoćniku Rozita Vidan</item>
    </derivirana_varijabla>
  </DomainObject.Predmet.ProtuStrankaListFormated>
  <DomainObject.Predmet.ProtuStrankaListFormatedOIB>
    <izvorni_sadrzaj>
      <item>BASILICA d.o.o. za građenje, OIB 00703948250 zastupanog po punomoćniku Rozita Vidan</item>
    </izvorni_sadrzaj>
    <derivirana_varijabla naziv="DomainObject.Predmet.ProtuStrankaListFormatedOIB_1">
      <item>BASILICA d.o.o. za građenje, OIB 00703948250 zastupanog po punomoćniku Rozita Vidan</item>
    </derivirana_varijabla>
  </DomainObject.Predmet.ProtuStrankaListFormatedOIB>
  <DomainObject.Predmet.ProtuStrankaListFormatedWithAdress>
    <izvorni_sadrzaj>
      <item>BASILICA d.o.o. za građenje, Antuna Mihanovića 50/B, 21000 Split zastupanog po punomoćniku Rozita Vidan</item>
    </izvorni_sadrzaj>
    <derivirana_varijabla naziv="DomainObject.Predmet.ProtuStrankaListFormatedWithAdress_1">
      <item>BASILICA d.o.o. za građenje, Antuna Mihanovića 50/B, 21000 Split zastupanog po punomoćniku Rozita Vidan</item>
    </derivirana_varijabla>
  </DomainObject.Predmet.ProtuStrankaListFormatedWithAdress>
  <DomainObject.Predmet.ProtuStrankaListFormatedWithAdressOIB>
    <izvorni_sadrzaj>
      <item>BASILICA d.o.o. za građenje, OIB 00703948250, Antuna Mihanovića 50/B, 21000 Split zastupanog po punomoćniku Rozita Vidan</item>
    </izvorni_sadrzaj>
    <derivirana_varijabla naziv="DomainObject.Predmet.ProtuStrankaListFormatedWithAdressOIB_1">
      <item>BASILICA d.o.o. za građenje, OIB 00703948250, Antuna Mihanovića 50/B, 21000 Split zastupanog po punomoćniku Rozita Vidan</item>
    </derivirana_varijabla>
  </DomainObject.Predmet.ProtuStrankaListFormatedWithAdressOIB>
  <DomainObject.Predmet.ProtuStrankaListNazivFormated>
    <izvorni_sadrzaj>
      <item>BASILICA d.o.o. za građenje</item>
    </izvorni_sadrzaj>
    <derivirana_varijabla naziv="DomainObject.Predmet.ProtuStrankaListNazivFormated_1">
      <item>BASILICA d.o.o. za građenje</item>
    </derivirana_varijabla>
  </DomainObject.Predmet.ProtuStrankaListNazivFormated>
  <DomainObject.Predmet.ProtuStrankaListNazivFormatedOIB>
    <izvorni_sadrzaj>
      <item>BASILICA d.o.o. za građenje, OIB 00703948250</item>
    </izvorni_sadrzaj>
    <derivirana_varijabla naziv="DomainObject.Predmet.ProtuStrankaListNazivFormatedOIB_1">
      <item>BASILICA d.o.o. za građenje, OIB 00703948250</item>
    </derivirana_varijabla>
  </DomainObject.Predmet.ProtuStrankaListNazivFormatedOIB>
  <DomainObject.Predmet.OstaliListFormated>
    <izvorni_sadrzaj>
      <item>ŽUPANIJSKO DRŽAVNO ODVJETNIŠTVO U SPLITU punomoćnik sudionika u postupku REPUBLIKA HRVATSKA</item>
      <item>Rozita Vidan punomoćnik sudionika u postupku BASILICA d.o.o. za građenje</item>
    </izvorni_sadrzaj>
    <derivirana_varijabla naziv="DomainObject.Predmet.OstaliListFormated_1">
      <item>ŽUPANIJSKO DRŽAVNO ODVJETNIŠTVO U SPLITU punomoćnik sudionika u postupku REPUBLIKA HRVATSKA</item>
      <item>Rozita Vidan punomoćnik sudionika u postupku BASILICA d.o.o. za građenje</item>
    </derivirana_varijabla>
  </DomainObject.Predmet.OstaliListFormated>
  <DomainObject.Predmet.OstaliListFormatedOIB>
    <izvorni_sadrzaj>
      <item>ŽUPANIJSKO DRŽAVNO ODVJETNIŠTVO U SPLITU punomoćnik sudionika u postupku REPUBLIKA HRVATSKA</item>
      <item>Rozita Vidan punomoćnik sudionika u postupku BASILICA d.o.o. za građenje</item>
    </izvorni_sadrzaj>
    <derivirana_varijabla naziv="DomainObject.Predmet.OstaliListFormatedOIB_1">
      <item>ŽUPANIJSKO DRŽAVNO ODVJETNIŠTVO U SPLITU punomoćnik sudionika u postupku REPUBLIKA HRVATSKA</item>
      <item>Rozita Vidan punomoćnik sudionika u postupku BASILICA d.o.o. za građenje</item>
    </derivirana_varijabla>
  </DomainObject.Predmet.OstaliListFormatedOIB>
  <DomainObject.Predmet.OstaliListFormatedWithAdress>
    <izvorni_sadrzaj>
      <item>ŽUPANIJSKO DRŽAVNO ODVJETNIŠTVO U SPLITU, Gundulićeva 29a, 21000 Split punomoćnik sudionika u postupku REPUBLIKA HRVATSKA</item>
      <item>Rozita Vidan, Ćirila i Metoda br. 38, 21000 Split punomoćnik sudionika u postupku BASILICA d.o.o. za građenje</item>
    </izvorni_sadrzaj>
    <derivirana_varijabla naziv="DomainObject.Predmet.OstaliListFormatedWithAdress_1">
      <item>ŽUPANIJSKO DRŽAVNO ODVJETNIŠTVO U SPLITU, Gundulićeva 29a, 21000 Split punomoćnik sudionika u postupku REPUBLIKA HRVATSKA</item>
      <item>Rozita Vidan, Ćirila i Metoda br. 38, 21000 Split punomoćnik sudionika u postupku BASILICA d.o.o. za građenje</item>
    </derivirana_varijabla>
  </DomainObject.Predmet.OstaliListFormatedWithAdress>
  <DomainObject.Predmet.OstaliListFormatedWithAdressOIB>
    <izvorni_sadrzaj>
      <item>ŽUPANIJSKO DRŽAVNO ODVJETNIŠTVO U SPLITU, Gundulićeva 29a, 21000 Split punomoćnik sudionika u postupku REPUBLIKA HRVATSKA</item>
      <item>Rozita Vidan, Ćirila i Metoda br. 38, 21000 Split punomoćnik sudionika u postupku BASILICA d.o.o. za građenje</item>
    </izvorni_sadrzaj>
    <derivirana_varijabla naziv="DomainObject.Predmet.OstaliListFormatedWithAdressOIB_1">
      <item>ŽUPANIJSKO DRŽAVNO ODVJETNIŠTVO U SPLITU, Gundulićeva 29a, 21000 Split punomoćnik sudionika u postupku REPUBLIKA HRVATSKA</item>
      <item>Rozita Vidan, Ćirila i Metoda br. 38, 21000 Split punomoćnik sudionika u postupku BASILICA d.o.o. za građenje</item>
    </derivirana_varijabla>
  </DomainObject.Predmet.OstaliListFormatedWithAdressOIB>
  <DomainObject.Predmet.OstaliListNazivFormated>
    <izvorni_sadrzaj>
      <item>ŽUPANIJSKO DRŽAVNO ODVJETNIŠTVO U SPLITU</item>
      <item>Rozita Vidan</item>
    </izvorni_sadrzaj>
    <derivirana_varijabla naziv="DomainObject.Predmet.OstaliListNazivFormated_1">
      <item>ŽUPANIJSKO DRŽAVNO ODVJETNIŠTVO U SPLITU</item>
      <item>Rozita Vidan</item>
    </derivirana_varijabla>
  </DomainObject.Predmet.OstaliListNazivFormated>
  <DomainObject.Predmet.OstaliListNazivFormatedOIB>
    <izvorni_sadrzaj>
      <item>ŽUPANIJSKO DRŽAVNO ODVJETNIŠTVO U SPLITU</item>
      <item>Rozita Vidan</item>
    </izvorni_sadrzaj>
    <derivirana_varijabla naziv="DomainObject.Predmet.OstaliListNazivFormatedOIB_1">
      <item>ŽUPANIJSKO DRŽAVNO ODVJETNIŠTVO U SPLITU</item>
      <item>Rozita Vidan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7. studenog 2017.</izvorni_sadrzaj>
    <derivirana_varijabla naziv="DomainObject.Datum_1">7. studenog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 i dr.</izvorni_sadrzaj>
    <derivirana_varijabla naziv="DomainObject.Predmet.StrankaIDrugi_1">FINANCIJSKA AGENCIJA, RC SPLIT i dr.</derivirana_varijabla>
  </DomainObject.Predmet.StrankaIDrugi>
  <DomainObject.Predmet.ProtustrankaIDrugi>
    <izvorni_sadrzaj>BASILICA d.o.o. za građenje</izvorni_sadrzaj>
    <derivirana_varijabla naziv="DomainObject.Predmet.ProtustrankaIDrugi_1">BASILICA d.o.o. za građenje</derivirana_varijabla>
  </DomainObject.Predmet.ProtustrankaIDrugi>
  <DomainObject.Predmet.StrankaIDrugiAdressOIB>
    <izvorni_sadrzaj>FINANCIJSKA AGENCIJA, RC SPLIT, OIB 85821130368, Mažuranićevo šetalište 24 b, 21000 Split i dr.</izvorni_sadrzaj>
    <derivirana_varijabla naziv="DomainObject.Predmet.StrankaIDrugiAdressOIB_1">FINANCIJSKA AGENCIJA, RC SPLIT, OIB 85821130368, Mažuranićevo šetalište 24 b, 21000 Split i dr.</derivirana_varijabla>
  </DomainObject.Predmet.StrankaIDrugiAdressOIB>
  <DomainObject.Predmet.ProtustrankaIDrugiAdressOIB>
    <izvorni_sadrzaj>BASILICA d.o.o. za građenje, OIB 00703948250, Antuna Mihanovića 50/B, 21000 Split</izvorni_sadrzaj>
    <derivirana_varijabla naziv="DomainObject.Predmet.ProtustrankaIDrugiAdressOIB_1">BASILICA d.o.o. za građenje, OIB 00703948250, Antuna Mihanovića 50/B,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>2. studenog 2017.</izvorni_sadrzaj>
    <derivirana_varijabla naziv="DomainObject.Predmet.OdlukaRjesenje.DatumDonosenjaOdluke_1">2. studenog 2017.</derivirana_varijabla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>St-1871/2016-8</izvorni_sadrzaj>
    <derivirana_varijabla naziv="DomainObject.Predmet.OdlukaRjesenje.Oznaka_1">St-1871/2016-8</derivirana_varijabla>
  </DomainObject.Predmet.OdlukaRjesenje.Oznaka>
  <DomainObject.Predmet.SudioniciListNaziv>
    <izvorni_sadrzaj>
      <item>BASILICA d.o.o. za građenje</item>
      <item>FINANCIJSKA AGENCIJA, RC SPLIT</item>
      <item>REPUBLIKA HRVATSKA</item>
      <item>ŽUPANIJSKO DRŽAVNO ODVJETNIŠTVO U SPLITU</item>
      <item>Rozita Vidan</item>
    </izvorni_sadrzaj>
    <derivirana_varijabla naziv="DomainObject.Predmet.SudioniciListNaziv_1">
      <item>BASILICA d.o.o. za građenje</item>
      <item>FINANCIJSKA AGENCIJA, RC SPLIT</item>
      <item>REPUBLIKA HRVATSKA</item>
      <item>ŽUPANIJSKO DRŽAVNO ODVJETNIŠTVO U SPLITU</item>
      <item>Rozita Vidan</item>
    </derivirana_varijabla>
  </DomainObject.Predmet.SudioniciListNaziv>
  <DomainObject.Predmet.SudioniciListAdressOIB>
    <izvorni_sadrzaj>
      <item>BASILICA d.o.o. za građenje, OIB 00703948250, Antuna Mihanovića 50/B,21000 Split</item>
      <item>FINANCIJSKA AGENCIJA, RC SPLIT, OIB 85821130368, Mažuranićevo šetalište 24 b,21000 Split</item>
      <item>REPUBLIKA HRVATSKA</item>
      <item>ŽUPANIJSKO DRŽAVNO ODVJETNIŠTVO U SPLITU, Gundulićeva 29a,21000 Split</item>
      <item>Rozita Vidan, Ćirila i Metoda br. 38,21000 Split</item>
    </izvorni_sadrzaj>
    <derivirana_varijabla naziv="DomainObject.Predmet.SudioniciListAdressOIB_1">
      <item>BASILICA d.o.o. za građenje, OIB 00703948250, Antuna Mihanovića 50/B,21000 Split</item>
      <item>FINANCIJSKA AGENCIJA, RC SPLIT, OIB 85821130368, Mažuranićevo šetalište 24 b,21000 Split</item>
      <item>REPUBLIKA HRVATSKA</item>
      <item>ŽUPANIJSKO DRŽAVNO ODVJETNIŠTVO U SPLITU, Gundulićeva 29a,21000 Split</item>
      <item>Rozita Vidan, Ćirila i Metoda br. 38,21000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00703948250</item>
      <item>, OIB 85821130368</item>
      <item>, OIB null</item>
      <item>, OIB null</item>
      <item>, OIB null</item>
    </izvorni_sadrzaj>
    <derivirana_varijabla naziv="DomainObject.Predmet.SudioniciListNazivOIB_1">
      <item>, OIB 00703948250</item>
      <item>, OIB 85821130368</item>
      <item>, OIB null</item>
      <item>, OIB null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RH - TDU</properties:Company>
  <properties:Pages>1</properties:Pages>
  <properties:Words>326</properties:Words>
  <properties:Characters>1682</properties:Characters>
  <properties:Lines>43</properties:Lines>
  <properties:Paragraphs>19</properties:Paragraphs>
  <properties:TotalTime>17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2091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2015-10-30T09:18:00Z</dcterms:created>
  <dc:creator>nmarunica</dc:creator>
  <cp:lastModifiedBy>Jadranko Basić</cp:lastModifiedBy>
  <cp:lastPrinted>2017-11-07T08:31:00Z</cp:lastPrinted>
  <dcterms:modified xmlns:xsi="http://www.w3.org/2001/XMLSchema-instance" xsi:type="dcterms:W3CDTF">2017-11-07T08:33:00Z</dcterms:modified>
  <cp:revision>12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