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C145E" w:rsidR="00813DD0" w:rsidP="00BF37B8" w:rsidRDefault="00E30703" w14:paraId="760AF137" w14:textId="77777777">
      <w:pPr>
        <w:pStyle w:val="Naslov8"/>
        <w:spacing w:after="0" w:line="216" w:lineRule="auto"/>
        <w:ind w:left="720"/>
        <w:jc w:val="left"/>
        <w15:collapsed w:val="false"/>
        <w:rPr>
          <w:rFonts w:ascii="Arial" w:hAnsi="Arial" w:cs="Arial"/>
          <w:sz w:val="24"/>
          <w:szCs w:val="24"/>
        </w:rPr>
      </w:pPr>
      <w:r w:rsidRPr="006C145E">
        <w:rPr>
          <w:rFonts w:ascii="Arial" w:hAnsi="Arial" w:cs="Arial"/>
          <w:sz w:val="24"/>
          <w:szCs w:val="24"/>
        </w:rPr>
        <w:t xml:space="preserve">  </w:t>
      </w:r>
      <w:r w:rsidRPr="006C145E" w:rsidR="00BF37B8">
        <w:rPr>
          <w:rFonts w:ascii="Arial" w:hAnsi="Arial" w:cs="Arial"/>
          <w:noProof/>
          <w:sz w:val="24"/>
          <w:szCs w:val="24"/>
        </w:rPr>
        <w:drawing>
          <wp:inline distT="0" distB="0" distL="0" distR="0">
            <wp:extent cx="384175" cy="469265"/>
            <wp:effectExtent l="0" t="0" r="0" b="6985"/>
            <wp:docPr id="3" name="Slika 3"/>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4175" cy="469265"/>
                    </a:xfrm>
                    <a:prstGeom prst="rect">
                      <a:avLst/>
                    </a:prstGeom>
                    <a:noFill/>
                  </pic:spPr>
                </pic:pic>
              </a:graphicData>
            </a:graphic>
          </wp:inline>
        </w:drawing>
      </w:r>
      <w:r w:rsidRPr="006C145E" w:rsidR="00813DD0">
        <w:rPr>
          <w:rFonts w:ascii="Arial" w:hAnsi="Arial" w:cs="Arial"/>
          <w:sz w:val="24"/>
          <w:szCs w:val="24"/>
        </w:rPr>
        <w:t xml:space="preserve">          </w:t>
      </w:r>
    </w:p>
    <w:p w:rsidRPr="006C145E" w:rsidR="00BF37B8" w:rsidRDefault="00BF37B8" w14:paraId="1CD4C6EA" w14:textId="77777777">
      <w:pPr>
        <w:pStyle w:val="Naslov8"/>
        <w:spacing w:after="0" w:line="216" w:lineRule="auto"/>
        <w:jc w:val="left"/>
        <w:rPr>
          <w:rFonts w:ascii="Arial" w:hAnsi="Arial" w:cs="Arial"/>
          <w:b w:val="false"/>
          <w:sz w:val="24"/>
          <w:szCs w:val="24"/>
        </w:rPr>
      </w:pPr>
      <w:r w:rsidRPr="006C145E">
        <w:rPr>
          <w:rFonts w:ascii="Arial" w:hAnsi="Arial" w:cs="Arial"/>
          <w:sz w:val="24"/>
          <w:szCs w:val="24"/>
        </w:rPr>
        <w:t xml:space="preserve">   </w:t>
      </w:r>
      <w:r w:rsidRPr="006C145E">
        <w:rPr>
          <w:rFonts w:ascii="Arial" w:hAnsi="Arial" w:cs="Arial"/>
          <w:b w:val="false"/>
          <w:sz w:val="24"/>
          <w:szCs w:val="24"/>
        </w:rPr>
        <w:t>Republika Hrvatska</w:t>
      </w:r>
    </w:p>
    <w:p w:rsidRPr="006C145E" w:rsidR="004C0645" w:rsidRDefault="00C82BAB" w14:paraId="29DFC345" w14:textId="77777777">
      <w:pPr>
        <w:pStyle w:val="Naslov8"/>
        <w:spacing w:after="0" w:line="216" w:lineRule="auto"/>
        <w:jc w:val="left"/>
        <w:rPr>
          <w:rFonts w:ascii="Arial" w:hAnsi="Arial" w:cs="Arial"/>
          <w:b w:val="false"/>
          <w:sz w:val="24"/>
          <w:szCs w:val="24"/>
        </w:rPr>
      </w:pPr>
      <w:r w:rsidRPr="006C145E">
        <w:rPr>
          <w:rFonts w:ascii="Arial" w:hAnsi="Arial" w:cs="Arial"/>
          <w:b w:val="false"/>
          <w:sz w:val="24"/>
          <w:szCs w:val="24"/>
        </w:rPr>
        <w:t>Općinski sud u Osijeku</w:t>
      </w:r>
    </w:p>
    <w:p w:rsidRPr="006C145E" w:rsidR="004C0645" w:rsidRDefault="00BF37B8" w14:paraId="0852F3C1" w14:textId="77777777">
      <w:pPr>
        <w:rPr>
          <w:rFonts w:ascii="Arial" w:hAnsi="Arial" w:cs="Arial"/>
          <w:szCs w:val="24"/>
        </w:rPr>
      </w:pPr>
      <w:r w:rsidRPr="006C145E">
        <w:rPr>
          <w:rFonts w:ascii="Arial" w:hAnsi="Arial" w:cs="Arial"/>
          <w:szCs w:val="24"/>
        </w:rPr>
        <w:t xml:space="preserve">         </w:t>
      </w:r>
      <w:r w:rsidRPr="006C145E" w:rsidR="00C82BAB">
        <w:rPr>
          <w:rFonts w:ascii="Arial" w:hAnsi="Arial" w:cs="Arial"/>
          <w:szCs w:val="24"/>
        </w:rPr>
        <w:t xml:space="preserve">  Osijek</w:t>
      </w:r>
    </w:p>
    <w:p w:rsidRPr="006C145E" w:rsidR="004C0645" w:rsidP="00E30703" w:rsidRDefault="00C82BAB" w14:paraId="715DE3BD" w14:textId="77777777">
      <w:pPr>
        <w:jc w:val="right"/>
        <w:rPr>
          <w:rFonts w:ascii="Arial" w:hAnsi="Arial" w:cs="Arial"/>
          <w:szCs w:val="24"/>
        </w:rPr>
      </w:pPr>
      <w:r w:rsidRPr="006C145E">
        <w:rPr>
          <w:rFonts w:ascii="Arial" w:hAnsi="Arial" w:cs="Arial"/>
          <w:szCs w:val="24"/>
        </w:rPr>
        <w:t xml:space="preserve">                                                                       </w:t>
      </w:r>
      <w:r w:rsidRPr="006C145E" w:rsidR="007C2864">
        <w:rPr>
          <w:rFonts w:ascii="Arial" w:hAnsi="Arial" w:cs="Arial"/>
          <w:szCs w:val="24"/>
        </w:rPr>
        <w:t xml:space="preserve">             </w:t>
      </w:r>
      <w:r w:rsidRPr="006C145E" w:rsidR="002F4417">
        <w:rPr>
          <w:rFonts w:ascii="Arial" w:hAnsi="Arial" w:cs="Arial"/>
          <w:szCs w:val="24"/>
        </w:rPr>
        <w:t xml:space="preserve"> </w:t>
      </w:r>
      <w:r w:rsidRPr="006C145E" w:rsidR="007C2864">
        <w:rPr>
          <w:rFonts w:ascii="Arial" w:hAnsi="Arial" w:cs="Arial"/>
          <w:szCs w:val="24"/>
        </w:rPr>
        <w:t>Poslovni b</w:t>
      </w:r>
      <w:r w:rsidRPr="006C145E" w:rsidR="00DE7AA5">
        <w:rPr>
          <w:rFonts w:ascii="Arial" w:hAnsi="Arial" w:cs="Arial"/>
          <w:szCs w:val="24"/>
        </w:rPr>
        <w:t>roj:</w:t>
      </w:r>
      <w:r w:rsidRPr="006C145E">
        <w:rPr>
          <w:rFonts w:ascii="Arial" w:hAnsi="Arial" w:cs="Arial"/>
          <w:szCs w:val="24"/>
        </w:rPr>
        <w:t xml:space="preserve"> Pp</w:t>
      </w:r>
      <w:r w:rsidRPr="006C145E" w:rsidR="00F0563D">
        <w:rPr>
          <w:rFonts w:ascii="Arial" w:hAnsi="Arial" w:cs="Arial"/>
          <w:szCs w:val="24"/>
        </w:rPr>
        <w:t>-</w:t>
      </w:r>
      <w:r w:rsidR="00245FAF">
        <w:rPr>
          <w:rFonts w:ascii="Arial" w:hAnsi="Arial" w:cs="Arial"/>
          <w:szCs w:val="24"/>
        </w:rPr>
        <w:t>68/2025-22</w:t>
      </w:r>
    </w:p>
    <w:p w:rsidR="00084308" w:rsidRDefault="00C82BAB" w14:paraId="39F6C571" w14:textId="77777777">
      <w:pPr>
        <w:rPr>
          <w:rFonts w:ascii="Arial" w:hAnsi="Arial" w:cs="Arial"/>
          <w:szCs w:val="24"/>
        </w:rPr>
      </w:pPr>
      <w:r w:rsidRPr="006C145E">
        <w:rPr>
          <w:rFonts w:ascii="Arial" w:hAnsi="Arial" w:cs="Arial"/>
          <w:szCs w:val="24"/>
        </w:rPr>
        <w:t xml:space="preserve">   </w:t>
      </w:r>
    </w:p>
    <w:p w:rsidRPr="006C145E" w:rsidR="00B465FD" w:rsidRDefault="00B465FD" w14:paraId="4B015C96" w14:textId="77777777">
      <w:pPr>
        <w:rPr>
          <w:rFonts w:ascii="Arial" w:hAnsi="Arial" w:cs="Arial"/>
          <w:szCs w:val="24"/>
        </w:rPr>
      </w:pPr>
    </w:p>
    <w:p w:rsidRPr="006C145E" w:rsidR="004C0645" w:rsidRDefault="00C82BAB" w14:paraId="0E49CCD9" w14:textId="77777777">
      <w:pPr>
        <w:jc w:val="center"/>
        <w:rPr>
          <w:rFonts w:ascii="Arial" w:hAnsi="Arial" w:cs="Arial"/>
          <w:szCs w:val="24"/>
        </w:rPr>
      </w:pPr>
      <w:r w:rsidRPr="006C145E">
        <w:rPr>
          <w:rFonts w:ascii="Arial" w:hAnsi="Arial" w:cs="Arial"/>
          <w:szCs w:val="24"/>
        </w:rPr>
        <w:t>U   I M E  R E P U B L I K E   H R V A T S K E</w:t>
      </w:r>
    </w:p>
    <w:p w:rsidRPr="006C145E" w:rsidR="00850619" w:rsidRDefault="00850619" w14:paraId="404458F4" w14:textId="77777777">
      <w:pPr>
        <w:jc w:val="center"/>
        <w:rPr>
          <w:rFonts w:ascii="Arial" w:hAnsi="Arial" w:cs="Arial"/>
          <w:szCs w:val="24"/>
        </w:rPr>
      </w:pPr>
    </w:p>
    <w:p w:rsidRPr="006C145E" w:rsidR="004C0645" w:rsidRDefault="00C82BAB" w14:paraId="1915645B" w14:textId="77777777">
      <w:pPr>
        <w:pStyle w:val="Naslov1"/>
        <w:spacing w:after="0" w:line="216" w:lineRule="auto"/>
        <w:rPr>
          <w:rFonts w:ascii="Arial" w:hAnsi="Arial" w:cs="Arial"/>
          <w:sz w:val="24"/>
          <w:szCs w:val="24"/>
        </w:rPr>
      </w:pPr>
      <w:r w:rsidRPr="006C145E">
        <w:rPr>
          <w:rFonts w:ascii="Arial" w:hAnsi="Arial" w:cs="Arial"/>
          <w:b w:val="false"/>
          <w:i w:val="false"/>
          <w:sz w:val="24"/>
          <w:szCs w:val="24"/>
        </w:rPr>
        <w:t>P R E S U D A</w:t>
      </w:r>
    </w:p>
    <w:p w:rsidRPr="006C145E" w:rsidR="004C0645" w:rsidRDefault="004C0645" w14:paraId="64B7B71F" w14:textId="77777777">
      <w:pPr>
        <w:rPr>
          <w:rFonts w:ascii="Arial" w:hAnsi="Arial" w:cs="Arial"/>
          <w:szCs w:val="24"/>
        </w:rPr>
      </w:pPr>
    </w:p>
    <w:p w:rsidRPr="006C145E" w:rsidR="004C0645" w:rsidP="00CD4967" w:rsidRDefault="00DE7AA5" w14:paraId="76F905B6" w14:textId="77777777">
      <w:pPr>
        <w:ind w:firstLine="708"/>
        <w:jc w:val="both"/>
        <w:rPr>
          <w:rFonts w:ascii="Arial" w:hAnsi="Arial" w:cs="Arial"/>
          <w:szCs w:val="24"/>
        </w:rPr>
      </w:pPr>
      <w:r w:rsidRPr="006C145E">
        <w:rPr>
          <w:rFonts w:ascii="Arial" w:hAnsi="Arial" w:cs="Arial"/>
          <w:szCs w:val="24"/>
        </w:rPr>
        <w:t xml:space="preserve">Općinski sud u Osijeku, po sutkinji Dunji </w:t>
      </w:r>
      <w:proofErr w:type="spellStart"/>
      <w:r w:rsidRPr="006C145E">
        <w:rPr>
          <w:rFonts w:ascii="Arial" w:hAnsi="Arial" w:cs="Arial"/>
          <w:szCs w:val="24"/>
        </w:rPr>
        <w:t>Bertok</w:t>
      </w:r>
      <w:proofErr w:type="spellEnd"/>
      <w:r w:rsidRPr="006C145E">
        <w:rPr>
          <w:rFonts w:ascii="Arial" w:hAnsi="Arial" w:cs="Arial"/>
          <w:szCs w:val="24"/>
        </w:rPr>
        <w:t xml:space="preserve">, na temelju prijedloga </w:t>
      </w:r>
      <w:r w:rsidRPr="006C145E" w:rsidR="00DC752A">
        <w:rPr>
          <w:rFonts w:ascii="Arial" w:hAnsi="Arial" w:cs="Arial"/>
          <w:szCs w:val="24"/>
        </w:rPr>
        <w:t xml:space="preserve">više </w:t>
      </w:r>
      <w:r w:rsidRPr="006C145E">
        <w:rPr>
          <w:rFonts w:ascii="Arial" w:hAnsi="Arial" w:cs="Arial"/>
          <w:szCs w:val="24"/>
        </w:rPr>
        <w:t>sudske savjetnice</w:t>
      </w:r>
      <w:r w:rsidR="00776625">
        <w:rPr>
          <w:rFonts w:ascii="Arial" w:hAnsi="Arial" w:cs="Arial"/>
          <w:szCs w:val="24"/>
        </w:rPr>
        <w:t xml:space="preserve"> - specijalistice</w:t>
      </w:r>
      <w:r w:rsidRPr="006C145E">
        <w:rPr>
          <w:rFonts w:ascii="Arial" w:hAnsi="Arial" w:cs="Arial"/>
          <w:szCs w:val="24"/>
        </w:rPr>
        <w:t xml:space="preserve"> Ive Jakopović, uz sudjelovanje zapisničarke </w:t>
      </w:r>
      <w:r w:rsidRPr="006C145E" w:rsidR="00FE00BE">
        <w:rPr>
          <w:rFonts w:ascii="Arial" w:hAnsi="Arial" w:cs="Arial"/>
          <w:szCs w:val="24"/>
        </w:rPr>
        <w:t>Ksenije Laslo</w:t>
      </w:r>
      <w:r w:rsidRPr="006C145E">
        <w:rPr>
          <w:rFonts w:ascii="Arial" w:hAnsi="Arial" w:cs="Arial"/>
          <w:szCs w:val="24"/>
        </w:rPr>
        <w:t xml:space="preserve">, u prekršajnom postupku protiv </w:t>
      </w:r>
      <w:r w:rsidRPr="006C145E" w:rsidR="00C82BAB">
        <w:rPr>
          <w:rFonts w:ascii="Arial" w:hAnsi="Arial" w:cs="Arial"/>
          <w:szCs w:val="24"/>
        </w:rPr>
        <w:t>okrivljeni</w:t>
      </w:r>
      <w:r w:rsidRPr="006C145E" w:rsidR="0094781F">
        <w:rPr>
          <w:rFonts w:ascii="Arial" w:hAnsi="Arial" w:cs="Arial"/>
          <w:szCs w:val="24"/>
        </w:rPr>
        <w:t>ka</w:t>
      </w:r>
      <w:r w:rsidR="00E34F67">
        <w:rPr>
          <w:rFonts w:ascii="Arial" w:hAnsi="Arial" w:cs="Arial"/>
          <w:szCs w:val="24"/>
        </w:rPr>
        <w:t xml:space="preserve"> Bernarda Marjanovića</w:t>
      </w:r>
      <w:r w:rsidRPr="006C145E" w:rsidR="00850619">
        <w:rPr>
          <w:rFonts w:ascii="Arial" w:hAnsi="Arial" w:cs="Arial"/>
          <w:szCs w:val="24"/>
        </w:rPr>
        <w:t>,</w:t>
      </w:r>
      <w:r w:rsidRPr="006C145E" w:rsidR="00583396">
        <w:rPr>
          <w:rFonts w:ascii="Arial" w:hAnsi="Arial" w:cs="Arial"/>
          <w:szCs w:val="24"/>
        </w:rPr>
        <w:t xml:space="preserve"> zbog </w:t>
      </w:r>
      <w:r w:rsidRPr="006C145E" w:rsidR="00C35E23">
        <w:rPr>
          <w:rFonts w:ascii="Arial" w:hAnsi="Arial" w:cs="Arial"/>
          <w:szCs w:val="24"/>
        </w:rPr>
        <w:t xml:space="preserve">prekršaja </w:t>
      </w:r>
      <w:r w:rsidRPr="006C145E" w:rsidR="002D6F81">
        <w:rPr>
          <w:rFonts w:ascii="Arial" w:hAnsi="Arial" w:cs="Arial"/>
          <w:szCs w:val="24"/>
        </w:rPr>
        <w:t>kažnjivog po</w:t>
      </w:r>
      <w:r w:rsidRPr="006C145E" w:rsidR="00C35E23">
        <w:rPr>
          <w:rFonts w:ascii="Arial" w:hAnsi="Arial" w:cs="Arial"/>
          <w:szCs w:val="24"/>
        </w:rPr>
        <w:t xml:space="preserve"> </w:t>
      </w:r>
      <w:r w:rsidRPr="006C145E" w:rsidR="00850619">
        <w:rPr>
          <w:rFonts w:ascii="Arial" w:hAnsi="Arial" w:cs="Arial"/>
          <w:szCs w:val="24"/>
        </w:rPr>
        <w:t>čl.</w:t>
      </w:r>
      <w:r w:rsidRPr="006C145E" w:rsidR="002F4417">
        <w:rPr>
          <w:rFonts w:ascii="Arial" w:hAnsi="Arial" w:cs="Arial"/>
          <w:szCs w:val="24"/>
        </w:rPr>
        <w:t>54.st.</w:t>
      </w:r>
      <w:r w:rsidRPr="006C145E" w:rsidR="007008FA">
        <w:rPr>
          <w:rFonts w:ascii="Arial" w:hAnsi="Arial" w:cs="Arial"/>
          <w:szCs w:val="24"/>
        </w:rPr>
        <w:t xml:space="preserve">3. </w:t>
      </w:r>
      <w:r w:rsidRPr="006C145E" w:rsidR="00C35E23">
        <w:rPr>
          <w:rFonts w:ascii="Arial" w:hAnsi="Arial" w:cs="Arial"/>
          <w:szCs w:val="24"/>
        </w:rPr>
        <w:t xml:space="preserve">Zakona </w:t>
      </w:r>
      <w:r w:rsidRPr="006C145E" w:rsidR="005B7E05">
        <w:rPr>
          <w:rFonts w:ascii="Arial" w:hAnsi="Arial" w:cs="Arial"/>
          <w:szCs w:val="24"/>
        </w:rPr>
        <w:t xml:space="preserve">o suzbijanju zlouporabe </w:t>
      </w:r>
      <w:r w:rsidRPr="006C145E" w:rsidR="004B3C4F">
        <w:rPr>
          <w:rFonts w:ascii="Arial" w:hAnsi="Arial" w:cs="Arial"/>
          <w:szCs w:val="24"/>
        </w:rPr>
        <w:t>droga</w:t>
      </w:r>
      <w:r w:rsidRPr="006C145E" w:rsidR="00583396">
        <w:rPr>
          <w:rFonts w:ascii="Arial" w:hAnsi="Arial" w:cs="Arial"/>
          <w:szCs w:val="24"/>
        </w:rPr>
        <w:t xml:space="preserve"> </w:t>
      </w:r>
      <w:r w:rsidRPr="006C145E" w:rsidR="00C35E23">
        <w:rPr>
          <w:rFonts w:ascii="Arial" w:hAnsi="Arial" w:cs="Arial"/>
          <w:szCs w:val="24"/>
        </w:rPr>
        <w:t>(Narodne novine</w:t>
      </w:r>
      <w:r w:rsidRPr="006C145E" w:rsidR="0048014C">
        <w:rPr>
          <w:rFonts w:ascii="Arial" w:hAnsi="Arial" w:cs="Arial"/>
          <w:szCs w:val="24"/>
        </w:rPr>
        <w:t>, broj:</w:t>
      </w:r>
      <w:r w:rsidRPr="006C145E" w:rsidR="00C35E23">
        <w:rPr>
          <w:rFonts w:ascii="Arial" w:hAnsi="Arial" w:cs="Arial"/>
          <w:szCs w:val="24"/>
        </w:rPr>
        <w:t xml:space="preserve"> </w:t>
      </w:r>
      <w:r w:rsidRPr="006C145E" w:rsidR="00EE32E3">
        <w:rPr>
          <w:rFonts w:ascii="Arial" w:hAnsi="Arial" w:cs="Arial"/>
          <w:szCs w:val="24"/>
        </w:rPr>
        <w:t>107/01, 87/02, 163/03, 141/04, 40/07, 149/09, 84/11, 80/13, 39/19</w:t>
      </w:r>
      <w:r w:rsidRPr="006C145E" w:rsidR="00C35E23">
        <w:rPr>
          <w:rFonts w:ascii="Arial" w:hAnsi="Arial" w:cs="Arial"/>
          <w:szCs w:val="24"/>
        </w:rPr>
        <w:t>)</w:t>
      </w:r>
      <w:r w:rsidRPr="006C145E" w:rsidR="00C82BAB">
        <w:rPr>
          <w:rFonts w:ascii="Arial" w:hAnsi="Arial" w:cs="Arial"/>
          <w:szCs w:val="24"/>
        </w:rPr>
        <w:t xml:space="preserve">, </w:t>
      </w:r>
      <w:r w:rsidRPr="006C145E" w:rsidR="00E30703">
        <w:rPr>
          <w:rFonts w:ascii="Arial" w:hAnsi="Arial" w:cs="Arial"/>
          <w:szCs w:val="24"/>
        </w:rPr>
        <w:t xml:space="preserve">u povodu </w:t>
      </w:r>
      <w:r w:rsidRPr="006C145E" w:rsidR="00E1107D">
        <w:rPr>
          <w:rFonts w:ascii="Arial" w:hAnsi="Arial" w:cs="Arial"/>
          <w:szCs w:val="24"/>
        </w:rPr>
        <w:t xml:space="preserve">optužnog prijedloga </w:t>
      </w:r>
      <w:r w:rsidRPr="006C145E" w:rsidR="009E0246">
        <w:rPr>
          <w:rFonts w:ascii="Arial" w:hAnsi="Arial" w:cs="Arial"/>
          <w:szCs w:val="24"/>
        </w:rPr>
        <w:t>P</w:t>
      </w:r>
      <w:r w:rsidRPr="006C145E" w:rsidR="00B924A6">
        <w:rPr>
          <w:rFonts w:ascii="Arial" w:hAnsi="Arial" w:cs="Arial"/>
          <w:szCs w:val="24"/>
        </w:rPr>
        <w:t>olicijske uprave</w:t>
      </w:r>
      <w:r w:rsidRPr="006C145E" w:rsidR="009E0246">
        <w:rPr>
          <w:rFonts w:ascii="Arial" w:hAnsi="Arial" w:cs="Arial"/>
          <w:szCs w:val="24"/>
        </w:rPr>
        <w:t xml:space="preserve"> o</w:t>
      </w:r>
      <w:r w:rsidRPr="006C145E" w:rsidR="00C82BAB">
        <w:rPr>
          <w:rFonts w:ascii="Arial" w:hAnsi="Arial" w:cs="Arial"/>
          <w:szCs w:val="24"/>
        </w:rPr>
        <w:t>sječko-baranjske</w:t>
      </w:r>
      <w:r w:rsidRPr="006C145E" w:rsidR="00C35E23">
        <w:rPr>
          <w:rFonts w:ascii="Arial" w:hAnsi="Arial" w:cs="Arial"/>
          <w:szCs w:val="24"/>
        </w:rPr>
        <w:t xml:space="preserve">, </w:t>
      </w:r>
      <w:r w:rsidRPr="006C145E" w:rsidR="00CD4967">
        <w:rPr>
          <w:rFonts w:ascii="Arial" w:hAnsi="Arial" w:cs="Arial"/>
          <w:szCs w:val="24"/>
        </w:rPr>
        <w:t>I. policijske postaje Osijek</w:t>
      </w:r>
      <w:r w:rsidR="00E34F67">
        <w:rPr>
          <w:rFonts w:ascii="Arial" w:hAnsi="Arial" w:cs="Arial"/>
          <w:szCs w:val="24"/>
        </w:rPr>
        <w:t xml:space="preserve"> s Ispostavom Čepin, broj: </w:t>
      </w:r>
      <w:r w:rsidRPr="006C145E" w:rsidR="00ED7A87">
        <w:rPr>
          <w:rFonts w:ascii="Arial" w:hAnsi="Arial" w:cs="Arial"/>
          <w:szCs w:val="24"/>
        </w:rPr>
        <w:t>211-07/2</w:t>
      </w:r>
      <w:r w:rsidR="00E34F67">
        <w:rPr>
          <w:rFonts w:ascii="Arial" w:hAnsi="Arial" w:cs="Arial"/>
          <w:szCs w:val="24"/>
        </w:rPr>
        <w:t>5</w:t>
      </w:r>
      <w:r w:rsidRPr="006C145E" w:rsidR="00ED7A87">
        <w:rPr>
          <w:rFonts w:ascii="Arial" w:hAnsi="Arial" w:cs="Arial"/>
          <w:szCs w:val="24"/>
        </w:rPr>
        <w:t>-5/</w:t>
      </w:r>
      <w:r w:rsidR="00E34F67">
        <w:rPr>
          <w:rFonts w:ascii="Arial" w:hAnsi="Arial" w:cs="Arial"/>
          <w:szCs w:val="24"/>
        </w:rPr>
        <w:t>706 od 7. siječnja 2025</w:t>
      </w:r>
      <w:r w:rsidRPr="006C145E" w:rsidR="00ED7A87">
        <w:rPr>
          <w:rFonts w:ascii="Arial" w:hAnsi="Arial" w:cs="Arial"/>
          <w:szCs w:val="24"/>
        </w:rPr>
        <w:t>.</w:t>
      </w:r>
      <w:r w:rsidRPr="006C145E" w:rsidR="00E634E9">
        <w:rPr>
          <w:rFonts w:ascii="Arial" w:hAnsi="Arial" w:cs="Arial"/>
          <w:szCs w:val="24"/>
        </w:rPr>
        <w:t>,</w:t>
      </w:r>
      <w:r w:rsidRPr="006C145E" w:rsidR="00FE00BE">
        <w:rPr>
          <w:rFonts w:ascii="Arial" w:hAnsi="Arial" w:cs="Arial"/>
          <w:szCs w:val="24"/>
        </w:rPr>
        <w:t xml:space="preserve"> </w:t>
      </w:r>
      <w:r w:rsidRPr="006C145E" w:rsidR="00850619">
        <w:rPr>
          <w:rFonts w:ascii="Arial" w:hAnsi="Arial" w:cs="Arial"/>
          <w:szCs w:val="24"/>
        </w:rPr>
        <w:t>nakon provedene glavne</w:t>
      </w:r>
      <w:r w:rsidRPr="006C145E" w:rsidR="00BF37B8">
        <w:rPr>
          <w:rFonts w:ascii="Arial" w:hAnsi="Arial" w:cs="Arial"/>
          <w:szCs w:val="24"/>
        </w:rPr>
        <w:t xml:space="preserve"> i javne</w:t>
      </w:r>
      <w:r w:rsidRPr="006C145E" w:rsidR="00850619">
        <w:rPr>
          <w:rFonts w:ascii="Arial" w:hAnsi="Arial" w:cs="Arial"/>
          <w:szCs w:val="24"/>
        </w:rPr>
        <w:t xml:space="preserve"> rasprave </w:t>
      </w:r>
      <w:r w:rsidRPr="006C145E" w:rsidR="00CD4967">
        <w:rPr>
          <w:rFonts w:ascii="Arial" w:hAnsi="Arial" w:cs="Arial"/>
          <w:szCs w:val="24"/>
        </w:rPr>
        <w:t xml:space="preserve">u </w:t>
      </w:r>
      <w:r w:rsidRPr="006C145E" w:rsidR="00D45768">
        <w:rPr>
          <w:rFonts w:ascii="Arial" w:hAnsi="Arial" w:cs="Arial"/>
          <w:szCs w:val="24"/>
        </w:rPr>
        <w:t xml:space="preserve">odsutnosti uredno pozvanog </w:t>
      </w:r>
      <w:r w:rsidRPr="006C145E" w:rsidR="00CD4967">
        <w:rPr>
          <w:rFonts w:ascii="Arial" w:hAnsi="Arial" w:cs="Arial"/>
          <w:szCs w:val="24"/>
        </w:rPr>
        <w:t xml:space="preserve">okrivljenika i </w:t>
      </w:r>
      <w:r w:rsidRPr="006C145E" w:rsidR="00D45768">
        <w:rPr>
          <w:rFonts w:ascii="Arial" w:hAnsi="Arial" w:cs="Arial"/>
          <w:szCs w:val="24"/>
        </w:rPr>
        <w:t>tužitelja</w:t>
      </w:r>
      <w:r w:rsidRPr="006C145E" w:rsidR="00E30703">
        <w:rPr>
          <w:rFonts w:ascii="Arial" w:hAnsi="Arial" w:cs="Arial"/>
          <w:szCs w:val="24"/>
        </w:rPr>
        <w:t xml:space="preserve"> te odluke javno objavljene </w:t>
      </w:r>
      <w:r w:rsidR="00E34F67">
        <w:rPr>
          <w:rFonts w:ascii="Arial" w:hAnsi="Arial" w:cs="Arial"/>
          <w:szCs w:val="24"/>
        </w:rPr>
        <w:t>10. lipnja</w:t>
      </w:r>
      <w:r w:rsidRPr="006C145E" w:rsidR="00A17CD1">
        <w:rPr>
          <w:rFonts w:ascii="Arial" w:hAnsi="Arial" w:cs="Arial"/>
          <w:szCs w:val="24"/>
        </w:rPr>
        <w:t xml:space="preserve"> 2026</w:t>
      </w:r>
      <w:r w:rsidRPr="006C145E" w:rsidR="00850619">
        <w:rPr>
          <w:rFonts w:ascii="Arial" w:hAnsi="Arial" w:cs="Arial"/>
          <w:szCs w:val="24"/>
        </w:rPr>
        <w:t>.</w:t>
      </w:r>
    </w:p>
    <w:p w:rsidRPr="006C145E" w:rsidR="0080330C" w:rsidP="00EE32E3" w:rsidRDefault="0080330C" w14:paraId="4A5D1512" w14:textId="77777777">
      <w:pPr>
        <w:ind w:firstLine="708"/>
        <w:jc w:val="both"/>
        <w:rPr>
          <w:rFonts w:ascii="Arial" w:hAnsi="Arial" w:cs="Arial"/>
          <w:szCs w:val="24"/>
        </w:rPr>
      </w:pPr>
    </w:p>
    <w:p w:rsidRPr="006C145E" w:rsidR="004C0645" w:rsidRDefault="00C82BAB" w14:paraId="6FFE3A6A" w14:textId="77777777">
      <w:pPr>
        <w:pStyle w:val="Tijeloteksta"/>
        <w:spacing w:after="0"/>
        <w:jc w:val="center"/>
        <w:rPr>
          <w:rFonts w:ascii="Arial" w:hAnsi="Arial" w:cs="Arial"/>
          <w:sz w:val="24"/>
          <w:szCs w:val="24"/>
        </w:rPr>
      </w:pPr>
      <w:r w:rsidRPr="006C145E">
        <w:rPr>
          <w:rFonts w:ascii="Arial" w:hAnsi="Arial" w:cs="Arial"/>
          <w:sz w:val="24"/>
          <w:szCs w:val="24"/>
        </w:rPr>
        <w:t>p r e s u d i o   j e</w:t>
      </w:r>
    </w:p>
    <w:p w:rsidRPr="006C145E" w:rsidR="00860E4C" w:rsidRDefault="00860E4C" w14:paraId="0713DD69" w14:textId="77777777">
      <w:pPr>
        <w:pStyle w:val="Tijeloteksta"/>
        <w:spacing w:after="0"/>
        <w:jc w:val="center"/>
        <w:rPr>
          <w:rFonts w:ascii="Arial" w:hAnsi="Arial" w:cs="Arial"/>
          <w:sz w:val="24"/>
          <w:szCs w:val="24"/>
        </w:rPr>
      </w:pPr>
    </w:p>
    <w:p w:rsidRPr="006C145E" w:rsidR="004C0645" w:rsidP="00E30703" w:rsidRDefault="00E30703" w14:paraId="2021C403" w14:textId="77777777">
      <w:pPr>
        <w:rPr>
          <w:rFonts w:ascii="Arial" w:hAnsi="Arial" w:cs="Arial"/>
          <w:szCs w:val="24"/>
        </w:rPr>
      </w:pPr>
      <w:r w:rsidRPr="006C145E">
        <w:rPr>
          <w:rFonts w:ascii="Arial" w:hAnsi="Arial" w:cs="Arial"/>
          <w:szCs w:val="24"/>
        </w:rPr>
        <w:t>I.</w:t>
      </w:r>
      <w:r w:rsidRPr="006C145E">
        <w:rPr>
          <w:rFonts w:ascii="Arial" w:hAnsi="Arial" w:cs="Arial"/>
          <w:szCs w:val="24"/>
        </w:rPr>
        <w:tab/>
      </w:r>
      <w:r w:rsidRPr="006C145E" w:rsidR="00B150EB">
        <w:rPr>
          <w:rFonts w:ascii="Arial" w:hAnsi="Arial" w:cs="Arial"/>
          <w:szCs w:val="24"/>
        </w:rPr>
        <w:t>Na temelju čl.183. Prekršajnog zakona</w:t>
      </w:r>
    </w:p>
    <w:p w:rsidRPr="006C145E" w:rsidR="00C25090" w:rsidP="00850619" w:rsidRDefault="00C25090" w14:paraId="4A6969C7" w14:textId="77777777">
      <w:pPr>
        <w:ind w:firstLine="360"/>
        <w:jc w:val="both"/>
        <w:rPr>
          <w:rFonts w:ascii="Arial" w:hAnsi="Arial" w:cs="Arial"/>
          <w:szCs w:val="24"/>
        </w:rPr>
      </w:pPr>
    </w:p>
    <w:p w:rsidR="00CD4967" w:rsidP="00FE00BE" w:rsidRDefault="00C25090" w14:paraId="490BC418" w14:textId="77777777">
      <w:pPr>
        <w:ind w:firstLine="708"/>
        <w:jc w:val="both"/>
        <w:rPr>
          <w:rFonts w:ascii="Arial" w:hAnsi="Arial" w:cs="Arial"/>
          <w:szCs w:val="24"/>
        </w:rPr>
      </w:pPr>
      <w:r w:rsidRPr="006C145E">
        <w:rPr>
          <w:rFonts w:ascii="Arial" w:hAnsi="Arial" w:cs="Arial"/>
          <w:szCs w:val="24"/>
        </w:rPr>
        <w:tab/>
      </w:r>
      <w:r w:rsidRPr="006C145E" w:rsidR="005B7E05">
        <w:rPr>
          <w:rFonts w:ascii="Arial" w:hAnsi="Arial" w:cs="Arial"/>
          <w:szCs w:val="24"/>
        </w:rPr>
        <w:t xml:space="preserve">Okrivljenik </w:t>
      </w:r>
      <w:r w:rsidR="00E34F67">
        <w:rPr>
          <w:rFonts w:ascii="Arial" w:hAnsi="Arial" w:cs="Arial"/>
          <w:szCs w:val="24"/>
        </w:rPr>
        <w:t xml:space="preserve">Bernard Marjanović, </w:t>
      </w:r>
      <w:r w:rsidRPr="006C145E" w:rsidR="00CD4967">
        <w:rPr>
          <w:rFonts w:ascii="Arial" w:hAnsi="Arial" w:cs="Arial"/>
          <w:szCs w:val="24"/>
        </w:rPr>
        <w:t xml:space="preserve">OIB: </w:t>
      </w:r>
      <w:r w:rsidR="00E34F67">
        <w:rPr>
          <w:rFonts w:ascii="Arial" w:hAnsi="Arial" w:cs="Arial"/>
          <w:szCs w:val="24"/>
        </w:rPr>
        <w:t xml:space="preserve">57515145129, sin Bože, rođen 28. studenog 1989. u Vinkovcima, s prebivalištem u Starim </w:t>
      </w:r>
      <w:proofErr w:type="spellStart"/>
      <w:r w:rsidR="00E34F67">
        <w:rPr>
          <w:rFonts w:ascii="Arial" w:hAnsi="Arial" w:cs="Arial"/>
          <w:szCs w:val="24"/>
        </w:rPr>
        <w:t>Jankovcima</w:t>
      </w:r>
      <w:proofErr w:type="spellEnd"/>
      <w:r w:rsidR="00E34F67">
        <w:rPr>
          <w:rFonts w:ascii="Arial" w:hAnsi="Arial" w:cs="Arial"/>
          <w:szCs w:val="24"/>
        </w:rPr>
        <w:t xml:space="preserve">, Ulica Dr. Franje Tuđmana 53 i boravištem u Rijeci, </w:t>
      </w:r>
      <w:proofErr w:type="spellStart"/>
      <w:r w:rsidR="00E34F67">
        <w:rPr>
          <w:rFonts w:ascii="Arial" w:hAnsi="Arial" w:cs="Arial"/>
          <w:szCs w:val="24"/>
        </w:rPr>
        <w:t>Turkovo</w:t>
      </w:r>
      <w:proofErr w:type="spellEnd"/>
      <w:r w:rsidR="00E34F67">
        <w:rPr>
          <w:rFonts w:ascii="Arial" w:hAnsi="Arial" w:cs="Arial"/>
          <w:szCs w:val="24"/>
        </w:rPr>
        <w:t xml:space="preserve"> 1, </w:t>
      </w:r>
      <w:r w:rsidRPr="006C145E" w:rsidR="00CD4967">
        <w:rPr>
          <w:rFonts w:ascii="Arial" w:hAnsi="Arial" w:cs="Arial"/>
          <w:szCs w:val="24"/>
        </w:rPr>
        <w:t>državljanin RH, prekršajno kažnjavan</w:t>
      </w:r>
    </w:p>
    <w:p w:rsidR="00B465FD" w:rsidP="00FE00BE" w:rsidRDefault="00B465FD" w14:paraId="636EAD86" w14:textId="77777777">
      <w:pPr>
        <w:ind w:firstLine="708"/>
        <w:jc w:val="both"/>
        <w:rPr>
          <w:rFonts w:ascii="Arial" w:hAnsi="Arial" w:cs="Arial"/>
          <w:szCs w:val="24"/>
        </w:rPr>
      </w:pPr>
    </w:p>
    <w:p w:rsidRPr="006C145E" w:rsidR="00E34F67" w:rsidP="00FE00BE" w:rsidRDefault="00E34F67" w14:paraId="2803E198" w14:textId="77777777">
      <w:pPr>
        <w:ind w:firstLine="708"/>
        <w:jc w:val="both"/>
        <w:rPr>
          <w:rFonts w:ascii="Arial" w:hAnsi="Arial" w:cs="Arial"/>
          <w:szCs w:val="24"/>
        </w:rPr>
      </w:pPr>
    </w:p>
    <w:p w:rsidRPr="006C145E" w:rsidR="001E1D74" w:rsidP="005255FD" w:rsidRDefault="001E1D74" w14:paraId="37F25DFC" w14:textId="77777777">
      <w:pPr>
        <w:jc w:val="center"/>
        <w:rPr>
          <w:rFonts w:ascii="Arial" w:hAnsi="Arial" w:cs="Arial"/>
          <w:szCs w:val="24"/>
        </w:rPr>
      </w:pPr>
      <w:r w:rsidRPr="006C145E">
        <w:rPr>
          <w:rFonts w:ascii="Arial" w:hAnsi="Arial" w:cs="Arial"/>
          <w:szCs w:val="24"/>
        </w:rPr>
        <w:t>k r i v     j e</w:t>
      </w:r>
    </w:p>
    <w:p w:rsidRPr="006C145E" w:rsidR="00850619" w:rsidP="00850619" w:rsidRDefault="00850619" w14:paraId="680C5740" w14:textId="77777777">
      <w:pPr>
        <w:ind w:firstLine="720"/>
        <w:jc w:val="center"/>
        <w:rPr>
          <w:rFonts w:ascii="Arial" w:hAnsi="Arial" w:cs="Arial"/>
          <w:szCs w:val="24"/>
        </w:rPr>
      </w:pPr>
    </w:p>
    <w:p w:rsidR="00245FAF" w:rsidP="00245FAF" w:rsidRDefault="00E30703" w14:paraId="3C7C0FC3" w14:textId="77777777">
      <w:pPr>
        <w:jc w:val="both"/>
        <w:rPr>
          <w:rFonts w:ascii="Arial" w:hAnsi="Arial" w:cs="Arial"/>
          <w:szCs w:val="24"/>
        </w:rPr>
      </w:pPr>
      <w:r w:rsidRPr="006C145E">
        <w:rPr>
          <w:rFonts w:ascii="Arial" w:hAnsi="Arial" w:cs="Arial"/>
          <w:szCs w:val="24"/>
        </w:rPr>
        <w:tab/>
      </w:r>
      <w:r w:rsidR="00245FAF">
        <w:rPr>
          <w:rFonts w:ascii="Arial" w:hAnsi="Arial" w:cs="Arial"/>
          <w:szCs w:val="24"/>
        </w:rPr>
        <w:t>što je 7. veljače 2024. u 17,30 sati u Osijeku, u Zatvoru</w:t>
      </w:r>
      <w:r w:rsidR="00E34F67">
        <w:rPr>
          <w:rFonts w:ascii="Arial" w:hAnsi="Arial" w:cs="Arial"/>
          <w:szCs w:val="24"/>
        </w:rPr>
        <w:t xml:space="preserve"> u Osijeku</w:t>
      </w:r>
      <w:r w:rsidR="00245FAF">
        <w:rPr>
          <w:rFonts w:ascii="Arial" w:hAnsi="Arial" w:cs="Arial"/>
          <w:szCs w:val="24"/>
        </w:rPr>
        <w:t>, K.  A. Stepinca 8/A neovlašteno posjedovao drog</w:t>
      </w:r>
      <w:r w:rsidR="00B465FD">
        <w:rPr>
          <w:rFonts w:ascii="Arial" w:hAnsi="Arial" w:cs="Arial"/>
          <w:szCs w:val="24"/>
        </w:rPr>
        <w:t>u</w:t>
      </w:r>
      <w:r w:rsidR="00245FAF">
        <w:rPr>
          <w:rFonts w:ascii="Arial" w:hAnsi="Arial" w:cs="Arial"/>
          <w:szCs w:val="24"/>
        </w:rPr>
        <w:t xml:space="preserve"> </w:t>
      </w:r>
      <w:proofErr w:type="spellStart"/>
      <w:r w:rsidR="00245FAF">
        <w:rPr>
          <w:rFonts w:ascii="Arial" w:hAnsi="Arial" w:cs="Arial"/>
          <w:szCs w:val="24"/>
        </w:rPr>
        <w:t>cannabis</w:t>
      </w:r>
      <w:proofErr w:type="spellEnd"/>
      <w:r w:rsidR="00245FAF">
        <w:rPr>
          <w:rFonts w:ascii="Arial" w:hAnsi="Arial" w:cs="Arial"/>
          <w:szCs w:val="24"/>
        </w:rPr>
        <w:t xml:space="preserve">-marihuana, neto težine 0,10 grama, </w:t>
      </w:r>
      <w:r w:rsidR="00B465FD">
        <w:rPr>
          <w:rFonts w:ascii="Arial" w:hAnsi="Arial" w:cs="Arial"/>
          <w:szCs w:val="24"/>
        </w:rPr>
        <w:t xml:space="preserve">koja se nalazila u </w:t>
      </w:r>
      <w:r w:rsidRPr="00B465FD" w:rsidR="00B465FD">
        <w:rPr>
          <w:rFonts w:ascii="Arial" w:hAnsi="Arial" w:cs="Arial"/>
          <w:szCs w:val="24"/>
        </w:rPr>
        <w:t>jedn</w:t>
      </w:r>
      <w:r w:rsidR="00B465FD">
        <w:rPr>
          <w:rFonts w:ascii="Arial" w:hAnsi="Arial" w:cs="Arial"/>
          <w:szCs w:val="24"/>
        </w:rPr>
        <w:t>oj</w:t>
      </w:r>
      <w:r w:rsidRPr="00B465FD" w:rsidR="00B465FD">
        <w:rPr>
          <w:rFonts w:ascii="Arial" w:hAnsi="Arial" w:cs="Arial"/>
          <w:szCs w:val="24"/>
        </w:rPr>
        <w:t xml:space="preserve"> plav</w:t>
      </w:r>
      <w:r w:rsidR="00B465FD">
        <w:rPr>
          <w:rFonts w:ascii="Arial" w:hAnsi="Arial" w:cs="Arial"/>
          <w:szCs w:val="24"/>
        </w:rPr>
        <w:t xml:space="preserve">oj </w:t>
      </w:r>
      <w:r w:rsidRPr="00B465FD" w:rsidR="00B465FD">
        <w:rPr>
          <w:rFonts w:ascii="Arial" w:hAnsi="Arial" w:cs="Arial"/>
          <w:szCs w:val="24"/>
        </w:rPr>
        <w:t>metaln</w:t>
      </w:r>
      <w:r w:rsidR="00B465FD">
        <w:rPr>
          <w:rFonts w:ascii="Arial" w:hAnsi="Arial" w:cs="Arial"/>
          <w:szCs w:val="24"/>
        </w:rPr>
        <w:t>oj</w:t>
      </w:r>
      <w:r w:rsidRPr="00B465FD" w:rsidR="00B465FD">
        <w:rPr>
          <w:rFonts w:ascii="Arial" w:hAnsi="Arial" w:cs="Arial"/>
          <w:szCs w:val="24"/>
        </w:rPr>
        <w:t xml:space="preserve"> drobilic</w:t>
      </w:r>
      <w:r w:rsidR="00B465FD">
        <w:rPr>
          <w:rFonts w:ascii="Arial" w:hAnsi="Arial" w:cs="Arial"/>
          <w:szCs w:val="24"/>
        </w:rPr>
        <w:t>i,</w:t>
      </w:r>
      <w:r w:rsidRPr="00B465FD" w:rsidR="00B465FD">
        <w:rPr>
          <w:rFonts w:ascii="Arial" w:hAnsi="Arial" w:cs="Arial"/>
          <w:szCs w:val="24"/>
        </w:rPr>
        <w:t xml:space="preserve"> </w:t>
      </w:r>
      <w:r w:rsidR="00245FAF">
        <w:rPr>
          <w:rFonts w:ascii="Arial" w:hAnsi="Arial" w:cs="Arial"/>
          <w:szCs w:val="24"/>
        </w:rPr>
        <w:t xml:space="preserve">a </w:t>
      </w:r>
      <w:proofErr w:type="spellStart"/>
      <w:r w:rsidR="00245FAF">
        <w:rPr>
          <w:rFonts w:ascii="Arial" w:hAnsi="Arial" w:cs="Arial"/>
          <w:szCs w:val="24"/>
        </w:rPr>
        <w:t>tetrahidrokanabinol</w:t>
      </w:r>
      <w:proofErr w:type="spellEnd"/>
      <w:r w:rsidR="00245FAF">
        <w:rPr>
          <w:rFonts w:ascii="Arial" w:hAnsi="Arial" w:cs="Arial"/>
          <w:szCs w:val="24"/>
        </w:rPr>
        <w:t xml:space="preserve"> (THC) se prema Popisu droga, psihotropnih tvari i biljaka iz kojih se može dobiti opojna droga te tvari koje se mogu uporabiti za izradu opojnih droga, nalazi na Popisu psihotropnih tvari i biljaka u Odjeljku 1., dok se konoplja nalazi na Popisu opojnih droga i biljaka iz kojih se može dobiti droga u Dijelu I., Odjeljku 1.,</w:t>
      </w:r>
    </w:p>
    <w:p w:rsidR="00245FAF" w:rsidP="00245FAF" w:rsidRDefault="00245FAF" w14:paraId="7E7579B0" w14:textId="77777777">
      <w:pPr>
        <w:jc w:val="both"/>
        <w:rPr>
          <w:rFonts w:ascii="Arial" w:hAnsi="Arial" w:cs="Arial"/>
          <w:szCs w:val="24"/>
        </w:rPr>
      </w:pPr>
    </w:p>
    <w:p w:rsidR="00245FAF" w:rsidP="00245FAF" w:rsidRDefault="00245FAF" w14:paraId="7BCA4A92" w14:textId="77777777">
      <w:pPr>
        <w:jc w:val="both"/>
        <w:rPr>
          <w:rFonts w:ascii="Arial" w:hAnsi="Arial" w:cs="Arial"/>
          <w:szCs w:val="24"/>
        </w:rPr>
      </w:pPr>
      <w:r>
        <w:rPr>
          <w:rFonts w:ascii="Arial" w:hAnsi="Arial" w:cs="Arial"/>
          <w:szCs w:val="24"/>
        </w:rPr>
        <w:tab/>
        <w:t>dakle, neovlašteno posjedovao tvari koje su propisom proglašene opojnom drogom,</w:t>
      </w:r>
    </w:p>
    <w:p w:rsidR="00245FAF" w:rsidP="00245FAF" w:rsidRDefault="00245FAF" w14:paraId="1A9BCA23" w14:textId="77777777">
      <w:pPr>
        <w:jc w:val="both"/>
        <w:rPr>
          <w:rFonts w:ascii="Arial" w:hAnsi="Arial" w:cs="Arial"/>
          <w:szCs w:val="24"/>
        </w:rPr>
      </w:pPr>
    </w:p>
    <w:p w:rsidR="00245FAF" w:rsidP="00245FAF" w:rsidRDefault="00245FAF" w14:paraId="65A6675F" w14:textId="77777777">
      <w:pPr>
        <w:ind w:firstLine="720"/>
        <w:jc w:val="both"/>
        <w:rPr>
          <w:rFonts w:ascii="Arial" w:hAnsi="Arial" w:cs="Arial"/>
          <w:szCs w:val="24"/>
        </w:rPr>
      </w:pPr>
      <w:r>
        <w:rPr>
          <w:rFonts w:ascii="Arial" w:hAnsi="Arial" w:cs="Arial"/>
          <w:szCs w:val="24"/>
        </w:rPr>
        <w:t>čime je počinio prekršaj opisan u čl.3.st.1., a kažnjiv po čl.54.st.3. u sv. st.1.toč.1. Zakona o suzbijanju zlouporabe droga,</w:t>
      </w:r>
    </w:p>
    <w:p w:rsidR="00245FAF" w:rsidP="00245FAF" w:rsidRDefault="00245FAF" w14:paraId="3BD88C5E" w14:textId="77777777">
      <w:pPr>
        <w:ind w:firstLine="720"/>
        <w:jc w:val="both"/>
        <w:rPr>
          <w:rFonts w:ascii="Arial" w:hAnsi="Arial" w:cs="Arial"/>
          <w:szCs w:val="24"/>
        </w:rPr>
      </w:pPr>
    </w:p>
    <w:p w:rsidR="00245FAF" w:rsidP="00245FAF" w:rsidRDefault="00245FAF" w14:paraId="7D8DB85A" w14:textId="77777777">
      <w:pPr>
        <w:jc w:val="both"/>
        <w:rPr>
          <w:rFonts w:ascii="Arial" w:hAnsi="Arial" w:cs="Arial"/>
          <w:szCs w:val="24"/>
        </w:rPr>
      </w:pPr>
      <w:r>
        <w:rPr>
          <w:rFonts w:ascii="Arial" w:hAnsi="Arial" w:cs="Arial"/>
          <w:szCs w:val="24"/>
        </w:rPr>
        <w:tab/>
        <w:t>pa mu se na temelju istog Zakona, a primjenom odredbe iz čl.33. Prekršajnog zakona</w:t>
      </w:r>
    </w:p>
    <w:p w:rsidR="00B465FD" w:rsidP="00245FAF" w:rsidRDefault="00B465FD" w14:paraId="40E65C77" w14:textId="77777777">
      <w:pPr>
        <w:ind w:left="4320"/>
        <w:jc w:val="both"/>
        <w:rPr>
          <w:rFonts w:ascii="Arial" w:hAnsi="Arial" w:cs="Arial"/>
          <w:szCs w:val="24"/>
        </w:rPr>
      </w:pPr>
    </w:p>
    <w:p w:rsidR="00245FAF" w:rsidP="00245FAF" w:rsidRDefault="00245FAF" w14:paraId="6076202A" w14:textId="77777777">
      <w:pPr>
        <w:ind w:left="4320"/>
        <w:jc w:val="both"/>
        <w:rPr>
          <w:rFonts w:ascii="Arial" w:hAnsi="Arial" w:cs="Arial"/>
          <w:szCs w:val="24"/>
        </w:rPr>
      </w:pPr>
      <w:r>
        <w:rPr>
          <w:rFonts w:ascii="Arial" w:hAnsi="Arial" w:cs="Arial"/>
          <w:szCs w:val="24"/>
        </w:rPr>
        <w:lastRenderedPageBreak/>
        <w:t>i z r i č e</w:t>
      </w:r>
    </w:p>
    <w:p w:rsidR="00245FAF" w:rsidP="00245FAF" w:rsidRDefault="00245FAF" w14:paraId="2EBCCA6B" w14:textId="77777777">
      <w:pPr>
        <w:ind w:firstLine="720"/>
        <w:jc w:val="center"/>
        <w:rPr>
          <w:rFonts w:ascii="Arial" w:hAnsi="Arial" w:cs="Arial"/>
          <w:szCs w:val="24"/>
        </w:rPr>
      </w:pPr>
    </w:p>
    <w:p w:rsidR="00245FAF" w:rsidP="00245FAF" w:rsidRDefault="00245FAF" w14:paraId="1BAE3893" w14:textId="77777777">
      <w:pPr>
        <w:ind w:firstLine="720"/>
        <w:jc w:val="center"/>
        <w:rPr>
          <w:rFonts w:ascii="Arial" w:hAnsi="Arial" w:cs="Arial"/>
          <w:szCs w:val="24"/>
        </w:rPr>
      </w:pPr>
      <w:r>
        <w:rPr>
          <w:rFonts w:ascii="Arial" w:hAnsi="Arial" w:cs="Arial"/>
          <w:szCs w:val="24"/>
        </w:rPr>
        <w:t xml:space="preserve">novčana kazna u iznosu od </w:t>
      </w:r>
      <w:r w:rsidR="00B465FD">
        <w:rPr>
          <w:rFonts w:ascii="Arial" w:hAnsi="Arial" w:cs="Arial"/>
          <w:szCs w:val="24"/>
        </w:rPr>
        <w:t xml:space="preserve">700,00 </w:t>
      </w:r>
      <w:r>
        <w:rPr>
          <w:rFonts w:ascii="Arial" w:hAnsi="Arial" w:cs="Arial"/>
          <w:szCs w:val="24"/>
        </w:rPr>
        <w:t>eura</w:t>
      </w:r>
    </w:p>
    <w:p w:rsidR="00245FAF" w:rsidP="00245FAF" w:rsidRDefault="00245FAF" w14:paraId="05BD20BE" w14:textId="77777777">
      <w:pPr>
        <w:ind w:firstLine="720"/>
        <w:jc w:val="center"/>
        <w:rPr>
          <w:rFonts w:ascii="Arial" w:hAnsi="Arial" w:cs="Arial"/>
          <w:szCs w:val="24"/>
        </w:rPr>
      </w:pPr>
      <w:r>
        <w:rPr>
          <w:rFonts w:ascii="Arial" w:hAnsi="Arial" w:cs="Arial"/>
          <w:szCs w:val="24"/>
        </w:rPr>
        <w:t xml:space="preserve">(slovima: </w:t>
      </w:r>
      <w:r w:rsidR="00B465FD">
        <w:rPr>
          <w:rFonts w:ascii="Arial" w:hAnsi="Arial" w:cs="Arial"/>
          <w:szCs w:val="24"/>
        </w:rPr>
        <w:t xml:space="preserve">sedamsto </w:t>
      </w:r>
      <w:r>
        <w:rPr>
          <w:rFonts w:ascii="Arial" w:hAnsi="Arial" w:cs="Arial"/>
          <w:szCs w:val="24"/>
        </w:rPr>
        <w:t>eura)</w:t>
      </w:r>
    </w:p>
    <w:p w:rsidR="00245FAF" w:rsidP="00245FAF" w:rsidRDefault="00245FAF" w14:paraId="439DDB7C" w14:textId="77777777">
      <w:pPr>
        <w:spacing w:before="100" w:beforeAutospacing="true" w:after="100" w:afterAutospacing="true"/>
        <w:jc w:val="both"/>
        <w:rPr>
          <w:rFonts w:ascii="Arial" w:hAnsi="Arial" w:cs="Arial"/>
          <w:szCs w:val="24"/>
        </w:rPr>
      </w:pPr>
      <w:r>
        <w:rPr>
          <w:rFonts w:ascii="Arial" w:hAnsi="Arial" w:cs="Arial"/>
          <w:szCs w:val="24"/>
        </w:rPr>
        <w:t>II.</w:t>
      </w:r>
      <w:r>
        <w:rPr>
          <w:rFonts w:ascii="Arial" w:hAnsi="Arial" w:cs="Arial"/>
          <w:szCs w:val="24"/>
        </w:rPr>
        <w:tab/>
        <w:t>Na temelju čl.33.st.11. Prekršajnog zakona okrivljenik je dužan novčanu kaznu platiti u roku od 3 (tri) mjeseca po pravomoćnosti presude.</w:t>
      </w:r>
    </w:p>
    <w:p w:rsidR="00245FAF" w:rsidP="00245FAF" w:rsidRDefault="00245FAF" w14:paraId="19FA024F" w14:textId="77777777">
      <w:pPr>
        <w:spacing w:before="100" w:beforeAutospacing="true" w:after="100" w:afterAutospacing="true"/>
        <w:jc w:val="both"/>
        <w:rPr>
          <w:rFonts w:ascii="Arial" w:hAnsi="Arial" w:cs="Arial"/>
          <w:szCs w:val="24"/>
        </w:rPr>
      </w:pPr>
      <w:r>
        <w:rPr>
          <w:rFonts w:ascii="Arial" w:hAnsi="Arial" w:cs="Arial"/>
          <w:szCs w:val="24"/>
        </w:rPr>
        <w:t>III.</w:t>
      </w:r>
      <w:r>
        <w:rPr>
          <w:rFonts w:ascii="Arial" w:hAnsi="Arial" w:cs="Arial"/>
          <w:szCs w:val="24"/>
        </w:rPr>
        <w:tab/>
        <w:t>Na temelju čl.183.st.2. Prekršajnog zakona okrivljenik se upozorava da ako u roku koji mu je određen za plaćanje novčane kazne uplati dvije trećine izrečene novčane kazne, smatrat će se da je novčana kazna u cijelosti uplaćena.</w:t>
      </w:r>
    </w:p>
    <w:p w:rsidR="00245FAF" w:rsidP="00245FAF" w:rsidRDefault="00245FAF" w14:paraId="27375782" w14:textId="77777777">
      <w:pPr>
        <w:spacing w:before="100" w:beforeAutospacing="true" w:after="100" w:afterAutospacing="true"/>
        <w:jc w:val="both"/>
        <w:rPr>
          <w:rFonts w:ascii="Arial" w:hAnsi="Arial" w:cs="Arial"/>
          <w:szCs w:val="24"/>
        </w:rPr>
      </w:pPr>
      <w:r>
        <w:rPr>
          <w:rFonts w:ascii="Arial" w:hAnsi="Arial" w:cs="Arial"/>
          <w:szCs w:val="24"/>
        </w:rPr>
        <w:t>IV.</w:t>
      </w:r>
      <w:r>
        <w:rPr>
          <w:rFonts w:ascii="Arial" w:hAnsi="Arial" w:cs="Arial"/>
          <w:szCs w:val="24"/>
        </w:rPr>
        <w:tab/>
        <w:t xml:space="preserve">Na temelju čl.76.a. Prekršajnog zakona i čl.64.st.1. Zakona o suzbijanju zlouporabe droga okrivljeniku se izriče mjera trajnog oduzimanja predmeta – jedne plave metalne drobilice ispunjene drogom </w:t>
      </w:r>
      <w:proofErr w:type="spellStart"/>
      <w:r>
        <w:rPr>
          <w:rFonts w:ascii="Arial" w:hAnsi="Arial" w:cs="Arial"/>
          <w:szCs w:val="24"/>
        </w:rPr>
        <w:t>cannabis</w:t>
      </w:r>
      <w:proofErr w:type="spellEnd"/>
      <w:r>
        <w:rPr>
          <w:rFonts w:ascii="Arial" w:hAnsi="Arial" w:cs="Arial"/>
          <w:szCs w:val="24"/>
        </w:rPr>
        <w:t>-marihuana, neto težine 0,10 grama, a koja je privremeno oduzeta uz potvrdu o privremenom oduzimanju predmeta Policijske uprave osječko-baranjske, I. policijske postaje Osijek s Ispostavom Čepin,  serijski broj: 01589201 od 8. veljače 2024. Navedeni predmeti ustupa se Ministarstvu unutarnjih poslova Republike Hrvatske, Centru za kriminalistička vještačenja "Ivan Vučetić" Zagreb radi uništenja.</w:t>
      </w:r>
    </w:p>
    <w:p w:rsidRPr="006C145E" w:rsidR="00252C8D" w:rsidP="00252C8D" w:rsidRDefault="00715925" w14:paraId="1124E2A8" w14:textId="77777777">
      <w:pPr>
        <w:spacing w:before="100" w:beforeAutospacing="true" w:after="100" w:afterAutospacing="true"/>
        <w:jc w:val="both"/>
        <w:rPr>
          <w:rFonts w:ascii="Arial" w:hAnsi="Arial" w:cs="Arial"/>
          <w:szCs w:val="24"/>
        </w:rPr>
      </w:pPr>
      <w:r w:rsidRPr="006C145E">
        <w:rPr>
          <w:rFonts w:ascii="Arial" w:hAnsi="Arial" w:cs="Arial"/>
          <w:szCs w:val="24"/>
        </w:rPr>
        <w:t>V</w:t>
      </w:r>
      <w:r w:rsidRPr="006C145E" w:rsidR="002234C8">
        <w:rPr>
          <w:rFonts w:ascii="Arial" w:hAnsi="Arial" w:cs="Arial"/>
          <w:szCs w:val="24"/>
        </w:rPr>
        <w:t>.</w:t>
      </w:r>
      <w:r w:rsidRPr="006C145E" w:rsidR="002234C8">
        <w:rPr>
          <w:rFonts w:ascii="Arial" w:hAnsi="Arial" w:cs="Arial"/>
          <w:color w:val="FF0000"/>
          <w:szCs w:val="24"/>
        </w:rPr>
        <w:tab/>
      </w:r>
      <w:r w:rsidRPr="006C145E" w:rsidR="00252C8D">
        <w:rPr>
          <w:rFonts w:ascii="Arial" w:hAnsi="Arial" w:cs="Arial"/>
          <w:szCs w:val="24"/>
        </w:rPr>
        <w:t xml:space="preserve">Na temelju čl.138.st.2.toč.3. uz primjenu čl.139.st.3. Prekršajnog zakona okrivljenik je dužan naknaditi paušalni trošak postupka u iznosu od </w:t>
      </w:r>
      <w:r w:rsidR="00B7395B">
        <w:rPr>
          <w:rFonts w:ascii="Arial" w:hAnsi="Arial" w:cs="Arial"/>
          <w:szCs w:val="24"/>
        </w:rPr>
        <w:t>3</w:t>
      </w:r>
      <w:r w:rsidRPr="006C145E" w:rsidR="00E631D7">
        <w:rPr>
          <w:rFonts w:ascii="Arial" w:hAnsi="Arial" w:cs="Arial"/>
          <w:szCs w:val="24"/>
        </w:rPr>
        <w:t>0</w:t>
      </w:r>
      <w:r w:rsidRPr="006C145E" w:rsidR="00252C8D">
        <w:rPr>
          <w:rFonts w:ascii="Arial" w:hAnsi="Arial" w:cs="Arial"/>
          <w:szCs w:val="24"/>
        </w:rPr>
        <w:t>,00 eura (slovima:</w:t>
      </w:r>
      <w:r w:rsidRPr="006C145E" w:rsidR="00E631D7">
        <w:rPr>
          <w:rFonts w:ascii="Arial" w:hAnsi="Arial" w:cs="Arial"/>
          <w:szCs w:val="24"/>
        </w:rPr>
        <w:t xml:space="preserve"> </w:t>
      </w:r>
      <w:r w:rsidR="00B7395B">
        <w:rPr>
          <w:rFonts w:ascii="Arial" w:hAnsi="Arial" w:cs="Arial"/>
          <w:szCs w:val="24"/>
        </w:rPr>
        <w:t>tri</w:t>
      </w:r>
      <w:r w:rsidRPr="006C145E" w:rsidR="00E631D7">
        <w:rPr>
          <w:rFonts w:ascii="Arial" w:hAnsi="Arial" w:cs="Arial"/>
          <w:szCs w:val="24"/>
        </w:rPr>
        <w:t>deset</w:t>
      </w:r>
      <w:r w:rsidRPr="006C145E" w:rsidR="00252C8D">
        <w:rPr>
          <w:rFonts w:ascii="Arial" w:hAnsi="Arial" w:cs="Arial"/>
          <w:szCs w:val="24"/>
        </w:rPr>
        <w:t xml:space="preserve"> eura), u roku od 3 (tri) mjeseca po pravomoćnosti presude.</w:t>
      </w:r>
    </w:p>
    <w:p w:rsidRPr="006C145E" w:rsidR="004C0645" w:rsidP="006F0CBE" w:rsidRDefault="00C82BAB" w14:paraId="4F1804FF" w14:textId="77777777">
      <w:pPr>
        <w:spacing w:before="120" w:after="120"/>
        <w:ind w:left="2880" w:firstLine="720"/>
        <w:rPr>
          <w:rFonts w:ascii="Arial" w:hAnsi="Arial" w:cs="Arial"/>
          <w:szCs w:val="24"/>
        </w:rPr>
      </w:pPr>
      <w:r w:rsidRPr="006C145E">
        <w:rPr>
          <w:rFonts w:ascii="Arial" w:hAnsi="Arial" w:cs="Arial"/>
          <w:szCs w:val="24"/>
        </w:rPr>
        <w:t>Obrazloženje</w:t>
      </w:r>
    </w:p>
    <w:p w:rsidRPr="00423CDB" w:rsidR="005D4814" w:rsidP="00423CDB" w:rsidRDefault="00882657" w14:paraId="67848CCA" w14:textId="77777777">
      <w:pPr>
        <w:pStyle w:val="Uvuenotijeloteksta"/>
        <w:spacing w:before="100" w:beforeAutospacing="true" w:after="100" w:afterAutospacing="true"/>
        <w:ind w:firstLine="0"/>
        <w:rPr>
          <w:rFonts w:ascii="Arial" w:hAnsi="Arial" w:cs="Arial"/>
          <w:sz w:val="24"/>
          <w:szCs w:val="24"/>
        </w:rPr>
      </w:pPr>
      <w:r w:rsidRPr="00882657">
        <w:rPr>
          <w:rFonts w:ascii="Arial" w:hAnsi="Arial" w:cs="Arial"/>
          <w:sz w:val="24"/>
          <w:szCs w:val="24"/>
        </w:rPr>
        <w:t>1.</w:t>
      </w:r>
      <w:r>
        <w:rPr>
          <w:rFonts w:ascii="Arial" w:hAnsi="Arial" w:cs="Arial"/>
          <w:sz w:val="24"/>
          <w:szCs w:val="24"/>
        </w:rPr>
        <w:tab/>
      </w:r>
      <w:r w:rsidRPr="006C145E" w:rsidR="00286F35">
        <w:rPr>
          <w:rFonts w:ascii="Arial" w:hAnsi="Arial" w:cs="Arial"/>
          <w:sz w:val="24"/>
          <w:szCs w:val="24"/>
        </w:rPr>
        <w:t xml:space="preserve">Ovlašteni tužitelj </w:t>
      </w:r>
      <w:r w:rsidRPr="006C145E" w:rsidR="00E1107D">
        <w:rPr>
          <w:rFonts w:ascii="Arial" w:hAnsi="Arial" w:cs="Arial"/>
          <w:sz w:val="24"/>
          <w:szCs w:val="24"/>
        </w:rPr>
        <w:t>podnio je optužni prijedlog</w:t>
      </w:r>
      <w:r w:rsidRPr="006C145E" w:rsidR="00286F35">
        <w:rPr>
          <w:rFonts w:ascii="Arial" w:hAnsi="Arial" w:cs="Arial"/>
          <w:sz w:val="24"/>
          <w:szCs w:val="24"/>
        </w:rPr>
        <w:t xml:space="preserve"> protiv okrivljenika, pod gore navedenim brojem, zbog prekršaja činjenično i pravno opisanog kao u izreci ove presude te je sud proveo glavnu raspravu.</w:t>
      </w:r>
    </w:p>
    <w:p w:rsidRPr="00C75288" w:rsidR="00C75288" w:rsidP="005D4814" w:rsidRDefault="00423CDB" w14:paraId="631A1FA3" w14:textId="77777777">
      <w:pPr>
        <w:jc w:val="both"/>
        <w:rPr>
          <w:rFonts w:ascii="Arial" w:hAnsi="Arial" w:cs="Arial"/>
          <w:szCs w:val="24"/>
        </w:rPr>
      </w:pPr>
      <w:r w:rsidRPr="00693AE2">
        <w:rPr>
          <w:rFonts w:ascii="Arial" w:hAnsi="Arial" w:cs="Arial"/>
          <w:szCs w:val="24"/>
        </w:rPr>
        <w:t>2</w:t>
      </w:r>
      <w:r w:rsidRPr="00693AE2" w:rsidR="002234C8">
        <w:rPr>
          <w:rFonts w:ascii="Arial" w:hAnsi="Arial" w:cs="Arial"/>
          <w:szCs w:val="24"/>
        </w:rPr>
        <w:t>.</w:t>
      </w:r>
      <w:r w:rsidRPr="00693AE2" w:rsidR="002234C8">
        <w:rPr>
          <w:rFonts w:ascii="Arial" w:hAnsi="Arial" w:cs="Arial"/>
          <w:szCs w:val="24"/>
        </w:rPr>
        <w:tab/>
        <w:t xml:space="preserve">Okrivljenik je </w:t>
      </w:r>
      <w:r w:rsidRPr="00693AE2">
        <w:rPr>
          <w:rFonts w:ascii="Arial" w:hAnsi="Arial" w:cs="Arial"/>
          <w:szCs w:val="24"/>
        </w:rPr>
        <w:t xml:space="preserve">u svojoj pisanoj obrani od </w:t>
      </w:r>
      <w:r w:rsidRPr="00693AE2" w:rsidR="005D4814">
        <w:rPr>
          <w:rFonts w:ascii="Arial" w:hAnsi="Arial" w:cs="Arial"/>
          <w:szCs w:val="24"/>
        </w:rPr>
        <w:t>1</w:t>
      </w:r>
      <w:r w:rsidRPr="00693AE2">
        <w:rPr>
          <w:rFonts w:ascii="Arial" w:hAnsi="Arial" w:cs="Arial"/>
          <w:szCs w:val="24"/>
        </w:rPr>
        <w:t>6</w:t>
      </w:r>
      <w:r w:rsidRPr="00693AE2" w:rsidR="005D4814">
        <w:rPr>
          <w:rFonts w:ascii="Arial" w:hAnsi="Arial" w:cs="Arial"/>
          <w:szCs w:val="24"/>
        </w:rPr>
        <w:t xml:space="preserve">. </w:t>
      </w:r>
      <w:r w:rsidRPr="00693AE2">
        <w:rPr>
          <w:rFonts w:ascii="Arial" w:hAnsi="Arial" w:cs="Arial"/>
          <w:szCs w:val="24"/>
        </w:rPr>
        <w:t>rujn</w:t>
      </w:r>
      <w:r w:rsidRPr="00693AE2" w:rsidR="005D4814">
        <w:rPr>
          <w:rFonts w:ascii="Arial" w:hAnsi="Arial" w:cs="Arial"/>
          <w:szCs w:val="24"/>
        </w:rPr>
        <w:t>a</w:t>
      </w:r>
      <w:r w:rsidRPr="00693AE2" w:rsidR="00E1107D">
        <w:rPr>
          <w:rFonts w:ascii="Arial" w:hAnsi="Arial" w:cs="Arial"/>
          <w:szCs w:val="24"/>
        </w:rPr>
        <w:t xml:space="preserve"> </w:t>
      </w:r>
      <w:r w:rsidRPr="00693AE2" w:rsidR="0003112A">
        <w:rPr>
          <w:rFonts w:ascii="Arial" w:hAnsi="Arial" w:cs="Arial"/>
          <w:szCs w:val="24"/>
        </w:rPr>
        <w:t>202</w:t>
      </w:r>
      <w:r w:rsidRPr="00693AE2" w:rsidR="005D4814">
        <w:rPr>
          <w:rFonts w:ascii="Arial" w:hAnsi="Arial" w:cs="Arial"/>
          <w:szCs w:val="24"/>
        </w:rPr>
        <w:t>5</w:t>
      </w:r>
      <w:r w:rsidRPr="00693AE2" w:rsidR="002234C8">
        <w:rPr>
          <w:rFonts w:ascii="Arial" w:hAnsi="Arial" w:cs="Arial"/>
          <w:szCs w:val="24"/>
        </w:rPr>
        <w:t>.</w:t>
      </w:r>
      <w:r w:rsidRPr="00693AE2" w:rsidR="00440C33">
        <w:rPr>
          <w:rFonts w:ascii="Arial" w:hAnsi="Arial" w:cs="Arial"/>
          <w:szCs w:val="24"/>
        </w:rPr>
        <w:t xml:space="preserve"> </w:t>
      </w:r>
      <w:r w:rsidRPr="00693AE2" w:rsidR="005D4814">
        <w:rPr>
          <w:rFonts w:ascii="Arial" w:hAnsi="Arial" w:cs="Arial"/>
          <w:szCs w:val="24"/>
        </w:rPr>
        <w:t xml:space="preserve">istaknuo da </w:t>
      </w:r>
      <w:r w:rsidRPr="006C145E" w:rsidR="005D4814">
        <w:rPr>
          <w:rFonts w:ascii="Arial" w:hAnsi="Arial" w:cs="Arial"/>
          <w:szCs w:val="24"/>
        </w:rPr>
        <w:t xml:space="preserve">se ne smatra krivim za prekršaj </w:t>
      </w:r>
      <w:r w:rsidR="00C75288">
        <w:rPr>
          <w:rFonts w:ascii="Arial" w:hAnsi="Arial" w:cs="Arial"/>
          <w:szCs w:val="24"/>
        </w:rPr>
        <w:t xml:space="preserve">te da je 3. veljače 2024. uhićen i proveo je dva dana u Policijskoj postaji Vinkovci te dva dana u Policijskoj postaji Vukovar kao pritvorenik, a 7. veljače 2024. je doveden u Zatvor u Osijeku. </w:t>
      </w:r>
      <w:r w:rsidR="00693AE2">
        <w:rPr>
          <w:rFonts w:ascii="Arial" w:hAnsi="Arial" w:cs="Arial"/>
          <w:szCs w:val="24"/>
        </w:rPr>
        <w:t xml:space="preserve">Naveo je kako policijski službenici Policijske postaje Vinkovci namjerno nisu </w:t>
      </w:r>
      <w:proofErr w:type="spellStart"/>
      <w:r w:rsidR="00693AE2">
        <w:rPr>
          <w:rFonts w:ascii="Arial" w:hAnsi="Arial" w:cs="Arial"/>
          <w:szCs w:val="24"/>
        </w:rPr>
        <w:t>mrvilicu</w:t>
      </w:r>
      <w:proofErr w:type="spellEnd"/>
      <w:r w:rsidR="00693AE2">
        <w:rPr>
          <w:rFonts w:ascii="Arial" w:hAnsi="Arial" w:cs="Arial"/>
          <w:szCs w:val="24"/>
        </w:rPr>
        <w:t xml:space="preserve"> stavili na nijedan papir prilikom oduzimanja stvari te da mu je to podmetnuo od strane policijskih službenika. Istaknuo je kako pristaje na prijedlog novčane kazne jer je lošeg imovinskog i zdravstvenog stanja i da mu je nelogično kako se </w:t>
      </w:r>
      <w:proofErr w:type="spellStart"/>
      <w:r w:rsidR="00693AE2">
        <w:rPr>
          <w:rFonts w:ascii="Arial" w:hAnsi="Arial" w:cs="Arial"/>
          <w:szCs w:val="24"/>
        </w:rPr>
        <w:t>mrvilica</w:t>
      </w:r>
      <w:proofErr w:type="spellEnd"/>
      <w:r w:rsidR="00693AE2">
        <w:rPr>
          <w:rFonts w:ascii="Arial" w:hAnsi="Arial" w:cs="Arial"/>
          <w:szCs w:val="24"/>
        </w:rPr>
        <w:t xml:space="preserve"> odjednom zatekla u njegovoj torbici prilikom pregleda te da ju on nije pokušao unijeti u zatvor. </w:t>
      </w:r>
      <w:r w:rsidR="00C75288">
        <w:rPr>
          <w:rFonts w:ascii="Arial" w:hAnsi="Arial" w:cs="Arial"/>
          <w:szCs w:val="24"/>
        </w:rPr>
        <w:t>Nadalje, istaknuo je da ima propisanu psihijatrijsku terapiju, marihuanu koristi povremeno jer su mu četiri kralješka u predjelu trtice smrskana, konzument je marihuane te ju koristi u smislu ublažavanja bolova.  Zamolio je sud da mu izrekne novčanu kaznu kao što je predloženo u optužnom prijedlogu.</w:t>
      </w:r>
    </w:p>
    <w:p w:rsidR="003C6153" w:rsidP="003C6153" w:rsidRDefault="003C6153" w14:paraId="7C3C8C86" w14:textId="77777777">
      <w:pPr>
        <w:pStyle w:val="Uvuenotijeloteksta"/>
        <w:ind w:firstLine="0"/>
        <w:rPr>
          <w:rFonts w:ascii="Arial" w:hAnsi="Arial" w:cs="Arial"/>
          <w:szCs w:val="24"/>
        </w:rPr>
      </w:pPr>
    </w:p>
    <w:p w:rsidRPr="003C6153" w:rsidR="003C6153" w:rsidP="003C6153" w:rsidRDefault="004A6178" w14:paraId="39E7E87E" w14:textId="77777777">
      <w:pPr>
        <w:jc w:val="both"/>
        <w:rPr>
          <w:rFonts w:ascii="Arial" w:hAnsi="Arial" w:cs="Arial"/>
          <w:szCs w:val="24"/>
        </w:rPr>
      </w:pPr>
      <w:r>
        <w:rPr>
          <w:rFonts w:ascii="Arial" w:hAnsi="Arial" w:cs="Arial"/>
          <w:szCs w:val="24"/>
        </w:rPr>
        <w:t>3</w:t>
      </w:r>
      <w:r w:rsidRPr="003C6153" w:rsidR="002234C8">
        <w:rPr>
          <w:rFonts w:ascii="Arial" w:hAnsi="Arial" w:cs="Arial"/>
          <w:szCs w:val="24"/>
        </w:rPr>
        <w:t>.</w:t>
      </w:r>
      <w:r w:rsidRPr="003C6153" w:rsidR="002234C8">
        <w:rPr>
          <w:rFonts w:ascii="Arial" w:hAnsi="Arial" w:cs="Arial"/>
          <w:szCs w:val="24"/>
        </w:rPr>
        <w:tab/>
        <w:t xml:space="preserve">Tijekom </w:t>
      </w:r>
      <w:r w:rsidRPr="003C6153" w:rsidR="00F75180">
        <w:rPr>
          <w:rFonts w:ascii="Arial" w:hAnsi="Arial" w:cs="Arial"/>
          <w:szCs w:val="24"/>
        </w:rPr>
        <w:t xml:space="preserve">dokaznog </w:t>
      </w:r>
      <w:r w:rsidRPr="003C6153" w:rsidR="0072177D">
        <w:rPr>
          <w:rFonts w:ascii="Arial" w:hAnsi="Arial" w:cs="Arial"/>
          <w:szCs w:val="24"/>
        </w:rPr>
        <w:t>postupka sud je</w:t>
      </w:r>
      <w:r w:rsidRPr="003C6153" w:rsidR="006C145E">
        <w:rPr>
          <w:rFonts w:ascii="Arial" w:hAnsi="Arial" w:cs="Arial"/>
          <w:szCs w:val="24"/>
        </w:rPr>
        <w:t xml:space="preserve"> </w:t>
      </w:r>
      <w:r w:rsidRPr="003C6153" w:rsidR="002234C8">
        <w:rPr>
          <w:rFonts w:ascii="Arial" w:hAnsi="Arial" w:cs="Arial"/>
          <w:szCs w:val="24"/>
        </w:rPr>
        <w:t xml:space="preserve">pročitao </w:t>
      </w:r>
      <w:r w:rsidRPr="008638EF" w:rsidR="003C6153">
        <w:rPr>
          <w:rFonts w:ascii="Arial" w:hAnsi="Arial" w:cs="Arial"/>
        </w:rPr>
        <w:t xml:space="preserve">zapisnik o ispitivanju </w:t>
      </w:r>
      <w:r w:rsidR="003C6153">
        <w:rPr>
          <w:rFonts w:ascii="Arial" w:hAnsi="Arial" w:cs="Arial"/>
        </w:rPr>
        <w:t xml:space="preserve">svjedoka Marka Dumančića </w:t>
      </w:r>
      <w:r w:rsidRPr="008638EF" w:rsidR="003C6153">
        <w:rPr>
          <w:rFonts w:ascii="Arial" w:hAnsi="Arial" w:cs="Arial"/>
        </w:rPr>
        <w:t xml:space="preserve">kod </w:t>
      </w:r>
      <w:proofErr w:type="spellStart"/>
      <w:r w:rsidR="003C6153">
        <w:rPr>
          <w:rFonts w:ascii="Arial" w:hAnsi="Arial" w:cs="Arial"/>
        </w:rPr>
        <w:t>zamolbenog</w:t>
      </w:r>
      <w:proofErr w:type="spellEnd"/>
      <w:r w:rsidR="003C6153">
        <w:rPr>
          <w:rFonts w:ascii="Arial" w:hAnsi="Arial" w:cs="Arial"/>
        </w:rPr>
        <w:t xml:space="preserve"> </w:t>
      </w:r>
      <w:r w:rsidRPr="008638EF" w:rsidR="003C6153">
        <w:rPr>
          <w:rFonts w:ascii="Arial" w:hAnsi="Arial" w:cs="Arial"/>
        </w:rPr>
        <w:t>Općinskog suda u</w:t>
      </w:r>
      <w:r w:rsidR="003C6153">
        <w:rPr>
          <w:rFonts w:ascii="Arial" w:hAnsi="Arial" w:cs="Arial"/>
        </w:rPr>
        <w:t xml:space="preserve"> Požegi od 20. ožujka 2026., z</w:t>
      </w:r>
      <w:r w:rsidRPr="003C6153" w:rsidR="003C6153">
        <w:rPr>
          <w:rFonts w:ascii="Arial" w:hAnsi="Arial" w:cs="Arial"/>
          <w:szCs w:val="24"/>
        </w:rPr>
        <w:t>apisnik o privremenom oduzimanju predmeta (list spisa 7-9), služben</w:t>
      </w:r>
      <w:r w:rsidR="003C6153">
        <w:rPr>
          <w:rFonts w:ascii="Arial" w:hAnsi="Arial" w:cs="Arial"/>
          <w:szCs w:val="24"/>
        </w:rPr>
        <w:t>u</w:t>
      </w:r>
      <w:r w:rsidRPr="003C6153" w:rsidR="003C6153">
        <w:rPr>
          <w:rFonts w:ascii="Arial" w:hAnsi="Arial" w:cs="Arial"/>
          <w:szCs w:val="24"/>
        </w:rPr>
        <w:t xml:space="preserve"> zabilješk</w:t>
      </w:r>
      <w:r w:rsidR="003C6153">
        <w:rPr>
          <w:rFonts w:ascii="Arial" w:hAnsi="Arial" w:cs="Arial"/>
          <w:szCs w:val="24"/>
        </w:rPr>
        <w:t>u</w:t>
      </w:r>
      <w:r w:rsidRPr="003C6153" w:rsidR="003C6153">
        <w:rPr>
          <w:rFonts w:ascii="Arial" w:hAnsi="Arial" w:cs="Arial"/>
          <w:szCs w:val="24"/>
        </w:rPr>
        <w:t xml:space="preserve"> mlađeg pravosudnog policajca Zatvora u Osijeku Marka Dumančića (list spisa 10), potvrd</w:t>
      </w:r>
      <w:r w:rsidR="003C6153">
        <w:rPr>
          <w:rFonts w:ascii="Arial" w:hAnsi="Arial" w:cs="Arial"/>
          <w:szCs w:val="24"/>
        </w:rPr>
        <w:t>u</w:t>
      </w:r>
      <w:r w:rsidRPr="003C6153" w:rsidR="003C6153">
        <w:rPr>
          <w:rFonts w:ascii="Arial" w:hAnsi="Arial" w:cs="Arial"/>
          <w:szCs w:val="24"/>
        </w:rPr>
        <w:t xml:space="preserve"> o oduzimanju nedopuštenih predmeta ili tvari pronađenih pretragom od 7. </w:t>
      </w:r>
      <w:r w:rsidRPr="003C6153" w:rsidR="003C6153">
        <w:rPr>
          <w:rFonts w:ascii="Arial" w:hAnsi="Arial" w:cs="Arial"/>
          <w:szCs w:val="24"/>
        </w:rPr>
        <w:lastRenderedPageBreak/>
        <w:t>veljače 2024. (list spisa 11), služben</w:t>
      </w:r>
      <w:r w:rsidR="003C6153">
        <w:rPr>
          <w:rFonts w:ascii="Arial" w:hAnsi="Arial" w:cs="Arial"/>
          <w:szCs w:val="24"/>
        </w:rPr>
        <w:t>u</w:t>
      </w:r>
      <w:r w:rsidRPr="003C6153" w:rsidR="003C6153">
        <w:rPr>
          <w:rFonts w:ascii="Arial" w:hAnsi="Arial" w:cs="Arial"/>
          <w:szCs w:val="24"/>
        </w:rPr>
        <w:t xml:space="preserve"> zabilješk</w:t>
      </w:r>
      <w:r w:rsidR="003C6153">
        <w:rPr>
          <w:rFonts w:ascii="Arial" w:hAnsi="Arial" w:cs="Arial"/>
          <w:szCs w:val="24"/>
        </w:rPr>
        <w:t>u</w:t>
      </w:r>
      <w:r w:rsidRPr="003C6153" w:rsidR="003C6153">
        <w:rPr>
          <w:rFonts w:ascii="Arial" w:hAnsi="Arial" w:cs="Arial"/>
          <w:szCs w:val="24"/>
        </w:rPr>
        <w:t xml:space="preserve"> o preliminarnom ispitivanju materije nalik na drogu od 8. veljače 2024. (list spisa 12), zapisnik o obavljenoj pretrazi od 7. veljače 2024. uz fotografije (list spisa 13-15), služben</w:t>
      </w:r>
      <w:r w:rsidR="003C6153">
        <w:rPr>
          <w:rFonts w:ascii="Arial" w:hAnsi="Arial" w:cs="Arial"/>
          <w:szCs w:val="24"/>
        </w:rPr>
        <w:t>u</w:t>
      </w:r>
      <w:r w:rsidRPr="003C6153" w:rsidR="003C6153">
        <w:rPr>
          <w:rFonts w:ascii="Arial" w:hAnsi="Arial" w:cs="Arial"/>
          <w:szCs w:val="24"/>
        </w:rPr>
        <w:t xml:space="preserve"> zabilješk</w:t>
      </w:r>
      <w:r w:rsidR="003C6153">
        <w:rPr>
          <w:rFonts w:ascii="Arial" w:hAnsi="Arial" w:cs="Arial"/>
          <w:szCs w:val="24"/>
        </w:rPr>
        <w:t>u</w:t>
      </w:r>
      <w:r w:rsidRPr="003C6153" w:rsidR="003C6153">
        <w:rPr>
          <w:rFonts w:ascii="Arial" w:hAnsi="Arial" w:cs="Arial"/>
          <w:szCs w:val="24"/>
        </w:rPr>
        <w:t xml:space="preserve"> policijskog službenika Daria </w:t>
      </w:r>
      <w:proofErr w:type="spellStart"/>
      <w:r w:rsidRPr="003C6153" w:rsidR="003C6153">
        <w:rPr>
          <w:rFonts w:ascii="Arial" w:hAnsi="Arial" w:cs="Arial"/>
          <w:szCs w:val="24"/>
        </w:rPr>
        <w:t>Matakovića</w:t>
      </w:r>
      <w:proofErr w:type="spellEnd"/>
      <w:r w:rsidRPr="003C6153" w:rsidR="003C6153">
        <w:rPr>
          <w:rFonts w:ascii="Arial" w:hAnsi="Arial" w:cs="Arial"/>
          <w:szCs w:val="24"/>
        </w:rPr>
        <w:t xml:space="preserve"> od 6. studenog 2024.  (list spisa 16), obavijest počinitelju prekršaja od 30. studenog 2024. (list spisa 17), obrazac – izjav</w:t>
      </w:r>
      <w:r w:rsidR="003C6153">
        <w:rPr>
          <w:rFonts w:ascii="Arial" w:hAnsi="Arial" w:cs="Arial"/>
          <w:szCs w:val="24"/>
        </w:rPr>
        <w:t>u</w:t>
      </w:r>
      <w:r w:rsidRPr="003C6153" w:rsidR="003C6153">
        <w:rPr>
          <w:rFonts w:ascii="Arial" w:hAnsi="Arial" w:cs="Arial"/>
          <w:szCs w:val="24"/>
        </w:rPr>
        <w:t xml:space="preserve"> o odricanju prava na branitelja (list spisa 18), potvrd</w:t>
      </w:r>
      <w:r w:rsidR="003C6153">
        <w:rPr>
          <w:rFonts w:ascii="Arial" w:hAnsi="Arial" w:cs="Arial"/>
          <w:szCs w:val="24"/>
        </w:rPr>
        <w:t>u</w:t>
      </w:r>
      <w:r w:rsidRPr="003C6153" w:rsidR="003C6153">
        <w:rPr>
          <w:rFonts w:ascii="Arial" w:hAnsi="Arial" w:cs="Arial"/>
          <w:szCs w:val="24"/>
        </w:rPr>
        <w:t xml:space="preserve"> o privremenom oduzimanju predmeta od 8. veljače 2024. (list spisa 19)</w:t>
      </w:r>
      <w:r w:rsidR="003C6153">
        <w:rPr>
          <w:rFonts w:ascii="Arial" w:hAnsi="Arial" w:cs="Arial"/>
          <w:szCs w:val="24"/>
        </w:rPr>
        <w:t xml:space="preserve"> i</w:t>
      </w:r>
      <w:r w:rsidRPr="003C6153" w:rsidR="003C6153">
        <w:rPr>
          <w:rFonts w:ascii="Arial" w:hAnsi="Arial" w:cs="Arial"/>
          <w:szCs w:val="24"/>
        </w:rPr>
        <w:t xml:space="preserve"> potvrd</w:t>
      </w:r>
      <w:r w:rsidR="003C6153">
        <w:rPr>
          <w:rFonts w:ascii="Arial" w:hAnsi="Arial" w:cs="Arial"/>
          <w:szCs w:val="24"/>
        </w:rPr>
        <w:t>u</w:t>
      </w:r>
      <w:r w:rsidRPr="003C6153" w:rsidR="003C6153">
        <w:rPr>
          <w:rFonts w:ascii="Arial" w:hAnsi="Arial" w:cs="Arial"/>
          <w:szCs w:val="24"/>
        </w:rPr>
        <w:t xml:space="preserve"> iz prekršajne evidencije Ministarstva pravosuđa, uprave i digitalne transformacije za okrivljenika od </w:t>
      </w:r>
      <w:r w:rsidR="003C6153">
        <w:rPr>
          <w:rFonts w:ascii="Arial" w:hAnsi="Arial" w:cs="Arial"/>
          <w:szCs w:val="24"/>
        </w:rPr>
        <w:t>10. lipnja 2026</w:t>
      </w:r>
      <w:r w:rsidRPr="003C6153" w:rsidR="003C6153">
        <w:rPr>
          <w:rFonts w:ascii="Arial" w:hAnsi="Arial" w:cs="Arial"/>
          <w:szCs w:val="24"/>
        </w:rPr>
        <w:t xml:space="preserve">. (list spisa </w:t>
      </w:r>
      <w:r w:rsidR="003C6153">
        <w:rPr>
          <w:rFonts w:ascii="Arial" w:hAnsi="Arial" w:cs="Arial"/>
          <w:szCs w:val="24"/>
        </w:rPr>
        <w:t>67 i 68</w:t>
      </w:r>
      <w:r w:rsidRPr="003C6153" w:rsidR="003C6153">
        <w:rPr>
          <w:rFonts w:ascii="Arial" w:hAnsi="Arial" w:cs="Arial"/>
          <w:szCs w:val="24"/>
        </w:rPr>
        <w:t>).</w:t>
      </w:r>
    </w:p>
    <w:p w:rsidR="003C6153" w:rsidP="000A3E6E" w:rsidRDefault="003C6153" w14:paraId="10CEEE56" w14:textId="77777777">
      <w:pPr>
        <w:ind w:right="-311"/>
        <w:jc w:val="both"/>
        <w:rPr>
          <w:rFonts w:ascii="Arial" w:hAnsi="Arial" w:cs="Arial"/>
          <w:szCs w:val="24"/>
        </w:rPr>
      </w:pPr>
    </w:p>
    <w:p w:rsidR="003C6153" w:rsidP="006368D3" w:rsidRDefault="004A6178" w14:paraId="6D9A146F" w14:textId="77777777">
      <w:pPr>
        <w:jc w:val="both"/>
        <w:rPr>
          <w:rFonts w:ascii="Arial" w:hAnsi="Arial" w:cs="Arial"/>
          <w:szCs w:val="24"/>
        </w:rPr>
      </w:pPr>
      <w:r>
        <w:rPr>
          <w:rFonts w:ascii="Arial" w:hAnsi="Arial" w:cs="Arial"/>
          <w:szCs w:val="24"/>
        </w:rPr>
        <w:t>4</w:t>
      </w:r>
      <w:r w:rsidR="006C145E">
        <w:rPr>
          <w:rFonts w:ascii="Arial" w:hAnsi="Arial" w:cs="Arial"/>
          <w:szCs w:val="24"/>
        </w:rPr>
        <w:t>.</w:t>
      </w:r>
      <w:r w:rsidR="006C145E">
        <w:rPr>
          <w:rFonts w:ascii="Arial" w:hAnsi="Arial" w:cs="Arial"/>
          <w:szCs w:val="24"/>
        </w:rPr>
        <w:tab/>
        <w:t xml:space="preserve">Svjedok </w:t>
      </w:r>
      <w:r w:rsidR="003C6153">
        <w:rPr>
          <w:rFonts w:ascii="Arial" w:hAnsi="Arial" w:cs="Arial"/>
          <w:szCs w:val="24"/>
        </w:rPr>
        <w:t xml:space="preserve">Marko Dumančić je na ispitivanju pred </w:t>
      </w:r>
      <w:proofErr w:type="spellStart"/>
      <w:r w:rsidR="003C6153">
        <w:rPr>
          <w:rFonts w:ascii="Arial" w:hAnsi="Arial" w:cs="Arial"/>
          <w:szCs w:val="24"/>
        </w:rPr>
        <w:t>zamolbenim</w:t>
      </w:r>
      <w:proofErr w:type="spellEnd"/>
      <w:r w:rsidR="003C6153">
        <w:rPr>
          <w:rFonts w:ascii="Arial" w:hAnsi="Arial" w:cs="Arial"/>
          <w:szCs w:val="24"/>
        </w:rPr>
        <w:t xml:space="preserve"> Općinskim sudom u Požegi u svom iskazu 20. ožujka 2026. istaknuo da je tri godine radi</w:t>
      </w:r>
      <w:r w:rsidR="009A666E">
        <w:rPr>
          <w:rFonts w:ascii="Arial" w:hAnsi="Arial" w:cs="Arial"/>
          <w:szCs w:val="24"/>
        </w:rPr>
        <w:t xml:space="preserve">o u </w:t>
      </w:r>
      <w:r w:rsidR="003C6153">
        <w:rPr>
          <w:rFonts w:ascii="Arial" w:hAnsi="Arial" w:cs="Arial"/>
          <w:szCs w:val="24"/>
        </w:rPr>
        <w:t>Zatvoru u Osijeku, a 7. veljače 2024. radio je na radnom mjestu "Grupa za sprovođenje i raspolaganje" te je oko 17,00 sati doveden zatvorenik Bernard Marjanović kojeg je on po zapovjedi nadzornika Vujića trebao zaprimiti. Nadalje, istaknuo je da se prilikom zaprimanja kod istražnog zatvorenika vrši pregled stvari kod istog te je prilikom pretrage osobnih stvari našao jednu limenu posudu u kojoj se nalazila suha tvar nalik na travu i o tome je obavijestio dežurnog te je tu limenku oduzeo uz izdavanje Potvrde o oduzimanju nedopuštenih predmeta pronađenih pretragom.</w:t>
      </w:r>
      <w:r w:rsidR="00B40AC0">
        <w:rPr>
          <w:rFonts w:ascii="Arial" w:hAnsi="Arial" w:cs="Arial"/>
          <w:szCs w:val="24"/>
        </w:rPr>
        <w:t xml:space="preserve"> U odnosu na iskaz svjedoka Marka Dumančića, sud je okrivljeniku omogućio konfrontacijsko pravo i isticanje primjedbi održavanjem ročišta 10. lipnja 2026., a na koje ročište se okrivljenik uredno pozvan nije odazvao.</w:t>
      </w:r>
    </w:p>
    <w:p w:rsidR="00DB5156" w:rsidP="00DB5156" w:rsidRDefault="00DB5156" w14:paraId="4B0ED332" w14:textId="77777777">
      <w:pPr>
        <w:jc w:val="both"/>
        <w:rPr>
          <w:rFonts w:ascii="Arial" w:hAnsi="Arial" w:cs="Arial"/>
        </w:rPr>
      </w:pPr>
    </w:p>
    <w:p w:rsidR="003C6153" w:rsidP="003C6153" w:rsidRDefault="004A6178" w14:paraId="12C8FC29" w14:textId="77777777">
      <w:pPr>
        <w:jc w:val="both"/>
        <w:rPr>
          <w:rFonts w:ascii="Arial" w:hAnsi="Arial" w:cs="Arial"/>
        </w:rPr>
      </w:pPr>
      <w:r>
        <w:rPr>
          <w:rFonts w:ascii="Arial" w:hAnsi="Arial" w:cs="Arial"/>
        </w:rPr>
        <w:t>5</w:t>
      </w:r>
      <w:r w:rsidR="00DB5156">
        <w:rPr>
          <w:rFonts w:ascii="Arial" w:hAnsi="Arial" w:cs="Arial"/>
        </w:rPr>
        <w:t>.</w:t>
      </w:r>
      <w:r w:rsidR="00DB5156">
        <w:rPr>
          <w:rFonts w:ascii="Arial" w:hAnsi="Arial" w:cs="Arial"/>
        </w:rPr>
        <w:tab/>
      </w:r>
      <w:r w:rsidR="004D579A">
        <w:rPr>
          <w:rFonts w:ascii="Arial" w:hAnsi="Arial" w:cs="Arial"/>
        </w:rPr>
        <w:t>Sud je na ročištu n</w:t>
      </w:r>
      <w:r w:rsidRPr="00973E11" w:rsidR="00DB5156">
        <w:rPr>
          <w:rFonts w:ascii="Arial" w:hAnsi="Arial" w:cs="Arial"/>
        </w:rPr>
        <w:t>a temelju čl.121. Prekršajnog zakona</w:t>
      </w:r>
      <w:r w:rsidR="00DB5156">
        <w:rPr>
          <w:rFonts w:ascii="Arial" w:hAnsi="Arial" w:cs="Arial"/>
        </w:rPr>
        <w:t xml:space="preserve"> izdvojio</w:t>
      </w:r>
      <w:r w:rsidRPr="00973E11" w:rsidR="00DB5156">
        <w:rPr>
          <w:rFonts w:ascii="Arial" w:hAnsi="Arial" w:cs="Arial"/>
        </w:rPr>
        <w:t xml:space="preserve"> iz spisa </w:t>
      </w:r>
      <w:r w:rsidR="003C6153">
        <w:rPr>
          <w:rFonts w:ascii="Arial" w:hAnsi="Arial" w:cs="Arial"/>
        </w:rPr>
        <w:t xml:space="preserve">zapisnik Postaje granične policije Tovarnik o ispitivanju osumnjičenika Bernarda Marjanovića od 30. studenog 2024. </w:t>
      </w:r>
      <w:r w:rsidRPr="00F501CF" w:rsidR="003C6153">
        <w:rPr>
          <w:rFonts w:ascii="Arial" w:hAnsi="Arial" w:cs="Arial"/>
        </w:rPr>
        <w:t>(</w:t>
      </w:r>
      <w:r w:rsidR="003C6153">
        <w:rPr>
          <w:rFonts w:ascii="Arial" w:hAnsi="Arial" w:cs="Arial"/>
        </w:rPr>
        <w:t>list</w:t>
      </w:r>
      <w:r w:rsidRPr="00F501CF" w:rsidR="003C6153">
        <w:rPr>
          <w:rFonts w:ascii="Arial" w:hAnsi="Arial" w:cs="Arial"/>
        </w:rPr>
        <w:t xml:space="preserve"> spisa </w:t>
      </w:r>
      <w:r w:rsidR="003C6153">
        <w:rPr>
          <w:rFonts w:ascii="Arial" w:hAnsi="Arial" w:cs="Arial"/>
        </w:rPr>
        <w:t>5 i 6) kao nezakonit dokaz s obzirom na to da navedeni zapisnik ne sadržava propisna upozorenja osumnjičeniku s jasnim navođenjem članaka Prekršajnog zakona i Zakona o kaznenom postupku te iz istog nije jasno razvidno da je osumnjičenik upozoren na svoja prava, a niti su jasno zaokružena upozorenja.</w:t>
      </w:r>
    </w:p>
    <w:p w:rsidR="009A666E" w:rsidP="000A3E6E" w:rsidRDefault="004A6178" w14:paraId="437E5FF3" w14:textId="77777777">
      <w:pPr>
        <w:spacing w:before="100" w:beforeAutospacing="true" w:after="100" w:afterAutospacing="true"/>
        <w:jc w:val="both"/>
        <w:rPr>
          <w:rFonts w:ascii="Arial" w:hAnsi="Arial" w:cs="Arial"/>
          <w:szCs w:val="24"/>
        </w:rPr>
      </w:pPr>
      <w:r>
        <w:rPr>
          <w:rFonts w:ascii="Arial" w:hAnsi="Arial" w:cs="Arial"/>
          <w:szCs w:val="24"/>
        </w:rPr>
        <w:t>6</w:t>
      </w:r>
      <w:r w:rsidRPr="006C145E" w:rsidR="000A4C45">
        <w:rPr>
          <w:rFonts w:ascii="Arial" w:hAnsi="Arial" w:cs="Arial"/>
          <w:szCs w:val="24"/>
        </w:rPr>
        <w:t xml:space="preserve">. </w:t>
      </w:r>
      <w:r w:rsidRPr="006C145E" w:rsidR="000A4C45">
        <w:rPr>
          <w:rFonts w:ascii="Arial" w:hAnsi="Arial" w:cs="Arial"/>
          <w:szCs w:val="24"/>
        </w:rPr>
        <w:tab/>
      </w:r>
      <w:r w:rsidRPr="006C145E" w:rsidR="001F4D6D">
        <w:rPr>
          <w:rFonts w:ascii="Arial" w:hAnsi="Arial" w:cs="Arial"/>
          <w:szCs w:val="24"/>
        </w:rPr>
        <w:t xml:space="preserve">Analizirajući </w:t>
      </w:r>
      <w:r w:rsidR="0019434F">
        <w:rPr>
          <w:rFonts w:ascii="Arial" w:hAnsi="Arial" w:cs="Arial"/>
          <w:szCs w:val="24"/>
        </w:rPr>
        <w:t>rezultate provedenog dokaznog po</w:t>
      </w:r>
      <w:r w:rsidR="003C6153">
        <w:rPr>
          <w:rFonts w:ascii="Arial" w:hAnsi="Arial" w:cs="Arial"/>
          <w:szCs w:val="24"/>
        </w:rPr>
        <w:t>s</w:t>
      </w:r>
      <w:r w:rsidR="0019434F">
        <w:rPr>
          <w:rFonts w:ascii="Arial" w:hAnsi="Arial" w:cs="Arial"/>
          <w:szCs w:val="24"/>
        </w:rPr>
        <w:t>tupka i o</w:t>
      </w:r>
      <w:r w:rsidRPr="006C145E" w:rsidR="001F4D6D">
        <w:rPr>
          <w:rFonts w:ascii="Arial" w:hAnsi="Arial" w:cs="Arial"/>
          <w:szCs w:val="24"/>
        </w:rPr>
        <w:t xml:space="preserve">branu okrivljenika, sud je nedvojbeno utvrdio da je okrivljenik počinio prekršaj koji mu se stavlja na teret, odnosno da je </w:t>
      </w:r>
      <w:r w:rsidRPr="00B40AC0" w:rsidR="00B40AC0">
        <w:rPr>
          <w:rFonts w:ascii="Arial" w:hAnsi="Arial" w:cs="Arial"/>
          <w:szCs w:val="24"/>
        </w:rPr>
        <w:t xml:space="preserve">7. veljače 2024. u 17,30 sati u Osijeku, u Zatvoru u Osijeku, K.  A. Stepinca 8/A neovlašteno posjedovao drogu </w:t>
      </w:r>
      <w:proofErr w:type="spellStart"/>
      <w:r w:rsidRPr="00B40AC0" w:rsidR="00B40AC0">
        <w:rPr>
          <w:rFonts w:ascii="Arial" w:hAnsi="Arial" w:cs="Arial"/>
          <w:szCs w:val="24"/>
        </w:rPr>
        <w:t>cannabis</w:t>
      </w:r>
      <w:proofErr w:type="spellEnd"/>
      <w:r w:rsidRPr="00B40AC0" w:rsidR="00B40AC0">
        <w:rPr>
          <w:rFonts w:ascii="Arial" w:hAnsi="Arial" w:cs="Arial"/>
          <w:szCs w:val="24"/>
        </w:rPr>
        <w:t xml:space="preserve">-marihuana, neto težine 0,10 grama, koja se nalazila u jednoj plavoj metalnoj drobilici, a </w:t>
      </w:r>
      <w:proofErr w:type="spellStart"/>
      <w:r w:rsidRPr="00B40AC0" w:rsidR="00B40AC0">
        <w:rPr>
          <w:rFonts w:ascii="Arial" w:hAnsi="Arial" w:cs="Arial"/>
          <w:szCs w:val="24"/>
        </w:rPr>
        <w:t>tetrahidrokanabinol</w:t>
      </w:r>
      <w:proofErr w:type="spellEnd"/>
      <w:r w:rsidRPr="00B40AC0" w:rsidR="00B40AC0">
        <w:rPr>
          <w:rFonts w:ascii="Arial" w:hAnsi="Arial" w:cs="Arial"/>
          <w:szCs w:val="24"/>
        </w:rPr>
        <w:t xml:space="preserve"> (THC) se prema Popisu droga, psihotropnih tvari i biljaka iz kojih se može dobiti opojna droga te tvari koje se mogu uporabiti za izradu opojnih droga, nalazi na Popisu psihotropnih tvari i biljaka u Odjeljku 1., dok se konoplja nalazi na Popisu opojnih droga i biljaka iz kojih se može dobiti droga u Dijelu I., Odjeljku 1.</w:t>
      </w:r>
    </w:p>
    <w:p w:rsidR="009A666E" w:rsidP="000A3E6E" w:rsidRDefault="004A6178" w14:paraId="6233C9D0" w14:textId="77777777">
      <w:pPr>
        <w:spacing w:before="100" w:beforeAutospacing="true" w:after="100" w:afterAutospacing="true"/>
        <w:jc w:val="both"/>
        <w:rPr>
          <w:rFonts w:ascii="Arial" w:hAnsi="Arial" w:cs="Arial"/>
          <w:szCs w:val="24"/>
        </w:rPr>
      </w:pPr>
      <w:r>
        <w:rPr>
          <w:rFonts w:ascii="Arial" w:hAnsi="Arial" w:cs="Arial"/>
          <w:szCs w:val="24"/>
        </w:rPr>
        <w:t>7</w:t>
      </w:r>
      <w:r w:rsidR="0019434F">
        <w:rPr>
          <w:rFonts w:ascii="Arial" w:hAnsi="Arial" w:cs="Arial"/>
          <w:szCs w:val="24"/>
        </w:rPr>
        <w:t>.</w:t>
      </w:r>
      <w:r w:rsidR="0019434F">
        <w:rPr>
          <w:rFonts w:ascii="Arial" w:hAnsi="Arial" w:cs="Arial"/>
          <w:szCs w:val="24"/>
        </w:rPr>
        <w:tab/>
        <w:t xml:space="preserve">Naime, </w:t>
      </w:r>
      <w:r w:rsidR="00D97CF6">
        <w:rPr>
          <w:rFonts w:ascii="Arial" w:hAnsi="Arial" w:cs="Arial"/>
          <w:szCs w:val="24"/>
        </w:rPr>
        <w:t xml:space="preserve">iz </w:t>
      </w:r>
      <w:r w:rsidR="00343A99">
        <w:rPr>
          <w:rFonts w:ascii="Arial" w:hAnsi="Arial" w:cs="Arial"/>
          <w:szCs w:val="24"/>
        </w:rPr>
        <w:t xml:space="preserve">zapisnika o obavljenoj pretrazi od 7. veljače 2024. jasno proizlazi da su kod vlasnika Bernarda Marjanovića u torbi pronađene stvari limena posudica plave boje i suha tvar zelene boje nalik na drogu te da je navedenu pretragu obavio Marko Dumančić kao voditelj pretrage. Nadalje, iz službene zabilješke Marka Dumančića (list spisa 10) proizlazi da je kao voditelj odjela osiguranja radio na zaprimanju istražnog zatvorenika Bernarda Marjanovića te da je prilikom pretrage osobnih stvari našao limenu posudu plave boje u kojoj se nalazila suha tvar nalik na drogu. </w:t>
      </w:r>
      <w:r w:rsidR="00FD3A60">
        <w:rPr>
          <w:rFonts w:ascii="Arial" w:hAnsi="Arial" w:cs="Arial"/>
          <w:szCs w:val="24"/>
        </w:rPr>
        <w:t xml:space="preserve">Također, </w:t>
      </w:r>
      <w:r w:rsidR="004B0649">
        <w:rPr>
          <w:rFonts w:ascii="Arial" w:hAnsi="Arial" w:cs="Arial"/>
          <w:szCs w:val="24"/>
        </w:rPr>
        <w:t xml:space="preserve">isto proizlazi </w:t>
      </w:r>
      <w:r w:rsidR="00FD3A60">
        <w:rPr>
          <w:rFonts w:ascii="Arial" w:hAnsi="Arial" w:cs="Arial"/>
          <w:szCs w:val="24"/>
        </w:rPr>
        <w:t>i iz iskaza s</w:t>
      </w:r>
      <w:r w:rsidRPr="00FD3A60" w:rsidR="00FD3A60">
        <w:rPr>
          <w:rFonts w:ascii="Arial" w:hAnsi="Arial" w:cs="Arial"/>
          <w:szCs w:val="24"/>
        </w:rPr>
        <w:t>vjedok</w:t>
      </w:r>
      <w:r w:rsidR="00FD3A60">
        <w:rPr>
          <w:rFonts w:ascii="Arial" w:hAnsi="Arial" w:cs="Arial"/>
          <w:szCs w:val="24"/>
        </w:rPr>
        <w:t>a</w:t>
      </w:r>
      <w:r w:rsidRPr="00FD3A60" w:rsidR="00FD3A60">
        <w:rPr>
          <w:rFonts w:ascii="Arial" w:hAnsi="Arial" w:cs="Arial"/>
          <w:szCs w:val="24"/>
        </w:rPr>
        <w:t xml:space="preserve"> Mark</w:t>
      </w:r>
      <w:r w:rsidR="00FD3A60">
        <w:rPr>
          <w:rFonts w:ascii="Arial" w:hAnsi="Arial" w:cs="Arial"/>
          <w:szCs w:val="24"/>
        </w:rPr>
        <w:t>a</w:t>
      </w:r>
      <w:r w:rsidRPr="00FD3A60" w:rsidR="00FD3A60">
        <w:rPr>
          <w:rFonts w:ascii="Arial" w:hAnsi="Arial" w:cs="Arial"/>
          <w:szCs w:val="24"/>
        </w:rPr>
        <w:t xml:space="preserve"> Dumančić</w:t>
      </w:r>
      <w:r w:rsidR="00FD3A60">
        <w:rPr>
          <w:rFonts w:ascii="Arial" w:hAnsi="Arial" w:cs="Arial"/>
          <w:szCs w:val="24"/>
        </w:rPr>
        <w:t>a</w:t>
      </w:r>
      <w:r w:rsidRPr="00FD3A60" w:rsidR="00FD3A60">
        <w:rPr>
          <w:rFonts w:ascii="Arial" w:hAnsi="Arial" w:cs="Arial"/>
          <w:szCs w:val="24"/>
        </w:rPr>
        <w:t xml:space="preserve"> na ispitivanju pred </w:t>
      </w:r>
      <w:proofErr w:type="spellStart"/>
      <w:r w:rsidRPr="00FD3A60" w:rsidR="00FD3A60">
        <w:rPr>
          <w:rFonts w:ascii="Arial" w:hAnsi="Arial" w:cs="Arial"/>
          <w:szCs w:val="24"/>
        </w:rPr>
        <w:t>zamolbenim</w:t>
      </w:r>
      <w:proofErr w:type="spellEnd"/>
      <w:r w:rsidR="00FD3A60">
        <w:rPr>
          <w:rFonts w:ascii="Arial" w:hAnsi="Arial" w:cs="Arial"/>
          <w:szCs w:val="24"/>
        </w:rPr>
        <w:t xml:space="preserve"> sudom</w:t>
      </w:r>
      <w:r w:rsidR="004B0649">
        <w:rPr>
          <w:rFonts w:ascii="Arial" w:hAnsi="Arial" w:cs="Arial"/>
          <w:szCs w:val="24"/>
        </w:rPr>
        <w:t>.</w:t>
      </w:r>
      <w:r w:rsidRPr="00254ED3" w:rsidR="00254ED3">
        <w:t xml:space="preserve"> </w:t>
      </w:r>
      <w:r w:rsidRPr="00254ED3" w:rsidR="00254ED3">
        <w:rPr>
          <w:rFonts w:ascii="Arial" w:hAnsi="Arial" w:cs="Arial"/>
        </w:rPr>
        <w:t xml:space="preserve">Iz </w:t>
      </w:r>
      <w:r w:rsidRPr="00254ED3" w:rsidR="00254ED3">
        <w:rPr>
          <w:rFonts w:ascii="Arial" w:hAnsi="Arial" w:cs="Arial"/>
          <w:szCs w:val="24"/>
        </w:rPr>
        <w:t xml:space="preserve">službene zabilješke o preliminarnom ispitivanju materije nalik na drogu od 8. veljače 2024. </w:t>
      </w:r>
      <w:r w:rsidR="00254ED3">
        <w:rPr>
          <w:rFonts w:ascii="Arial" w:hAnsi="Arial" w:cs="Arial"/>
          <w:szCs w:val="24"/>
        </w:rPr>
        <w:t xml:space="preserve">proizlazi da su rezultati preliminarnog ispitivanja ukazali da je navedena tvar </w:t>
      </w:r>
      <w:r w:rsidR="00254ED3">
        <w:rPr>
          <w:rFonts w:ascii="Arial" w:hAnsi="Arial" w:cs="Arial"/>
          <w:szCs w:val="24"/>
        </w:rPr>
        <w:lastRenderedPageBreak/>
        <w:t>marihuana.</w:t>
      </w:r>
      <w:r w:rsidR="004B0649">
        <w:rPr>
          <w:rFonts w:ascii="Arial" w:hAnsi="Arial" w:cs="Arial"/>
          <w:szCs w:val="24"/>
        </w:rPr>
        <w:t xml:space="preserve"> Kako okrivljenik u svojoj pisanoj obrani nije sporio odgovornost za prekršaj ističući da mu je propisana marihuana zbog zdravstvenog stanja</w:t>
      </w:r>
      <w:r w:rsidR="00584950">
        <w:rPr>
          <w:rFonts w:ascii="Arial" w:hAnsi="Arial" w:cs="Arial"/>
          <w:szCs w:val="24"/>
        </w:rPr>
        <w:t xml:space="preserve">, </w:t>
      </w:r>
      <w:r w:rsidR="00254ED3">
        <w:rPr>
          <w:rFonts w:ascii="Arial" w:hAnsi="Arial" w:cs="Arial"/>
          <w:szCs w:val="24"/>
        </w:rPr>
        <w:t xml:space="preserve">odnosno nije sporio da se radi o drogi, </w:t>
      </w:r>
      <w:r w:rsidR="00584950">
        <w:rPr>
          <w:rFonts w:ascii="Arial" w:hAnsi="Arial" w:cs="Arial"/>
          <w:szCs w:val="24"/>
        </w:rPr>
        <w:t xml:space="preserve">međutim sporio je posjed droge, odnosno činjenicu da se droga u </w:t>
      </w:r>
      <w:proofErr w:type="spellStart"/>
      <w:r w:rsidR="00584950">
        <w:rPr>
          <w:rFonts w:ascii="Arial" w:hAnsi="Arial" w:cs="Arial"/>
          <w:szCs w:val="24"/>
        </w:rPr>
        <w:t>mrvilici</w:t>
      </w:r>
      <w:proofErr w:type="spellEnd"/>
      <w:r w:rsidR="00584950">
        <w:rPr>
          <w:rFonts w:ascii="Arial" w:hAnsi="Arial" w:cs="Arial"/>
          <w:szCs w:val="24"/>
        </w:rPr>
        <w:t xml:space="preserve"> nalazila u njegovoj torbi prilikom dolaska u Zatvor u Osijeku, smatrajući da mu je ista podmetnuta, sud je okrivljenikov posjed droge nedvojbeno utvrdio </w:t>
      </w:r>
      <w:r w:rsidR="00B66F60">
        <w:rPr>
          <w:rFonts w:ascii="Arial" w:hAnsi="Arial" w:cs="Arial"/>
          <w:szCs w:val="24"/>
        </w:rPr>
        <w:t xml:space="preserve">iz provedenog dokaznog postupka, odnosno </w:t>
      </w:r>
      <w:r w:rsidRPr="00B66F60" w:rsidR="00B66F60">
        <w:rPr>
          <w:rFonts w:ascii="Arial" w:hAnsi="Arial" w:cs="Arial"/>
          <w:szCs w:val="24"/>
        </w:rPr>
        <w:t>zapisnika o obavljenoj pretrazi od 7. veljače 2024</w:t>
      </w:r>
      <w:r w:rsidR="00B66F60">
        <w:rPr>
          <w:rFonts w:ascii="Arial" w:hAnsi="Arial" w:cs="Arial"/>
          <w:szCs w:val="24"/>
        </w:rPr>
        <w:t xml:space="preserve">., </w:t>
      </w:r>
      <w:r w:rsidRPr="00B66F60" w:rsidR="00B66F60">
        <w:rPr>
          <w:rFonts w:ascii="Arial" w:hAnsi="Arial" w:cs="Arial"/>
          <w:szCs w:val="24"/>
        </w:rPr>
        <w:t xml:space="preserve">službene zabilješke Marka Dumančića </w:t>
      </w:r>
      <w:r w:rsidR="00B66F60">
        <w:rPr>
          <w:rFonts w:ascii="Arial" w:hAnsi="Arial" w:cs="Arial"/>
          <w:szCs w:val="24"/>
        </w:rPr>
        <w:t>kao i njegovog iskaza sa zapisnika o</w:t>
      </w:r>
      <w:r w:rsidRPr="00B66F60" w:rsidR="00B66F60">
        <w:rPr>
          <w:rFonts w:ascii="Arial" w:hAnsi="Arial" w:cs="Arial"/>
          <w:szCs w:val="24"/>
        </w:rPr>
        <w:t xml:space="preserve"> ispitivanju pred </w:t>
      </w:r>
      <w:proofErr w:type="spellStart"/>
      <w:r w:rsidRPr="00B66F60" w:rsidR="00B66F60">
        <w:rPr>
          <w:rFonts w:ascii="Arial" w:hAnsi="Arial" w:cs="Arial"/>
          <w:szCs w:val="24"/>
        </w:rPr>
        <w:t>zamolbenim</w:t>
      </w:r>
      <w:proofErr w:type="spellEnd"/>
      <w:r w:rsidRPr="00B66F60" w:rsidR="00B66F60">
        <w:rPr>
          <w:rFonts w:ascii="Arial" w:hAnsi="Arial" w:cs="Arial"/>
          <w:szCs w:val="24"/>
        </w:rPr>
        <w:t xml:space="preserve"> sudom</w:t>
      </w:r>
      <w:r w:rsidR="00B66F60">
        <w:rPr>
          <w:rFonts w:ascii="Arial" w:hAnsi="Arial" w:cs="Arial"/>
          <w:szCs w:val="24"/>
        </w:rPr>
        <w:t>, a koje je ocijenio autentičnima i objektivnima, dok je iskaz svjedoka ocijenio vjerodostojnim i istinitim</w:t>
      </w:r>
      <w:r w:rsidR="00933E6A">
        <w:rPr>
          <w:rFonts w:ascii="Arial" w:hAnsi="Arial" w:cs="Arial"/>
          <w:szCs w:val="24"/>
        </w:rPr>
        <w:t>.</w:t>
      </w:r>
      <w:r w:rsidR="00B66F60">
        <w:rPr>
          <w:rFonts w:ascii="Arial" w:hAnsi="Arial" w:cs="Arial"/>
          <w:szCs w:val="24"/>
        </w:rPr>
        <w:t xml:space="preserve"> </w:t>
      </w:r>
      <w:r w:rsidR="008F3053">
        <w:rPr>
          <w:rFonts w:ascii="Arial" w:hAnsi="Arial" w:cs="Arial"/>
          <w:szCs w:val="24"/>
        </w:rPr>
        <w:t xml:space="preserve">Slijedom navedenog, sud </w:t>
      </w:r>
      <w:r w:rsidR="003A39A2">
        <w:rPr>
          <w:rFonts w:ascii="Arial" w:hAnsi="Arial" w:cs="Arial"/>
          <w:szCs w:val="24"/>
        </w:rPr>
        <w:t>je</w:t>
      </w:r>
      <w:r w:rsidR="008F3053">
        <w:rPr>
          <w:rFonts w:ascii="Arial" w:hAnsi="Arial" w:cs="Arial"/>
          <w:szCs w:val="24"/>
        </w:rPr>
        <w:t xml:space="preserve"> nedvojbeno utvrdio prekršajnopravnu odgovornost okrivljenika za počinjenje prekršaja iz </w:t>
      </w:r>
      <w:r w:rsidRPr="008F3053" w:rsidR="008F3053">
        <w:rPr>
          <w:rFonts w:ascii="Arial" w:hAnsi="Arial" w:cs="Arial"/>
          <w:szCs w:val="24"/>
        </w:rPr>
        <w:t>čl.54.st.3. u sv. st.1.toč.1. Zakona o suzbijanju zlouporabe droga</w:t>
      </w:r>
      <w:r w:rsidR="008F3053">
        <w:rPr>
          <w:rFonts w:ascii="Arial" w:hAnsi="Arial" w:cs="Arial"/>
          <w:szCs w:val="24"/>
        </w:rPr>
        <w:t>, stoga je odlučeno kao pod točkom I. izreke ove presude.</w:t>
      </w:r>
    </w:p>
    <w:p w:rsidR="009A666E" w:rsidP="0063731A" w:rsidRDefault="004A6178" w14:paraId="77D216E9" w14:textId="77777777">
      <w:pPr>
        <w:spacing w:before="100" w:beforeAutospacing="true" w:after="100" w:afterAutospacing="true"/>
        <w:jc w:val="both"/>
        <w:rPr>
          <w:rFonts w:ascii="Arial" w:hAnsi="Arial" w:cs="Arial"/>
          <w:szCs w:val="24"/>
        </w:rPr>
      </w:pPr>
      <w:r>
        <w:rPr>
          <w:rFonts w:ascii="Arial" w:hAnsi="Arial" w:cs="Arial"/>
          <w:szCs w:val="24"/>
        </w:rPr>
        <w:t>8</w:t>
      </w:r>
      <w:r w:rsidRPr="006C145E" w:rsidR="001F4D6D">
        <w:rPr>
          <w:rFonts w:ascii="Arial" w:hAnsi="Arial" w:cs="Arial"/>
          <w:szCs w:val="24"/>
        </w:rPr>
        <w:t>.</w:t>
      </w:r>
      <w:r w:rsidRPr="006C145E" w:rsidR="002234C8">
        <w:rPr>
          <w:rFonts w:ascii="Arial" w:hAnsi="Arial" w:cs="Arial"/>
          <w:szCs w:val="24"/>
        </w:rPr>
        <w:tab/>
        <w:t>Okrivljenika j</w:t>
      </w:r>
      <w:r w:rsidRPr="006C145E" w:rsidR="0063731A">
        <w:rPr>
          <w:rFonts w:ascii="Arial" w:hAnsi="Arial" w:cs="Arial"/>
          <w:szCs w:val="24"/>
        </w:rPr>
        <w:t>e</w:t>
      </w:r>
      <w:r w:rsidRPr="006C145E" w:rsidR="002234C8">
        <w:rPr>
          <w:rFonts w:ascii="Arial" w:hAnsi="Arial" w:cs="Arial"/>
          <w:szCs w:val="24"/>
        </w:rPr>
        <w:t xml:space="preserve"> valjalo proglasiti krivim te mu je sud izrekao novčanu kaznu sukladno čl.33. Prekršajnog zakona, nalazeći da će se istom postići svrha specijalne i generalne prevencije prekršaja. </w:t>
      </w:r>
      <w:r w:rsidRPr="006C145E" w:rsidR="00B93263">
        <w:rPr>
          <w:rFonts w:ascii="Arial" w:hAnsi="Arial" w:cs="Arial"/>
          <w:szCs w:val="24"/>
        </w:rPr>
        <w:t>Sud je ocijenio kako je izricanje novčane kazne</w:t>
      </w:r>
      <w:r w:rsidR="004114DD">
        <w:rPr>
          <w:rFonts w:ascii="Arial" w:hAnsi="Arial" w:cs="Arial"/>
          <w:szCs w:val="24"/>
        </w:rPr>
        <w:t xml:space="preserve"> u iznosu</w:t>
      </w:r>
      <w:r w:rsidRPr="006C145E" w:rsidR="00B93263">
        <w:rPr>
          <w:rFonts w:ascii="Arial" w:hAnsi="Arial" w:cs="Arial"/>
          <w:szCs w:val="24"/>
        </w:rPr>
        <w:t xml:space="preserve"> </w:t>
      </w:r>
      <w:r w:rsidR="004114DD">
        <w:rPr>
          <w:rFonts w:ascii="Arial" w:hAnsi="Arial" w:cs="Arial"/>
          <w:szCs w:val="24"/>
        </w:rPr>
        <w:t xml:space="preserve">iznad zakonskog minimuma </w:t>
      </w:r>
      <w:r w:rsidRPr="006C145E" w:rsidR="00B93263">
        <w:rPr>
          <w:rFonts w:ascii="Arial" w:hAnsi="Arial" w:cs="Arial"/>
          <w:szCs w:val="24"/>
        </w:rPr>
        <w:t>dovoljna i primjerena sankcija za utvrđeno protupravno ponašanje</w:t>
      </w:r>
      <w:r w:rsidRPr="006C145E" w:rsidR="0063731A">
        <w:rPr>
          <w:rFonts w:ascii="Arial" w:hAnsi="Arial" w:cs="Arial"/>
          <w:szCs w:val="24"/>
        </w:rPr>
        <w:t xml:space="preserve"> okrivljenika</w:t>
      </w:r>
      <w:r w:rsidRPr="006C145E" w:rsidR="00912AD4">
        <w:rPr>
          <w:rFonts w:ascii="Arial" w:hAnsi="Arial" w:cs="Arial"/>
          <w:szCs w:val="24"/>
        </w:rPr>
        <w:t xml:space="preserve"> koji je </w:t>
      </w:r>
      <w:r w:rsidR="003C29B3">
        <w:rPr>
          <w:rFonts w:ascii="Arial" w:hAnsi="Arial" w:cs="Arial"/>
          <w:szCs w:val="24"/>
        </w:rPr>
        <w:t>ne</w:t>
      </w:r>
      <w:r w:rsidRPr="006C145E" w:rsidR="00912AD4">
        <w:rPr>
          <w:rFonts w:ascii="Arial" w:hAnsi="Arial" w:cs="Arial"/>
          <w:szCs w:val="24"/>
        </w:rPr>
        <w:t xml:space="preserve">zaposlena osoba </w:t>
      </w:r>
      <w:r w:rsidR="003C29B3">
        <w:rPr>
          <w:rFonts w:ascii="Arial" w:hAnsi="Arial" w:cs="Arial"/>
          <w:szCs w:val="24"/>
        </w:rPr>
        <w:t xml:space="preserve">bez </w:t>
      </w:r>
      <w:r w:rsidRPr="006C145E" w:rsidR="00912AD4">
        <w:rPr>
          <w:rFonts w:ascii="Arial" w:hAnsi="Arial" w:cs="Arial"/>
          <w:szCs w:val="24"/>
        </w:rPr>
        <w:t>stalni</w:t>
      </w:r>
      <w:r w:rsidR="003C29B3">
        <w:rPr>
          <w:rFonts w:ascii="Arial" w:hAnsi="Arial" w:cs="Arial"/>
          <w:szCs w:val="24"/>
        </w:rPr>
        <w:t>h</w:t>
      </w:r>
      <w:r w:rsidRPr="006C145E" w:rsidR="00912AD4">
        <w:rPr>
          <w:rFonts w:ascii="Arial" w:hAnsi="Arial" w:cs="Arial"/>
          <w:szCs w:val="24"/>
        </w:rPr>
        <w:t xml:space="preserve"> mjesečni</w:t>
      </w:r>
      <w:r w:rsidR="003C29B3">
        <w:rPr>
          <w:rFonts w:ascii="Arial" w:hAnsi="Arial" w:cs="Arial"/>
          <w:szCs w:val="24"/>
        </w:rPr>
        <w:t>h</w:t>
      </w:r>
      <w:r w:rsidRPr="006C145E" w:rsidR="00912AD4">
        <w:rPr>
          <w:rFonts w:ascii="Arial" w:hAnsi="Arial" w:cs="Arial"/>
          <w:szCs w:val="24"/>
        </w:rPr>
        <w:t xml:space="preserve"> primanj</w:t>
      </w:r>
      <w:r w:rsidR="003C29B3">
        <w:rPr>
          <w:rFonts w:ascii="Arial" w:hAnsi="Arial" w:cs="Arial"/>
          <w:szCs w:val="24"/>
        </w:rPr>
        <w:t>a</w:t>
      </w:r>
      <w:r w:rsidRPr="006C145E" w:rsidR="00B93263">
        <w:rPr>
          <w:rFonts w:ascii="Arial" w:hAnsi="Arial" w:cs="Arial"/>
          <w:szCs w:val="24"/>
        </w:rPr>
        <w:t>.</w:t>
      </w:r>
      <w:r w:rsidRPr="006C145E" w:rsidR="00A24436">
        <w:rPr>
          <w:rFonts w:ascii="Arial" w:hAnsi="Arial" w:cs="Arial"/>
          <w:szCs w:val="24"/>
        </w:rPr>
        <w:t xml:space="preserve"> </w:t>
      </w:r>
      <w:r w:rsidRPr="006C145E" w:rsidR="0063731A">
        <w:rPr>
          <w:rFonts w:ascii="Arial" w:hAnsi="Arial" w:cs="Arial"/>
          <w:szCs w:val="24"/>
        </w:rPr>
        <w:t>Kao olakotn</w:t>
      </w:r>
      <w:r w:rsidR="008D3958">
        <w:rPr>
          <w:rFonts w:ascii="Arial" w:hAnsi="Arial" w:cs="Arial"/>
          <w:szCs w:val="24"/>
        </w:rPr>
        <w:t>e</w:t>
      </w:r>
      <w:r w:rsidRPr="006C145E" w:rsidR="0063731A">
        <w:rPr>
          <w:rFonts w:ascii="Arial" w:hAnsi="Arial" w:cs="Arial"/>
          <w:szCs w:val="24"/>
        </w:rPr>
        <w:t xml:space="preserve"> okolnost</w:t>
      </w:r>
      <w:r w:rsidR="008D3958">
        <w:rPr>
          <w:rFonts w:ascii="Arial" w:hAnsi="Arial" w:cs="Arial"/>
          <w:szCs w:val="24"/>
        </w:rPr>
        <w:t>i</w:t>
      </w:r>
      <w:r w:rsidRPr="006C145E" w:rsidR="0063731A">
        <w:rPr>
          <w:rFonts w:ascii="Arial" w:hAnsi="Arial" w:cs="Arial"/>
          <w:szCs w:val="24"/>
        </w:rPr>
        <w:t xml:space="preserve"> za okrivljenika sud je </w:t>
      </w:r>
      <w:r w:rsidR="009A666E">
        <w:rPr>
          <w:rFonts w:ascii="Arial" w:hAnsi="Arial" w:cs="Arial"/>
          <w:szCs w:val="24"/>
        </w:rPr>
        <w:t>c</w:t>
      </w:r>
      <w:r w:rsidRPr="006C145E" w:rsidR="0063731A">
        <w:rPr>
          <w:rFonts w:ascii="Arial" w:hAnsi="Arial" w:cs="Arial"/>
          <w:szCs w:val="24"/>
        </w:rPr>
        <w:t xml:space="preserve">ijenio </w:t>
      </w:r>
      <w:r w:rsidR="00060588">
        <w:rPr>
          <w:rFonts w:ascii="Arial" w:hAnsi="Arial" w:cs="Arial"/>
          <w:szCs w:val="24"/>
        </w:rPr>
        <w:t>materijalnu i financijsku</w:t>
      </w:r>
      <w:r w:rsidR="009A666E">
        <w:rPr>
          <w:rFonts w:ascii="Arial" w:hAnsi="Arial" w:cs="Arial"/>
          <w:szCs w:val="24"/>
        </w:rPr>
        <w:t xml:space="preserve"> situaciju</w:t>
      </w:r>
      <w:r w:rsidR="008D3958">
        <w:rPr>
          <w:rFonts w:ascii="Arial" w:hAnsi="Arial" w:cs="Arial"/>
          <w:szCs w:val="24"/>
        </w:rPr>
        <w:t xml:space="preserve"> te zdravstveno stanje</w:t>
      </w:r>
      <w:r w:rsidR="00D03CFF">
        <w:rPr>
          <w:rFonts w:ascii="Arial" w:hAnsi="Arial" w:cs="Arial"/>
          <w:szCs w:val="24"/>
        </w:rPr>
        <w:t xml:space="preserve">, </w:t>
      </w:r>
      <w:r w:rsidR="00573B04">
        <w:rPr>
          <w:rFonts w:ascii="Arial" w:hAnsi="Arial" w:cs="Arial"/>
          <w:szCs w:val="24"/>
        </w:rPr>
        <w:t xml:space="preserve">međutim nije utvrdio postojanje naročito olakotnih okolnosti koje bi opravdavale primjenu instituta ublažavanja kazne sukladno čl.37. Prekršajnog zakona, </w:t>
      </w:r>
      <w:r w:rsidR="0019434F">
        <w:rPr>
          <w:rFonts w:ascii="Arial" w:hAnsi="Arial" w:cs="Arial"/>
          <w:szCs w:val="24"/>
        </w:rPr>
        <w:t xml:space="preserve">dok </w:t>
      </w:r>
      <w:r w:rsidR="009A666E">
        <w:rPr>
          <w:rFonts w:ascii="Arial" w:hAnsi="Arial" w:cs="Arial"/>
          <w:szCs w:val="24"/>
        </w:rPr>
        <w:t>je kao otegotnu okolnost cijenio njegovu prekršajnu kažnjavanost.</w:t>
      </w:r>
    </w:p>
    <w:p w:rsidRPr="006C145E" w:rsidR="002234C8" w:rsidP="002234C8" w:rsidRDefault="004A6178" w14:paraId="51C5ED7E" w14:textId="77777777">
      <w:pPr>
        <w:pStyle w:val="Uvuenotijeloteksta"/>
        <w:spacing w:before="240" w:after="120"/>
        <w:ind w:firstLine="0"/>
        <w:rPr>
          <w:rFonts w:ascii="Arial" w:hAnsi="Arial" w:cs="Arial"/>
          <w:sz w:val="24"/>
          <w:szCs w:val="24"/>
        </w:rPr>
      </w:pPr>
      <w:r>
        <w:rPr>
          <w:rFonts w:ascii="Arial" w:hAnsi="Arial" w:cs="Arial"/>
          <w:sz w:val="24"/>
          <w:szCs w:val="24"/>
        </w:rPr>
        <w:t>9</w:t>
      </w:r>
      <w:r w:rsidRPr="006C145E" w:rsidR="002234C8">
        <w:rPr>
          <w:rFonts w:ascii="Arial" w:hAnsi="Arial" w:cs="Arial"/>
          <w:sz w:val="24"/>
          <w:szCs w:val="24"/>
        </w:rPr>
        <w:t>.</w:t>
      </w:r>
      <w:r w:rsidRPr="006C145E" w:rsidR="002234C8">
        <w:rPr>
          <w:rFonts w:ascii="Arial" w:hAnsi="Arial" w:cs="Arial"/>
          <w:sz w:val="24"/>
          <w:szCs w:val="24"/>
        </w:rPr>
        <w:tab/>
        <w:t>Okrivljenik se upozorava da ako u roku koji mu je određen za plaćanje novčane kazne uplati dvije trećine izrečene novčane kazne, smatrat će se da je novčana kazna u cijelosti uplaćena.</w:t>
      </w:r>
    </w:p>
    <w:p w:rsidRPr="006C145E" w:rsidR="002234C8" w:rsidP="002234C8" w:rsidRDefault="009A666E" w14:paraId="3134D690" w14:textId="77777777">
      <w:pPr>
        <w:pStyle w:val="Uvuenotijeloteksta"/>
        <w:spacing w:before="240" w:after="120"/>
        <w:ind w:firstLine="0"/>
        <w:rPr>
          <w:rFonts w:ascii="Arial" w:hAnsi="Arial" w:cs="Arial"/>
          <w:sz w:val="24"/>
          <w:szCs w:val="24"/>
        </w:rPr>
      </w:pPr>
      <w:r>
        <w:rPr>
          <w:rFonts w:ascii="Arial" w:hAnsi="Arial" w:cs="Arial"/>
          <w:sz w:val="24"/>
          <w:szCs w:val="24"/>
        </w:rPr>
        <w:t>1</w:t>
      </w:r>
      <w:r w:rsidR="004A6178">
        <w:rPr>
          <w:rFonts w:ascii="Arial" w:hAnsi="Arial" w:cs="Arial"/>
          <w:sz w:val="24"/>
          <w:szCs w:val="24"/>
        </w:rPr>
        <w:t>0</w:t>
      </w:r>
      <w:r w:rsidRPr="006C145E" w:rsidR="002234C8">
        <w:rPr>
          <w:rFonts w:ascii="Arial" w:hAnsi="Arial" w:cs="Arial"/>
          <w:sz w:val="24"/>
          <w:szCs w:val="24"/>
        </w:rPr>
        <w:t>.</w:t>
      </w:r>
      <w:r w:rsidRPr="006C145E" w:rsidR="002234C8">
        <w:rPr>
          <w:rFonts w:ascii="Arial" w:hAnsi="Arial" w:cs="Arial"/>
          <w:sz w:val="24"/>
          <w:szCs w:val="24"/>
        </w:rPr>
        <w:tab/>
        <w:t>Sud je okrivljeniku izrekao mjeru oduzimanja predmeta pr</w:t>
      </w:r>
      <w:r w:rsidRPr="006C145E" w:rsidR="00DB30D9">
        <w:rPr>
          <w:rFonts w:ascii="Arial" w:hAnsi="Arial" w:cs="Arial"/>
          <w:sz w:val="24"/>
          <w:szCs w:val="24"/>
        </w:rPr>
        <w:t xml:space="preserve">ekršaja, odnosno opisane droge </w:t>
      </w:r>
      <w:r w:rsidRPr="006C145E" w:rsidR="002234C8">
        <w:rPr>
          <w:rFonts w:ascii="Arial" w:hAnsi="Arial" w:cs="Arial"/>
          <w:sz w:val="24"/>
          <w:szCs w:val="24"/>
        </w:rPr>
        <w:t>jer se istu ne smije posjedovati prema pozitivnim propisima Republike Hrvatske, a sve iz razloga opće i javne sigurnosti građana</w:t>
      </w:r>
      <w:r w:rsidRPr="006C145E" w:rsidR="000F0B05">
        <w:rPr>
          <w:rFonts w:ascii="Arial" w:hAnsi="Arial" w:cs="Arial"/>
          <w:sz w:val="24"/>
          <w:szCs w:val="24"/>
        </w:rPr>
        <w:t xml:space="preserve"> te</w:t>
      </w:r>
      <w:r w:rsidRPr="006C145E" w:rsidR="00FA7AF6">
        <w:rPr>
          <w:rFonts w:ascii="Arial" w:hAnsi="Arial" w:cs="Arial"/>
          <w:sz w:val="24"/>
          <w:szCs w:val="24"/>
        </w:rPr>
        <w:t xml:space="preserve"> zaštite zdravlja ljudi</w:t>
      </w:r>
      <w:r w:rsidRPr="006C145E" w:rsidR="002234C8">
        <w:rPr>
          <w:rFonts w:ascii="Arial" w:hAnsi="Arial" w:cs="Arial"/>
          <w:sz w:val="24"/>
          <w:szCs w:val="24"/>
        </w:rPr>
        <w:t>. Naveden</w:t>
      </w:r>
      <w:r w:rsidRPr="006C145E" w:rsidR="00851EB7">
        <w:rPr>
          <w:rFonts w:ascii="Arial" w:hAnsi="Arial" w:cs="Arial"/>
          <w:sz w:val="24"/>
          <w:szCs w:val="24"/>
        </w:rPr>
        <w:t>i</w:t>
      </w:r>
      <w:r w:rsidRPr="006C145E" w:rsidR="002234C8">
        <w:rPr>
          <w:rFonts w:ascii="Arial" w:hAnsi="Arial" w:cs="Arial"/>
          <w:sz w:val="24"/>
          <w:szCs w:val="24"/>
        </w:rPr>
        <w:t xml:space="preserve"> predmet</w:t>
      </w:r>
      <w:r w:rsidRPr="006C145E" w:rsidR="00423E0C">
        <w:rPr>
          <w:rFonts w:ascii="Arial" w:hAnsi="Arial" w:cs="Arial"/>
          <w:sz w:val="24"/>
          <w:szCs w:val="24"/>
        </w:rPr>
        <w:t>i se</w:t>
      </w:r>
      <w:r w:rsidRPr="006C145E" w:rsidR="002234C8">
        <w:rPr>
          <w:rFonts w:ascii="Arial" w:hAnsi="Arial" w:cs="Arial"/>
          <w:sz w:val="24"/>
          <w:szCs w:val="24"/>
        </w:rPr>
        <w:t xml:space="preserve"> ustupa</w:t>
      </w:r>
      <w:r w:rsidRPr="006C145E" w:rsidR="00423E0C">
        <w:rPr>
          <w:rFonts w:ascii="Arial" w:hAnsi="Arial" w:cs="Arial"/>
          <w:sz w:val="24"/>
          <w:szCs w:val="24"/>
        </w:rPr>
        <w:t>ju</w:t>
      </w:r>
      <w:r w:rsidRPr="006C145E" w:rsidR="00DB30D9">
        <w:rPr>
          <w:rFonts w:ascii="Arial" w:hAnsi="Arial" w:cs="Arial"/>
          <w:sz w:val="24"/>
          <w:szCs w:val="24"/>
        </w:rPr>
        <w:t xml:space="preserve"> </w:t>
      </w:r>
      <w:r w:rsidRPr="006C145E" w:rsidR="002234C8">
        <w:rPr>
          <w:rFonts w:ascii="Arial" w:hAnsi="Arial" w:cs="Arial"/>
          <w:sz w:val="24"/>
          <w:szCs w:val="24"/>
        </w:rPr>
        <w:t>MUP-u RH, Centru za kriminalistička vještačenja "Ivan Vučetić" Zagreb radi uništenja.</w:t>
      </w:r>
    </w:p>
    <w:p w:rsidRPr="006C145E" w:rsidR="00252C8D" w:rsidP="00252C8D" w:rsidRDefault="009A666E" w14:paraId="53181958" w14:textId="77777777">
      <w:pPr>
        <w:pStyle w:val="Uvuenotijeloteksta"/>
        <w:spacing w:before="100" w:beforeAutospacing="true" w:after="100" w:afterAutospacing="true"/>
        <w:ind w:firstLine="0"/>
        <w:rPr>
          <w:rFonts w:ascii="Arial" w:hAnsi="Arial" w:cs="Arial"/>
          <w:sz w:val="24"/>
          <w:szCs w:val="24"/>
        </w:rPr>
      </w:pPr>
      <w:r>
        <w:rPr>
          <w:rFonts w:ascii="Arial" w:hAnsi="Arial" w:cs="Arial"/>
          <w:sz w:val="24"/>
          <w:szCs w:val="24"/>
        </w:rPr>
        <w:t>1</w:t>
      </w:r>
      <w:r w:rsidR="004A6178">
        <w:rPr>
          <w:rFonts w:ascii="Arial" w:hAnsi="Arial" w:cs="Arial"/>
          <w:sz w:val="24"/>
          <w:szCs w:val="24"/>
        </w:rPr>
        <w:t>1</w:t>
      </w:r>
      <w:r w:rsidRPr="006C145E" w:rsidR="002234C8">
        <w:rPr>
          <w:rFonts w:ascii="Arial" w:hAnsi="Arial" w:cs="Arial"/>
          <w:sz w:val="24"/>
          <w:szCs w:val="24"/>
        </w:rPr>
        <w:t>.</w:t>
      </w:r>
      <w:r w:rsidRPr="006C145E" w:rsidR="002234C8">
        <w:rPr>
          <w:rFonts w:ascii="Arial" w:hAnsi="Arial" w:cs="Arial"/>
          <w:sz w:val="24"/>
          <w:szCs w:val="24"/>
        </w:rPr>
        <w:tab/>
      </w:r>
      <w:r w:rsidRPr="006C145E" w:rsidR="00252C8D">
        <w:rPr>
          <w:rFonts w:ascii="Arial" w:hAnsi="Arial" w:cs="Arial"/>
          <w:sz w:val="24"/>
          <w:szCs w:val="24"/>
        </w:rPr>
        <w:t>Visinu troškova prekršajnog postupka sud je odmjerio razmjerno duljini trajanja postupka</w:t>
      </w:r>
      <w:r w:rsidRPr="006C145E" w:rsidR="00912AD4">
        <w:rPr>
          <w:rFonts w:ascii="Arial" w:hAnsi="Arial" w:cs="Arial"/>
          <w:sz w:val="24"/>
          <w:szCs w:val="24"/>
        </w:rPr>
        <w:t>,</w:t>
      </w:r>
      <w:r w:rsidRPr="006C145E" w:rsidR="00252C8D">
        <w:rPr>
          <w:rFonts w:ascii="Arial" w:hAnsi="Arial" w:cs="Arial"/>
          <w:sz w:val="24"/>
          <w:szCs w:val="24"/>
        </w:rPr>
        <w:t xml:space="preserve"> njegovoj složenosti </w:t>
      </w:r>
      <w:r w:rsidRPr="006C145E" w:rsidR="00912AD4">
        <w:rPr>
          <w:rFonts w:ascii="Arial" w:hAnsi="Arial" w:cs="Arial"/>
          <w:sz w:val="24"/>
          <w:szCs w:val="24"/>
        </w:rPr>
        <w:t xml:space="preserve">i imovnom stanju okrivljenika te je istog </w:t>
      </w:r>
      <w:r w:rsidRPr="006C145E" w:rsidR="00252C8D">
        <w:rPr>
          <w:rFonts w:ascii="Arial" w:hAnsi="Arial" w:cs="Arial"/>
          <w:sz w:val="24"/>
          <w:szCs w:val="24"/>
        </w:rPr>
        <w:t xml:space="preserve">obvezao na plaćanje </w:t>
      </w:r>
      <w:r w:rsidRPr="006C145E" w:rsidR="00912AD4">
        <w:rPr>
          <w:rFonts w:ascii="Arial" w:hAnsi="Arial" w:cs="Arial"/>
          <w:sz w:val="24"/>
          <w:szCs w:val="24"/>
        </w:rPr>
        <w:t xml:space="preserve">paušalnog </w:t>
      </w:r>
      <w:r w:rsidRPr="006C145E" w:rsidR="00252C8D">
        <w:rPr>
          <w:rFonts w:ascii="Arial" w:hAnsi="Arial" w:cs="Arial"/>
          <w:sz w:val="24"/>
          <w:szCs w:val="24"/>
        </w:rPr>
        <w:t xml:space="preserve">troška postupka u iznosu </w:t>
      </w:r>
      <w:r w:rsidR="00F9702F">
        <w:rPr>
          <w:rFonts w:ascii="Arial" w:hAnsi="Arial" w:cs="Arial"/>
          <w:sz w:val="24"/>
          <w:szCs w:val="24"/>
        </w:rPr>
        <w:t xml:space="preserve">unutar </w:t>
      </w:r>
      <w:r w:rsidRPr="006C145E" w:rsidR="00912AD4">
        <w:rPr>
          <w:rFonts w:ascii="Arial" w:hAnsi="Arial" w:cs="Arial"/>
          <w:sz w:val="24"/>
          <w:szCs w:val="24"/>
        </w:rPr>
        <w:t>propisan</w:t>
      </w:r>
      <w:r w:rsidR="00F9702F">
        <w:rPr>
          <w:rFonts w:ascii="Arial" w:hAnsi="Arial" w:cs="Arial"/>
          <w:sz w:val="24"/>
          <w:szCs w:val="24"/>
        </w:rPr>
        <w:t>ih</w:t>
      </w:r>
      <w:r w:rsidRPr="006C145E" w:rsidR="00912AD4">
        <w:rPr>
          <w:rFonts w:ascii="Arial" w:hAnsi="Arial" w:cs="Arial"/>
          <w:sz w:val="24"/>
          <w:szCs w:val="24"/>
        </w:rPr>
        <w:t xml:space="preserve"> </w:t>
      </w:r>
      <w:r w:rsidRPr="006C145E" w:rsidR="00252C8D">
        <w:rPr>
          <w:rFonts w:ascii="Arial" w:hAnsi="Arial" w:cs="Arial"/>
          <w:sz w:val="24"/>
          <w:szCs w:val="24"/>
        </w:rPr>
        <w:t>granic</w:t>
      </w:r>
      <w:r w:rsidR="00F9702F">
        <w:rPr>
          <w:rFonts w:ascii="Arial" w:hAnsi="Arial" w:cs="Arial"/>
          <w:sz w:val="24"/>
          <w:szCs w:val="24"/>
        </w:rPr>
        <w:t>a</w:t>
      </w:r>
      <w:r w:rsidRPr="006C145E" w:rsidR="00252C8D">
        <w:rPr>
          <w:rFonts w:ascii="Arial" w:hAnsi="Arial" w:cs="Arial"/>
          <w:sz w:val="24"/>
          <w:szCs w:val="24"/>
        </w:rPr>
        <w:t xml:space="preserve"> sukladno Rješenju o određivanju paušalnog iznosa za troškove prekršajnog postupka (Narodne novine, broj:18/23)</w:t>
      </w:r>
      <w:r w:rsidRPr="006C145E" w:rsidR="00912AD4">
        <w:rPr>
          <w:rFonts w:ascii="Arial" w:hAnsi="Arial" w:cs="Arial"/>
          <w:sz w:val="24"/>
          <w:szCs w:val="24"/>
        </w:rPr>
        <w:t xml:space="preserve"> s obzirom na to da </w:t>
      </w:r>
      <w:r>
        <w:rPr>
          <w:rFonts w:ascii="Arial" w:hAnsi="Arial" w:cs="Arial"/>
          <w:sz w:val="24"/>
          <w:szCs w:val="24"/>
        </w:rPr>
        <w:t xml:space="preserve">su </w:t>
      </w:r>
      <w:r w:rsidRPr="006C145E" w:rsidR="00912AD4">
        <w:rPr>
          <w:rFonts w:ascii="Arial" w:hAnsi="Arial" w:cs="Arial"/>
          <w:sz w:val="24"/>
          <w:szCs w:val="24"/>
        </w:rPr>
        <w:t>održan</w:t>
      </w:r>
      <w:r>
        <w:rPr>
          <w:rFonts w:ascii="Arial" w:hAnsi="Arial" w:cs="Arial"/>
          <w:sz w:val="24"/>
          <w:szCs w:val="24"/>
        </w:rPr>
        <w:t>a dva</w:t>
      </w:r>
      <w:r w:rsidRPr="006C145E" w:rsidR="00912AD4">
        <w:rPr>
          <w:rFonts w:ascii="Arial" w:hAnsi="Arial" w:cs="Arial"/>
          <w:sz w:val="24"/>
          <w:szCs w:val="24"/>
        </w:rPr>
        <w:t xml:space="preserve"> ročišt</w:t>
      </w:r>
      <w:r w:rsidR="002822F4">
        <w:rPr>
          <w:rFonts w:ascii="Arial" w:hAnsi="Arial" w:cs="Arial"/>
          <w:sz w:val="24"/>
          <w:szCs w:val="24"/>
        </w:rPr>
        <w:t>a</w:t>
      </w:r>
      <w:r w:rsidRPr="006C145E" w:rsidR="00252C8D">
        <w:rPr>
          <w:rFonts w:ascii="Arial" w:hAnsi="Arial" w:cs="Arial"/>
          <w:sz w:val="24"/>
          <w:szCs w:val="24"/>
        </w:rPr>
        <w:t>, stoga je odlučeno kao pod točkom V. izreke ove presude.</w:t>
      </w:r>
    </w:p>
    <w:p w:rsidRPr="006C145E" w:rsidR="004C0645" w:rsidP="00373C31" w:rsidRDefault="00C82BAB" w14:paraId="5E91264D" w14:textId="77777777">
      <w:pPr>
        <w:ind w:firstLine="720"/>
        <w:jc w:val="center"/>
        <w:rPr>
          <w:rFonts w:ascii="Arial" w:hAnsi="Arial" w:cs="Arial"/>
          <w:szCs w:val="24"/>
        </w:rPr>
      </w:pPr>
      <w:r w:rsidRPr="006C145E">
        <w:rPr>
          <w:rFonts w:ascii="Arial" w:hAnsi="Arial" w:cs="Arial"/>
          <w:szCs w:val="24"/>
        </w:rPr>
        <w:t>U Osijeku</w:t>
      </w:r>
      <w:r w:rsidRPr="006C145E" w:rsidR="00586483">
        <w:rPr>
          <w:rFonts w:ascii="Arial" w:hAnsi="Arial" w:cs="Arial"/>
          <w:szCs w:val="24"/>
        </w:rPr>
        <w:t xml:space="preserve"> </w:t>
      </w:r>
      <w:r w:rsidR="00E34F67">
        <w:rPr>
          <w:rFonts w:ascii="Arial" w:hAnsi="Arial" w:cs="Arial"/>
          <w:szCs w:val="24"/>
        </w:rPr>
        <w:t xml:space="preserve">10. lipnja </w:t>
      </w:r>
      <w:r w:rsidRPr="006C145E" w:rsidR="00DB30D9">
        <w:rPr>
          <w:rFonts w:ascii="Arial" w:hAnsi="Arial" w:cs="Arial"/>
          <w:szCs w:val="24"/>
        </w:rPr>
        <w:t>202</w:t>
      </w:r>
      <w:r w:rsidRPr="006C145E" w:rsidR="00A17CD1">
        <w:rPr>
          <w:rFonts w:ascii="Arial" w:hAnsi="Arial" w:cs="Arial"/>
          <w:szCs w:val="24"/>
        </w:rPr>
        <w:t>6</w:t>
      </w:r>
      <w:r w:rsidRPr="006C145E" w:rsidR="003F6412">
        <w:rPr>
          <w:rFonts w:ascii="Arial" w:hAnsi="Arial" w:cs="Arial"/>
          <w:szCs w:val="24"/>
        </w:rPr>
        <w:t>.</w:t>
      </w:r>
    </w:p>
    <w:p w:rsidRPr="006C145E" w:rsidR="008E63ED" w:rsidP="00EA63A5" w:rsidRDefault="008E63ED" w14:paraId="01772FF1" w14:textId="77777777">
      <w:pPr>
        <w:rPr>
          <w:rFonts w:ascii="Arial" w:hAnsi="Arial" w:cs="Arial"/>
          <w:szCs w:val="24"/>
        </w:rPr>
      </w:pPr>
    </w:p>
    <w:p w:rsidRPr="006C145E" w:rsidR="004C0645" w:rsidP="00373C31" w:rsidRDefault="00C82BAB" w14:paraId="5476ED77" w14:textId="77777777">
      <w:pPr>
        <w:spacing w:line="216" w:lineRule="auto"/>
        <w:ind w:firstLine="720"/>
        <w:jc w:val="both"/>
        <w:rPr>
          <w:rFonts w:ascii="Arial" w:hAnsi="Arial" w:cs="Arial"/>
          <w:szCs w:val="24"/>
        </w:rPr>
      </w:pPr>
      <w:r w:rsidRPr="006C145E">
        <w:rPr>
          <w:rFonts w:ascii="Arial" w:hAnsi="Arial" w:cs="Arial"/>
          <w:szCs w:val="24"/>
        </w:rPr>
        <w:t xml:space="preserve">     Zapisničarka</w:t>
      </w:r>
      <w:r w:rsidRPr="006C145E">
        <w:rPr>
          <w:rFonts w:ascii="Arial" w:hAnsi="Arial" w:cs="Arial"/>
          <w:szCs w:val="24"/>
        </w:rPr>
        <w:tab/>
      </w:r>
      <w:r w:rsidRPr="006C145E">
        <w:rPr>
          <w:rFonts w:ascii="Arial" w:hAnsi="Arial" w:cs="Arial"/>
          <w:szCs w:val="24"/>
        </w:rPr>
        <w:tab/>
      </w:r>
      <w:r w:rsidRPr="006C145E">
        <w:rPr>
          <w:rFonts w:ascii="Arial" w:hAnsi="Arial" w:cs="Arial"/>
          <w:szCs w:val="24"/>
        </w:rPr>
        <w:tab/>
      </w:r>
      <w:r w:rsidRPr="006C145E">
        <w:rPr>
          <w:rFonts w:ascii="Arial" w:hAnsi="Arial" w:cs="Arial"/>
          <w:szCs w:val="24"/>
        </w:rPr>
        <w:tab/>
      </w:r>
      <w:r w:rsidRPr="006C145E">
        <w:rPr>
          <w:rFonts w:ascii="Arial" w:hAnsi="Arial" w:cs="Arial"/>
          <w:szCs w:val="24"/>
        </w:rPr>
        <w:tab/>
      </w:r>
      <w:r w:rsidRPr="006C145E">
        <w:rPr>
          <w:rFonts w:ascii="Arial" w:hAnsi="Arial" w:cs="Arial"/>
          <w:szCs w:val="24"/>
        </w:rPr>
        <w:tab/>
      </w:r>
      <w:r w:rsidRPr="006C145E">
        <w:rPr>
          <w:rFonts w:ascii="Arial" w:hAnsi="Arial" w:cs="Arial"/>
          <w:szCs w:val="24"/>
        </w:rPr>
        <w:tab/>
        <w:t xml:space="preserve">   Sutkinja     </w:t>
      </w:r>
    </w:p>
    <w:p w:rsidR="00084308" w:rsidP="00084308" w:rsidRDefault="00C82BAB" w14:paraId="7180E1EB" w14:textId="60ACEA27">
      <w:pPr>
        <w:ind w:left="696" w:firstLine="24"/>
        <w:jc w:val="both"/>
        <w:rPr>
          <w:rFonts w:ascii="Arial" w:hAnsi="Arial" w:cs="Arial"/>
          <w:szCs w:val="24"/>
        </w:rPr>
      </w:pPr>
      <w:r w:rsidRPr="006C145E">
        <w:rPr>
          <w:rFonts w:ascii="Arial" w:hAnsi="Arial" w:cs="Arial"/>
          <w:szCs w:val="24"/>
        </w:rPr>
        <w:t xml:space="preserve">    </w:t>
      </w:r>
      <w:r w:rsidRPr="006C145E" w:rsidR="007C11BD">
        <w:rPr>
          <w:rFonts w:ascii="Arial" w:hAnsi="Arial" w:cs="Arial"/>
          <w:szCs w:val="24"/>
        </w:rPr>
        <w:t xml:space="preserve"> </w:t>
      </w:r>
      <w:r w:rsidRPr="006C145E" w:rsidR="00FE00BE">
        <w:rPr>
          <w:rFonts w:ascii="Arial" w:hAnsi="Arial" w:cs="Arial"/>
          <w:szCs w:val="24"/>
        </w:rPr>
        <w:t>Ksenija Laslo</w:t>
      </w:r>
      <w:r w:rsidRPr="006C145E" w:rsidR="00DD2796">
        <w:rPr>
          <w:rFonts w:ascii="Arial" w:hAnsi="Arial" w:cs="Arial"/>
          <w:szCs w:val="24"/>
        </w:rPr>
        <w:t xml:space="preserve"> </w:t>
      </w:r>
      <w:r w:rsidRPr="006C145E">
        <w:rPr>
          <w:rFonts w:ascii="Arial" w:hAnsi="Arial" w:cs="Arial"/>
          <w:szCs w:val="24"/>
        </w:rPr>
        <w:t xml:space="preserve">                                    </w:t>
      </w:r>
      <w:r w:rsidRPr="006C145E" w:rsidR="00727A28">
        <w:rPr>
          <w:rFonts w:ascii="Arial" w:hAnsi="Arial" w:cs="Arial"/>
          <w:szCs w:val="24"/>
        </w:rPr>
        <w:t xml:space="preserve">         </w:t>
      </w:r>
      <w:r w:rsidRPr="006C145E" w:rsidR="0085266E">
        <w:rPr>
          <w:rFonts w:ascii="Arial" w:hAnsi="Arial" w:cs="Arial"/>
          <w:szCs w:val="24"/>
        </w:rPr>
        <w:t xml:space="preserve"> </w:t>
      </w:r>
      <w:r w:rsidRPr="006C145E" w:rsidR="004C19B4">
        <w:rPr>
          <w:rFonts w:ascii="Arial" w:hAnsi="Arial" w:cs="Arial"/>
          <w:szCs w:val="24"/>
        </w:rPr>
        <w:t xml:space="preserve">  </w:t>
      </w:r>
      <w:r w:rsidRPr="006C145E" w:rsidR="00DD7E10">
        <w:rPr>
          <w:rFonts w:ascii="Arial" w:hAnsi="Arial" w:cs="Arial"/>
          <w:szCs w:val="24"/>
        </w:rPr>
        <w:t xml:space="preserve">            </w:t>
      </w:r>
      <w:r w:rsidR="008A6B98">
        <w:rPr>
          <w:rFonts w:ascii="Arial" w:hAnsi="Arial" w:cs="Arial"/>
          <w:szCs w:val="24"/>
        </w:rPr>
        <w:t xml:space="preserve">       </w:t>
      </w:r>
      <w:r w:rsidRPr="006C145E" w:rsidR="00DD7E10">
        <w:rPr>
          <w:rFonts w:ascii="Arial" w:hAnsi="Arial" w:cs="Arial"/>
          <w:szCs w:val="24"/>
        </w:rPr>
        <w:t xml:space="preserve"> </w:t>
      </w:r>
      <w:r w:rsidRPr="006C145E" w:rsidR="0095408C">
        <w:rPr>
          <w:rFonts w:ascii="Arial" w:hAnsi="Arial" w:cs="Arial"/>
          <w:szCs w:val="24"/>
        </w:rPr>
        <w:t xml:space="preserve"> </w:t>
      </w:r>
      <w:r w:rsidRPr="006C145E">
        <w:rPr>
          <w:rFonts w:ascii="Arial" w:hAnsi="Arial" w:cs="Arial"/>
          <w:szCs w:val="24"/>
        </w:rPr>
        <w:t xml:space="preserve">Dunja </w:t>
      </w:r>
      <w:proofErr w:type="spellStart"/>
      <w:r w:rsidRPr="006C145E">
        <w:rPr>
          <w:rFonts w:ascii="Arial" w:hAnsi="Arial" w:cs="Arial"/>
          <w:szCs w:val="24"/>
        </w:rPr>
        <w:t>Bertok</w:t>
      </w:r>
      <w:proofErr w:type="spellEnd"/>
      <w:r w:rsidRPr="006C145E" w:rsidR="00DD2796">
        <w:rPr>
          <w:rFonts w:ascii="Arial" w:hAnsi="Arial" w:cs="Arial"/>
          <w:szCs w:val="24"/>
        </w:rPr>
        <w:t xml:space="preserve"> </w:t>
      </w:r>
    </w:p>
    <w:p w:rsidR="00767472" w:rsidP="00084308" w:rsidRDefault="00767472" w14:paraId="7867EB0E" w14:textId="77777777">
      <w:pPr>
        <w:ind w:left="696" w:firstLine="24"/>
        <w:jc w:val="both"/>
        <w:rPr>
          <w:rFonts w:ascii="Arial" w:hAnsi="Arial" w:cs="Arial"/>
          <w:szCs w:val="24"/>
        </w:rPr>
      </w:pPr>
    </w:p>
    <w:p w:rsidR="00767472" w:rsidP="00084308" w:rsidRDefault="00767472" w14:paraId="45B16D80" w14:textId="77777777">
      <w:pPr>
        <w:ind w:left="696" w:firstLine="24"/>
        <w:jc w:val="both"/>
        <w:rPr>
          <w:rFonts w:ascii="Arial" w:hAnsi="Arial" w:cs="Arial"/>
          <w:szCs w:val="24"/>
        </w:rPr>
      </w:pPr>
    </w:p>
    <w:p w:rsidRPr="006C145E" w:rsidR="0049231D" w:rsidP="00084308" w:rsidRDefault="0049231D" w14:paraId="42C29341" w14:textId="77777777">
      <w:pPr>
        <w:ind w:firstLine="696"/>
        <w:jc w:val="both"/>
        <w:rPr>
          <w:rFonts w:ascii="Arial" w:hAnsi="Arial" w:cs="Arial"/>
          <w:szCs w:val="24"/>
        </w:rPr>
      </w:pPr>
      <w:r w:rsidRPr="006C145E">
        <w:rPr>
          <w:rFonts w:ascii="Arial" w:hAnsi="Arial" w:cs="Arial"/>
          <w:szCs w:val="24"/>
        </w:rPr>
        <w:t xml:space="preserve">UPUTA O PRAVNOM LIJEKU: </w:t>
      </w:r>
    </w:p>
    <w:p w:rsidRPr="006C145E" w:rsidR="001126AE" w:rsidP="00084308" w:rsidRDefault="001126AE" w14:paraId="3D97F097" w14:textId="77777777">
      <w:pPr>
        <w:pStyle w:val="Tijeloteksta"/>
        <w:widowControl w:val="false"/>
        <w:spacing w:after="0"/>
        <w:ind w:firstLine="709"/>
        <w:rPr>
          <w:rFonts w:ascii="Arial" w:hAnsi="Arial" w:cs="Arial"/>
          <w:sz w:val="24"/>
          <w:szCs w:val="24"/>
        </w:rPr>
      </w:pPr>
      <w:r w:rsidRPr="006C145E">
        <w:rPr>
          <w:rFonts w:ascii="Arial" w:hAnsi="Arial" w:cs="Arial"/>
          <w:sz w:val="24"/>
          <w:szCs w:val="24"/>
        </w:rPr>
        <w:t xml:space="preserve">Protiv ove presude stranke imaju pravo žalbe u roku 8 dana po primitku iste. Žalba se može podnijeti putem ovog suda, u dovoljnom broju primjeraka, a o žalbi </w:t>
      </w:r>
      <w:r w:rsidRPr="006C145E">
        <w:rPr>
          <w:rFonts w:ascii="Arial" w:hAnsi="Arial" w:cs="Arial"/>
          <w:sz w:val="24"/>
          <w:szCs w:val="24"/>
        </w:rPr>
        <w:lastRenderedPageBreak/>
        <w:t xml:space="preserve">odlučuje Visoki prekršajni sud Republike Hrvatske, kao sud drugog stupnja. </w:t>
      </w:r>
    </w:p>
    <w:p w:rsidRPr="006C145E" w:rsidR="001126AE" w:rsidP="001126AE" w:rsidRDefault="001126AE" w14:paraId="08F5B1BE" w14:textId="77777777">
      <w:pPr>
        <w:pStyle w:val="Tijeloteksta"/>
        <w:spacing w:after="0"/>
        <w:ind w:firstLine="708"/>
        <w:rPr>
          <w:rFonts w:ascii="Arial" w:hAnsi="Arial" w:cs="Arial"/>
          <w:sz w:val="24"/>
          <w:szCs w:val="24"/>
        </w:rPr>
      </w:pPr>
    </w:p>
    <w:p w:rsidRPr="006C145E" w:rsidR="00E505EF" w:rsidP="004C01BB" w:rsidRDefault="00E505EF" w14:paraId="54B0742E" w14:textId="77777777">
      <w:pPr>
        <w:pStyle w:val="Tijeloteksta"/>
        <w:spacing w:after="0"/>
        <w:ind w:firstLine="708"/>
        <w:rPr>
          <w:rFonts w:ascii="Arial" w:hAnsi="Arial" w:cs="Arial"/>
          <w:sz w:val="24"/>
          <w:szCs w:val="24"/>
        </w:rPr>
      </w:pPr>
    </w:p>
    <w:p w:rsidRPr="006C145E" w:rsidR="0049231D" w:rsidP="0049231D" w:rsidRDefault="0049231D" w14:paraId="1065DE5B" w14:textId="77777777">
      <w:pPr>
        <w:pStyle w:val="Tijeloteksta"/>
        <w:spacing w:after="0" w:line="216" w:lineRule="auto"/>
        <w:ind w:firstLine="708"/>
        <w:rPr>
          <w:rFonts w:ascii="Arial" w:hAnsi="Arial" w:cs="Arial"/>
          <w:sz w:val="24"/>
          <w:szCs w:val="24"/>
        </w:rPr>
      </w:pPr>
      <w:r w:rsidRPr="006C145E">
        <w:rPr>
          <w:rFonts w:ascii="Arial" w:hAnsi="Arial" w:cs="Arial"/>
          <w:sz w:val="24"/>
          <w:szCs w:val="24"/>
        </w:rPr>
        <w:t>DOSTAVITI:</w:t>
      </w:r>
    </w:p>
    <w:p w:rsidRPr="006C145E" w:rsidR="0049231D" w:rsidP="0049231D" w:rsidRDefault="0049231D" w14:paraId="2F101423" w14:textId="77777777">
      <w:pPr>
        <w:numPr>
          <w:ilvl w:val="0"/>
          <w:numId w:val="1"/>
        </w:numPr>
        <w:jc w:val="both"/>
        <w:rPr>
          <w:rFonts w:ascii="Arial" w:hAnsi="Arial" w:cs="Arial"/>
          <w:b/>
          <w:szCs w:val="24"/>
        </w:rPr>
      </w:pPr>
      <w:r w:rsidRPr="006C145E">
        <w:rPr>
          <w:rFonts w:ascii="Arial" w:hAnsi="Arial" w:cs="Arial"/>
          <w:szCs w:val="24"/>
        </w:rPr>
        <w:t xml:space="preserve">Okrivljeniku </w:t>
      </w:r>
    </w:p>
    <w:p w:rsidRPr="006C145E" w:rsidR="0049231D" w:rsidP="0049231D" w:rsidRDefault="0049231D" w14:paraId="16E15CB5" w14:textId="77777777">
      <w:pPr>
        <w:numPr>
          <w:ilvl w:val="0"/>
          <w:numId w:val="1"/>
        </w:numPr>
        <w:jc w:val="both"/>
        <w:rPr>
          <w:rFonts w:ascii="Arial" w:hAnsi="Arial" w:cs="Arial"/>
          <w:b/>
          <w:szCs w:val="24"/>
        </w:rPr>
      </w:pPr>
      <w:r w:rsidRPr="006C145E">
        <w:rPr>
          <w:rFonts w:ascii="Arial" w:hAnsi="Arial" w:cs="Arial"/>
          <w:szCs w:val="24"/>
        </w:rPr>
        <w:t>Tužitelju</w:t>
      </w:r>
    </w:p>
    <w:p w:rsidRPr="006C145E" w:rsidR="0049231D" w:rsidP="0049231D" w:rsidRDefault="0049231D" w14:paraId="5EAE44FF" w14:textId="77777777">
      <w:pPr>
        <w:numPr>
          <w:ilvl w:val="0"/>
          <w:numId w:val="1"/>
        </w:numPr>
        <w:jc w:val="both"/>
        <w:rPr>
          <w:rFonts w:ascii="Arial" w:hAnsi="Arial" w:cs="Arial"/>
          <w:szCs w:val="24"/>
        </w:rPr>
      </w:pPr>
      <w:r w:rsidRPr="006C145E">
        <w:rPr>
          <w:rFonts w:ascii="Arial" w:hAnsi="Arial" w:cs="Arial"/>
          <w:szCs w:val="24"/>
        </w:rPr>
        <w:t xml:space="preserve">Arhiv.         </w:t>
      </w:r>
    </w:p>
    <w:p w:rsidRPr="006C145E" w:rsidR="0049231D" w:rsidP="0049231D" w:rsidRDefault="0049231D" w14:paraId="5E99E225" w14:textId="77777777">
      <w:pPr>
        <w:tabs>
          <w:tab w:val="left" w:pos="720"/>
        </w:tabs>
        <w:ind w:left="720"/>
        <w:jc w:val="both"/>
        <w:rPr>
          <w:rFonts w:ascii="Arial" w:hAnsi="Arial" w:cs="Arial"/>
          <w:szCs w:val="24"/>
        </w:rPr>
      </w:pPr>
      <w:r w:rsidRPr="006C145E">
        <w:rPr>
          <w:rFonts w:ascii="Arial" w:hAnsi="Arial" w:cs="Arial"/>
          <w:szCs w:val="24"/>
        </w:rPr>
        <w:t xml:space="preserve">                              </w:t>
      </w:r>
    </w:p>
    <w:p w:rsidRPr="006C145E" w:rsidR="001F4D6D" w:rsidRDefault="001F4D6D" w14:paraId="36F7F26C" w14:textId="77777777">
      <w:pPr>
        <w:pStyle w:val="Tijeloteksta"/>
        <w:spacing w:after="0" w:line="216" w:lineRule="auto"/>
        <w:rPr>
          <w:rFonts w:ascii="Arial" w:hAnsi="Arial" w:cs="Arial"/>
          <w:sz w:val="24"/>
          <w:szCs w:val="24"/>
        </w:rPr>
      </w:pPr>
    </w:p>
    <w:p w:rsidRPr="006C145E" w:rsidR="006C145E" w:rsidRDefault="006C145E" w14:paraId="611BF0E6" w14:textId="77777777">
      <w:pPr>
        <w:pStyle w:val="Tijeloteksta"/>
        <w:spacing w:after="0" w:line="216" w:lineRule="auto"/>
        <w:rPr>
          <w:rFonts w:ascii="Arial" w:hAnsi="Arial" w:cs="Arial"/>
          <w:sz w:val="24"/>
          <w:szCs w:val="24"/>
        </w:rPr>
      </w:pPr>
    </w:p>
    <w:sectPr w:rsidRPr="006C145E" w:rsidR="006C145E" w:rsidSect="00850619">
      <w:headerReference w:type="even" r:id="rId10"/>
      <w:headerReference w:type="default" r:id="rId11"/>
      <w:pgSz w:w="11906" w:h="16838"/>
      <w:pgMar w:top="1417" w:right="1417" w:bottom="1417" w:left="1417" w:header="708" w:footer="708"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A3E6E" w:rsidRDefault="000A3E6E" w14:paraId="2BB8CACF" w14:textId="77777777">
      <w:r>
        <w:separator/>
      </w:r>
    </w:p>
  </w:endnote>
  <w:endnote w:type="continuationSeparator" w:id="0">
    <w:p w:rsidR="000A3E6E" w:rsidRDefault="000A3E6E" w14:paraId="73C6F48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A3E6E" w:rsidRDefault="000A3E6E" w14:paraId="1A9A0096" w14:textId="77777777">
      <w:r>
        <w:separator/>
      </w:r>
    </w:p>
  </w:footnote>
  <w:footnote w:type="continuationSeparator" w:id="0">
    <w:p w:rsidR="000A3E6E" w:rsidRDefault="000A3E6E" w14:paraId="46DBBA6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A3E6E" w:rsidRDefault="000A3E6E" w14:paraId="1E6006E2"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Pr>
        <w:rStyle w:val="Brojstranice"/>
      </w:rPr>
      <w:t>#</w:t>
    </w:r>
    <w:r>
      <w:rPr>
        <w:rStyle w:val="Brojstranice"/>
      </w:rPr>
      <w:fldChar w:fldCharType="end"/>
    </w:r>
  </w:p>
  <w:p w:rsidR="000A3E6E" w:rsidRDefault="000A3E6E" w14:paraId="64F4BFCD" w14:textId="77777777">
    <w:pPr>
      <w:pStyle w:val="Zaglavlje"/>
      <w:rPr>
        <w:rStyle w:val="Brojstranice"/>
      </w:rPr>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340157405"/>
      <w:docPartObj>
        <w:docPartGallery w:val="Page Numbers (Top of Page)"/>
        <w:docPartUnique/>
      </w:docPartObj>
    </w:sdtPr>
    <w:sdtEndPr>
      <w:rPr>
        <w:rFonts w:ascii="Arial" w:hAnsi="Arial" w:cs="Arial"/>
      </w:rPr>
    </w:sdtEndPr>
    <w:sdtContent>
      <w:p w:rsidRPr="009C750A" w:rsidR="000A3E6E" w:rsidP="0011301F" w:rsidRDefault="000A3E6E" w14:paraId="69AE79BF" w14:textId="77777777">
        <w:pPr>
          <w:pStyle w:val="Zaglavlje"/>
          <w:rPr>
            <w:rFonts w:ascii="Arial" w:hAnsi="Arial" w:cs="Arial"/>
          </w:rPr>
        </w:pPr>
        <w:r>
          <w:t xml:space="preserve">                                                                           </w:t>
        </w:r>
        <w:r w:rsidRPr="009C750A">
          <w:rPr>
            <w:rFonts w:ascii="Arial" w:hAnsi="Arial" w:cs="Arial"/>
          </w:rPr>
          <w:fldChar w:fldCharType="begin"/>
        </w:r>
        <w:r w:rsidRPr="009C750A">
          <w:rPr>
            <w:rFonts w:ascii="Arial" w:hAnsi="Arial" w:cs="Arial"/>
          </w:rPr>
          <w:instrText>PAGE   \* MERGEFORMAT</w:instrText>
        </w:r>
        <w:r w:rsidRPr="009C750A">
          <w:rPr>
            <w:rFonts w:ascii="Arial" w:hAnsi="Arial" w:cs="Arial"/>
          </w:rPr>
          <w:fldChar w:fldCharType="separate"/>
        </w:r>
        <w:r w:rsidR="0019434F">
          <w:rPr>
            <w:rFonts w:ascii="Arial" w:hAnsi="Arial" w:cs="Arial"/>
            <w:noProof/>
          </w:rPr>
          <w:t>6</w:t>
        </w:r>
        <w:r w:rsidRPr="009C750A">
          <w:rPr>
            <w:rFonts w:ascii="Arial" w:hAnsi="Arial" w:cs="Arial"/>
          </w:rPr>
          <w:fldChar w:fldCharType="end"/>
        </w:r>
        <w:r>
          <w:rPr>
            <w:rFonts w:ascii="Arial" w:hAnsi="Arial" w:cs="Arial"/>
          </w:rPr>
          <w:t xml:space="preserve">                </w:t>
        </w:r>
        <w:r w:rsidR="00245FAF">
          <w:rPr>
            <w:rFonts w:ascii="Arial" w:hAnsi="Arial" w:cs="Arial"/>
          </w:rPr>
          <w:t xml:space="preserve">    </w:t>
        </w:r>
        <w:r w:rsidRPr="00DB30D9">
          <w:rPr>
            <w:rFonts w:ascii="Arial" w:hAnsi="Arial" w:cs="Arial"/>
            <w:szCs w:val="24"/>
          </w:rPr>
          <w:t>Poslovni broj: Pp-</w:t>
        </w:r>
        <w:r w:rsidR="00245FAF">
          <w:rPr>
            <w:rFonts w:ascii="Arial" w:hAnsi="Arial" w:cs="Arial"/>
            <w:szCs w:val="24"/>
          </w:rPr>
          <w:t>68/2025-22</w:t>
        </w:r>
      </w:p>
    </w:sdtContent>
  </w:sdt>
  <w:p w:rsidR="000A3E6E" w:rsidRDefault="000A3E6E" w14:paraId="65818A19" w14:textId="77777777">
    <w:pPr>
      <w:pStyle w:val="Zaglavlje"/>
      <w:jc w:val="righ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135CFC"/>
    <w:multiLevelType w:val="hybridMultilevel"/>
    <w:tmpl w:val="593CB87C"/>
    <w:lvl w:ilvl="0" w:tplc="174C3F8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C255FA3"/>
    <w:multiLevelType w:val="hybridMultilevel"/>
    <w:tmpl w:val="CD9EDE48"/>
    <w:lvl w:ilvl="0" w:tplc="6D60887E">
      <w:start w:val="1"/>
      <w:numFmt w:val="decimal"/>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32373794"/>
    <w:multiLevelType w:val="hybridMultilevel"/>
    <w:tmpl w:val="2F5C66FA"/>
    <w:lvl w:ilvl="0" w:tplc="B030AB2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346C3FC0"/>
    <w:multiLevelType w:val="hybridMultilevel"/>
    <w:tmpl w:val="A4D4C1B0"/>
    <w:lvl w:ilvl="0" w:tplc="A016EEF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5960315"/>
    <w:multiLevelType w:val="hybridMultilevel"/>
    <w:tmpl w:val="337EE544"/>
    <w:lvl w:ilvl="0" w:tplc="E730BFB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9635916"/>
    <w:multiLevelType w:val="hybridMultilevel"/>
    <w:tmpl w:val="ED4299AA"/>
    <w:lvl w:ilvl="0" w:tplc="057CB54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3B210EB0"/>
    <w:multiLevelType w:val="hybridMultilevel"/>
    <w:tmpl w:val="EC8C6EC6"/>
    <w:lvl w:ilvl="0" w:tplc="A016EEF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412B51FA"/>
    <w:multiLevelType w:val="hybridMultilevel"/>
    <w:tmpl w:val="ABF8D00A"/>
    <w:lvl w:ilvl="0" w:tplc="862A7D9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42822FDE"/>
    <w:multiLevelType w:val="hybridMultilevel"/>
    <w:tmpl w:val="7BE47784"/>
    <w:lvl w:ilvl="0" w:tplc="A016EEF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445F32A7"/>
    <w:multiLevelType w:val="hybridMultilevel"/>
    <w:tmpl w:val="E4C2AA42"/>
    <w:lvl w:ilvl="0" w:tplc="E51ACE74">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0">
    <w:nsid w:val="45F3302F"/>
    <w:multiLevelType w:val="hybridMultilevel"/>
    <w:tmpl w:val="1A6852E0"/>
    <w:lvl w:ilvl="0" w:tplc="FF5288A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49933F1C"/>
    <w:multiLevelType w:val="hybridMultilevel"/>
    <w:tmpl w:val="F9CE0C0E"/>
    <w:lvl w:ilvl="0" w:tplc="B1D2673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50005BC0"/>
    <w:multiLevelType w:val="multilevel"/>
    <w:tmpl w:val="14CAC766"/>
    <w:lvl w:ilvl="0">
      <w:start w:val="1"/>
      <w:numFmt w:val="decimal"/>
      <w:lvlText w:val="%1."/>
      <w:lvlJc w:val="left"/>
      <w:pPr>
        <w:tabs>
          <w:tab w:val="left" w:pos="720"/>
        </w:tabs>
        <w:ind w:left="720" w:hanging="360"/>
      </w:pPr>
      <w:rPr>
        <w:b w:val="false"/>
        <w:i w:val="false"/>
        <w:sz w:val="24"/>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nsid w:val="502A2B1B"/>
    <w:multiLevelType w:val="hybridMultilevel"/>
    <w:tmpl w:val="702A8E36"/>
    <w:lvl w:ilvl="0" w:tplc="9B689234">
      <w:start w:val="1"/>
      <w:numFmt w:val="upperRoman"/>
      <w:lvlText w:val="%1."/>
      <w:lvlJc w:val="left"/>
      <w:pPr>
        <w:ind w:left="1080" w:hanging="720"/>
      </w:pPr>
      <w:rPr>
        <w:rFonts w:hint="default" w:ascii="Arial" w:hAnsi="Arial" w:cs="Arial"/>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5D171468"/>
    <w:multiLevelType w:val="hybridMultilevel"/>
    <w:tmpl w:val="B71E7BB8"/>
    <w:lvl w:ilvl="0" w:tplc="2814E66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648048B6"/>
    <w:multiLevelType w:val="hybridMultilevel"/>
    <w:tmpl w:val="C0F872F2"/>
    <w:lvl w:ilvl="0" w:tplc="DB5E3F0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6">
    <w:nsid w:val="6FB67263"/>
    <w:multiLevelType w:val="hybridMultilevel"/>
    <w:tmpl w:val="67FA5478"/>
    <w:lvl w:ilvl="0" w:tplc="0B7E227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2"/>
  </w:num>
  <w:num w:numId="2">
    <w:abstractNumId w:val="10"/>
  </w:num>
  <w:num w:numId="3">
    <w:abstractNumId w:val="2"/>
  </w:num>
  <w:num w:numId="4">
    <w:abstractNumId w:val="9"/>
  </w:num>
  <w:num w:numId="5">
    <w:abstractNumId w:val="15"/>
  </w:num>
  <w:num w:numId="6">
    <w:abstractNumId w:val="4"/>
  </w:num>
  <w:num w:numId="7">
    <w:abstractNumId w:val="7"/>
  </w:num>
  <w:num w:numId="8">
    <w:abstractNumId w:val="5"/>
  </w:num>
  <w:num w:numId="9">
    <w:abstractNumId w:val="11"/>
  </w:num>
  <w:num w:numId="10">
    <w:abstractNumId w:val="0"/>
  </w:num>
  <w:num w:numId="11">
    <w:abstractNumId w:val="8"/>
  </w:num>
  <w:num w:numId="12">
    <w:abstractNumId w:val="6"/>
  </w:num>
  <w:num w:numId="13">
    <w:abstractNumId w:val="3"/>
  </w:num>
  <w:num w:numId="14">
    <w:abstractNumId w:val="14"/>
  </w:num>
  <w:num w:numId="15">
    <w:abstractNumId w:val="13"/>
  </w:num>
  <w:num w:numId="16">
    <w:abstractNumId w:val="16"/>
  </w:num>
  <w:num w:numId="17">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attachedTemplate r:id="rId1"/>
  <w:defaultTabStop w:val="720"/>
  <w:hyphenationZone w:val="425"/>
  <w:characterSpacingControl w:val="doNotCompress"/>
  <w:hdrShapeDefaults>
    <o:shapedefaults spidmax="69633"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645"/>
    <w:rsid w:val="000172A8"/>
    <w:rsid w:val="0003112A"/>
    <w:rsid w:val="000342D6"/>
    <w:rsid w:val="000362A1"/>
    <w:rsid w:val="000409C0"/>
    <w:rsid w:val="000475AA"/>
    <w:rsid w:val="00047C47"/>
    <w:rsid w:val="00050336"/>
    <w:rsid w:val="00055C45"/>
    <w:rsid w:val="00060588"/>
    <w:rsid w:val="00076807"/>
    <w:rsid w:val="00077499"/>
    <w:rsid w:val="000808BD"/>
    <w:rsid w:val="000825EC"/>
    <w:rsid w:val="00084308"/>
    <w:rsid w:val="00084A44"/>
    <w:rsid w:val="00096574"/>
    <w:rsid w:val="000A2D18"/>
    <w:rsid w:val="000A3E6E"/>
    <w:rsid w:val="000A4C45"/>
    <w:rsid w:val="000A5C44"/>
    <w:rsid w:val="000B300D"/>
    <w:rsid w:val="000B47D0"/>
    <w:rsid w:val="000B5F44"/>
    <w:rsid w:val="000B772D"/>
    <w:rsid w:val="000C6482"/>
    <w:rsid w:val="000D0DF5"/>
    <w:rsid w:val="000D317F"/>
    <w:rsid w:val="000D33D8"/>
    <w:rsid w:val="000D760B"/>
    <w:rsid w:val="000E44F8"/>
    <w:rsid w:val="000E719A"/>
    <w:rsid w:val="000F0B05"/>
    <w:rsid w:val="00101F69"/>
    <w:rsid w:val="00105232"/>
    <w:rsid w:val="0010584A"/>
    <w:rsid w:val="001060B2"/>
    <w:rsid w:val="00106CA2"/>
    <w:rsid w:val="001126AE"/>
    <w:rsid w:val="0011301F"/>
    <w:rsid w:val="001136EB"/>
    <w:rsid w:val="00122EB7"/>
    <w:rsid w:val="001232A4"/>
    <w:rsid w:val="00127AA9"/>
    <w:rsid w:val="00136C60"/>
    <w:rsid w:val="001378A3"/>
    <w:rsid w:val="00137EFC"/>
    <w:rsid w:val="00142470"/>
    <w:rsid w:val="00147A46"/>
    <w:rsid w:val="0015132C"/>
    <w:rsid w:val="00152BD2"/>
    <w:rsid w:val="001572C5"/>
    <w:rsid w:val="0016347A"/>
    <w:rsid w:val="00163B0E"/>
    <w:rsid w:val="00173E7F"/>
    <w:rsid w:val="0018054D"/>
    <w:rsid w:val="00182031"/>
    <w:rsid w:val="0019434F"/>
    <w:rsid w:val="00194A40"/>
    <w:rsid w:val="001A19A3"/>
    <w:rsid w:val="001A1FD0"/>
    <w:rsid w:val="001A36DB"/>
    <w:rsid w:val="001A55F7"/>
    <w:rsid w:val="001A68C9"/>
    <w:rsid w:val="001B02F6"/>
    <w:rsid w:val="001C35C4"/>
    <w:rsid w:val="001D331B"/>
    <w:rsid w:val="001D7A71"/>
    <w:rsid w:val="001E0C07"/>
    <w:rsid w:val="001E1D74"/>
    <w:rsid w:val="001F4D6D"/>
    <w:rsid w:val="0020180B"/>
    <w:rsid w:val="00210EED"/>
    <w:rsid w:val="00217C46"/>
    <w:rsid w:val="00222D35"/>
    <w:rsid w:val="002234C8"/>
    <w:rsid w:val="00223D55"/>
    <w:rsid w:val="00231566"/>
    <w:rsid w:val="00234C18"/>
    <w:rsid w:val="00240711"/>
    <w:rsid w:val="0024209E"/>
    <w:rsid w:val="002428FE"/>
    <w:rsid w:val="00245FAF"/>
    <w:rsid w:val="00246C13"/>
    <w:rsid w:val="002503C7"/>
    <w:rsid w:val="00252C8D"/>
    <w:rsid w:val="00254ED3"/>
    <w:rsid w:val="00261E07"/>
    <w:rsid w:val="0026525D"/>
    <w:rsid w:val="00281C83"/>
    <w:rsid w:val="002822F4"/>
    <w:rsid w:val="00285635"/>
    <w:rsid w:val="00286F35"/>
    <w:rsid w:val="00294578"/>
    <w:rsid w:val="002A0E0A"/>
    <w:rsid w:val="002A794D"/>
    <w:rsid w:val="002A7C35"/>
    <w:rsid w:val="002B0E25"/>
    <w:rsid w:val="002B4A3B"/>
    <w:rsid w:val="002C1DC4"/>
    <w:rsid w:val="002C2276"/>
    <w:rsid w:val="002C6E61"/>
    <w:rsid w:val="002D44FD"/>
    <w:rsid w:val="002D6F81"/>
    <w:rsid w:val="002E387C"/>
    <w:rsid w:val="002E5D3E"/>
    <w:rsid w:val="002F09F8"/>
    <w:rsid w:val="002F2490"/>
    <w:rsid w:val="002F4417"/>
    <w:rsid w:val="00301069"/>
    <w:rsid w:val="00317246"/>
    <w:rsid w:val="00317F5A"/>
    <w:rsid w:val="00324413"/>
    <w:rsid w:val="003262C5"/>
    <w:rsid w:val="00330F76"/>
    <w:rsid w:val="003423C8"/>
    <w:rsid w:val="00343A99"/>
    <w:rsid w:val="00347793"/>
    <w:rsid w:val="0036311E"/>
    <w:rsid w:val="00364638"/>
    <w:rsid w:val="00365AA8"/>
    <w:rsid w:val="003723E2"/>
    <w:rsid w:val="00373C31"/>
    <w:rsid w:val="003770AE"/>
    <w:rsid w:val="0038247F"/>
    <w:rsid w:val="003869D0"/>
    <w:rsid w:val="0039158F"/>
    <w:rsid w:val="00395871"/>
    <w:rsid w:val="003A39A2"/>
    <w:rsid w:val="003A3C53"/>
    <w:rsid w:val="003A5C3E"/>
    <w:rsid w:val="003B3624"/>
    <w:rsid w:val="003B4983"/>
    <w:rsid w:val="003B56F4"/>
    <w:rsid w:val="003B766F"/>
    <w:rsid w:val="003B78D9"/>
    <w:rsid w:val="003C2809"/>
    <w:rsid w:val="003C29B3"/>
    <w:rsid w:val="003C33EE"/>
    <w:rsid w:val="003C371C"/>
    <w:rsid w:val="003C55DF"/>
    <w:rsid w:val="003C6153"/>
    <w:rsid w:val="003D0810"/>
    <w:rsid w:val="003D31EE"/>
    <w:rsid w:val="003E08D3"/>
    <w:rsid w:val="003E2F16"/>
    <w:rsid w:val="003E304E"/>
    <w:rsid w:val="003E5A77"/>
    <w:rsid w:val="003E6F42"/>
    <w:rsid w:val="003F4582"/>
    <w:rsid w:val="003F4F76"/>
    <w:rsid w:val="003F6412"/>
    <w:rsid w:val="00403007"/>
    <w:rsid w:val="00403CEB"/>
    <w:rsid w:val="00406AD0"/>
    <w:rsid w:val="004114DD"/>
    <w:rsid w:val="00413603"/>
    <w:rsid w:val="004231AB"/>
    <w:rsid w:val="00423CDB"/>
    <w:rsid w:val="00423E0C"/>
    <w:rsid w:val="00430EF3"/>
    <w:rsid w:val="00432612"/>
    <w:rsid w:val="00436A28"/>
    <w:rsid w:val="00437ADC"/>
    <w:rsid w:val="00437E05"/>
    <w:rsid w:val="00440C33"/>
    <w:rsid w:val="00441956"/>
    <w:rsid w:val="0044401E"/>
    <w:rsid w:val="00450E65"/>
    <w:rsid w:val="00454D52"/>
    <w:rsid w:val="00455C5D"/>
    <w:rsid w:val="0045674C"/>
    <w:rsid w:val="00461282"/>
    <w:rsid w:val="004722AA"/>
    <w:rsid w:val="00472853"/>
    <w:rsid w:val="00474CD0"/>
    <w:rsid w:val="0048014C"/>
    <w:rsid w:val="00492198"/>
    <w:rsid w:val="0049231D"/>
    <w:rsid w:val="00492ACA"/>
    <w:rsid w:val="004953FA"/>
    <w:rsid w:val="004A6178"/>
    <w:rsid w:val="004B0649"/>
    <w:rsid w:val="004B314A"/>
    <w:rsid w:val="004B3C4F"/>
    <w:rsid w:val="004B54C4"/>
    <w:rsid w:val="004C01BB"/>
    <w:rsid w:val="004C0645"/>
    <w:rsid w:val="004C19B4"/>
    <w:rsid w:val="004C4F76"/>
    <w:rsid w:val="004D1EA6"/>
    <w:rsid w:val="004D579A"/>
    <w:rsid w:val="004F3ED7"/>
    <w:rsid w:val="00504471"/>
    <w:rsid w:val="00506CC3"/>
    <w:rsid w:val="00516CEB"/>
    <w:rsid w:val="005206E6"/>
    <w:rsid w:val="00522450"/>
    <w:rsid w:val="005255FD"/>
    <w:rsid w:val="00535D77"/>
    <w:rsid w:val="00551908"/>
    <w:rsid w:val="00552070"/>
    <w:rsid w:val="00557106"/>
    <w:rsid w:val="00564913"/>
    <w:rsid w:val="00567054"/>
    <w:rsid w:val="005678AB"/>
    <w:rsid w:val="00573B04"/>
    <w:rsid w:val="005741FD"/>
    <w:rsid w:val="00577E40"/>
    <w:rsid w:val="00580CE1"/>
    <w:rsid w:val="00583396"/>
    <w:rsid w:val="00584950"/>
    <w:rsid w:val="00585FCC"/>
    <w:rsid w:val="00586483"/>
    <w:rsid w:val="00591280"/>
    <w:rsid w:val="005916D7"/>
    <w:rsid w:val="005942E6"/>
    <w:rsid w:val="0059477C"/>
    <w:rsid w:val="005A2DA3"/>
    <w:rsid w:val="005A37A6"/>
    <w:rsid w:val="005A43D4"/>
    <w:rsid w:val="005B4F5C"/>
    <w:rsid w:val="005B74A0"/>
    <w:rsid w:val="005B7BD9"/>
    <w:rsid w:val="005B7E05"/>
    <w:rsid w:val="005C1A54"/>
    <w:rsid w:val="005C525B"/>
    <w:rsid w:val="005D3324"/>
    <w:rsid w:val="005D4814"/>
    <w:rsid w:val="005D5116"/>
    <w:rsid w:val="005E2D7B"/>
    <w:rsid w:val="005E6E1A"/>
    <w:rsid w:val="005F300C"/>
    <w:rsid w:val="005F4DAC"/>
    <w:rsid w:val="005F4DD8"/>
    <w:rsid w:val="005F5AA5"/>
    <w:rsid w:val="00600AE3"/>
    <w:rsid w:val="00601D13"/>
    <w:rsid w:val="00605341"/>
    <w:rsid w:val="00606AD5"/>
    <w:rsid w:val="00610DB7"/>
    <w:rsid w:val="00624A52"/>
    <w:rsid w:val="006368D3"/>
    <w:rsid w:val="00636FB1"/>
    <w:rsid w:val="0063731A"/>
    <w:rsid w:val="00640629"/>
    <w:rsid w:val="00640DB7"/>
    <w:rsid w:val="00643248"/>
    <w:rsid w:val="00651551"/>
    <w:rsid w:val="006626E1"/>
    <w:rsid w:val="0067050A"/>
    <w:rsid w:val="00670B46"/>
    <w:rsid w:val="00674A5F"/>
    <w:rsid w:val="00674A61"/>
    <w:rsid w:val="00676DB2"/>
    <w:rsid w:val="006839AF"/>
    <w:rsid w:val="00686045"/>
    <w:rsid w:val="00693AE2"/>
    <w:rsid w:val="00693EE3"/>
    <w:rsid w:val="0069729C"/>
    <w:rsid w:val="006976F0"/>
    <w:rsid w:val="006A34A4"/>
    <w:rsid w:val="006A3BFE"/>
    <w:rsid w:val="006B0768"/>
    <w:rsid w:val="006B3E5D"/>
    <w:rsid w:val="006B753C"/>
    <w:rsid w:val="006C145E"/>
    <w:rsid w:val="006E09E1"/>
    <w:rsid w:val="006F0CBE"/>
    <w:rsid w:val="006F56D2"/>
    <w:rsid w:val="007008FA"/>
    <w:rsid w:val="00711293"/>
    <w:rsid w:val="0071458C"/>
    <w:rsid w:val="00715925"/>
    <w:rsid w:val="007172C9"/>
    <w:rsid w:val="0072177D"/>
    <w:rsid w:val="00727A28"/>
    <w:rsid w:val="00737D9A"/>
    <w:rsid w:val="007430BD"/>
    <w:rsid w:val="00751E07"/>
    <w:rsid w:val="00751F67"/>
    <w:rsid w:val="007528BA"/>
    <w:rsid w:val="007561C2"/>
    <w:rsid w:val="00767472"/>
    <w:rsid w:val="007735B2"/>
    <w:rsid w:val="00776625"/>
    <w:rsid w:val="00776FB7"/>
    <w:rsid w:val="0078047F"/>
    <w:rsid w:val="00780BB1"/>
    <w:rsid w:val="0078174C"/>
    <w:rsid w:val="00790919"/>
    <w:rsid w:val="00797883"/>
    <w:rsid w:val="007A59ED"/>
    <w:rsid w:val="007B1A8F"/>
    <w:rsid w:val="007B363E"/>
    <w:rsid w:val="007B373B"/>
    <w:rsid w:val="007B43B5"/>
    <w:rsid w:val="007B65FC"/>
    <w:rsid w:val="007C0C0B"/>
    <w:rsid w:val="007C11BD"/>
    <w:rsid w:val="007C2864"/>
    <w:rsid w:val="007E4097"/>
    <w:rsid w:val="007F760A"/>
    <w:rsid w:val="0080330C"/>
    <w:rsid w:val="008113E5"/>
    <w:rsid w:val="00813DD0"/>
    <w:rsid w:val="008242A9"/>
    <w:rsid w:val="0082678F"/>
    <w:rsid w:val="00833DA2"/>
    <w:rsid w:val="008351CC"/>
    <w:rsid w:val="008359C8"/>
    <w:rsid w:val="00843459"/>
    <w:rsid w:val="008463B0"/>
    <w:rsid w:val="00850619"/>
    <w:rsid w:val="00851EB7"/>
    <w:rsid w:val="0085266E"/>
    <w:rsid w:val="00853B4B"/>
    <w:rsid w:val="00860E4C"/>
    <w:rsid w:val="008659C9"/>
    <w:rsid w:val="008711E5"/>
    <w:rsid w:val="0087273B"/>
    <w:rsid w:val="00873742"/>
    <w:rsid w:val="00882657"/>
    <w:rsid w:val="008945B7"/>
    <w:rsid w:val="00895B8F"/>
    <w:rsid w:val="00896163"/>
    <w:rsid w:val="008A01F8"/>
    <w:rsid w:val="008A5768"/>
    <w:rsid w:val="008A6B98"/>
    <w:rsid w:val="008A71EE"/>
    <w:rsid w:val="008C414E"/>
    <w:rsid w:val="008C4902"/>
    <w:rsid w:val="008D000C"/>
    <w:rsid w:val="008D0F26"/>
    <w:rsid w:val="008D3958"/>
    <w:rsid w:val="008E63ED"/>
    <w:rsid w:val="008F3053"/>
    <w:rsid w:val="008F77F5"/>
    <w:rsid w:val="0090647A"/>
    <w:rsid w:val="0091207B"/>
    <w:rsid w:val="00912AD4"/>
    <w:rsid w:val="00912B48"/>
    <w:rsid w:val="00913A70"/>
    <w:rsid w:val="00913EF8"/>
    <w:rsid w:val="00917003"/>
    <w:rsid w:val="00924A92"/>
    <w:rsid w:val="00925DDB"/>
    <w:rsid w:val="00933E6A"/>
    <w:rsid w:val="00945FB0"/>
    <w:rsid w:val="009463A2"/>
    <w:rsid w:val="0094781F"/>
    <w:rsid w:val="0095408C"/>
    <w:rsid w:val="00956CD2"/>
    <w:rsid w:val="00967892"/>
    <w:rsid w:val="009678B9"/>
    <w:rsid w:val="00971B08"/>
    <w:rsid w:val="009722E6"/>
    <w:rsid w:val="009736C1"/>
    <w:rsid w:val="0097550C"/>
    <w:rsid w:val="009836F1"/>
    <w:rsid w:val="00986C9C"/>
    <w:rsid w:val="009A666E"/>
    <w:rsid w:val="009B60EF"/>
    <w:rsid w:val="009B79DB"/>
    <w:rsid w:val="009B7F13"/>
    <w:rsid w:val="009C3453"/>
    <w:rsid w:val="009C750A"/>
    <w:rsid w:val="009E0246"/>
    <w:rsid w:val="009E12ED"/>
    <w:rsid w:val="009E6A4F"/>
    <w:rsid w:val="009F35FC"/>
    <w:rsid w:val="009F56E9"/>
    <w:rsid w:val="00A01A22"/>
    <w:rsid w:val="00A06148"/>
    <w:rsid w:val="00A15794"/>
    <w:rsid w:val="00A165D1"/>
    <w:rsid w:val="00A169A8"/>
    <w:rsid w:val="00A17CD1"/>
    <w:rsid w:val="00A24436"/>
    <w:rsid w:val="00A2687D"/>
    <w:rsid w:val="00A32E32"/>
    <w:rsid w:val="00A37B79"/>
    <w:rsid w:val="00A42EE3"/>
    <w:rsid w:val="00A44B40"/>
    <w:rsid w:val="00A45CEE"/>
    <w:rsid w:val="00A464BA"/>
    <w:rsid w:val="00A51A06"/>
    <w:rsid w:val="00A5203E"/>
    <w:rsid w:val="00A61B8A"/>
    <w:rsid w:val="00A7511F"/>
    <w:rsid w:val="00A7767E"/>
    <w:rsid w:val="00A81B0D"/>
    <w:rsid w:val="00A87CB8"/>
    <w:rsid w:val="00A91B20"/>
    <w:rsid w:val="00A93114"/>
    <w:rsid w:val="00AA0C9D"/>
    <w:rsid w:val="00AC3E32"/>
    <w:rsid w:val="00AC4CD9"/>
    <w:rsid w:val="00AD2CFF"/>
    <w:rsid w:val="00AD4DFD"/>
    <w:rsid w:val="00AD5DFF"/>
    <w:rsid w:val="00AD613D"/>
    <w:rsid w:val="00AE08AB"/>
    <w:rsid w:val="00AE0AD8"/>
    <w:rsid w:val="00AE296C"/>
    <w:rsid w:val="00AE3743"/>
    <w:rsid w:val="00AE533F"/>
    <w:rsid w:val="00AE68DF"/>
    <w:rsid w:val="00AF1605"/>
    <w:rsid w:val="00B06417"/>
    <w:rsid w:val="00B10BD3"/>
    <w:rsid w:val="00B150EB"/>
    <w:rsid w:val="00B20667"/>
    <w:rsid w:val="00B26A6E"/>
    <w:rsid w:val="00B26E80"/>
    <w:rsid w:val="00B3246F"/>
    <w:rsid w:val="00B358FB"/>
    <w:rsid w:val="00B40AC0"/>
    <w:rsid w:val="00B465FD"/>
    <w:rsid w:val="00B638B3"/>
    <w:rsid w:val="00B64052"/>
    <w:rsid w:val="00B65539"/>
    <w:rsid w:val="00B66DA9"/>
    <w:rsid w:val="00B66F60"/>
    <w:rsid w:val="00B706E1"/>
    <w:rsid w:val="00B70D2D"/>
    <w:rsid w:val="00B7395B"/>
    <w:rsid w:val="00B74279"/>
    <w:rsid w:val="00B75333"/>
    <w:rsid w:val="00B77E4F"/>
    <w:rsid w:val="00B81A4E"/>
    <w:rsid w:val="00B82468"/>
    <w:rsid w:val="00B924A6"/>
    <w:rsid w:val="00B93263"/>
    <w:rsid w:val="00BA1180"/>
    <w:rsid w:val="00BA23DA"/>
    <w:rsid w:val="00BA35E6"/>
    <w:rsid w:val="00BA4A6E"/>
    <w:rsid w:val="00BA5AE4"/>
    <w:rsid w:val="00BB4CE8"/>
    <w:rsid w:val="00BB52F2"/>
    <w:rsid w:val="00BC62D8"/>
    <w:rsid w:val="00BC6B05"/>
    <w:rsid w:val="00BC6EF7"/>
    <w:rsid w:val="00BF37B8"/>
    <w:rsid w:val="00C1010A"/>
    <w:rsid w:val="00C143C7"/>
    <w:rsid w:val="00C14836"/>
    <w:rsid w:val="00C168AF"/>
    <w:rsid w:val="00C22CF7"/>
    <w:rsid w:val="00C24EED"/>
    <w:rsid w:val="00C25090"/>
    <w:rsid w:val="00C30CE2"/>
    <w:rsid w:val="00C35E23"/>
    <w:rsid w:val="00C61C91"/>
    <w:rsid w:val="00C667E2"/>
    <w:rsid w:val="00C74611"/>
    <w:rsid w:val="00C75288"/>
    <w:rsid w:val="00C769F5"/>
    <w:rsid w:val="00C77A82"/>
    <w:rsid w:val="00C80FE2"/>
    <w:rsid w:val="00C82BAB"/>
    <w:rsid w:val="00C842C3"/>
    <w:rsid w:val="00C84D55"/>
    <w:rsid w:val="00C911C6"/>
    <w:rsid w:val="00C968A5"/>
    <w:rsid w:val="00C96DF7"/>
    <w:rsid w:val="00CB2838"/>
    <w:rsid w:val="00CC291C"/>
    <w:rsid w:val="00CC3827"/>
    <w:rsid w:val="00CD4644"/>
    <w:rsid w:val="00CD4967"/>
    <w:rsid w:val="00CD6EE7"/>
    <w:rsid w:val="00CE43A4"/>
    <w:rsid w:val="00CF0B6B"/>
    <w:rsid w:val="00CF5C4F"/>
    <w:rsid w:val="00CF7869"/>
    <w:rsid w:val="00D031A7"/>
    <w:rsid w:val="00D03CFF"/>
    <w:rsid w:val="00D23E64"/>
    <w:rsid w:val="00D26050"/>
    <w:rsid w:val="00D33764"/>
    <w:rsid w:val="00D37DC2"/>
    <w:rsid w:val="00D4053F"/>
    <w:rsid w:val="00D41416"/>
    <w:rsid w:val="00D44199"/>
    <w:rsid w:val="00D45768"/>
    <w:rsid w:val="00D61240"/>
    <w:rsid w:val="00D67536"/>
    <w:rsid w:val="00D73E2E"/>
    <w:rsid w:val="00D76F42"/>
    <w:rsid w:val="00D94216"/>
    <w:rsid w:val="00D97CF6"/>
    <w:rsid w:val="00DA3265"/>
    <w:rsid w:val="00DA7453"/>
    <w:rsid w:val="00DA7660"/>
    <w:rsid w:val="00DB30D9"/>
    <w:rsid w:val="00DB3FBA"/>
    <w:rsid w:val="00DB4CA3"/>
    <w:rsid w:val="00DB5156"/>
    <w:rsid w:val="00DC19E9"/>
    <w:rsid w:val="00DC25BE"/>
    <w:rsid w:val="00DC752A"/>
    <w:rsid w:val="00DD25BB"/>
    <w:rsid w:val="00DD2796"/>
    <w:rsid w:val="00DD7E10"/>
    <w:rsid w:val="00DE50B0"/>
    <w:rsid w:val="00DE7AA5"/>
    <w:rsid w:val="00DF1469"/>
    <w:rsid w:val="00DF2A97"/>
    <w:rsid w:val="00DF3C8A"/>
    <w:rsid w:val="00DF6D56"/>
    <w:rsid w:val="00E02168"/>
    <w:rsid w:val="00E06E10"/>
    <w:rsid w:val="00E06F5B"/>
    <w:rsid w:val="00E1107D"/>
    <w:rsid w:val="00E17836"/>
    <w:rsid w:val="00E20B1E"/>
    <w:rsid w:val="00E22F0B"/>
    <w:rsid w:val="00E23A80"/>
    <w:rsid w:val="00E23DC7"/>
    <w:rsid w:val="00E24D7B"/>
    <w:rsid w:val="00E30703"/>
    <w:rsid w:val="00E34F67"/>
    <w:rsid w:val="00E44065"/>
    <w:rsid w:val="00E470E3"/>
    <w:rsid w:val="00E5041D"/>
    <w:rsid w:val="00E505EF"/>
    <w:rsid w:val="00E53FCD"/>
    <w:rsid w:val="00E56013"/>
    <w:rsid w:val="00E57165"/>
    <w:rsid w:val="00E623C0"/>
    <w:rsid w:val="00E631D7"/>
    <w:rsid w:val="00E634E9"/>
    <w:rsid w:val="00E65898"/>
    <w:rsid w:val="00E66CAC"/>
    <w:rsid w:val="00E67032"/>
    <w:rsid w:val="00E73329"/>
    <w:rsid w:val="00E757FD"/>
    <w:rsid w:val="00E91606"/>
    <w:rsid w:val="00E95306"/>
    <w:rsid w:val="00E97E2B"/>
    <w:rsid w:val="00EA0CF0"/>
    <w:rsid w:val="00EA17D2"/>
    <w:rsid w:val="00EA1E66"/>
    <w:rsid w:val="00EA3EBC"/>
    <w:rsid w:val="00EA4461"/>
    <w:rsid w:val="00EA63A5"/>
    <w:rsid w:val="00EB114C"/>
    <w:rsid w:val="00EB61B0"/>
    <w:rsid w:val="00EC1F56"/>
    <w:rsid w:val="00ED2C4F"/>
    <w:rsid w:val="00ED6229"/>
    <w:rsid w:val="00ED7A87"/>
    <w:rsid w:val="00EE02EF"/>
    <w:rsid w:val="00EE32E3"/>
    <w:rsid w:val="00EF2172"/>
    <w:rsid w:val="00EF39D1"/>
    <w:rsid w:val="00F0563D"/>
    <w:rsid w:val="00F1744A"/>
    <w:rsid w:val="00F201DF"/>
    <w:rsid w:val="00F203F1"/>
    <w:rsid w:val="00F20885"/>
    <w:rsid w:val="00F236D2"/>
    <w:rsid w:val="00F24724"/>
    <w:rsid w:val="00F263E6"/>
    <w:rsid w:val="00F320CE"/>
    <w:rsid w:val="00F44A5B"/>
    <w:rsid w:val="00F5190C"/>
    <w:rsid w:val="00F53F0F"/>
    <w:rsid w:val="00F53F46"/>
    <w:rsid w:val="00F65104"/>
    <w:rsid w:val="00F7065C"/>
    <w:rsid w:val="00F744AF"/>
    <w:rsid w:val="00F75180"/>
    <w:rsid w:val="00F878DC"/>
    <w:rsid w:val="00F9702F"/>
    <w:rsid w:val="00FA6624"/>
    <w:rsid w:val="00FA7AF6"/>
    <w:rsid w:val="00FB0226"/>
    <w:rsid w:val="00FB281F"/>
    <w:rsid w:val="00FC068C"/>
    <w:rsid w:val="00FC25FE"/>
    <w:rsid w:val="00FD3A60"/>
    <w:rsid w:val="00FE00BE"/>
    <w:rsid w:val="00FE303A"/>
    <w:rsid w:val="00FF3376"/>
    <w:rsid w:val="00FF3DB3"/>
    <w:rsid w:val="00FF6045"/>
    <w:rsid w:val="00FF725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69633" v:ext="edit"/>
    <o:shapelayout v:ext="edit">
      <o:idmap data="1" v:ext="edit"/>
    </o:shapelayout>
  </w:shapeDefaults>
  <w:decimalSymbol w:val=","/>
  <w:listSeparator w:val=";"/>
  <w14:docId w14:val="08519752"/>
  <w15:docId w15:val="{20A881C4-2B39-483D-A0E0-DD05409788FA}"/>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uiPriority="0"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Pr>
      <w:sz w:val="24"/>
    </w:rPr>
  </w:style>
  <w:style w:type="paragraph" w:styleId="Naslov1">
    <w:name w:val="heading 1"/>
    <w:basedOn w:val="Normal"/>
    <w:next w:val="Normal"/>
    <w:qFormat/>
    <w:pPr>
      <w:keepNext/>
      <w:spacing w:after="120"/>
      <w:jc w:val="center"/>
      <w:outlineLvl w:val="0"/>
    </w:pPr>
    <w:rPr>
      <w:b/>
      <w:i/>
      <w:sz w:val="44"/>
    </w:rPr>
  </w:style>
  <w:style w:type="paragraph" w:styleId="Naslov8">
    <w:name w:val="heading 8"/>
    <w:basedOn w:val="Normal"/>
    <w:next w:val="Normal"/>
    <w:qFormat/>
    <w:pPr>
      <w:keepNext/>
      <w:spacing w:after="120"/>
      <w:jc w:val="right"/>
      <w:outlineLvl w:val="7"/>
    </w:pPr>
    <w:rPr>
      <w:b/>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pPr>
      <w:spacing w:after="120"/>
      <w:jc w:val="both"/>
    </w:pPr>
    <w:rPr>
      <w:sz w:val="22"/>
    </w:rPr>
  </w:style>
  <w:style w:type="paragraph" w:styleId="Tijeloteksta2">
    <w:name w:val="Body Text 2"/>
    <w:basedOn w:val="Normal"/>
    <w:pPr>
      <w:spacing w:after="120"/>
      <w:jc w:val="both"/>
    </w:pPr>
    <w:rPr>
      <w:b/>
    </w:rPr>
  </w:style>
  <w:style w:type="paragraph" w:styleId="Uvuenotijeloteksta">
    <w:name w:val="Body Text Indent"/>
    <w:basedOn w:val="Normal"/>
    <w:link w:val="UvuenotijelotekstaChar"/>
    <w:pPr>
      <w:ind w:firstLine="720"/>
      <w:jc w:val="both"/>
    </w:pPr>
    <w:rPr>
      <w:sz w:val="22"/>
    </w:rPr>
  </w:style>
  <w:style w:type="paragraph" w:styleId="Tijeloteksta-uvlaka2">
    <w:name w:val="Body Text Indent 2"/>
    <w:basedOn w:val="Normal"/>
    <w:pPr>
      <w:spacing w:after="120" w:line="480" w:lineRule="auto"/>
      <w:ind w:left="283"/>
    </w:pPr>
  </w:style>
  <w:style w:type="paragraph" w:styleId="Zaglavlje">
    <w:name w:val="header"/>
    <w:basedOn w:val="Normal"/>
    <w:link w:val="ZaglavljeChar"/>
    <w:uiPriority w:val="99"/>
    <w:pPr>
      <w:tabs>
        <w:tab w:val="center" w:pos="4536"/>
        <w:tab w:val="right" w:pos="9072"/>
      </w:tabs>
    </w:pPr>
  </w:style>
  <w:style w:type="paragraph" w:styleId="Tekstbalonia">
    <w:name w:val="Balloon Text"/>
    <w:basedOn w:val="Normal"/>
    <w:link w:val="TekstbaloniaChar"/>
    <w:rPr>
      <w:rFonts w:ascii="Tahoma" w:hAnsi="Tahoma"/>
      <w:sz w:val="16"/>
    </w:rPr>
  </w:style>
  <w:style w:type="paragraph" w:styleId="Podnoje">
    <w:name w:val="footer"/>
    <w:basedOn w:val="Normal"/>
    <w:link w:val="PodnojeChar"/>
    <w:pPr>
      <w:tabs>
        <w:tab w:val="center" w:pos="4536"/>
        <w:tab w:val="right" w:pos="9072"/>
      </w:tabs>
    </w:pPr>
  </w:style>
  <w:style w:type="paragraph" w:styleId="Tijeloteksta-prvauvlaka">
    <w:name w:val="Body Text First Indent"/>
    <w:basedOn w:val="Tijeloteksta"/>
    <w:pPr>
      <w:ind w:firstLine="210"/>
      <w:jc w:val="left"/>
    </w:pPr>
    <w:rPr>
      <w:sz w:val="24"/>
    </w:rPr>
  </w:style>
  <w:style w:type="character" w:styleId="Brojretka">
    <w:name w:val="line number"/>
    <w:basedOn w:val="Zadanifontodlomka"/>
    <w:semiHidden/>
  </w:style>
  <w:style w:type="character" w:styleId="Hiperveza">
    <w:name w:val="Hyperlink"/>
    <w:rPr>
      <w:color w:val="0000FF"/>
      <w:u w:val="single"/>
    </w:rPr>
  </w:style>
  <w:style w:type="character" w:styleId="TekstbaloniaChar" w:customStyle="true">
    <w:name w:val="Tekst balončića Char"/>
    <w:link w:val="Tekstbalonia"/>
    <w:rPr>
      <w:rFonts w:ascii="Tahoma" w:hAnsi="Tahoma"/>
      <w:sz w:val="16"/>
    </w:rPr>
  </w:style>
  <w:style w:type="character" w:styleId="PodnojeChar" w:customStyle="true">
    <w:name w:val="Podnožje Char"/>
    <w:link w:val="Podnoje"/>
  </w:style>
  <w:style w:type="character" w:styleId="UvuenotijelotekstaChar" w:customStyle="true">
    <w:name w:val="Uvučeno tijelo teksta Char"/>
    <w:link w:val="Uvuenotijeloteksta"/>
    <w:rPr>
      <w:sz w:val="22"/>
    </w:rPr>
  </w:style>
  <w:style w:type="character" w:styleId="Brojstranice">
    <w:name w:val="page number"/>
    <w:basedOn w:val="Zadanifontodlomka"/>
  </w:style>
  <w:style w:type="table" w:styleId="Jednostavnatablica1">
    <w:name w:val="Table Simple 1"/>
    <w:basedOn w:val="Obinatablica"/>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TijelotekstaChar" w:customStyle="true">
    <w:name w:val="Tijelo teksta Char"/>
    <w:basedOn w:val="Zadanifontodlomka"/>
    <w:link w:val="Tijeloteksta"/>
    <w:rsid w:val="00C80FE2"/>
  </w:style>
  <w:style w:type="paragraph" w:styleId="Tekstfusnote">
    <w:name w:val="footnote text"/>
    <w:basedOn w:val="Normal"/>
    <w:link w:val="TekstfusnoteChar"/>
    <w:uiPriority w:val="99"/>
    <w:semiHidden/>
    <w:unhideWhenUsed/>
    <w:rsid w:val="00EB61B0"/>
    <w:rPr>
      <w:sz w:val="20"/>
    </w:rPr>
  </w:style>
  <w:style w:type="character" w:styleId="TekstfusnoteChar" w:customStyle="true">
    <w:name w:val="Tekst fusnote Char"/>
    <w:basedOn w:val="Zadanifontodlomka"/>
    <w:link w:val="Tekstfusnote"/>
    <w:uiPriority w:val="99"/>
    <w:semiHidden/>
    <w:rsid w:val="00EB61B0"/>
    <w:rPr>
      <w:sz w:val="20"/>
    </w:rPr>
  </w:style>
  <w:style w:type="character" w:styleId="Referencafusnote">
    <w:name w:val="footnote reference"/>
    <w:basedOn w:val="Zadanifontodlomka"/>
    <w:uiPriority w:val="99"/>
    <w:semiHidden/>
    <w:unhideWhenUsed/>
    <w:rsid w:val="00EB61B0"/>
    <w:rPr>
      <w:vertAlign w:val="superscript"/>
    </w:rPr>
  </w:style>
  <w:style w:type="character" w:styleId="ZaglavljeChar" w:customStyle="true">
    <w:name w:val="Zaglavlje Char"/>
    <w:basedOn w:val="Zadanifontodlomka"/>
    <w:link w:val="Zaglavlje"/>
    <w:uiPriority w:val="99"/>
    <w:rsid w:val="009C750A"/>
    <w:rPr>
      <w:sz w:val="24"/>
    </w:rPr>
  </w:style>
  <w:style w:type="paragraph" w:styleId="Bezproreda">
    <w:name w:val="No Spacing"/>
    <w:uiPriority w:val="1"/>
    <w:qFormat/>
    <w:rsid w:val="0095408C"/>
    <w:rPr>
      <w:rFonts w:asciiTheme="minorHAnsi" w:hAnsiTheme="minorHAnsi" w:eastAsiaTheme="minorHAnsi" w:cstheme="minorBidi"/>
      <w:szCs w:val="22"/>
      <w:lang w:eastAsia="en-US"/>
    </w:rPr>
  </w:style>
  <w:style w:type="paragraph" w:styleId="Odlomakpopisa">
    <w:name w:val="List Paragraph"/>
    <w:basedOn w:val="Normal"/>
    <w:uiPriority w:val="34"/>
    <w:qFormat/>
    <w:rsid w:val="003B3624"/>
    <w:pPr>
      <w:ind w:left="720"/>
      <w:contextualSpacing/>
    </w:pPr>
  </w:style>
  <w:style w:type="character" w:styleId="Tekstrezerviranogmjesta">
    <w:name w:val="Placeholder Text"/>
    <w:basedOn w:val="Zadanifontodlomka"/>
    <w:uiPriority w:val="99"/>
    <w:semiHidden/>
    <w:rsid w:val="008A6B98"/>
    <w:rPr>
      <w:color w:val="808080"/>
      <w:bdr w:val="none" w:color="auto" w:sz="0" w:space="0"/>
      <w:shd w:val="clear" w:color="auto" w:fill="auto"/>
    </w:rPr>
  </w:style>
  <w:style w:type="character" w:styleId="eSPISCCParagraphDefaultFont" w:customStyle="true">
    <w:name w:val="eSPIS_CC_Paragraph Default Font"/>
    <w:basedOn w:val="Zadanifontodlomka"/>
    <w:rsid w:val="008A6B98"/>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8A6B98"/>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8A6B98"/>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8A6B98"/>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1589898">
      <w:bodyDiv w:val="true"/>
      <w:marLeft w:val="0"/>
      <w:marRight w:val="0"/>
      <w:marTop w:val="0"/>
      <w:marBottom w:val="0"/>
      <w:divBdr>
        <w:top w:val="none" w:color="auto" w:sz="0" w:space="0"/>
        <w:left w:val="none" w:color="auto" w:sz="0" w:space="0"/>
        <w:bottom w:val="none" w:color="auto" w:sz="0" w:space="0"/>
        <w:right w:val="none" w:color="auto" w:sz="0" w:space="0"/>
      </w:divBdr>
    </w:div>
    <w:div w:id="503009216">
      <w:bodyDiv w:val="true"/>
      <w:marLeft w:val="0"/>
      <w:marRight w:val="0"/>
      <w:marTop w:val="0"/>
      <w:marBottom w:val="0"/>
      <w:divBdr>
        <w:top w:val="none" w:color="auto" w:sz="0" w:space="0"/>
        <w:left w:val="none" w:color="auto" w:sz="0" w:space="0"/>
        <w:bottom w:val="none" w:color="auto" w:sz="0" w:space="0"/>
        <w:right w:val="none" w:color="auto" w:sz="0" w:space="0"/>
      </w:divBdr>
    </w:div>
    <w:div w:id="1517843852">
      <w:bodyDiv w:val="true"/>
      <w:marLeft w:val="0"/>
      <w:marRight w:val="0"/>
      <w:marTop w:val="0"/>
      <w:marBottom w:val="0"/>
      <w:divBdr>
        <w:top w:val="none" w:color="auto" w:sz="0" w:space="0"/>
        <w:left w:val="none" w:color="auto" w:sz="0" w:space="0"/>
        <w:bottom w:val="none" w:color="auto" w:sz="0" w:space="0"/>
        <w:right w:val="none" w:color="auto" w:sz="0" w:space="0"/>
      </w:divBdr>
    </w:div>
  </w:divs>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10. lipnja 2026.</izvorni_sadrzaj>
    <derivirana_varijabla naziv="DomainObject.DatumDonosenjaOdluke_1">10.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Iva</izvorni_sadrzaj>
    <derivirana_varijabla naziv="DomainObject.DonositeljOdluke.Ime_1">Iva</derivirana_varijabla>
  </DomainObject.DonositeljOdluke.Ime>
  <DomainObject.DonositeljOdluke.Prezime>
    <izvorni_sadrzaj>Jakopović</izvorni_sadrzaj>
    <derivirana_varijabla naziv="DomainObject.DonositeljOdluke.Prezime_1">Jakopović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68</izvorni_sadrzaj>
    <derivirana_varijabla naziv="DomainObject.Predmet.Broj_1">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9. siječnja 2025.</izvorni_sadrzaj>
    <derivirana_varijabla naziv="DomainObject.Predmet.DatumIzradeOptuznogAkta_1">9. siječnja 2025.</derivirana_varijabla>
  </DomainObject.Predmet.DatumIzradeOptuznogAkta>
  <DomainObject.Predmet.DatumIzradeOptuznogAktaFormated>
    <izvorni_sadrzaj>9.1.2025.</izvorni_sadrzaj>
    <derivirana_varijabla naziv="DomainObject.Predmet.DatumIzradeOptuznogAktaFormated_1">9.1.2025.</derivirana_varijabla>
  </DomainObject.Predmet.DatumIzradeOptuznogAktaFormated>
  <DomainObject.Predmet.DatumOsnivanja>
    <izvorni_sadrzaj>9. siječnja 2025.</izvorni_sadrzaj>
    <derivirana_varijabla naziv="DomainObject.Predmet.DatumOsnivanja_1">9. siječnja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9. siječnja 2025.</izvorni_sadrzaj>
    <derivirana_varijabla naziv="DomainObject.Predmet.DatumPrimitkaOptuznogAkta_1">9. siječnja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28. studenog 1989.</izvorni_sadrzaj>
    <derivirana_varijabla naziv="DomainObject.Predmet.OkrivljenikFizickaOsoba.DatumRodjenja_1">28. studenog 1989.</derivirana_varijabla>
  </DomainObject.Predmet.OkrivljenikFizickaOsoba.DatumRodjenja>
  <DomainObject.Predmet.OkrivljenikFizickaOsoba.DatumRodjenjaFormated>
    <izvorni_sadrzaj>28.11.1989.</izvorni_sadrzaj>
    <derivirana_varijabla naziv="DomainObject.Predmet.OkrivljenikFizickaOsoba.DatumRodjenjaFormated_1">28.11.1989.</derivirana_varijabla>
  </DomainObject.Predmet.OkrivljenikFizickaOsoba.DatumRodjenjaFormated>
  <DomainObject.Predmet.OkrivljenikFizickaOsoba.Ime>
    <izvorni_sadrzaj>Bernard</izvorni_sadrzaj>
    <derivirana_varijabla naziv="DomainObject.Predmet.OkrivljenikFizickaOsoba.Ime_1">Bernard</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Vinkovci (Vinkovci)</izvorni_sadrzaj>
    <derivirana_varijabla naziv="DomainObject.Predmet.OkrivljenikFizickaOsoba.MjestoRodjenja_1">Vinkovci (Vinkovci)</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Bernard Marjanović</izvorni_sadrzaj>
    <derivirana_varijabla naziv="DomainObject.Predmet.OkrivljenikFizickaOsoba.Naziv_1">Bernard Marjanović</derivirana_varijabla>
  </DomainObject.Predmet.OkrivljenikFizickaOsoba.Naziv>
  <DomainObject.Predmet.OkrivljenikFizickaOsoba.Prezime>
    <izvorni_sadrzaj>Marjanović</izvorni_sadrzaj>
    <derivirana_varijabla naziv="DomainObject.Predmet.OkrivljenikFizickaOsoba.Prezime_1">Marjanović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57515145129</izvorni_sadrzaj>
    <derivirana_varijabla naziv="DomainObject.Predmet.OkrivljenikFizickaOsoba.Oib_1">57515145129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Pp-68/2025</izvorni_sadrzaj>
    <derivirana_varijabla naziv="DomainObject.Predmet.OznakaBroj_1">Pp-68/2025</derivirana_varijabla>
  </DomainObject.Predmet.OznakaBroj>
  <DomainObject.Predmet.OznakaBrojOptuznogAkta>
    <izvorni_sadrzaj>511-07-22-25-1</izvorni_sadrzaj>
    <derivirana_varijabla naziv="DomainObject.Predmet.OznakaBrojOptuznogAkta_1">511-07-22-25-1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Bernard Marjanović</izvorni_sadrzaj>
    <derivirana_varijabla naziv="DomainObject.Predmet.ProtustrankaFormated_1">  Bernard Marjanović</derivirana_varijabla>
  </DomainObject.Predmet.ProtustrankaFormated>
  <DomainObject.Predmet.ProtustrankaFormatedOIB>
    <izvorni_sadrzaj>  Bernard Marjanović, OIB 57515145129</izvorni_sadrzaj>
    <derivirana_varijabla naziv="DomainObject.Predmet.ProtustrankaFormatedOIB_1">  Bernard Marjanović, OIB 57515145129</derivirana_varijabla>
  </DomainObject.Predmet.ProtustrankaFormatedOIB>
  <DomainObject.Predmet.ProtustrankaFormatedWithAdress>
    <izvorni_sadrzaj> Bernard Marjanović, Ulica Dr. Franje Tuđmana 53, 32241 Stari Jankovci</izvorni_sadrzaj>
    <derivirana_varijabla naziv="DomainObject.Predmet.ProtustrankaFormatedWithAdress_1"> Bernard Marjanović, Ulica Dr. Franje Tuđmana 53, 32241 Stari Jankovci</derivirana_varijabla>
  </DomainObject.Predmet.ProtustrankaFormatedWithAdress>
  <DomainObject.Predmet.ProtustrankaFormatedWithAdressOIB>
    <izvorni_sadrzaj> Bernard Marjanović, OIB 57515145129, Ulica Dr. Franje Tuđmana 53, 32241 Stari Jankovci</izvorni_sadrzaj>
    <derivirana_varijabla naziv="DomainObject.Predmet.ProtustrankaFormatedWithAdressOIB_1"> Bernard Marjanović, OIB 57515145129, Ulica Dr. Franje Tuđmana 53, 32241 Stari Jankovci</derivirana_varijabla>
  </DomainObject.Predmet.ProtustrankaFormatedWithAdressOIB>
  <DomainObject.Predmet.ProtustrankaWithAdress>
    <izvorni_sadrzaj>Bernard Marjanović Ulica Dr. Franje Tuđmana 53, 32241 Stari Jankovci</izvorni_sadrzaj>
    <derivirana_varijabla naziv="DomainObject.Predmet.ProtustrankaWithAdress_1">Bernard Marjanović Ulica Dr. Franje Tuđmana 53, 32241 Stari Jankovci</derivirana_varijabla>
  </DomainObject.Predmet.ProtustrankaWithAdress>
  <DomainObject.Predmet.ProtustrankaWithAdressOIB>
    <izvorni_sadrzaj>Bernard Marjanović, OIB 57515145129, Ulica Dr. Franje Tuđmana 53, 32241 Stari Jankovci</izvorni_sadrzaj>
    <derivirana_varijabla naziv="DomainObject.Predmet.ProtustrankaWithAdressOIB_1">Bernard Marjanović, OIB 57515145129, Ulica Dr. Franje Tuđmana 53, 32241 Stari Jankovci</derivirana_varijabla>
  </DomainObject.Predmet.ProtustrankaWithAdressOIB>
  <DomainObject.Predmet.ProtustrankaNazivFormated>
    <izvorni_sadrzaj>Bernard Marjanović</izvorni_sadrzaj>
    <derivirana_varijabla naziv="DomainObject.Predmet.ProtustrankaNazivFormated_1">Bernard Marjanović</derivirana_varijabla>
  </DomainObject.Predmet.ProtustrankaNazivFormated>
  <DomainObject.Predmet.ProtustrankaNazivFormatedOIB>
    <izvorni_sadrzaj>Bernard Marjanović, OIB 57515145129</izvorni_sadrzaj>
    <derivirana_varijabla naziv="DomainObject.Predmet.ProtustrankaNazivFormatedOIB_1">Bernard Marjanović, OIB 57515145129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 Jakopović 105. Sudska savjetnica</izvorni_sadrzaj>
    <derivirana_varijabla naziv="DomainObject.Predmet.Referada.Naziv_1">Iva Jakopović 105. Sudska savjetnica</derivirana_varijabla>
  </DomainObject.Predmet.Referada.Naziv>
  <DomainObject.Predmet.Referada.Oznaka>
    <izvorni_sadrzaj>OS105</izvorni_sadrzaj>
    <derivirana_varijabla naziv="DomainObject.Predmet.Referada.Oznaka_1">OS105</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Osijeku</izvorni_sadrzaj>
    <derivirana_varijabla naziv="DomainObject.Predmet.Referada.Sud.Naziv_1">Općinski sud u Osijeku</derivirana_varijabla>
  </DomainObject.Predmet.Referada.Sud.Naziv>
  <DomainObject.Predmet.Referada.Sudac>
    <izvorni_sadrzaj>Iva Jakopović</izvorni_sadrzaj>
    <derivirana_varijabla naziv="DomainObject.Predmet.Referada.Sudac_1">Iva Jakopović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Osijek s ispostavom Čepin</izvorni_sadrzaj>
    <derivirana_varijabla naziv="DomainObject.Predmet.StrankaFormated_1">  I Policijska postaja Osijek s ispostavom Čepin</derivirana_varijabla>
  </DomainObject.Predmet.StrankaFormated>
  <DomainObject.Predmet.StrankaFormatedOIB>
    <izvorni_sadrzaj>  I Policijska postaja Osijek s ispostavom Čepin</izvorni_sadrzaj>
    <derivirana_varijabla naziv="DomainObject.Predmet.StrankaFormatedOIB_1">  I Policijska postaja Osijek s ispostavom Čepin</derivirana_varijabla>
  </DomainObject.Predmet.StrankaFormatedOIB>
  <DomainObject.Predmet.StrankaFormatedWithAdress>
    <izvorni_sadrzaj> I Policijska postaja Osijek s ispostavom Čepin, Trg Lavoslava Ružičke 1, 31000 Osijek</izvorni_sadrzaj>
    <derivirana_varijabla naziv="DomainObject.Predmet.StrankaFormatedWithAdress_1"> I Policijska postaja Osijek s ispostavom Čepin, Trg Lavoslava Ružičke 1, 31000 Osijek</derivirana_varijabla>
  </DomainObject.Predmet.StrankaFormatedWithAdress>
  <DomainObject.Predmet.StrankaFormatedWithAdressOIB>
    <izvorni_sadrzaj> I Policijska postaja Osijek s ispostavom Čepin, Trg Lavoslava Ružičke 1, 31000 Osijek</izvorni_sadrzaj>
    <derivirana_varijabla naziv="DomainObject.Predmet.StrankaFormatedWithAdressOIB_1"> I Policijska postaja Osijek s ispostavom Čepin, Trg Lavoslava Ružičke 1, 31000 Osijek</derivirana_varijabla>
  </DomainObject.Predmet.StrankaFormatedWithAdressOIB>
  <DomainObject.Predmet.StrankaWithAdress>
    <izvorni_sadrzaj>I Policijska postaja Osijek s ispostavom Čepin Trg Lavoslava Ružičke 1,31000 Osijek</izvorni_sadrzaj>
    <derivirana_varijabla naziv="DomainObject.Predmet.StrankaWithAdress_1">I Policijska postaja Osijek s ispostavom Čepin Trg Lavoslava Ružičke 1,31000 Osijek</derivirana_varijabla>
  </DomainObject.Predmet.StrankaWithAdress>
  <DomainObject.Predmet.StrankaWithAdressOIB>
    <izvorni_sadrzaj>I Policijska postaja Osijek s ispostavom Čepin, Trg Lavoslava Ružičke 1,31000 Osijek</izvorni_sadrzaj>
    <derivirana_varijabla naziv="DomainObject.Predmet.StrankaWithAdressOIB_1">I Policijska postaja Osijek s ispostavom Čepin, Trg Lavoslava Ružičke 1,31000 Osijek</derivirana_varijabla>
  </DomainObject.Predmet.StrankaWithAdressOIB>
  <DomainObject.Predmet.StrankaNazivFormated>
    <izvorni_sadrzaj>I Policijska postaja Osijek s ispostavom Čepin</izvorni_sadrzaj>
    <derivirana_varijabla naziv="DomainObject.Predmet.StrankaNazivFormated_1">I Policijska postaja Osijek s ispostavom Čepin</derivirana_varijabla>
  </DomainObject.Predmet.StrankaNazivFormated>
  <DomainObject.Predmet.StrankaNazivFormatedOIB>
    <izvorni_sadrzaj>I Policijska postaja Osijek s ispostavom Čepin</izvorni_sadrzaj>
    <derivirana_varijabla naziv="DomainObject.Predmet.StrankaNazivFormatedOIB_1">I Policijska postaja Osijek s ispostavom Čepin</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Europska avenija 7</izvorni_sadrzaj>
    <derivirana_varijabla naziv="DomainObject.Predmet.Sud.Adresa.UlicaIKBR_1">Europska avenija 7</derivirana_varijabla>
  </DomainObject.Predmet.Sud.Adresa.UlicaIKBR>
  <DomainObject.Predmet.Sud.Naziv>
    <izvorni_sadrzaj>Općinski sud u Osijeku</izvorni_sadrzaj>
    <derivirana_varijabla naziv="DomainObject.Predmet.Sud.Naziv_1">Općinski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 Jakopović 105. Sudska savjetnica</izvorni_sadrzaj>
    <derivirana_varijabla naziv="DomainObject.Predmet.TrenutnaLokacijaSpisa.Naziv_1">Iva Jakopović 105. Sudska savjetnica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Osijeku</izvorni_sadrzaj>
    <derivirana_varijabla naziv="DomainObject.Predmet.TrenutnaLokacijaSpisa.Sud.Naziv_1">Općinski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Prekršajna pis.</izvorni_sadrzaj>
    <derivirana_varijabla naziv="DomainObject.Predmet.UstrojstvenaJedinicaVodi.Oznaka_1">Prekršajna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Osijeku</izvorni_sadrzaj>
    <derivirana_varijabla naziv="DomainObject.Predmet.UstrojstvenaJedinicaVodi.Sud.Naziv_1">Općinski sud u Osijeku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Ksenija Laslo</izvorni_sadrzaj>
    <derivirana_varijabla naziv="DomainObject.Predmet.Zapisnicar_1">Ksenija Laslo</derivirana_varijabla>
  </DomainObject.Predmet.Zapisnicar>
  <DomainObject.Predmet.StrankaListFormated>
    <izvorni_sadrzaj>
      <item>I Policijska postaja Osijek s ispostavom Čepin</item>
    </izvorni_sadrzaj>
    <derivirana_varijabla naziv="DomainObject.Predmet.StrankaListFormated_1">
      <item>I Policijska postaja Osijek s ispostavom Čepin</item>
    </derivirana_varijabla>
  </DomainObject.Predmet.StrankaListFormated>
  <DomainObject.Predmet.StrankaListFormatedOIB>
    <izvorni_sadrzaj>
      <item>I Policijska postaja Osijek s ispostavom Čepin</item>
    </izvorni_sadrzaj>
    <derivirana_varijabla naziv="DomainObject.Predmet.StrankaListFormatedOIB_1">
      <item>I Policijska postaja Osijek s ispostavom Čepin</item>
    </derivirana_varijabla>
  </DomainObject.Predmet.StrankaListFormatedOIB>
  <DomainObject.Predmet.StrankaListFormatedWithAdress>
    <izvorni_sadrzaj>
      <item>I Policijska postaja Osijek s ispostavom Čepin, Trg Lavoslava Ružičke 1, 31000 Osijek</item>
    </izvorni_sadrzaj>
    <derivirana_varijabla naziv="DomainObject.Predmet.StrankaListFormatedWithAdress_1">
      <item>I Policijska postaja Osijek s ispostavom Čepin, Trg Lavoslava Ružičke 1, 31000 Osijek</item>
    </derivirana_varijabla>
  </DomainObject.Predmet.StrankaListFormatedWithAdress>
  <DomainObject.Predmet.StrankaListFormatedWithAdressOIB>
    <izvorni_sadrzaj>
      <item>I Policijska postaja Osijek s ispostavom Čepin, Trg Lavoslava Ružičke 1, 31000 Osijek</item>
    </izvorni_sadrzaj>
    <derivirana_varijabla naziv="DomainObject.Predmet.StrankaListFormatedWithAdressOIB_1">
      <item>I Policijska postaja Osijek s ispostavom Čepin, Trg Lavoslava Ružičke 1, 31000 Osijek</item>
    </derivirana_varijabla>
  </DomainObject.Predmet.StrankaListFormatedWithAdressOIB>
  <DomainObject.Predmet.StrankaListNazivFormated>
    <izvorni_sadrzaj>
      <item>I Policijska postaja Osijek s ispostavom Čepin</item>
    </izvorni_sadrzaj>
    <derivirana_varijabla naziv="DomainObject.Predmet.StrankaListNazivFormated_1">
      <item>I Policijska postaja Osijek s ispostavom Čepin</item>
    </derivirana_varijabla>
  </DomainObject.Predmet.StrankaListNazivFormated>
  <DomainObject.Predmet.StrankaListNazivFormatedOIB>
    <izvorni_sadrzaj>
      <item>I Policijska postaja Osijek s ispostavom Čepin</item>
    </izvorni_sadrzaj>
    <derivirana_varijabla naziv="DomainObject.Predmet.StrankaListNazivFormatedOIB_1">
      <item>I Policijska postaja Osijek s ispostavom Čepin</item>
    </derivirana_varijabla>
  </DomainObject.Predmet.StrankaListNazivFormatedOIB>
  <DomainObject.Predmet.ProtuStrankaListFormated>
    <izvorni_sadrzaj>
      <item>Bernard Marjanović</item>
    </izvorni_sadrzaj>
    <derivirana_varijabla naziv="DomainObject.Predmet.ProtuStrankaListFormated_1">
      <item>Bernard Marjanović</item>
    </derivirana_varijabla>
  </DomainObject.Predmet.ProtuStrankaListFormated>
  <DomainObject.Predmet.ProtuStrankaListFormatedOIB>
    <izvorni_sadrzaj>
      <item>Bernard Marjanović, OIB 57515145129</item>
    </izvorni_sadrzaj>
    <derivirana_varijabla naziv="DomainObject.Predmet.ProtuStrankaListFormatedOIB_1">
      <item>Bernard Marjanović, OIB 57515145129</item>
    </derivirana_varijabla>
  </DomainObject.Predmet.ProtuStrankaListFormatedOIB>
  <DomainObject.Predmet.ProtuStrankaListFormatedWithAdress>
    <izvorni_sadrzaj>
      <item>Bernard Marjanović, Ulica Dr. Franje Tuđmana 53, 32241 Stari Jankovci</item>
    </izvorni_sadrzaj>
    <derivirana_varijabla naziv="DomainObject.Predmet.ProtuStrankaListFormatedWithAdress_1">
      <item>Bernard Marjanović, Ulica Dr. Franje Tuđmana 53, 32241 Stari Jankovci</item>
    </derivirana_varijabla>
  </DomainObject.Predmet.ProtuStrankaListFormatedWithAdress>
  <DomainObject.Predmet.ProtuStrankaListFormatedWithAdressOIB>
    <izvorni_sadrzaj>
      <item>Bernard Marjanović, OIB 57515145129, Ulica Dr. Franje Tuđmana 53, 32241 Stari Jankovci</item>
    </izvorni_sadrzaj>
    <derivirana_varijabla naziv="DomainObject.Predmet.ProtuStrankaListFormatedWithAdressOIB_1">
      <item>Bernard Marjanović, OIB 57515145129, Ulica Dr. Franje Tuđmana 53, 32241 Stari Jankovci</item>
    </derivirana_varijabla>
  </DomainObject.Predmet.ProtuStrankaListFormatedWithAdressOIB>
  <DomainObject.Predmet.ProtuStrankaListNazivFormated>
    <izvorni_sadrzaj>
      <item>Bernard Marjanović</item>
    </izvorni_sadrzaj>
    <derivirana_varijabla naziv="DomainObject.Predmet.ProtuStrankaListNazivFormated_1">
      <item>Bernard Marjanović</item>
    </derivirana_varijabla>
  </DomainObject.Predmet.ProtuStrankaListNazivFormated>
  <DomainObject.Predmet.ProtuStrankaListNazivFormatedOIB>
    <izvorni_sadrzaj>
      <item>Bernard Marjanović, OIB 57515145129</item>
    </izvorni_sadrzaj>
    <derivirana_varijabla naziv="DomainObject.Predmet.ProtuStrankaListNazivFormatedOIB_1">
      <item>Bernard Marjanović, OIB 57515145129</item>
    </derivirana_varijabla>
  </DomainObject.Predmet.ProtuStrankaListNazivFormatedOIB>
  <DomainObject.Predmet.OstaliListFormated>
    <izvorni_sadrzaj>
      <item>Marko Dumančić</item>
      <item>Zatvor u Požegi</item>
      <item>Općinski sud u Požegi</item>
    </izvorni_sadrzaj>
    <derivirana_varijabla naziv="DomainObject.Predmet.OstaliListFormated_1">
      <item>Marko Dumančić</item>
      <item>Zatvor u Požegi</item>
      <item>Općinski sud u Požegi</item>
    </derivirana_varijabla>
  </DomainObject.Predmet.OstaliListFormated>
  <DomainObject.Predmet.OstaliListFormatedOIB>
    <izvorni_sadrzaj>
      <item>Marko Dumančić</item>
      <item>Zatvor u Požegi, OIB 74353238879</item>
      <item>Općinski sud u Požegi, OIB 49328464172</item>
    </izvorni_sadrzaj>
    <derivirana_varijabla naziv="DomainObject.Predmet.OstaliListFormatedOIB_1">
      <item>Marko Dumančić</item>
      <item>Zatvor u Požegi, OIB 74353238879</item>
      <item>Općinski sud u Požegi, OIB 49328464172</item>
    </derivirana_varijabla>
  </DomainObject.Predmet.OstaliListFormatedOIB>
  <DomainObject.Predmet.OstaliListFormatedWithAdress>
    <izvorni_sadrzaj>
      <item>Marko Dumančić, Kardinala A.Stepinca 8 a, 31000 Osijek</item>
      <item>Zatvor u Požegi, Osječka 151 a, 34000 Požega</item>
      <item>Općinski sud u Požegi, Svetog Florijana 2, 34000 Požega</item>
    </izvorni_sadrzaj>
    <derivirana_varijabla naziv="DomainObject.Predmet.OstaliListFormatedWithAdress_1">
      <item>Marko Dumančić, Kardinala A.Stepinca 8 a, 31000 Osijek</item>
      <item>Zatvor u Požegi, Osječka 151 a, 34000 Požega</item>
      <item>Općinski sud u Požegi, Svetog Florijana 2, 34000 Požega</item>
    </derivirana_varijabla>
  </DomainObject.Predmet.OstaliListFormatedWithAdress>
  <DomainObject.Predmet.OstaliListFormatedWithAdressOIB>
    <izvorni_sadrzaj>
      <item>Marko Dumančić, Kardinala A.Stepinca 8 a, 31000 Osijek</item>
      <item>Zatvor u Požegi, OIB 74353238879, Osječka 151 a, 34000 Požega</item>
      <item>Općinski sud u Požegi, OIB 49328464172, Svetog Florijana 2, 34000 Požega</item>
    </izvorni_sadrzaj>
    <derivirana_varijabla naziv="DomainObject.Predmet.OstaliListFormatedWithAdressOIB_1">
      <item>Marko Dumančić, Kardinala A.Stepinca 8 a, 31000 Osijek</item>
      <item>Zatvor u Požegi, OIB 74353238879, Osječka 151 a, 34000 Požega</item>
      <item>Općinski sud u Požegi, OIB 49328464172, Svetog Florijana 2, 34000 Požega</item>
    </derivirana_varijabla>
  </DomainObject.Predmet.OstaliListFormatedWithAdressOIB>
  <DomainObject.Predmet.OstaliListNazivFormated>
    <izvorni_sadrzaj>
      <item>Marko Dumančić</item>
      <item>Zatvor u Požegi</item>
      <item>Općinski sud u Požegi</item>
    </izvorni_sadrzaj>
    <derivirana_varijabla naziv="DomainObject.Predmet.OstaliListNazivFormated_1">
      <item>Marko Dumančić</item>
      <item>Zatvor u Požegi</item>
      <item>Općinski sud u Požegi</item>
    </derivirana_varijabla>
  </DomainObject.Predmet.OstaliListNazivFormated>
  <DomainObject.Predmet.OstaliListNazivFormatedOIB>
    <izvorni_sadrzaj>
      <item>Marko Dumančić</item>
      <item>Zatvor u Požegi, OIB 74353238879</item>
      <item>Općinski sud u Požegi, OIB 49328464172</item>
    </izvorni_sadrzaj>
    <derivirana_varijabla naziv="DomainObject.Predmet.OstaliListNazivFormatedOIB_1">
      <item>Marko Dumančić</item>
      <item>Zatvor u Požegi, OIB 74353238879</item>
      <item>Općinski sud u Požegi, OIB 49328464172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Županijski sud u Osijeku</izvorni_sadrzaj>
    <derivirana_varijabla naziv="DomainObject.Predmet.Sud.Parent.Naziv_1">Županijski sud u Osijeku</derivirana_varijabla>
  </DomainObject.Predmet.Sud.Parent.Naziv>
  <DomainObject.Predmet.FunkcijaOsobe>
    <izvorni_sadrzaj/>
    <derivirana_varijabla naziv="DomainObject.Predmet.FunkcijaOsobe_1"/>
  </DomainObject.Predmet.FunkcijaOsobe>
  <DomainObject.Datum>
    <izvorni_sadrzaj>9. srpnja 2026.</izvorni_sadrzaj>
    <derivirana_varijabla naziv="DomainObject.Datum_1">9. srpnja 2026.</derivirana_varijabla>
  </DomainObject.Datum>
  <DomainObject.PoslovniBrojDokumenta>
    <izvorni_sadrzaj/>
    <derivirana_varijabla naziv="DomainObject.PoslovniBrojDokumenta_1"/>
  </DomainObject.PoslovniBrojDokumenta>
  <DomainObject.Predmet.StrankaIDrugi>
    <izvorni_sadrzaj>I Policijska postaja Osijek s ispostavom Čepin</izvorni_sadrzaj>
    <derivirana_varijabla naziv="DomainObject.Predmet.StrankaIDrugi_1">I Policijska postaja Osijek s ispostavom Čepin</derivirana_varijabla>
  </DomainObject.Predmet.StrankaIDrugi>
  <DomainObject.Predmet.ProtustrankaIDrugi>
    <izvorni_sadrzaj>Bernard Marjanović</izvorni_sadrzaj>
    <derivirana_varijabla naziv="DomainObject.Predmet.ProtustrankaIDrugi_1">Bernard Marjanović</derivirana_varijabla>
  </DomainObject.Predmet.ProtustrankaIDrugi>
  <DomainObject.Predmet.StrankaIDrugiAdressOIB>
    <izvorni_sadrzaj>I Policijska postaja Osijek s ispostavom Čepin, Trg Lavoslava Ružičke 1, 31000 Osijek</izvorni_sadrzaj>
    <derivirana_varijabla naziv="DomainObject.Predmet.StrankaIDrugiAdressOIB_1">I Policijska postaja Osijek s ispostavom Čepin, Trg Lavoslava Ružičke 1, 31000 Osijek</derivirana_varijabla>
  </DomainObject.Predmet.StrankaIDrugiAdressOIB>
  <DomainObject.Predmet.ProtustrankaIDrugiAdressOIB>
    <izvorni_sadrzaj>Bernard Marjanović, OIB 57515145129, Ulica Dr. Franje Tuđmana 53, 32241 Stari Jankovci</izvorni_sadrzaj>
    <derivirana_varijabla naziv="DomainObject.Predmet.ProtustrankaIDrugiAdressOIB_1">Bernard Marjanović, OIB 57515145129, Ulica Dr. Franje Tuđmana 53, 32241 Stari Jankovci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Bernard Marjanović</item>
      <item>I Policijska postaja Osijek s ispostavom Čepin</item>
      <item>Marko Dumančić</item>
      <item>Zatvor u Požegi</item>
      <item>Općinski sud u Požegi</item>
    </izvorni_sadrzaj>
    <derivirana_varijabla naziv="DomainObject.Predmet.SudioniciListNaziv_1">
      <item>Bernard Marjanović</item>
      <item>I Policijska postaja Osijek s ispostavom Čepin</item>
      <item>Marko Dumančić</item>
      <item>Zatvor u Požegi</item>
      <item>Općinski sud u Požegi</item>
    </derivirana_varijabla>
  </DomainObject.Predmet.SudioniciListNaziv>
  <DomainObject.Predmet.SudioniciListAdressOIB>
    <izvorni_sadrzaj>
      <item>Bernard Marjanović, OIB 57515145129, Ulica Dr. Franje Tuđmana 53,32241 Stari Jankovci</item>
      <item>I Policijska postaja Osijek s ispostavom Čepin, Trg Lavoslava Ružičke 1,31000 Osijek</item>
      <item>Marko Dumančić, Kardinala A.Stepinca 8 a,31000 Osijek</item>
      <item>Zatvor u Požegi, OIB 74353238879, Osječka 151 a,34000 Požega</item>
      <item>Općinski sud u Požegi, OIB 49328464172, Svetog Florijana 2,34000 Požega</item>
    </izvorni_sadrzaj>
    <derivirana_varijabla naziv="DomainObject.Predmet.SudioniciListAdressOIB_1">
      <item>Bernard Marjanović, OIB 57515145129, Ulica Dr. Franje Tuđmana 53,32241 Stari Jankovci</item>
      <item>I Policijska postaja Osijek s ispostavom Čepin, Trg Lavoslava Ružičke 1,31000 Osijek</item>
      <item>Marko Dumančić, Kardinala A.Stepinca 8 a,31000 Osijek</item>
      <item>Zatvor u Požegi, OIB 74353238879, Osječka 151 a,34000 Požega</item>
      <item>Općinski sud u Požegi, OIB 49328464172, Svetog Florijana 2,34000 Požega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57515145129</item>
      <item>, OIB null</item>
      <item>, OIB null</item>
      <item>, OIB 74353238879</item>
      <item>, OIB 49328464172</item>
    </izvorni_sadrzaj>
    <derivirana_varijabla naziv="DomainObject.Predmet.SudioniciListNazivOIB_1">
      <item>, OIB 57515145129</item>
      <item>, OIB null</item>
      <item>, OIB null</item>
      <item>, OIB 74353238879</item>
      <item>, OIB 49328464172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9. veljače 2026.</izvorni_sadrzaj>
    <derivirana_varijabla naziv="DomainObject.PredzadnjaOdlukaIzPredmeta.DatumDonosenjaOdluke_1">9. veljače 2026.</derivirana_varijabla>
  </DomainObject.PredzadnjaOdlukaIzPredmeta.DatumDonosenjaOdluke>
  <DomainObject.PredzadnjaOdlukaIzPredmeta.Oznaka>
    <izvorni_sadrzaj>Pp-68/2025-15</izvorni_sadrzaj>
    <derivirana_varijabla naziv="DomainObject.PredzadnjaOdlukaIzPredmeta.Oznaka_1">Pp-68/2025-15</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siječnja 2025.</izvorni_sadrzaj>
    <derivirana_varijabla naziv="DomainObject.Predmet.DatumPocetkaProcesa_1">9. siječnja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Bernard Marjanović, Ulica Dr. Franje Tuđmana 53, 32241 Stari Jankovci, OIB: 57515145129, rođen-a 28.11.1989., mjesto rođenja Vinkovci (Vinkovci)</item>
    </izvorni_sadrzaj>
    <derivirana_varijabla naziv="DomainObject.Predmet.OkrivljenikAdresaMjestoRodjenjaList_1">
      <item>Bernard Marjanović, Ulica Dr. Franje Tuđmana 53, 32241 Stari Jankovci, OIB: 57515145129, rođen-a 28.11.1989., mjesto rođenja Vinkovci (Vinkovci)</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211-07/25-5/706</izvorni_sadrzaj>
    <derivirana_varijabla naziv="DomainObject.PrviPodnesak.OznakaBrojPodnositelja_1">211-07/25-5/706</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0F9C2EB-7456-45F0-BB17-2B6F0E972142}">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5</properties:Pages>
  <properties:Words>1775</properties:Words>
  <properties:Characters>9965</properties:Characters>
  <properties:Lines>194</properties:Lines>
  <properties:Paragraphs>43</properties:Paragraphs>
  <properties:TotalTime>94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Broj: III PpJR-1/08-5</vt:lpstr>
      <vt:lpstr>Broj: III PpJR-1/08-5</vt:lpstr>
    </vt:vector>
  </properties:TitlesOfParts>
  <properties:LinksUpToDate>false</properties:LinksUpToDate>
  <properties:CharactersWithSpaces>11970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2026-06-12T12:11:00Z</dcterms:created>
  <dc:creator>Sud Valpovo</dc:creator>
  <cp:lastModifiedBy>Ksenija Laslo</cp:lastModifiedBy>
  <cp:lastPrinted>2024-10-24T11:17:00Z</cp:lastPrinted>
  <dcterms:modified xmlns:xsi="http://www.w3.org/2001/XMLSchema-instance" xsi:type="dcterms:W3CDTF">2026-07-09T06:24:00Z</dcterms:modified>
  <cp:revision>105</cp:revision>
  <dc:title>Broj: III PpJR-1/08-5</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(68-2025 - Bernard Marjanović - čl.54.st.3. Zakona o suzbijanju zlouporabe droga, OP - NK, T,oduzimanje droge.docx)</vt:lpwstr>
  </prop:property>
  <prop:property fmtid="{D5CDD505-2E9C-101B-9397-08002B2CF9AE}" pid="4" name="CC_coloring">
    <vt:bool>false</vt:bool>
  </prop:property>
  <prop:property fmtid="{D5CDD505-2E9C-101B-9397-08002B2CF9AE}" pid="5" name="BrojStranica">
    <vt:i4>5</vt:i4>
  </prop:property>
</prop:Properties>
</file>