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core.xml" Type="http://schemas.openxmlformats.org/package/2006/relationships/metadata/core-properties" Id="rId3"/><Relationship Target="docProps/thumbnail.emf" Type="http://schemas.openxmlformats.org/package/2006/relationships/metadata/thumbnail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5"/><Relationship Target="docProps/app.xml" Type="http://schemas.openxmlformats.org/officeDocument/2006/relationships/extended-properties" Id="rId4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m="http://schemas.openxmlformats.org/officeDocument/2006/math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AA4225" w:rsidR="00384917" w:rsidP="00384917" w:rsidRDefault="00384917" w14:paraId="411EC366" w14:textId="77777777">
      <w:pPr>
        <w:widowControl w:val="false"/>
        <w:tabs>
          <w:tab w:val="center" w:pos="1846"/>
        </w:tabs>
        <w15:collapsed w:val="false"/>
        <w:rPr>
          <w:rFonts w:ascii="Arial" w:hAnsi="Arial" w:cs="Arial"/>
        </w:rPr>
      </w:pPr>
      <w:r w:rsidRPr="00AA4225">
        <w:rPr>
          <w:rFonts w:ascii="Arial" w:hAnsi="Arial" w:cs="Arial"/>
        </w:rPr>
        <w:tab/>
      </w:r>
      <w:r w:rsidRPr="00AA4225">
        <w:rPr>
          <w:rFonts w:ascii="Arial" w:hAnsi="Arial" w:cs="Arial"/>
        </w:rPr>
        <w:tab/>
      </w:r>
      <w:r w:rsidRPr="00AA4225">
        <w:rPr>
          <w:rFonts w:ascii="Arial" w:hAnsi="Arial" w:cs="Arial"/>
        </w:rPr>
        <w:tab/>
      </w:r>
      <w:r w:rsidRPr="00AA4225">
        <w:rPr>
          <w:rFonts w:ascii="Arial" w:hAnsi="Arial" w:cs="Arial"/>
        </w:rPr>
        <w:tab/>
      </w:r>
    </w:p>
    <w:tbl>
      <w:tblPr>
        <w:tblW w:w="0" w:type="auto"/>
        <w:tblInd w:w="-70" w:type="dxa"/>
        <w:tblLook w:firstRow="1" w:lastRow="0" w:firstColumn="1" w:lastColumn="0" w:noHBand="0" w:noVBand="1" w:val="04A0"/>
      </w:tblPr>
      <w:tblGrid>
        <w:gridCol w:w="3955"/>
      </w:tblGrid>
      <w:tr w:rsidRPr="00AA4225" w:rsidR="00384917" w:rsidTr="00340020" w14:paraId="15D9125B" w14:textId="77777777">
        <w:trPr>
          <w:trHeight w:val="2085"/>
        </w:trPr>
        <w:tc>
          <w:tcPr>
            <w:tcW w:w="3955" w:type="dxa"/>
            <w:hideMark/>
          </w:tcPr>
          <w:p w:rsidRPr="00AA4225" w:rsidR="00384917" w:rsidP="00340020" w:rsidRDefault="00384917" w14:paraId="543B00B7" w14:textId="77777777">
            <w:pPr>
              <w:autoSpaceDE/>
              <w:autoSpaceDN/>
              <w:jc w:val="center"/>
              <w:rPr>
                <w:rFonts w:ascii="Arial" w:hAnsi="Arial" w:eastAsia="Calibri" w:cs="Arial"/>
                <w:lang w:eastAsia="en-US"/>
              </w:rPr>
            </w:pPr>
            <w:r>
              <w:rPr>
                <w:rFonts w:ascii="Arial" w:hAnsi="Arial" w:eastAsia="Calibri" w:cs="Arial"/>
                <w:noProof/>
              </w:rPr>
              <w:drawing>
                <wp:inline distT="0" distB="0" distL="0" distR="0">
                  <wp:extent cx="533400" cy="619125"/>
                  <wp:effectExtent l="0" t="0" r="0" b="9525"/>
                  <wp:docPr id="1" name="Slika 1"/>
                  <wp:cNvGraphicFramePr>
                    <a:graphicFrameLocks noChangeAspect="true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Slika 1"/>
                          <pic:cNvPicPr>
                            <a:picLocks noChangeAspect="true" noChangeArrowheads="true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xmlns:aink="http://schemas.microsoft.com/office/drawing/2016/ink" xmlns:am3d="http://schemas.microsoft.com/office/drawing/2017/model3d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oel="http://schemas.microsoft.com/office/2019/extlst" xmlns:w16="http://schemas.microsoft.com/office/word/2018/wordml" xmlns:w16cex="http://schemas.microsoft.com/office/word/2018/wordml/cex" xmlns:w16cid="http://schemas.microsoft.com/office/word/2016/wordml/cid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3400" cy="619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Pr="00AA4225" w:rsidR="00384917" w:rsidP="00340020" w:rsidRDefault="00384917" w14:paraId="76974318" w14:textId="77777777">
            <w:pPr>
              <w:autoSpaceDE/>
              <w:autoSpaceDN/>
              <w:jc w:val="center"/>
              <w:rPr>
                <w:rFonts w:ascii="Arial" w:hAnsi="Arial" w:eastAsia="Calibri" w:cs="Arial"/>
                <w:lang w:eastAsia="en-US"/>
              </w:rPr>
            </w:pPr>
            <w:r w:rsidRPr="00AA4225">
              <w:rPr>
                <w:rFonts w:ascii="Arial" w:hAnsi="Arial" w:eastAsia="Calibri" w:cs="Arial"/>
                <w:lang w:eastAsia="en-US"/>
              </w:rPr>
              <w:t>Republika Hrvatska</w:t>
            </w:r>
          </w:p>
          <w:p w:rsidRPr="00AA4225" w:rsidR="00384917" w:rsidP="00340020" w:rsidRDefault="00384917" w14:paraId="23F5EF06" w14:textId="77777777">
            <w:pPr>
              <w:autoSpaceDE/>
              <w:autoSpaceDN/>
              <w:jc w:val="center"/>
              <w:rPr>
                <w:rFonts w:ascii="Arial" w:hAnsi="Arial" w:eastAsia="Calibri" w:cs="Arial"/>
                <w:lang w:eastAsia="en-US"/>
              </w:rPr>
            </w:pPr>
            <w:r w:rsidRPr="00AA4225">
              <w:rPr>
                <w:rFonts w:ascii="Arial" w:hAnsi="Arial" w:eastAsia="Calibri" w:cs="Arial"/>
                <w:lang w:eastAsia="en-US"/>
              </w:rPr>
              <w:t>Općinski sud u Koprivnici</w:t>
            </w:r>
          </w:p>
          <w:p w:rsidRPr="00AA4225" w:rsidR="00384917" w:rsidP="00340020" w:rsidRDefault="00384917" w14:paraId="2CDF8409" w14:textId="77777777">
            <w:pPr>
              <w:autoSpaceDE/>
              <w:autoSpaceDN/>
              <w:jc w:val="center"/>
              <w:rPr>
                <w:rFonts w:ascii="Arial" w:hAnsi="Arial" w:eastAsia="Calibri" w:cs="Arial"/>
                <w:lang w:eastAsia="en-US"/>
              </w:rPr>
            </w:pPr>
            <w:r w:rsidRPr="00AA4225">
              <w:rPr>
                <w:rFonts w:ascii="Arial" w:hAnsi="Arial" w:eastAsia="Calibri" w:cs="Arial"/>
                <w:lang w:eastAsia="en-US"/>
              </w:rPr>
              <w:t>Koprivnica, Hrvatske državnosti 5a</w:t>
            </w:r>
          </w:p>
        </w:tc>
      </w:tr>
    </w:tbl>
    <w:p w:rsidRPr="00AA4225" w:rsidR="00384917" w:rsidP="00384917" w:rsidRDefault="001A4189" w14:paraId="43A1F2AB" w14:textId="77777777">
      <w:pPr>
        <w:autoSpaceDE/>
        <w:autoSpaceDN/>
        <w:spacing w:after="200" w:line="276" w:lineRule="auto"/>
        <w:jc w:val="right"/>
        <w:rPr>
          <w:rFonts w:ascii="Arial" w:hAnsi="Arial" w:eastAsia="Calibri" w:cs="Arial"/>
          <w:lang w:eastAsia="en-US"/>
        </w:rPr>
      </w:pPr>
      <w:r>
        <w:rPr>
          <w:rFonts w:ascii="Arial" w:hAnsi="Arial" w:eastAsia="Calibri" w:cs="Arial"/>
          <w:lang w:eastAsia="en-US"/>
        </w:rPr>
        <w:tab/>
      </w:r>
      <w:r>
        <w:rPr>
          <w:rFonts w:ascii="Arial" w:hAnsi="Arial" w:eastAsia="Calibri" w:cs="Arial"/>
          <w:lang w:eastAsia="en-US"/>
        </w:rPr>
        <w:tab/>
      </w:r>
      <w:r>
        <w:rPr>
          <w:rFonts w:ascii="Arial" w:hAnsi="Arial" w:eastAsia="Calibri" w:cs="Arial"/>
          <w:lang w:eastAsia="en-US"/>
        </w:rPr>
        <w:tab/>
      </w:r>
      <w:r>
        <w:rPr>
          <w:rFonts w:ascii="Arial" w:hAnsi="Arial" w:eastAsia="Calibri" w:cs="Arial"/>
          <w:lang w:eastAsia="en-US"/>
        </w:rPr>
        <w:tab/>
      </w:r>
      <w:r>
        <w:rPr>
          <w:rFonts w:ascii="Arial" w:hAnsi="Arial" w:eastAsia="Calibri" w:cs="Arial"/>
          <w:lang w:eastAsia="en-US"/>
        </w:rPr>
        <w:tab/>
      </w:r>
      <w:r>
        <w:rPr>
          <w:rFonts w:ascii="Arial" w:hAnsi="Arial" w:eastAsia="Calibri" w:cs="Arial"/>
          <w:lang w:eastAsia="en-US"/>
        </w:rPr>
        <w:tab/>
      </w:r>
      <w:r>
        <w:rPr>
          <w:rFonts w:ascii="Arial" w:hAnsi="Arial" w:eastAsia="Calibri" w:cs="Arial"/>
          <w:lang w:eastAsia="en-US"/>
        </w:rPr>
        <w:tab/>
        <w:t xml:space="preserve">Poslovni broj: </w:t>
      </w:r>
      <w:r w:rsidRPr="00AA4225" w:rsidR="00384917">
        <w:rPr>
          <w:rFonts w:ascii="Arial" w:hAnsi="Arial" w:eastAsia="Calibri" w:cs="Arial"/>
          <w:lang w:eastAsia="en-US"/>
        </w:rPr>
        <w:t>Pp-</w:t>
      </w:r>
      <w:r w:rsidR="00C314D5">
        <w:rPr>
          <w:rFonts w:ascii="Arial" w:hAnsi="Arial" w:eastAsia="Calibri" w:cs="Arial"/>
          <w:lang w:eastAsia="en-US"/>
        </w:rPr>
        <w:t>741</w:t>
      </w:r>
      <w:r>
        <w:rPr>
          <w:rFonts w:ascii="Arial" w:hAnsi="Arial" w:eastAsia="Calibri" w:cs="Arial"/>
          <w:lang w:eastAsia="en-US"/>
        </w:rPr>
        <w:t>/2025</w:t>
      </w:r>
      <w:r w:rsidRPr="00AA4225" w:rsidR="00384917">
        <w:rPr>
          <w:rFonts w:ascii="Arial" w:hAnsi="Arial" w:eastAsia="Calibri" w:cs="Arial"/>
          <w:lang w:eastAsia="en-US"/>
        </w:rPr>
        <w:t>-</w:t>
      </w:r>
      <w:r w:rsidR="00C314D5">
        <w:rPr>
          <w:rFonts w:ascii="Arial" w:hAnsi="Arial" w:eastAsia="Calibri" w:cs="Arial"/>
          <w:lang w:eastAsia="en-US"/>
        </w:rPr>
        <w:t>6</w:t>
      </w:r>
    </w:p>
    <w:p w:rsidRPr="00AA4225" w:rsidR="00B8389A" w:rsidP="00384917" w:rsidRDefault="00B8389A" w14:paraId="36E75A25" w14:textId="77777777">
      <w:pPr>
        <w:widowControl w:val="false"/>
        <w:tabs>
          <w:tab w:val="center" w:pos="1846"/>
        </w:tabs>
        <w:rPr>
          <w:rFonts w:ascii="Arial" w:hAnsi="Arial" w:cs="Arial"/>
        </w:rPr>
      </w:pPr>
    </w:p>
    <w:p w:rsidRPr="00AA4225" w:rsidR="00384917" w:rsidP="00384917" w:rsidRDefault="00384917" w14:paraId="647A16FB" w14:textId="77777777">
      <w:pPr>
        <w:widowControl w:val="false"/>
        <w:tabs>
          <w:tab w:val="center" w:pos="1846"/>
        </w:tabs>
        <w:jc w:val="center"/>
        <w:rPr>
          <w:rFonts w:ascii="Arial" w:hAnsi="Arial" w:cs="Arial"/>
          <w:bCs/>
        </w:rPr>
      </w:pPr>
      <w:r w:rsidRPr="00AA4225">
        <w:rPr>
          <w:rFonts w:ascii="Arial" w:hAnsi="Arial" w:cs="Arial"/>
          <w:bCs/>
        </w:rPr>
        <w:t>U   I M E   R E P U B L I K E   H R V A T S K E</w:t>
      </w:r>
    </w:p>
    <w:p w:rsidRPr="00AA4225" w:rsidR="00384917" w:rsidP="00384917" w:rsidRDefault="00384917" w14:paraId="3AD07759" w14:textId="77777777">
      <w:pPr>
        <w:widowControl w:val="false"/>
        <w:tabs>
          <w:tab w:val="center" w:pos="1846"/>
        </w:tabs>
        <w:jc w:val="center"/>
        <w:rPr>
          <w:rFonts w:ascii="Arial" w:hAnsi="Arial" w:cs="Arial"/>
          <w:bCs/>
        </w:rPr>
      </w:pPr>
    </w:p>
    <w:p w:rsidR="00B8389A" w:rsidP="00FA0602" w:rsidRDefault="00384917" w14:paraId="6A7F54D7" w14:textId="77777777">
      <w:pPr>
        <w:widowControl w:val="false"/>
        <w:tabs>
          <w:tab w:val="center" w:pos="1846"/>
        </w:tabs>
        <w:jc w:val="center"/>
        <w:rPr>
          <w:rFonts w:ascii="Arial" w:hAnsi="Arial" w:cs="Arial"/>
          <w:bCs/>
        </w:rPr>
      </w:pPr>
      <w:r w:rsidRPr="00AA4225">
        <w:rPr>
          <w:rFonts w:ascii="Arial" w:hAnsi="Arial" w:cs="Arial"/>
          <w:bCs/>
          <w:snapToGrid w:val="false"/>
        </w:rPr>
        <w:t>R J E Š E N J E</w:t>
      </w:r>
    </w:p>
    <w:p w:rsidRPr="00AA4225" w:rsidR="00384917" w:rsidP="00384917" w:rsidRDefault="00384917" w14:paraId="31E6AF32" w14:textId="77777777">
      <w:pPr>
        <w:widowControl w:val="false"/>
        <w:tabs>
          <w:tab w:val="center" w:pos="1846"/>
        </w:tabs>
        <w:rPr>
          <w:rFonts w:ascii="Arial" w:hAnsi="Arial" w:cs="Arial"/>
          <w:bCs/>
        </w:rPr>
      </w:pPr>
      <w:r w:rsidRPr="00AA4225">
        <w:rPr>
          <w:rFonts w:ascii="Arial" w:hAnsi="Arial" w:cs="Arial"/>
        </w:rPr>
        <w:tab/>
      </w:r>
      <w:r w:rsidRPr="00AA4225">
        <w:rPr>
          <w:rFonts w:ascii="Arial" w:hAnsi="Arial" w:cs="Arial"/>
        </w:rPr>
        <w:tab/>
      </w:r>
      <w:r w:rsidRPr="00AA4225">
        <w:rPr>
          <w:rFonts w:ascii="Arial" w:hAnsi="Arial" w:cs="Arial"/>
        </w:rPr>
        <w:tab/>
      </w:r>
      <w:r w:rsidRPr="00AA4225">
        <w:rPr>
          <w:rFonts w:ascii="Arial" w:hAnsi="Arial" w:cs="Arial"/>
        </w:rPr>
        <w:tab/>
        <w:t xml:space="preserve">            </w:t>
      </w:r>
    </w:p>
    <w:p w:rsidRPr="00AA4225" w:rsidR="00384917" w:rsidP="00384917" w:rsidRDefault="00384917" w14:paraId="79DBEB00" w14:textId="77777777">
      <w:pPr>
        <w:pStyle w:val="Tijeloteksta2"/>
        <w:rPr>
          <w:rFonts w:ascii="Arial" w:hAnsi="Arial" w:cs="Arial"/>
          <w:noProof w:val="false"/>
          <w:lang w:val="hr-HR"/>
        </w:rPr>
      </w:pPr>
      <w:r w:rsidRPr="00AA4225">
        <w:rPr>
          <w:rFonts w:ascii="Arial" w:hAnsi="Arial" w:cs="Arial"/>
          <w:noProof w:val="false"/>
          <w:lang w:val="hr-HR"/>
        </w:rPr>
        <w:t>Općinski sud u Koprivnici</w:t>
      </w:r>
      <w:r w:rsidR="00FA0602">
        <w:rPr>
          <w:rFonts w:ascii="Arial" w:hAnsi="Arial" w:cs="Arial"/>
          <w:noProof w:val="false"/>
          <w:lang w:val="hr-HR"/>
        </w:rPr>
        <w:t>,</w:t>
      </w:r>
      <w:r w:rsidRPr="00AA4225">
        <w:rPr>
          <w:rFonts w:ascii="Arial" w:hAnsi="Arial" w:cs="Arial"/>
          <w:noProof w:val="false"/>
          <w:lang w:val="hr-HR"/>
        </w:rPr>
        <w:t xml:space="preserve"> Prekršajni odjel, </w:t>
      </w:r>
      <w:r w:rsidR="00C314D5">
        <w:rPr>
          <w:rFonts w:ascii="Arial" w:hAnsi="Arial" w:cs="Arial"/>
          <w:noProof w:val="false"/>
          <w:lang w:val="hr-HR"/>
        </w:rPr>
        <w:t>po sutkinji Ivi Kontak Savić</w:t>
      </w:r>
      <w:r w:rsidRPr="00AA4225">
        <w:rPr>
          <w:rFonts w:ascii="Arial" w:hAnsi="Arial" w:cs="Arial"/>
          <w:noProof w:val="false"/>
          <w:lang w:val="hr-HR"/>
        </w:rPr>
        <w:t xml:space="preserve">, uz sudjelovanje  </w:t>
      </w:r>
      <w:r>
        <w:rPr>
          <w:rFonts w:ascii="Arial" w:hAnsi="Arial" w:cs="Arial"/>
          <w:noProof w:val="false"/>
          <w:lang w:val="hr-HR"/>
        </w:rPr>
        <w:t>Jadranke Topolovčan</w:t>
      </w:r>
      <w:r w:rsidRPr="00AA4225">
        <w:rPr>
          <w:rFonts w:ascii="Arial" w:hAnsi="Arial" w:cs="Arial"/>
          <w:noProof w:val="false"/>
          <w:lang w:val="hr-HR"/>
        </w:rPr>
        <w:t xml:space="preserve">, kao zapisničara, </w:t>
      </w:r>
      <w:r w:rsidR="00C314D5">
        <w:rPr>
          <w:rFonts w:ascii="Arial" w:hAnsi="Arial" w:cs="Arial"/>
          <w:noProof w:val="false"/>
          <w:lang w:val="hr-HR"/>
        </w:rPr>
        <w:t xml:space="preserve">u prekršajnom postupku protiv prvookrivljene pravne osobe SKY LIFE d.o.o. i drugookrivljenog Nenada Zahirovića, zbog prekršaja iz čl. </w:t>
      </w:r>
      <w:r w:rsidR="00C314D5">
        <w:rPr>
          <w:rFonts w:ascii="Arial" w:hAnsi="Arial" w:cs="Arial"/>
          <w:noProof w:val="false"/>
          <w:snapToGrid w:val="false"/>
          <w:lang w:val="hr-HR"/>
        </w:rPr>
        <w:t>172. st. 2. t. 5. i st. 3. Zakona o mirovinskom osiguranju (</w:t>
      </w:r>
      <w:r w:rsidRPr="00FA0602" w:rsidR="00FA0602">
        <w:rPr>
          <w:rFonts w:ascii="Arial" w:hAnsi="Arial" w:cs="Arial"/>
          <w:noProof w:val="false"/>
          <w:snapToGrid w:val="false"/>
          <w:lang w:val="hr-HR"/>
        </w:rPr>
        <w:t>"Narodne novine" broj</w:t>
      </w:r>
      <w:r w:rsidR="00FA0602">
        <w:rPr>
          <w:rFonts w:ascii="Arial" w:hAnsi="Arial" w:cs="Arial"/>
          <w:noProof w:val="false"/>
          <w:snapToGrid w:val="false"/>
          <w:lang w:val="hr-HR"/>
        </w:rPr>
        <w:t xml:space="preserve"> </w:t>
      </w:r>
      <w:r w:rsidR="00C314D5">
        <w:rPr>
          <w:rFonts w:ascii="Arial" w:hAnsi="Arial" w:cs="Arial"/>
          <w:noProof w:val="false"/>
          <w:snapToGrid w:val="false"/>
          <w:lang w:val="hr-HR"/>
        </w:rPr>
        <w:t>157/13, 151/14, 33/15, 93/15, 93/15, 120/16, 18/18, 62/18, 115/18, 102/19, 84/21 i 119/22), a povodom optužnog prijedloga Državnog inspektorata, Područni ured Varaždin, Služba za nadzor zapošljavanja i upućivanja, Varaždin, Klasa: 116-02/25-01/1187 od 25. ožujka 2025., ispravljen 20. listopada 2025.</w:t>
      </w:r>
      <w:r w:rsidRPr="00AA4225">
        <w:rPr>
          <w:rFonts w:ascii="Arial" w:hAnsi="Arial" w:cs="Arial"/>
          <w:noProof w:val="false"/>
          <w:lang w:val="hr-HR"/>
        </w:rPr>
        <w:t xml:space="preserve">, </w:t>
      </w:r>
      <w:r w:rsidR="00C314D5">
        <w:rPr>
          <w:rFonts w:ascii="Arial" w:hAnsi="Arial" w:cs="Arial"/>
          <w:noProof w:val="false"/>
          <w:lang w:val="hr-HR"/>
        </w:rPr>
        <w:t xml:space="preserve">na </w:t>
      </w:r>
      <w:r w:rsidRPr="00AA4225">
        <w:rPr>
          <w:rFonts w:ascii="Arial" w:hAnsi="Arial" w:cs="Arial"/>
          <w:noProof w:val="false"/>
          <w:lang w:val="hr-HR"/>
        </w:rPr>
        <w:t>temelj</w:t>
      </w:r>
      <w:r w:rsidR="00C314D5">
        <w:rPr>
          <w:rFonts w:ascii="Arial" w:hAnsi="Arial" w:cs="Arial"/>
          <w:noProof w:val="false"/>
          <w:lang w:val="hr-HR"/>
        </w:rPr>
        <w:t>u</w:t>
      </w:r>
      <w:r w:rsidRPr="00AA4225">
        <w:rPr>
          <w:rFonts w:ascii="Arial" w:hAnsi="Arial" w:cs="Arial"/>
          <w:noProof w:val="false"/>
          <w:lang w:val="hr-HR"/>
        </w:rPr>
        <w:t xml:space="preserve"> čl.102.st.1. Prekršajnog zakona (</w:t>
      </w:r>
      <w:r w:rsidRPr="00FA0602" w:rsidR="00FA0602">
        <w:rPr>
          <w:rFonts w:ascii="Arial" w:hAnsi="Arial" w:cs="Arial"/>
          <w:noProof w:val="false"/>
          <w:lang w:val="hr-HR"/>
        </w:rPr>
        <w:t>"Narodne novine" broj</w:t>
      </w:r>
      <w:r w:rsidRPr="00AA4225">
        <w:rPr>
          <w:rFonts w:ascii="Arial" w:hAnsi="Arial" w:cs="Arial"/>
          <w:noProof w:val="false"/>
          <w:lang w:val="hr-HR"/>
        </w:rPr>
        <w:t>107/07, 39/13, 157/13, 110/15, 70/17, 118/18</w:t>
      </w:r>
      <w:r w:rsidR="00FA0602">
        <w:rPr>
          <w:rFonts w:ascii="Arial" w:hAnsi="Arial" w:cs="Arial"/>
          <w:noProof w:val="false"/>
          <w:lang w:val="hr-HR"/>
        </w:rPr>
        <w:t>;</w:t>
      </w:r>
      <w:r w:rsidRPr="00AA4225">
        <w:rPr>
          <w:rFonts w:ascii="Arial" w:hAnsi="Arial" w:cs="Arial"/>
          <w:noProof w:val="false"/>
          <w:lang w:val="hr-HR"/>
        </w:rPr>
        <w:t xml:space="preserve">  u daljnjem tekstu PZ-a), </w:t>
      </w:r>
      <w:r w:rsidR="00C314D5">
        <w:rPr>
          <w:rFonts w:ascii="Arial" w:hAnsi="Arial" w:cs="Arial"/>
          <w:noProof w:val="false"/>
          <w:lang w:val="hr-HR"/>
        </w:rPr>
        <w:t>8</w:t>
      </w:r>
      <w:r>
        <w:rPr>
          <w:rFonts w:ascii="Arial" w:hAnsi="Arial" w:cs="Arial"/>
          <w:noProof w:val="false"/>
          <w:lang w:val="hr-HR"/>
        </w:rPr>
        <w:t xml:space="preserve">. </w:t>
      </w:r>
      <w:r w:rsidR="00C314D5">
        <w:rPr>
          <w:rFonts w:ascii="Arial" w:hAnsi="Arial" w:cs="Arial"/>
          <w:noProof w:val="false"/>
          <w:lang w:val="hr-HR"/>
        </w:rPr>
        <w:t>svibnja</w:t>
      </w:r>
      <w:r w:rsidR="001A4189">
        <w:rPr>
          <w:rFonts w:ascii="Arial" w:hAnsi="Arial" w:cs="Arial"/>
          <w:noProof w:val="false"/>
          <w:lang w:val="hr-HR"/>
        </w:rPr>
        <w:t xml:space="preserve"> </w:t>
      </w:r>
      <w:r w:rsidRPr="00AA4225">
        <w:rPr>
          <w:rFonts w:ascii="Arial" w:hAnsi="Arial" w:cs="Arial"/>
          <w:noProof w:val="false"/>
          <w:lang w:val="hr-HR"/>
        </w:rPr>
        <w:t>202</w:t>
      </w:r>
      <w:r w:rsidR="00C314D5">
        <w:rPr>
          <w:rFonts w:ascii="Arial" w:hAnsi="Arial" w:cs="Arial"/>
          <w:noProof w:val="false"/>
          <w:lang w:val="hr-HR"/>
        </w:rPr>
        <w:t>6</w:t>
      </w:r>
      <w:r w:rsidRPr="00AA4225">
        <w:rPr>
          <w:rFonts w:ascii="Arial" w:hAnsi="Arial" w:cs="Arial"/>
          <w:noProof w:val="false"/>
          <w:lang w:val="hr-HR"/>
        </w:rPr>
        <w:t xml:space="preserve">.,  </w:t>
      </w:r>
    </w:p>
    <w:p w:rsidRPr="00AA4225" w:rsidR="00384917" w:rsidP="00384917" w:rsidRDefault="00384917" w14:paraId="04D3570A" w14:textId="77777777">
      <w:pPr>
        <w:pStyle w:val="Tijeloteksta2"/>
        <w:ind w:firstLine="0"/>
        <w:rPr>
          <w:rFonts w:ascii="Arial" w:hAnsi="Arial" w:cs="Arial"/>
          <w:bCs/>
          <w:noProof w:val="false"/>
          <w:snapToGrid w:val="false"/>
          <w:lang w:val="hr-HR"/>
        </w:rPr>
      </w:pPr>
    </w:p>
    <w:p w:rsidRPr="00AA4225" w:rsidR="00384917" w:rsidP="00384917" w:rsidRDefault="00384917" w14:paraId="3ABECDCF" w14:textId="77777777">
      <w:pPr>
        <w:widowControl w:val="false"/>
        <w:jc w:val="center"/>
        <w:rPr>
          <w:rFonts w:ascii="Arial" w:hAnsi="Arial" w:cs="Arial"/>
          <w:bCs/>
          <w:snapToGrid w:val="false"/>
        </w:rPr>
      </w:pPr>
      <w:r w:rsidRPr="00AA4225">
        <w:rPr>
          <w:rFonts w:ascii="Arial" w:hAnsi="Arial" w:cs="Arial"/>
          <w:bCs/>
          <w:snapToGrid w:val="false"/>
        </w:rPr>
        <w:t>r i j e š i o   j e</w:t>
      </w:r>
    </w:p>
    <w:p w:rsidR="00A27A00" w:rsidP="00A27A00" w:rsidRDefault="00A27A00" w14:paraId="44EA5A5C" w14:textId="77777777">
      <w:pPr>
        <w:widowControl w:val="false"/>
        <w:jc w:val="both"/>
        <w:rPr>
          <w:rFonts w:ascii="Arial" w:hAnsi="Arial" w:cs="Arial"/>
          <w:bCs/>
        </w:rPr>
      </w:pPr>
    </w:p>
    <w:p w:rsidR="003C578F" w:rsidP="00C314D5" w:rsidRDefault="00A27A00" w14:paraId="6D99654B" w14:textId="77777777">
      <w:pPr>
        <w:widowControl w:val="false"/>
        <w:jc w:val="both"/>
        <w:rPr>
          <w:rFonts w:ascii="Arial" w:hAnsi="Arial" w:cs="Arial"/>
          <w:snapToGrid w:val="false"/>
        </w:rPr>
      </w:pPr>
      <w:r>
        <w:rPr>
          <w:rFonts w:ascii="Arial" w:hAnsi="Arial" w:cs="Arial"/>
          <w:bCs/>
        </w:rPr>
        <w:t xml:space="preserve">I. </w:t>
      </w:r>
      <w:r>
        <w:rPr>
          <w:rFonts w:ascii="Arial" w:hAnsi="Arial" w:cs="Arial"/>
          <w:bCs/>
        </w:rPr>
        <w:tab/>
      </w:r>
      <w:r w:rsidRPr="00C314D5" w:rsidR="00384917">
        <w:rPr>
          <w:rFonts w:ascii="Arial" w:hAnsi="Arial" w:cs="Arial"/>
        </w:rPr>
        <w:t>Općinski sud u Koprivnici</w:t>
      </w:r>
      <w:r w:rsidRPr="00C314D5" w:rsidR="001A4189">
        <w:rPr>
          <w:rFonts w:ascii="Arial" w:hAnsi="Arial" w:cs="Arial"/>
        </w:rPr>
        <w:t>,</w:t>
      </w:r>
      <w:r w:rsidRPr="00C314D5" w:rsidR="00384917">
        <w:rPr>
          <w:rFonts w:ascii="Arial" w:hAnsi="Arial" w:cs="Arial"/>
        </w:rPr>
        <w:t xml:space="preserve"> Prekršajni odjel, </w:t>
      </w:r>
      <w:r w:rsidRPr="00C314D5" w:rsidR="00384917">
        <w:rPr>
          <w:rFonts w:ascii="Arial" w:hAnsi="Arial" w:cs="Arial"/>
          <w:snapToGrid w:val="false"/>
        </w:rPr>
        <w:t>oglašava se mjesno nenadležnim u prekršajnom predmetu protiv</w:t>
      </w:r>
      <w:r w:rsidRPr="001038BA" w:rsidR="00384917">
        <w:rPr>
          <w:rFonts w:ascii="Arial" w:hAnsi="Arial" w:cs="Arial"/>
          <w:snapToGrid w:val="false"/>
          <w:color w:val="FF0000"/>
        </w:rPr>
        <w:t xml:space="preserve"> </w:t>
      </w:r>
      <w:r w:rsidR="00C314D5">
        <w:rPr>
          <w:rFonts w:ascii="Arial" w:hAnsi="Arial" w:cs="Arial"/>
        </w:rPr>
        <w:t xml:space="preserve">prvookrivljene pravne osobe SKY LIFE d.o.o. i drugookrivljenog Nenada Zahirovića, zbog prekršaja iz čl. </w:t>
      </w:r>
      <w:r w:rsidR="00C314D5">
        <w:rPr>
          <w:rFonts w:ascii="Arial" w:hAnsi="Arial" w:cs="Arial"/>
          <w:snapToGrid w:val="false"/>
        </w:rPr>
        <w:t>172. st. 2. t. 5. i st. 3. Zakona o mirovinskom osiguranju.</w:t>
      </w:r>
    </w:p>
    <w:p w:rsidRPr="00AA4225" w:rsidR="00C314D5" w:rsidP="00C314D5" w:rsidRDefault="00C314D5" w14:paraId="30CFE156" w14:textId="77777777">
      <w:pPr>
        <w:widowControl w:val="false"/>
        <w:jc w:val="both"/>
        <w:rPr>
          <w:rFonts w:ascii="Arial" w:hAnsi="Arial" w:cs="Arial"/>
        </w:rPr>
      </w:pPr>
    </w:p>
    <w:p w:rsidRPr="00A27A00" w:rsidR="00384917" w:rsidP="00A27A00" w:rsidRDefault="00A27A00" w14:paraId="32047A15" w14:textId="77777777">
      <w:pPr>
        <w:widowControl w:val="false"/>
        <w:jc w:val="both"/>
        <w:rPr>
          <w:rFonts w:ascii="Arial" w:hAnsi="Arial" w:cs="Arial"/>
          <w:snapToGrid w:val="false"/>
        </w:rPr>
      </w:pPr>
      <w:r>
        <w:rPr>
          <w:rFonts w:ascii="Arial" w:hAnsi="Arial" w:cs="Arial"/>
        </w:rPr>
        <w:t xml:space="preserve">II. </w:t>
      </w:r>
      <w:r>
        <w:rPr>
          <w:rFonts w:ascii="Arial" w:hAnsi="Arial" w:cs="Arial"/>
        </w:rPr>
        <w:tab/>
      </w:r>
      <w:r w:rsidRPr="00A27A00" w:rsidR="00384917">
        <w:rPr>
          <w:rFonts w:ascii="Arial" w:hAnsi="Arial" w:cs="Arial"/>
        </w:rPr>
        <w:t>P</w:t>
      </w:r>
      <w:r w:rsidRPr="00A27A00" w:rsidR="00384917">
        <w:rPr>
          <w:rFonts w:ascii="Arial" w:hAnsi="Arial" w:cs="Arial"/>
          <w:snapToGrid w:val="false"/>
        </w:rPr>
        <w:t xml:space="preserve">o pravomoćnosti ovog rješenja spis će se ustupiti </w:t>
      </w:r>
      <w:r w:rsidRPr="00B84D65" w:rsidR="00B84D65">
        <w:rPr>
          <w:rFonts w:ascii="Arial" w:hAnsi="Arial" w:cs="Arial"/>
          <w:bCs/>
          <w:snapToGrid w:val="false"/>
        </w:rPr>
        <w:t>Općinsk</w:t>
      </w:r>
      <w:r w:rsidR="00B84D65">
        <w:rPr>
          <w:rFonts w:ascii="Arial" w:hAnsi="Arial" w:cs="Arial"/>
          <w:bCs/>
          <w:snapToGrid w:val="false"/>
        </w:rPr>
        <w:t>om</w:t>
      </w:r>
      <w:r w:rsidRPr="00B84D65" w:rsidR="00B84D65">
        <w:rPr>
          <w:rFonts w:ascii="Arial" w:hAnsi="Arial" w:cs="Arial"/>
          <w:bCs/>
          <w:snapToGrid w:val="false"/>
        </w:rPr>
        <w:t xml:space="preserve"> prekršajn</w:t>
      </w:r>
      <w:r w:rsidR="00B84D65">
        <w:rPr>
          <w:rFonts w:ascii="Arial" w:hAnsi="Arial" w:cs="Arial"/>
          <w:bCs/>
          <w:snapToGrid w:val="false"/>
        </w:rPr>
        <w:t>om</w:t>
      </w:r>
      <w:r w:rsidRPr="00B84D65" w:rsidR="00B84D65">
        <w:rPr>
          <w:rFonts w:ascii="Arial" w:hAnsi="Arial" w:cs="Arial"/>
          <w:bCs/>
          <w:snapToGrid w:val="false"/>
        </w:rPr>
        <w:t xml:space="preserve"> sud</w:t>
      </w:r>
      <w:r w:rsidR="00B84D65">
        <w:rPr>
          <w:rFonts w:ascii="Arial" w:hAnsi="Arial" w:cs="Arial"/>
          <w:bCs/>
          <w:snapToGrid w:val="false"/>
        </w:rPr>
        <w:t>u</w:t>
      </w:r>
      <w:r w:rsidRPr="00B84D65" w:rsidR="00B84D65">
        <w:rPr>
          <w:rFonts w:ascii="Arial" w:hAnsi="Arial" w:cs="Arial"/>
          <w:bCs/>
          <w:snapToGrid w:val="false"/>
        </w:rPr>
        <w:t xml:space="preserve"> u Zagrebu</w:t>
      </w:r>
      <w:r w:rsidRPr="00A27A00" w:rsidR="00384917">
        <w:rPr>
          <w:rFonts w:ascii="Arial" w:hAnsi="Arial" w:cs="Arial"/>
          <w:bCs/>
          <w:snapToGrid w:val="false"/>
        </w:rPr>
        <w:t xml:space="preserve">, </w:t>
      </w:r>
      <w:r w:rsidRPr="00A27A00" w:rsidR="00384917">
        <w:rPr>
          <w:rFonts w:ascii="Arial" w:hAnsi="Arial" w:cs="Arial"/>
          <w:snapToGrid w:val="false"/>
        </w:rPr>
        <w:t xml:space="preserve">kao mjesno nadležnom sudu.   </w:t>
      </w:r>
      <w:r w:rsidRPr="00A27A00" w:rsidR="00384917">
        <w:rPr>
          <w:rFonts w:ascii="Arial" w:hAnsi="Arial" w:cs="Arial"/>
          <w:snapToGrid w:val="false"/>
        </w:rPr>
        <w:tab/>
      </w:r>
    </w:p>
    <w:p w:rsidRPr="00AA4225" w:rsidR="00384917" w:rsidP="00384917" w:rsidRDefault="00384917" w14:paraId="70CC494C" w14:textId="77777777">
      <w:pPr>
        <w:widowControl w:val="false"/>
        <w:jc w:val="both"/>
        <w:rPr>
          <w:rFonts w:ascii="Arial" w:hAnsi="Arial" w:cs="Arial"/>
          <w:snapToGrid w:val="false"/>
        </w:rPr>
      </w:pPr>
    </w:p>
    <w:p w:rsidRPr="00AA4225" w:rsidR="00384917" w:rsidP="00384917" w:rsidRDefault="00384917" w14:paraId="6824E85C" w14:textId="77777777">
      <w:pPr>
        <w:widowControl w:val="false"/>
        <w:jc w:val="both"/>
        <w:rPr>
          <w:rFonts w:ascii="Arial" w:hAnsi="Arial" w:cs="Arial"/>
        </w:rPr>
      </w:pPr>
      <w:r w:rsidRPr="00AA4225">
        <w:rPr>
          <w:rFonts w:ascii="Arial" w:hAnsi="Arial" w:cs="Arial"/>
          <w:snapToGrid w:val="false"/>
        </w:rPr>
        <w:t xml:space="preserve"> </w:t>
      </w:r>
    </w:p>
    <w:p w:rsidRPr="00AA4225" w:rsidR="00384917" w:rsidP="00384917" w:rsidRDefault="00384917" w14:paraId="6AF30615" w14:textId="77777777">
      <w:pPr>
        <w:pStyle w:val="Naslov2"/>
        <w:rPr>
          <w:rFonts w:ascii="Arial" w:hAnsi="Arial" w:cs="Arial"/>
          <w:noProof w:val="false"/>
          <w:lang w:val="hr-HR"/>
        </w:rPr>
      </w:pPr>
      <w:r w:rsidRPr="00AA4225">
        <w:rPr>
          <w:rFonts w:ascii="Arial" w:hAnsi="Arial" w:cs="Arial"/>
          <w:b w:val="false"/>
          <w:noProof w:val="false"/>
          <w:lang w:val="hr-HR"/>
        </w:rPr>
        <w:t>Obrazloženje</w:t>
      </w:r>
    </w:p>
    <w:p w:rsidRPr="00AA4225" w:rsidR="00384917" w:rsidP="00384917" w:rsidRDefault="00384917" w14:paraId="083D4CB7" w14:textId="77777777">
      <w:pPr>
        <w:rPr>
          <w:rFonts w:ascii="Arial" w:hAnsi="Arial" w:cs="Arial"/>
        </w:rPr>
      </w:pPr>
    </w:p>
    <w:p w:rsidR="001A4189" w:rsidP="00384917" w:rsidRDefault="00384917" w14:paraId="32B4D056" w14:textId="77777777">
      <w:pPr>
        <w:widowControl w:val="false"/>
        <w:jc w:val="both"/>
        <w:rPr>
          <w:rFonts w:ascii="Arial" w:hAnsi="Arial" w:cs="Arial"/>
          <w:snapToGrid w:val="false"/>
        </w:rPr>
      </w:pPr>
      <w:r>
        <w:rPr>
          <w:rFonts w:ascii="Arial" w:hAnsi="Arial" w:cs="Arial"/>
          <w:bCs/>
          <w:snapToGrid w:val="false"/>
        </w:rPr>
        <w:t>1.</w:t>
      </w:r>
      <w:r w:rsidR="003C578F">
        <w:rPr>
          <w:rFonts w:ascii="Arial" w:hAnsi="Arial" w:cs="Arial"/>
          <w:bCs/>
          <w:snapToGrid w:val="false"/>
        </w:rPr>
        <w:t xml:space="preserve"> Državni inspektorat, PU Varaždin</w:t>
      </w:r>
      <w:r w:rsidR="00A27A00">
        <w:rPr>
          <w:rFonts w:ascii="Arial" w:hAnsi="Arial" w:cs="Arial"/>
          <w:bCs/>
          <w:snapToGrid w:val="false"/>
        </w:rPr>
        <w:t xml:space="preserve">, Služba za nadzor zapošljavanja i upućivanja </w:t>
      </w:r>
      <w:r w:rsidR="001A4189">
        <w:rPr>
          <w:rFonts w:ascii="Arial" w:hAnsi="Arial" w:cs="Arial"/>
          <w:bCs/>
          <w:snapToGrid w:val="false"/>
        </w:rPr>
        <w:t xml:space="preserve">izdalo je protiv okrivljenika </w:t>
      </w:r>
      <w:r w:rsidR="00A27A00">
        <w:rPr>
          <w:rFonts w:ascii="Arial" w:hAnsi="Arial" w:cs="Arial"/>
          <w:bCs/>
          <w:snapToGrid w:val="false"/>
        </w:rPr>
        <w:t>Optužni prijedlog</w:t>
      </w:r>
      <w:r w:rsidR="001A4189">
        <w:rPr>
          <w:rFonts w:ascii="Arial" w:hAnsi="Arial" w:cs="Arial"/>
          <w:bCs/>
          <w:snapToGrid w:val="false"/>
        </w:rPr>
        <w:t xml:space="preserve"> </w:t>
      </w:r>
      <w:r w:rsidR="003C578F">
        <w:rPr>
          <w:rFonts w:ascii="Arial" w:hAnsi="Arial" w:cs="Arial"/>
          <w:snapToGrid w:val="false"/>
        </w:rPr>
        <w:t>Klasa</w:t>
      </w:r>
      <w:r w:rsidRPr="00AA4225" w:rsidR="003C578F">
        <w:rPr>
          <w:rFonts w:ascii="Arial" w:hAnsi="Arial" w:cs="Arial"/>
          <w:snapToGrid w:val="false"/>
        </w:rPr>
        <w:t xml:space="preserve">: </w:t>
      </w:r>
      <w:r w:rsidR="00A27A00">
        <w:rPr>
          <w:rFonts w:ascii="Arial" w:hAnsi="Arial" w:cs="Arial"/>
          <w:snapToGrid w:val="false"/>
        </w:rPr>
        <w:t>116-02/25-01/1187</w:t>
      </w:r>
      <w:r w:rsidRPr="00AA4225" w:rsidR="003C578F">
        <w:rPr>
          <w:rFonts w:ascii="Arial" w:hAnsi="Arial" w:cs="Arial"/>
          <w:snapToGrid w:val="false"/>
        </w:rPr>
        <w:t xml:space="preserve"> </w:t>
      </w:r>
      <w:r w:rsidRPr="00AA4225" w:rsidR="003C578F">
        <w:rPr>
          <w:rFonts w:ascii="Arial" w:hAnsi="Arial" w:cs="Arial"/>
        </w:rPr>
        <w:t xml:space="preserve">od </w:t>
      </w:r>
      <w:r w:rsidR="00A27A00">
        <w:rPr>
          <w:rFonts w:ascii="Arial" w:hAnsi="Arial" w:cs="Arial"/>
        </w:rPr>
        <w:t>25</w:t>
      </w:r>
      <w:r w:rsidR="003C578F">
        <w:rPr>
          <w:rFonts w:ascii="Arial" w:hAnsi="Arial" w:cs="Arial"/>
        </w:rPr>
        <w:t xml:space="preserve">. </w:t>
      </w:r>
      <w:r w:rsidR="00A27A00">
        <w:rPr>
          <w:rFonts w:ascii="Arial" w:hAnsi="Arial" w:cs="Arial"/>
        </w:rPr>
        <w:t>ožujka 2025.</w:t>
      </w:r>
      <w:r w:rsidRPr="00AA4225">
        <w:rPr>
          <w:rFonts w:ascii="Arial" w:hAnsi="Arial" w:cs="Arial"/>
        </w:rPr>
        <w:t>,</w:t>
      </w:r>
      <w:r w:rsidR="00A27A00">
        <w:rPr>
          <w:rFonts w:ascii="Arial" w:hAnsi="Arial" w:cs="Arial"/>
        </w:rPr>
        <w:t xml:space="preserve"> a ispravljen 20. listopada 2025. kojim se okrivljenike tereti da su počinili prekršaj iz čl. 112. st.2. t.2. Zakona o mirovinskom osiguranju, kažnjiv po čl. 172. st.2. t.5. i st.3. istog Zakona. </w:t>
      </w:r>
      <w:r w:rsidRPr="00AA4225">
        <w:rPr>
          <w:rFonts w:ascii="Arial" w:hAnsi="Arial" w:cs="Arial"/>
        </w:rPr>
        <w:t xml:space="preserve"> </w:t>
      </w:r>
    </w:p>
    <w:p w:rsidRPr="00B84D65" w:rsidR="00384917" w:rsidP="00D84617" w:rsidRDefault="00384917" w14:paraId="5DA9547F" w14:textId="77777777">
      <w:pPr>
        <w:widowControl w:val="false"/>
        <w:jc w:val="both"/>
        <w:rPr>
          <w:rFonts w:ascii="Arial" w:hAnsi="Arial" w:cs="Arial"/>
          <w:snapToGrid w:val="false"/>
          <w:color w:val="FF0000"/>
        </w:rPr>
      </w:pPr>
    </w:p>
    <w:p w:rsidRPr="00C94B14" w:rsidR="00C314D5" w:rsidP="00C314D5" w:rsidRDefault="00384917" w14:paraId="441B837F" w14:textId="77777777">
      <w:pPr>
        <w:widowControl w:val="false"/>
        <w:jc w:val="both"/>
        <w:rPr>
          <w:rFonts w:ascii="Arial" w:hAnsi="Arial" w:cs="Arial"/>
        </w:rPr>
      </w:pPr>
      <w:r w:rsidRPr="00C314D5">
        <w:rPr>
          <w:rFonts w:ascii="Arial" w:hAnsi="Arial" w:cs="Arial"/>
          <w:snapToGrid w:val="false"/>
        </w:rPr>
        <w:t xml:space="preserve">2. </w:t>
      </w:r>
      <w:r w:rsidRPr="00C314D5" w:rsidR="00A27A00">
        <w:rPr>
          <w:rFonts w:ascii="Arial" w:hAnsi="Arial" w:cs="Arial"/>
          <w:snapToGrid w:val="false"/>
        </w:rPr>
        <w:t>O</w:t>
      </w:r>
      <w:r w:rsidRPr="00C314D5">
        <w:rPr>
          <w:rFonts w:ascii="Arial" w:hAnsi="Arial" w:cs="Arial"/>
          <w:snapToGrid w:val="false"/>
        </w:rPr>
        <w:t xml:space="preserve">ptužnim prijedlogom citiranim u uvodu ovog rješenja, </w:t>
      </w:r>
      <w:r w:rsidRPr="00C314D5" w:rsidR="001A4189">
        <w:rPr>
          <w:rFonts w:ascii="Arial" w:hAnsi="Arial" w:cs="Arial"/>
        </w:rPr>
        <w:t>okrivljeni</w:t>
      </w:r>
      <w:r w:rsidRPr="00C314D5" w:rsidR="00A27A00">
        <w:rPr>
          <w:rFonts w:ascii="Arial" w:hAnsi="Arial" w:cs="Arial"/>
        </w:rPr>
        <w:t>ci</w:t>
      </w:r>
      <w:r w:rsidRPr="00C314D5" w:rsidR="003C578F">
        <w:rPr>
          <w:rFonts w:ascii="Arial" w:hAnsi="Arial" w:cs="Arial"/>
        </w:rPr>
        <w:t xml:space="preserve"> se </w:t>
      </w:r>
      <w:r w:rsidRPr="00C314D5">
        <w:rPr>
          <w:rFonts w:ascii="Arial" w:hAnsi="Arial" w:cs="Arial"/>
          <w:snapToGrid w:val="false"/>
        </w:rPr>
        <w:t>teret</w:t>
      </w:r>
      <w:r w:rsidRPr="00C314D5" w:rsidR="00A27A00">
        <w:rPr>
          <w:rFonts w:ascii="Arial" w:hAnsi="Arial" w:cs="Arial"/>
          <w:snapToGrid w:val="false"/>
        </w:rPr>
        <w:t>e</w:t>
      </w:r>
      <w:r w:rsidRPr="00C314D5">
        <w:rPr>
          <w:rFonts w:ascii="Arial" w:hAnsi="Arial" w:cs="Arial"/>
          <w:snapToGrid w:val="false"/>
        </w:rPr>
        <w:t xml:space="preserve"> da </w:t>
      </w:r>
      <w:r w:rsidRPr="00C314D5" w:rsidR="00A27A00">
        <w:rPr>
          <w:rFonts w:ascii="Arial" w:hAnsi="Arial" w:cs="Arial"/>
          <w:snapToGrid w:val="false"/>
        </w:rPr>
        <w:t xml:space="preserve">radnika </w:t>
      </w:r>
      <w:proofErr w:type="spellStart"/>
      <w:r w:rsidRPr="00C94B14" w:rsidR="00C314D5">
        <w:rPr>
          <w:rFonts w:ascii="Arial" w:hAnsi="Arial" w:cs="Arial"/>
        </w:rPr>
        <w:t>Karki</w:t>
      </w:r>
      <w:proofErr w:type="spellEnd"/>
      <w:r w:rsidRPr="00C94B14" w:rsidR="00C314D5">
        <w:rPr>
          <w:rFonts w:ascii="Arial" w:hAnsi="Arial" w:cs="Arial"/>
        </w:rPr>
        <w:t xml:space="preserve"> Amar </w:t>
      </w:r>
      <w:proofErr w:type="spellStart"/>
      <w:r w:rsidRPr="00C94B14" w:rsidR="00C314D5">
        <w:rPr>
          <w:rFonts w:ascii="Arial" w:hAnsi="Arial" w:cs="Arial"/>
        </w:rPr>
        <w:t>Bahadur</w:t>
      </w:r>
      <w:proofErr w:type="spellEnd"/>
      <w:r w:rsidRPr="00C94B14" w:rsidR="00C314D5">
        <w:rPr>
          <w:rFonts w:ascii="Arial" w:hAnsi="Arial" w:cs="Arial"/>
        </w:rPr>
        <w:t>, OIB: 09233739199, koji radi kod poslodavca trgova</w:t>
      </w:r>
      <w:r w:rsidR="00C314D5">
        <w:rPr>
          <w:rFonts w:ascii="Arial" w:hAnsi="Arial" w:cs="Arial"/>
        </w:rPr>
        <w:t>č</w:t>
      </w:r>
      <w:r w:rsidRPr="00C94B14" w:rsidR="00C314D5">
        <w:rPr>
          <w:rFonts w:ascii="Arial" w:hAnsi="Arial" w:cs="Arial"/>
        </w:rPr>
        <w:t>kog društva SKY LIFE d.o.o., Zagreb, Marti</w:t>
      </w:r>
      <w:r w:rsidR="00C314D5">
        <w:rPr>
          <w:rFonts w:ascii="Arial" w:hAnsi="Arial" w:cs="Arial"/>
        </w:rPr>
        <w:t>ć</w:t>
      </w:r>
      <w:r w:rsidRPr="00C94B14" w:rsidR="00C314D5">
        <w:rPr>
          <w:rFonts w:ascii="Arial" w:hAnsi="Arial" w:cs="Arial"/>
        </w:rPr>
        <w:t>eva ulica 37, OIB:73325763124, MBS:081310031, a utvr</w:t>
      </w:r>
      <w:r w:rsidR="00C314D5">
        <w:rPr>
          <w:rFonts w:ascii="Arial" w:hAnsi="Arial" w:cs="Arial"/>
        </w:rPr>
        <w:t>đ</w:t>
      </w:r>
      <w:r w:rsidRPr="00C94B14" w:rsidR="00C314D5">
        <w:rPr>
          <w:rFonts w:ascii="Arial" w:hAnsi="Arial" w:cs="Arial"/>
        </w:rPr>
        <w:t>eno uvidom u prijavu na obvezno mirovinsko osiguranje, nisu prije po</w:t>
      </w:r>
      <w:r w:rsidR="00C314D5">
        <w:rPr>
          <w:rFonts w:ascii="Arial" w:hAnsi="Arial" w:cs="Arial"/>
        </w:rPr>
        <w:t>č</w:t>
      </w:r>
      <w:r w:rsidRPr="00C94B14" w:rsidR="00C314D5">
        <w:rPr>
          <w:rFonts w:ascii="Arial" w:hAnsi="Arial" w:cs="Arial"/>
        </w:rPr>
        <w:t xml:space="preserve">etka rada prijavili na obvezno mirovinsko osiguranje, Hrvatskom zavodu za </w:t>
      </w:r>
      <w:r w:rsidRPr="00C94B14" w:rsidR="00C314D5">
        <w:rPr>
          <w:rFonts w:ascii="Arial" w:hAnsi="Arial" w:cs="Arial"/>
        </w:rPr>
        <w:lastRenderedPageBreak/>
        <w:t xml:space="preserve">mirovinsko osiguranje, što su bili dužni jer je prethodno imenovani radnik obavljao poslove iz </w:t>
      </w:r>
      <w:r w:rsidR="00C314D5">
        <w:rPr>
          <w:rFonts w:ascii="Arial" w:hAnsi="Arial" w:cs="Arial"/>
        </w:rPr>
        <w:t>čl</w:t>
      </w:r>
      <w:r w:rsidRPr="00C94B14" w:rsidR="00C314D5">
        <w:rPr>
          <w:rFonts w:ascii="Arial" w:hAnsi="Arial" w:cs="Arial"/>
        </w:rPr>
        <w:t xml:space="preserve">. 7. Zakona o radu, za koje se prema </w:t>
      </w:r>
      <w:r w:rsidR="00C314D5">
        <w:rPr>
          <w:rFonts w:ascii="Arial" w:hAnsi="Arial" w:cs="Arial"/>
        </w:rPr>
        <w:t>č</w:t>
      </w:r>
      <w:r w:rsidRPr="00C94B14" w:rsidR="00C314D5">
        <w:rPr>
          <w:rFonts w:ascii="Arial" w:hAnsi="Arial" w:cs="Arial"/>
        </w:rPr>
        <w:t>lank</w:t>
      </w:r>
      <w:r w:rsidR="00FA0602">
        <w:rPr>
          <w:rFonts w:ascii="Arial" w:hAnsi="Arial" w:cs="Arial"/>
        </w:rPr>
        <w:t>u</w:t>
      </w:r>
      <w:r w:rsidRPr="00C94B14" w:rsidR="00C314D5">
        <w:rPr>
          <w:rFonts w:ascii="Arial" w:hAnsi="Arial" w:cs="Arial"/>
        </w:rPr>
        <w:t xml:space="preserve"> 14. stavka 2. tog Zakona smatra da je sklopljen ugovor o radu pa je prijavljivanje tom tijelu bilo obavezno i to prije po</w:t>
      </w:r>
      <w:r w:rsidR="00C314D5">
        <w:rPr>
          <w:rFonts w:ascii="Arial" w:hAnsi="Arial" w:cs="Arial"/>
        </w:rPr>
        <w:t>č</w:t>
      </w:r>
      <w:r w:rsidRPr="00C94B14" w:rsidR="00C314D5">
        <w:rPr>
          <w:rFonts w:ascii="Arial" w:hAnsi="Arial" w:cs="Arial"/>
        </w:rPr>
        <w:t>etka rada, zaklju</w:t>
      </w:r>
      <w:r w:rsidR="00C314D5">
        <w:rPr>
          <w:rFonts w:ascii="Arial" w:hAnsi="Arial" w:cs="Arial"/>
        </w:rPr>
        <w:t>č</w:t>
      </w:r>
      <w:r w:rsidRPr="00C94B14" w:rsidR="00C314D5">
        <w:rPr>
          <w:rFonts w:ascii="Arial" w:hAnsi="Arial" w:cs="Arial"/>
        </w:rPr>
        <w:t>no do 5. rujna 2022., s danom 5. rujna 2022.</w:t>
      </w:r>
    </w:p>
    <w:p w:rsidRPr="00AA4225" w:rsidR="00384917" w:rsidP="00384917" w:rsidRDefault="00384917" w14:paraId="6E908689" w14:textId="77777777">
      <w:pPr>
        <w:widowControl w:val="false"/>
        <w:jc w:val="both"/>
        <w:rPr>
          <w:rFonts w:ascii="Arial" w:hAnsi="Arial" w:cs="Arial"/>
          <w:snapToGrid w:val="false"/>
        </w:rPr>
      </w:pPr>
    </w:p>
    <w:p w:rsidR="00000288" w:rsidP="00384917" w:rsidRDefault="00384917" w14:paraId="39862916" w14:textId="77777777">
      <w:pPr>
        <w:widowControl w:val="false"/>
        <w:jc w:val="both"/>
        <w:rPr>
          <w:rFonts w:ascii="Arial" w:hAnsi="Arial" w:cs="Arial"/>
          <w:snapToGrid w:val="false"/>
        </w:rPr>
      </w:pPr>
      <w:r>
        <w:rPr>
          <w:rFonts w:ascii="Arial" w:hAnsi="Arial" w:cs="Arial"/>
          <w:snapToGrid w:val="false"/>
        </w:rPr>
        <w:t xml:space="preserve">3. </w:t>
      </w:r>
      <w:r w:rsidR="00000288">
        <w:rPr>
          <w:rFonts w:ascii="Arial" w:hAnsi="Arial" w:cs="Arial"/>
          <w:snapToGrid w:val="false"/>
        </w:rPr>
        <w:t xml:space="preserve">Člankom </w:t>
      </w:r>
      <w:r w:rsidR="00D84617">
        <w:rPr>
          <w:rFonts w:ascii="Arial" w:hAnsi="Arial" w:cs="Arial"/>
          <w:snapToGrid w:val="false"/>
        </w:rPr>
        <w:t>98</w:t>
      </w:r>
      <w:r w:rsidRPr="00AA4225">
        <w:rPr>
          <w:rFonts w:ascii="Arial" w:hAnsi="Arial" w:cs="Arial"/>
          <w:snapToGrid w:val="false"/>
        </w:rPr>
        <w:t>.</w:t>
      </w:r>
      <w:r w:rsidR="00000288">
        <w:rPr>
          <w:rFonts w:ascii="Arial" w:hAnsi="Arial" w:cs="Arial"/>
          <w:snapToGrid w:val="false"/>
        </w:rPr>
        <w:t xml:space="preserve"> </w:t>
      </w:r>
      <w:r w:rsidRPr="00AA4225">
        <w:rPr>
          <w:rFonts w:ascii="Arial" w:hAnsi="Arial" w:cs="Arial"/>
          <w:snapToGrid w:val="false"/>
        </w:rPr>
        <w:t>st</w:t>
      </w:r>
      <w:r w:rsidR="00000288">
        <w:rPr>
          <w:rFonts w:ascii="Arial" w:hAnsi="Arial" w:cs="Arial"/>
          <w:snapToGrid w:val="false"/>
        </w:rPr>
        <w:t xml:space="preserve">avak </w:t>
      </w:r>
      <w:r w:rsidRPr="00AA4225">
        <w:rPr>
          <w:rFonts w:ascii="Arial" w:hAnsi="Arial" w:cs="Arial"/>
          <w:snapToGrid w:val="false"/>
        </w:rPr>
        <w:t>1. PZ-a</w:t>
      </w:r>
      <w:r w:rsidR="00000288">
        <w:rPr>
          <w:rFonts w:ascii="Arial" w:hAnsi="Arial" w:cs="Arial"/>
          <w:snapToGrid w:val="false"/>
        </w:rPr>
        <w:t xml:space="preserve"> </w:t>
      </w:r>
      <w:r w:rsidRPr="00AA4225">
        <w:rPr>
          <w:rFonts w:ascii="Arial" w:hAnsi="Arial" w:cs="Arial"/>
          <w:snapToGrid w:val="false"/>
        </w:rPr>
        <w:t xml:space="preserve">propisano </w:t>
      </w:r>
      <w:r w:rsidR="00FA0602">
        <w:rPr>
          <w:rFonts w:ascii="Arial" w:hAnsi="Arial" w:cs="Arial"/>
          <w:snapToGrid w:val="false"/>
        </w:rPr>
        <w:t>je</w:t>
      </w:r>
      <w:r w:rsidRPr="00AA4225" w:rsidR="00FA0602">
        <w:rPr>
          <w:rFonts w:ascii="Arial" w:hAnsi="Arial" w:cs="Arial"/>
          <w:snapToGrid w:val="false"/>
        </w:rPr>
        <w:t xml:space="preserve"> </w:t>
      </w:r>
      <w:r w:rsidRPr="00AA4225">
        <w:rPr>
          <w:rFonts w:ascii="Arial" w:hAnsi="Arial" w:cs="Arial"/>
          <w:snapToGrid w:val="false"/>
        </w:rPr>
        <w:t xml:space="preserve">da je mjesno nadležan </w:t>
      </w:r>
      <w:r w:rsidR="00D84617">
        <w:rPr>
          <w:rFonts w:ascii="Arial" w:hAnsi="Arial" w:cs="Arial"/>
          <w:snapToGrid w:val="false"/>
        </w:rPr>
        <w:t xml:space="preserve">sud na čijem je području prekršaj počinjen ili </w:t>
      </w:r>
      <w:proofErr w:type="spellStart"/>
      <w:r w:rsidR="00D84617">
        <w:rPr>
          <w:rFonts w:ascii="Arial" w:hAnsi="Arial" w:cs="Arial"/>
          <w:snapToGrid w:val="false"/>
        </w:rPr>
        <w:t>pokušan</w:t>
      </w:r>
      <w:proofErr w:type="spellEnd"/>
      <w:r w:rsidR="00D84617">
        <w:rPr>
          <w:rFonts w:ascii="Arial" w:hAnsi="Arial" w:cs="Arial"/>
          <w:snapToGrid w:val="false"/>
        </w:rPr>
        <w:t xml:space="preserve">, </w:t>
      </w:r>
      <w:r w:rsidR="00000288">
        <w:rPr>
          <w:rFonts w:ascii="Arial" w:hAnsi="Arial" w:cs="Arial"/>
          <w:snapToGrid w:val="false"/>
        </w:rPr>
        <w:t>a st. 8. istog članka da a</w:t>
      </w:r>
      <w:r w:rsidRPr="00000288" w:rsidR="00000288">
        <w:rPr>
          <w:rFonts w:ascii="Arial" w:hAnsi="Arial" w:cs="Arial"/>
          <w:snapToGrid w:val="false"/>
        </w:rPr>
        <w:t>ko nije poznato mjesto počinjenja prekršaja, nadležan je sud na čijem području okrivljenik ima prebivalište ili boravište, odnosno sjedište</w:t>
      </w:r>
      <w:r w:rsidR="00000288">
        <w:rPr>
          <w:rFonts w:ascii="Arial" w:hAnsi="Arial" w:cs="Arial"/>
          <w:snapToGrid w:val="false"/>
        </w:rPr>
        <w:t>.</w:t>
      </w:r>
    </w:p>
    <w:p w:rsidR="00000288" w:rsidP="00384917" w:rsidRDefault="00000288" w14:paraId="6AE2F972" w14:textId="77777777">
      <w:pPr>
        <w:widowControl w:val="false"/>
        <w:jc w:val="both"/>
        <w:rPr>
          <w:rFonts w:ascii="Arial" w:hAnsi="Arial" w:cs="Arial"/>
          <w:snapToGrid w:val="false"/>
        </w:rPr>
      </w:pPr>
    </w:p>
    <w:p w:rsidR="001B0CC2" w:rsidP="00384917" w:rsidRDefault="00000288" w14:paraId="20887D0E" w14:textId="77777777">
      <w:pPr>
        <w:widowControl w:val="false"/>
        <w:jc w:val="both"/>
        <w:rPr>
          <w:rFonts w:ascii="Arial" w:hAnsi="Arial" w:cs="Arial"/>
          <w:snapToGrid w:val="false"/>
        </w:rPr>
      </w:pPr>
      <w:r>
        <w:rPr>
          <w:rFonts w:ascii="Arial" w:hAnsi="Arial" w:cs="Arial"/>
          <w:snapToGrid w:val="false"/>
        </w:rPr>
        <w:t>4. S obzirom na to da je Optužni prijedlog podnesen protiv prvookrivljenog</w:t>
      </w:r>
      <w:r w:rsidR="00864171">
        <w:rPr>
          <w:rFonts w:ascii="Arial" w:hAnsi="Arial" w:cs="Arial"/>
          <w:snapToGrid w:val="false"/>
        </w:rPr>
        <w:t xml:space="preserve"> </w:t>
      </w:r>
      <w:proofErr w:type="spellStart"/>
      <w:r w:rsidR="00864171">
        <w:rPr>
          <w:rFonts w:ascii="Arial" w:hAnsi="Arial" w:cs="Arial"/>
          <w:snapToGrid w:val="false"/>
        </w:rPr>
        <w:t>Sky</w:t>
      </w:r>
      <w:proofErr w:type="spellEnd"/>
      <w:r w:rsidR="00864171">
        <w:rPr>
          <w:rFonts w:ascii="Arial" w:hAnsi="Arial" w:cs="Arial"/>
          <w:snapToGrid w:val="false"/>
        </w:rPr>
        <w:t xml:space="preserve"> Life d.o.o.</w:t>
      </w:r>
      <w:r>
        <w:rPr>
          <w:rFonts w:ascii="Arial" w:hAnsi="Arial" w:cs="Arial"/>
          <w:snapToGrid w:val="false"/>
        </w:rPr>
        <w:t xml:space="preserve"> koji ima sjedište</w:t>
      </w:r>
      <w:r w:rsidR="00FA0602">
        <w:rPr>
          <w:rFonts w:ascii="Arial" w:hAnsi="Arial" w:cs="Arial"/>
          <w:snapToGrid w:val="false"/>
        </w:rPr>
        <w:t xml:space="preserve"> </w:t>
      </w:r>
      <w:r>
        <w:rPr>
          <w:rFonts w:ascii="Arial" w:hAnsi="Arial" w:cs="Arial"/>
          <w:snapToGrid w:val="false"/>
        </w:rPr>
        <w:t xml:space="preserve">u Zagrebu i drugookrivljenog </w:t>
      </w:r>
      <w:r w:rsidR="00864171">
        <w:rPr>
          <w:rFonts w:ascii="Arial" w:hAnsi="Arial" w:cs="Arial"/>
          <w:snapToGrid w:val="false"/>
        </w:rPr>
        <w:t xml:space="preserve">Nenada Zahirovića </w:t>
      </w:r>
      <w:r>
        <w:rPr>
          <w:rFonts w:ascii="Arial" w:hAnsi="Arial" w:cs="Arial"/>
          <w:snapToGrid w:val="false"/>
        </w:rPr>
        <w:t>sa prebivalištem u Zagrebu</w:t>
      </w:r>
      <w:r w:rsidR="00B84D65">
        <w:rPr>
          <w:rFonts w:ascii="Arial" w:hAnsi="Arial" w:cs="Arial"/>
          <w:snapToGrid w:val="false"/>
        </w:rPr>
        <w:t>, a iz Zapisnika Službe za nadzor zapošljavanja i upućivanja od 24. ožujka 2025. proizlazi da je inspekcijski nadzor obavljen u prostorijama Državnog inspektorata u Varaždinu, te iz Optužnog prijedloga nije vidljivo gdje je prekršaj počinjen, mjesno nadležan je Općinski prekršajni sud u Zagrebu.</w:t>
      </w:r>
    </w:p>
    <w:p w:rsidR="00B84D65" w:rsidP="00384917" w:rsidRDefault="00B84D65" w14:paraId="2F3258A1" w14:textId="77777777">
      <w:pPr>
        <w:widowControl w:val="false"/>
        <w:jc w:val="both"/>
        <w:rPr>
          <w:rFonts w:ascii="Arial" w:hAnsi="Arial" w:cs="Arial"/>
          <w:snapToGrid w:val="false"/>
        </w:rPr>
      </w:pPr>
    </w:p>
    <w:p w:rsidRPr="00AA4225" w:rsidR="00384917" w:rsidP="00384917" w:rsidRDefault="00B84D65" w14:paraId="397EEA76" w14:textId="77777777">
      <w:pPr>
        <w:widowControl w:val="false"/>
        <w:jc w:val="both"/>
        <w:rPr>
          <w:rFonts w:ascii="Arial" w:hAnsi="Arial" w:cs="Arial"/>
          <w:snapToGrid w:val="false"/>
        </w:rPr>
      </w:pPr>
      <w:r>
        <w:rPr>
          <w:rFonts w:ascii="Arial" w:hAnsi="Arial" w:cs="Arial"/>
          <w:snapToGrid w:val="false"/>
        </w:rPr>
        <w:t>5. Stoga je odlučeno kao u izreci rješenja.</w:t>
      </w:r>
      <w:r w:rsidRPr="00AA4225" w:rsidR="00384917">
        <w:rPr>
          <w:rFonts w:ascii="Arial" w:hAnsi="Arial" w:cs="Arial"/>
          <w:snapToGrid w:val="false"/>
        </w:rPr>
        <w:t xml:space="preserve">  </w:t>
      </w:r>
    </w:p>
    <w:p w:rsidRPr="00AA4225" w:rsidR="00384917" w:rsidP="00384917" w:rsidRDefault="00384917" w14:paraId="54F57FC4" w14:textId="77777777">
      <w:pPr>
        <w:widowControl w:val="false"/>
        <w:jc w:val="center"/>
        <w:rPr>
          <w:rFonts w:ascii="Arial" w:hAnsi="Arial" w:cs="Arial"/>
          <w:snapToGrid w:val="false"/>
        </w:rPr>
      </w:pPr>
    </w:p>
    <w:p w:rsidRPr="00AA4225" w:rsidR="00384917" w:rsidP="00384917" w:rsidRDefault="00384917" w14:paraId="6933664E" w14:textId="77777777">
      <w:pPr>
        <w:widowControl w:val="false"/>
        <w:jc w:val="center"/>
        <w:rPr>
          <w:rFonts w:ascii="Arial" w:hAnsi="Arial" w:cs="Arial"/>
          <w:snapToGrid w:val="false"/>
        </w:rPr>
      </w:pPr>
      <w:r w:rsidRPr="00AA4225">
        <w:rPr>
          <w:rFonts w:ascii="Arial" w:hAnsi="Arial" w:cs="Arial"/>
          <w:snapToGrid w:val="false"/>
        </w:rPr>
        <w:t>Koprivnic</w:t>
      </w:r>
      <w:r w:rsidR="00B84D65">
        <w:rPr>
          <w:rFonts w:ascii="Arial" w:hAnsi="Arial" w:cs="Arial"/>
          <w:snapToGrid w:val="false"/>
        </w:rPr>
        <w:t>a,</w:t>
      </w:r>
      <w:r w:rsidRPr="00AA4225">
        <w:rPr>
          <w:rFonts w:ascii="Arial" w:hAnsi="Arial" w:cs="Arial"/>
          <w:snapToGrid w:val="false"/>
        </w:rPr>
        <w:t xml:space="preserve"> </w:t>
      </w:r>
      <w:r w:rsidR="00B8389A">
        <w:rPr>
          <w:rFonts w:ascii="Arial" w:hAnsi="Arial" w:cs="Arial"/>
          <w:snapToGrid w:val="false"/>
        </w:rPr>
        <w:t>8</w:t>
      </w:r>
      <w:r w:rsidR="00494DBC">
        <w:rPr>
          <w:rFonts w:ascii="Arial" w:hAnsi="Arial" w:cs="Arial"/>
          <w:snapToGrid w:val="false"/>
        </w:rPr>
        <w:t xml:space="preserve">. </w:t>
      </w:r>
      <w:r w:rsidR="00B8389A">
        <w:rPr>
          <w:rFonts w:ascii="Arial" w:hAnsi="Arial" w:cs="Arial"/>
          <w:snapToGrid w:val="false"/>
        </w:rPr>
        <w:t>svibnja</w:t>
      </w:r>
      <w:r w:rsidR="00494DBC">
        <w:rPr>
          <w:rFonts w:ascii="Arial" w:hAnsi="Arial" w:cs="Arial"/>
          <w:snapToGrid w:val="false"/>
        </w:rPr>
        <w:t xml:space="preserve"> 202</w:t>
      </w:r>
      <w:r w:rsidR="00B8389A">
        <w:rPr>
          <w:rFonts w:ascii="Arial" w:hAnsi="Arial" w:cs="Arial"/>
          <w:snapToGrid w:val="false"/>
        </w:rPr>
        <w:t>6</w:t>
      </w:r>
      <w:r w:rsidR="00494DBC">
        <w:rPr>
          <w:rFonts w:ascii="Arial" w:hAnsi="Arial" w:cs="Arial"/>
          <w:snapToGrid w:val="false"/>
        </w:rPr>
        <w:t>.</w:t>
      </w:r>
    </w:p>
    <w:p w:rsidRPr="00AA4225" w:rsidR="00384917" w:rsidP="00384917" w:rsidRDefault="00384917" w14:paraId="73E8B1F3" w14:textId="77777777">
      <w:pPr>
        <w:widowControl w:val="false"/>
        <w:jc w:val="center"/>
        <w:rPr>
          <w:rFonts w:ascii="Arial" w:hAnsi="Arial" w:cs="Arial"/>
          <w:snapToGrid w:val="false"/>
        </w:rPr>
      </w:pPr>
    </w:p>
    <w:p w:rsidRPr="00AA4225" w:rsidR="00384917" w:rsidP="00384917" w:rsidRDefault="00384917" w14:paraId="40FF9B88" w14:textId="77777777">
      <w:pPr>
        <w:widowControl w:val="false"/>
        <w:jc w:val="both"/>
        <w:rPr>
          <w:rFonts w:ascii="Arial" w:hAnsi="Arial" w:cs="Arial"/>
          <w:snapToGrid w:val="false"/>
        </w:rPr>
      </w:pPr>
      <w:r w:rsidRPr="00AA4225">
        <w:rPr>
          <w:rFonts w:ascii="Arial" w:hAnsi="Arial" w:cs="Arial"/>
          <w:snapToGrid w:val="false"/>
        </w:rPr>
        <w:t xml:space="preserve">      </w:t>
      </w:r>
      <w:r>
        <w:rPr>
          <w:rFonts w:ascii="Arial" w:hAnsi="Arial" w:cs="Arial"/>
          <w:snapToGrid w:val="false"/>
        </w:rPr>
        <w:t xml:space="preserve">  </w:t>
      </w:r>
      <w:r w:rsidRPr="00AA4225">
        <w:rPr>
          <w:rFonts w:ascii="Arial" w:hAnsi="Arial" w:cs="Arial"/>
          <w:snapToGrid w:val="false"/>
        </w:rPr>
        <w:t xml:space="preserve"> </w:t>
      </w:r>
      <w:r w:rsidR="00A33548">
        <w:rPr>
          <w:rFonts w:ascii="Arial" w:hAnsi="Arial" w:cs="Arial"/>
          <w:snapToGrid w:val="false"/>
        </w:rPr>
        <w:t xml:space="preserve">    </w:t>
      </w:r>
      <w:r w:rsidRPr="00AA4225">
        <w:rPr>
          <w:rFonts w:ascii="Arial" w:hAnsi="Arial" w:cs="Arial"/>
          <w:snapToGrid w:val="false"/>
        </w:rPr>
        <w:t xml:space="preserve">Zapisničar: </w:t>
      </w:r>
      <w:r w:rsidRPr="00AA4225">
        <w:rPr>
          <w:rFonts w:ascii="Arial" w:hAnsi="Arial" w:cs="Arial"/>
          <w:snapToGrid w:val="false"/>
        </w:rPr>
        <w:tab/>
      </w:r>
      <w:r w:rsidRPr="00AA4225">
        <w:rPr>
          <w:rFonts w:ascii="Arial" w:hAnsi="Arial" w:cs="Arial"/>
          <w:snapToGrid w:val="false"/>
        </w:rPr>
        <w:tab/>
      </w:r>
      <w:r w:rsidRPr="00AA4225">
        <w:rPr>
          <w:rFonts w:ascii="Arial" w:hAnsi="Arial" w:cs="Arial"/>
          <w:snapToGrid w:val="false"/>
        </w:rPr>
        <w:tab/>
      </w:r>
      <w:r w:rsidRPr="00AA4225">
        <w:rPr>
          <w:rFonts w:ascii="Arial" w:hAnsi="Arial" w:cs="Arial"/>
          <w:snapToGrid w:val="false"/>
        </w:rPr>
        <w:tab/>
      </w:r>
      <w:r w:rsidRPr="00AA4225">
        <w:rPr>
          <w:rFonts w:ascii="Arial" w:hAnsi="Arial" w:cs="Arial"/>
          <w:snapToGrid w:val="false"/>
        </w:rPr>
        <w:tab/>
      </w:r>
      <w:r w:rsidRPr="00AA4225">
        <w:rPr>
          <w:rFonts w:ascii="Arial" w:hAnsi="Arial" w:cs="Arial"/>
          <w:snapToGrid w:val="false"/>
        </w:rPr>
        <w:tab/>
      </w:r>
      <w:r w:rsidRPr="00AA4225">
        <w:rPr>
          <w:rFonts w:ascii="Arial" w:hAnsi="Arial" w:cs="Arial"/>
          <w:snapToGrid w:val="false"/>
        </w:rPr>
        <w:tab/>
      </w:r>
      <w:r>
        <w:rPr>
          <w:rFonts w:ascii="Arial" w:hAnsi="Arial" w:cs="Arial"/>
          <w:snapToGrid w:val="false"/>
        </w:rPr>
        <w:t xml:space="preserve">   </w:t>
      </w:r>
      <w:r w:rsidRPr="00AA4225">
        <w:rPr>
          <w:rFonts w:ascii="Arial" w:hAnsi="Arial" w:cs="Arial"/>
          <w:snapToGrid w:val="false"/>
        </w:rPr>
        <w:t>Su</w:t>
      </w:r>
      <w:r w:rsidR="00C314D5">
        <w:rPr>
          <w:rFonts w:ascii="Arial" w:hAnsi="Arial" w:cs="Arial"/>
          <w:snapToGrid w:val="false"/>
        </w:rPr>
        <w:t>tkinja</w:t>
      </w:r>
      <w:r w:rsidRPr="00AA4225">
        <w:rPr>
          <w:rFonts w:ascii="Arial" w:hAnsi="Arial" w:cs="Arial"/>
          <w:snapToGrid w:val="false"/>
        </w:rPr>
        <w:t>:</w:t>
      </w:r>
    </w:p>
    <w:p w:rsidRPr="00AA4225" w:rsidR="00384917" w:rsidP="00384917" w:rsidRDefault="00384917" w14:paraId="28FE8BBF" w14:textId="77777777">
      <w:pPr>
        <w:widowControl w:val="false"/>
        <w:ind w:left="720" w:hanging="720"/>
        <w:jc w:val="both"/>
        <w:rPr>
          <w:rFonts w:ascii="Arial" w:hAnsi="Arial" w:cs="Arial"/>
          <w:snapToGrid w:val="false"/>
        </w:rPr>
      </w:pPr>
      <w:r w:rsidRPr="00AA4225">
        <w:rPr>
          <w:rFonts w:ascii="Arial" w:hAnsi="Arial" w:cs="Arial"/>
          <w:snapToGrid w:val="false"/>
        </w:rPr>
        <w:t xml:space="preserve"> </w:t>
      </w:r>
      <w:r>
        <w:rPr>
          <w:rFonts w:ascii="Arial" w:hAnsi="Arial" w:cs="Arial"/>
          <w:snapToGrid w:val="false"/>
        </w:rPr>
        <w:t xml:space="preserve">  </w:t>
      </w:r>
      <w:r w:rsidRPr="00AA4225">
        <w:rPr>
          <w:rFonts w:ascii="Arial" w:hAnsi="Arial" w:cs="Arial"/>
          <w:snapToGrid w:val="false"/>
        </w:rPr>
        <w:t xml:space="preserve"> </w:t>
      </w:r>
      <w:r w:rsidR="00D84617">
        <w:rPr>
          <w:rFonts w:ascii="Arial" w:hAnsi="Arial" w:cs="Arial"/>
          <w:snapToGrid w:val="false"/>
        </w:rPr>
        <w:t>Jadranka Topolovčan</w:t>
      </w:r>
      <w:r>
        <w:rPr>
          <w:rFonts w:ascii="Arial" w:hAnsi="Arial" w:cs="Arial"/>
          <w:snapToGrid w:val="false"/>
        </w:rPr>
        <w:t>, v.r.</w:t>
      </w:r>
      <w:r w:rsidRPr="00AA4225">
        <w:rPr>
          <w:rFonts w:ascii="Arial" w:hAnsi="Arial" w:cs="Arial"/>
          <w:snapToGrid w:val="false"/>
        </w:rPr>
        <w:t xml:space="preserve"> </w:t>
      </w:r>
      <w:r w:rsidRPr="00AA4225">
        <w:rPr>
          <w:rFonts w:ascii="Arial" w:hAnsi="Arial" w:cs="Arial"/>
          <w:snapToGrid w:val="false"/>
        </w:rPr>
        <w:tab/>
      </w:r>
      <w:r w:rsidRPr="00AA4225">
        <w:rPr>
          <w:rFonts w:ascii="Arial" w:hAnsi="Arial" w:cs="Arial"/>
          <w:snapToGrid w:val="false"/>
        </w:rPr>
        <w:tab/>
      </w:r>
      <w:r>
        <w:rPr>
          <w:rFonts w:ascii="Arial" w:hAnsi="Arial" w:cs="Arial"/>
          <w:snapToGrid w:val="false"/>
        </w:rPr>
        <w:t xml:space="preserve">                  </w:t>
      </w:r>
      <w:r w:rsidR="00C314D5">
        <w:rPr>
          <w:rFonts w:ascii="Arial" w:hAnsi="Arial" w:cs="Arial"/>
          <w:snapToGrid w:val="false"/>
        </w:rPr>
        <w:tab/>
        <w:t xml:space="preserve">    Iva Kontak Savić, v.r.</w:t>
      </w:r>
    </w:p>
    <w:p w:rsidRPr="00AA4225" w:rsidR="00384917" w:rsidP="00384917" w:rsidRDefault="00384917" w14:paraId="4843E1F9" w14:textId="77777777">
      <w:pPr>
        <w:widowControl w:val="false"/>
        <w:ind w:left="720" w:hanging="720"/>
        <w:jc w:val="both"/>
        <w:rPr>
          <w:rFonts w:ascii="Arial" w:hAnsi="Arial" w:cs="Arial"/>
          <w:snapToGrid w:val="false"/>
        </w:rPr>
      </w:pPr>
      <w:r w:rsidRPr="00AA4225">
        <w:rPr>
          <w:rFonts w:ascii="Arial" w:hAnsi="Arial" w:cs="Arial"/>
          <w:snapToGrid w:val="false"/>
        </w:rPr>
        <w:tab/>
      </w:r>
      <w:r w:rsidRPr="00AA4225">
        <w:rPr>
          <w:rFonts w:ascii="Arial" w:hAnsi="Arial" w:cs="Arial"/>
          <w:snapToGrid w:val="false"/>
        </w:rPr>
        <w:tab/>
      </w:r>
      <w:r w:rsidRPr="00AA4225">
        <w:rPr>
          <w:rFonts w:ascii="Arial" w:hAnsi="Arial" w:cs="Arial"/>
          <w:snapToGrid w:val="false"/>
        </w:rPr>
        <w:tab/>
      </w:r>
      <w:r w:rsidRPr="00AA4225">
        <w:rPr>
          <w:rFonts w:ascii="Arial" w:hAnsi="Arial" w:cs="Arial"/>
          <w:snapToGrid w:val="false"/>
        </w:rPr>
        <w:tab/>
      </w:r>
      <w:r w:rsidRPr="00AA4225">
        <w:rPr>
          <w:rFonts w:ascii="Arial" w:hAnsi="Arial" w:cs="Arial"/>
          <w:snapToGrid w:val="false"/>
        </w:rPr>
        <w:tab/>
      </w:r>
      <w:r w:rsidRPr="00AA4225">
        <w:rPr>
          <w:rFonts w:ascii="Arial" w:hAnsi="Arial" w:cs="Arial"/>
          <w:snapToGrid w:val="false"/>
        </w:rPr>
        <w:tab/>
      </w:r>
      <w:r w:rsidRPr="00AA4225">
        <w:rPr>
          <w:rFonts w:ascii="Arial" w:hAnsi="Arial" w:cs="Arial"/>
          <w:snapToGrid w:val="false"/>
        </w:rPr>
        <w:tab/>
      </w:r>
    </w:p>
    <w:p w:rsidRPr="00AA4225" w:rsidR="00384917" w:rsidP="00C314D5" w:rsidRDefault="00384917" w14:paraId="6F40E126" w14:textId="77777777">
      <w:pPr>
        <w:widowControl w:val="false"/>
        <w:ind w:left="720" w:hanging="720"/>
        <w:jc w:val="both"/>
        <w:rPr>
          <w:rFonts w:ascii="Arial" w:hAnsi="Arial" w:cs="Arial"/>
          <w:snapToGrid w:val="false"/>
        </w:rPr>
      </w:pPr>
      <w:r w:rsidRPr="00AA4225">
        <w:rPr>
          <w:rFonts w:ascii="Arial" w:hAnsi="Arial" w:cs="Arial"/>
          <w:snapToGrid w:val="false"/>
        </w:rPr>
        <w:tab/>
      </w:r>
      <w:r w:rsidRPr="00AA4225">
        <w:rPr>
          <w:rFonts w:ascii="Arial" w:hAnsi="Arial" w:cs="Arial"/>
          <w:snapToGrid w:val="false"/>
        </w:rPr>
        <w:tab/>
      </w:r>
      <w:r w:rsidRPr="00AA4225">
        <w:rPr>
          <w:rFonts w:ascii="Arial" w:hAnsi="Arial" w:cs="Arial"/>
          <w:snapToGrid w:val="false"/>
        </w:rPr>
        <w:tab/>
      </w:r>
      <w:r w:rsidRPr="00AA4225">
        <w:rPr>
          <w:rFonts w:ascii="Arial" w:hAnsi="Arial" w:cs="Arial"/>
          <w:snapToGrid w:val="false"/>
        </w:rPr>
        <w:tab/>
      </w:r>
      <w:r w:rsidRPr="00AA4225">
        <w:rPr>
          <w:rFonts w:ascii="Arial" w:hAnsi="Arial" w:cs="Arial"/>
          <w:snapToGrid w:val="false"/>
        </w:rPr>
        <w:tab/>
      </w:r>
      <w:r w:rsidRPr="00AA4225">
        <w:rPr>
          <w:rFonts w:ascii="Arial" w:hAnsi="Arial" w:cs="Arial"/>
          <w:snapToGrid w:val="false"/>
        </w:rPr>
        <w:tab/>
      </w:r>
      <w:r w:rsidRPr="00AA4225">
        <w:rPr>
          <w:rFonts w:ascii="Arial" w:hAnsi="Arial" w:cs="Arial"/>
          <w:snapToGrid w:val="false"/>
        </w:rPr>
        <w:tab/>
      </w:r>
      <w:r w:rsidRPr="00AA4225">
        <w:rPr>
          <w:rFonts w:ascii="Arial" w:hAnsi="Arial" w:cs="Arial"/>
          <w:snapToGrid w:val="false"/>
        </w:rPr>
        <w:tab/>
      </w:r>
      <w:r w:rsidRPr="00AA4225">
        <w:rPr>
          <w:rFonts w:ascii="Arial" w:hAnsi="Arial" w:cs="Arial"/>
          <w:snapToGrid w:val="false"/>
        </w:rPr>
        <w:tab/>
      </w:r>
      <w:r w:rsidRPr="00AA4225">
        <w:rPr>
          <w:rFonts w:ascii="Arial" w:hAnsi="Arial" w:cs="Arial"/>
          <w:snapToGrid w:val="false"/>
        </w:rPr>
        <w:tab/>
      </w:r>
      <w:r w:rsidRPr="00AA4225">
        <w:rPr>
          <w:rFonts w:ascii="Arial" w:hAnsi="Arial" w:cs="Arial"/>
          <w:snapToGrid w:val="false"/>
        </w:rPr>
        <w:tab/>
      </w:r>
      <w:r w:rsidRPr="00AA4225">
        <w:rPr>
          <w:rFonts w:ascii="Arial" w:hAnsi="Arial" w:cs="Arial"/>
          <w:snapToGrid w:val="false"/>
        </w:rPr>
        <w:tab/>
      </w:r>
    </w:p>
    <w:p w:rsidRPr="00AA4225" w:rsidR="00384917" w:rsidP="00384917" w:rsidRDefault="00384917" w14:paraId="270A6AE3" w14:textId="77777777">
      <w:pPr>
        <w:widowControl w:val="false"/>
        <w:tabs>
          <w:tab w:val="center" w:pos="0"/>
        </w:tabs>
        <w:rPr>
          <w:rFonts w:ascii="Arial" w:hAnsi="Arial" w:cs="Arial"/>
          <w:bCs/>
          <w:snapToGrid w:val="false"/>
        </w:rPr>
      </w:pPr>
      <w:r w:rsidRPr="00AA4225">
        <w:rPr>
          <w:rFonts w:ascii="Arial" w:hAnsi="Arial" w:cs="Arial"/>
          <w:snapToGrid w:val="false"/>
        </w:rPr>
        <w:tab/>
      </w:r>
      <w:r w:rsidRPr="00AA4225">
        <w:rPr>
          <w:rFonts w:ascii="Arial" w:hAnsi="Arial" w:cs="Arial"/>
          <w:bCs/>
          <w:snapToGrid w:val="false"/>
        </w:rPr>
        <w:t>Uputa o pravnom lijeku:</w:t>
      </w:r>
    </w:p>
    <w:p w:rsidRPr="00AA4225" w:rsidR="00384917" w:rsidP="00384917" w:rsidRDefault="00384917" w14:paraId="55B35883" w14:textId="77777777">
      <w:pPr>
        <w:widowControl w:val="false"/>
        <w:ind w:firstLine="720"/>
        <w:jc w:val="both"/>
        <w:rPr>
          <w:rFonts w:ascii="Arial" w:hAnsi="Arial" w:cs="Arial"/>
          <w:snapToGrid w:val="false"/>
        </w:rPr>
      </w:pPr>
      <w:r w:rsidRPr="00AA4225">
        <w:rPr>
          <w:rFonts w:ascii="Arial" w:hAnsi="Arial" w:cs="Arial"/>
          <w:snapToGrid w:val="false"/>
        </w:rPr>
        <w:t>Protiv ovog rješenja nezadovoljna stranka ima pravo žalbe u roku od 3 (tri) dana od primitka iste, a koja se podnosi ovom sudu. Žalba se podnosi pis</w:t>
      </w:r>
      <w:r w:rsidR="00FA0602">
        <w:rPr>
          <w:rFonts w:ascii="Arial" w:hAnsi="Arial" w:cs="Arial"/>
          <w:snapToGrid w:val="false"/>
        </w:rPr>
        <w:t>a</w:t>
      </w:r>
      <w:r w:rsidRPr="00AA4225">
        <w:rPr>
          <w:rFonts w:ascii="Arial" w:hAnsi="Arial" w:cs="Arial"/>
          <w:snapToGrid w:val="false"/>
        </w:rPr>
        <w:t xml:space="preserve">no u 4 (četiri) istovjetna primjerka, te ne podliježe pristojbi. </w:t>
      </w:r>
    </w:p>
    <w:p w:rsidRPr="00AA4225" w:rsidR="00384917" w:rsidP="00384917" w:rsidRDefault="00384917" w14:paraId="5C576F75" w14:textId="77777777">
      <w:pPr>
        <w:widowControl w:val="false"/>
        <w:jc w:val="both"/>
        <w:rPr>
          <w:rFonts w:ascii="Arial" w:hAnsi="Arial" w:cs="Arial"/>
          <w:snapToGrid w:val="false"/>
        </w:rPr>
      </w:pPr>
    </w:p>
    <w:p w:rsidRPr="00AA4225" w:rsidR="00384917" w:rsidP="00384917" w:rsidRDefault="00384917" w14:paraId="215BBB7D" w14:textId="77777777">
      <w:pPr>
        <w:widowControl w:val="false"/>
        <w:jc w:val="both"/>
        <w:rPr>
          <w:rFonts w:ascii="Arial" w:hAnsi="Arial" w:cs="Arial"/>
          <w:snapToGrid w:val="false"/>
        </w:rPr>
      </w:pPr>
      <w:r w:rsidRPr="00AA4225">
        <w:rPr>
          <w:rFonts w:ascii="Arial" w:hAnsi="Arial" w:cs="Arial"/>
          <w:snapToGrid w:val="false"/>
        </w:rPr>
        <w:t xml:space="preserve">Dostaviti:  </w:t>
      </w:r>
    </w:p>
    <w:p w:rsidRPr="00C314D5" w:rsidR="00C314D5" w:rsidP="00C314D5" w:rsidRDefault="00C314D5" w14:paraId="57347809" w14:textId="77777777">
      <w:pPr>
        <w:pStyle w:val="Odlomakpopisa"/>
        <w:widowControl w:val="false"/>
        <w:numPr>
          <w:ilvl w:val="0"/>
          <w:numId w:val="1"/>
        </w:numPr>
        <w:jc w:val="both"/>
        <w:rPr>
          <w:rFonts w:ascii="Arial" w:hAnsi="Arial" w:cs="Arial"/>
          <w:noProof/>
          <w:snapToGrid w:val="false"/>
        </w:rPr>
      </w:pPr>
      <w:r w:rsidRPr="00C314D5">
        <w:rPr>
          <w:rFonts w:ascii="Arial" w:hAnsi="Arial" w:cs="Arial"/>
          <w:noProof/>
          <w:snapToGrid w:val="false"/>
        </w:rPr>
        <w:t>Prvookrivljenoj pravnoj osobi – "SKY LIFE d.o.o. Zagreb, Martićeva ulica 37</w:t>
      </w:r>
    </w:p>
    <w:p w:rsidRPr="00C314D5" w:rsidR="00C314D5" w:rsidP="00C314D5" w:rsidRDefault="00C314D5" w14:paraId="12EDD201" w14:textId="77777777">
      <w:pPr>
        <w:pStyle w:val="Odlomakpopisa"/>
        <w:widowControl w:val="false"/>
        <w:numPr>
          <w:ilvl w:val="0"/>
          <w:numId w:val="1"/>
        </w:numPr>
        <w:jc w:val="both"/>
        <w:rPr>
          <w:rFonts w:ascii="Arial" w:hAnsi="Arial" w:cs="Arial"/>
          <w:noProof/>
          <w:snapToGrid w:val="false"/>
        </w:rPr>
      </w:pPr>
      <w:r w:rsidRPr="00C314D5">
        <w:rPr>
          <w:rFonts w:ascii="Arial" w:hAnsi="Arial" w:cs="Arial"/>
          <w:noProof/>
          <w:snapToGrid w:val="false"/>
        </w:rPr>
        <w:t>Drugookrivljenom – Nenad Zahirović, Zagreb, Cvijete Zuzorić 5</w:t>
      </w:r>
    </w:p>
    <w:p w:rsidRPr="00C314D5" w:rsidR="00C314D5" w:rsidP="00C314D5" w:rsidRDefault="00C314D5" w14:paraId="489E36F2" w14:textId="77777777">
      <w:pPr>
        <w:pStyle w:val="Odlomakpopisa"/>
        <w:widowControl w:val="false"/>
        <w:numPr>
          <w:ilvl w:val="0"/>
          <w:numId w:val="1"/>
        </w:numPr>
        <w:jc w:val="both"/>
        <w:rPr>
          <w:rFonts w:ascii="Arial" w:hAnsi="Arial" w:cs="Arial"/>
          <w:noProof/>
          <w:snapToGrid w:val="false"/>
        </w:rPr>
      </w:pPr>
      <w:r w:rsidRPr="00C314D5">
        <w:rPr>
          <w:rFonts w:ascii="Arial" w:hAnsi="Arial" w:cs="Arial"/>
          <w:noProof/>
          <w:snapToGrid w:val="false"/>
        </w:rPr>
        <w:t>Tužitelju - Državni inspektorat, Područni ured Varaždin, Služba za nadzor zapošljavanja i upućivanja, Varaždin, Ankice Opolski 2</w:t>
      </w:r>
    </w:p>
    <w:p w:rsidRPr="00FA6A38" w:rsidR="00FA6A38" w:rsidP="00FA6A38" w:rsidRDefault="00FA6A38" w14:paraId="78AEBFCC" w14:textId="77777777">
      <w:pPr>
        <w:pStyle w:val="Odlomakpopisa"/>
        <w:widowControl w:val="false"/>
        <w:numPr>
          <w:ilvl w:val="0"/>
          <w:numId w:val="1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Za spis</w:t>
      </w:r>
    </w:p>
    <w:p w:rsidRPr="00AA4225" w:rsidR="00384917" w:rsidP="00384917" w:rsidRDefault="00384917" w14:paraId="6300E5CD" w14:textId="77777777">
      <w:pPr>
        <w:widowControl w:val="false"/>
        <w:tabs>
          <w:tab w:val="left" w:pos="2537"/>
        </w:tabs>
        <w:jc w:val="both"/>
        <w:rPr>
          <w:rFonts w:ascii="Arial" w:hAnsi="Arial" w:cs="Arial"/>
          <w:snapToGrid w:val="false"/>
        </w:rPr>
      </w:pPr>
    </w:p>
    <w:p w:rsidR="00A33548" w:rsidP="00384917" w:rsidRDefault="00A33548" w14:paraId="347CCA81" w14:textId="77777777">
      <w:pPr>
        <w:widowControl w:val="false"/>
        <w:jc w:val="both"/>
        <w:rPr>
          <w:rFonts w:ascii="Arial" w:hAnsi="Arial" w:cs="Arial"/>
          <w:bCs/>
          <w:snapToGrid w:val="false"/>
        </w:rPr>
      </w:pPr>
      <w:r>
        <w:rPr>
          <w:rFonts w:ascii="Arial" w:hAnsi="Arial" w:cs="Arial"/>
          <w:bCs/>
          <w:snapToGrid w:val="false"/>
        </w:rPr>
        <w:t xml:space="preserve">Po pravomoćnosti: </w:t>
      </w:r>
    </w:p>
    <w:p w:rsidR="00384917" w:rsidP="00384917" w:rsidRDefault="00A33548" w14:paraId="32719952" w14:textId="77777777">
      <w:pPr>
        <w:widowControl w:val="false"/>
        <w:jc w:val="both"/>
        <w:rPr>
          <w:rFonts w:ascii="Arial" w:hAnsi="Arial" w:cs="Arial"/>
          <w:bCs/>
          <w:snapToGrid w:val="false"/>
        </w:rPr>
      </w:pPr>
      <w:r w:rsidRPr="00A33548">
        <w:rPr>
          <w:rFonts w:ascii="Arial" w:hAnsi="Arial" w:cs="Arial"/>
          <w:bCs/>
          <w:snapToGrid w:val="false"/>
        </w:rPr>
        <w:t xml:space="preserve">Općinskom </w:t>
      </w:r>
      <w:r w:rsidR="00C314D5">
        <w:rPr>
          <w:rFonts w:ascii="Arial" w:hAnsi="Arial" w:cs="Arial"/>
          <w:bCs/>
          <w:snapToGrid w:val="false"/>
        </w:rPr>
        <w:t xml:space="preserve">prekršajnom </w:t>
      </w:r>
      <w:r w:rsidRPr="00A33548">
        <w:rPr>
          <w:rFonts w:ascii="Arial" w:hAnsi="Arial" w:cs="Arial"/>
          <w:bCs/>
          <w:snapToGrid w:val="false"/>
        </w:rPr>
        <w:t xml:space="preserve">sudu u  </w:t>
      </w:r>
      <w:r w:rsidR="00C314D5">
        <w:rPr>
          <w:rFonts w:ascii="Arial" w:hAnsi="Arial" w:cs="Arial"/>
          <w:bCs/>
          <w:snapToGrid w:val="false"/>
        </w:rPr>
        <w:t>Zagrebu</w:t>
      </w:r>
    </w:p>
    <w:p w:rsidR="00A33548" w:rsidP="00384917" w:rsidRDefault="00A33548" w14:paraId="4B13AC31" w14:textId="77777777">
      <w:pPr>
        <w:widowControl w:val="false"/>
        <w:jc w:val="both"/>
        <w:rPr>
          <w:rFonts w:ascii="Arial" w:hAnsi="Arial" w:cs="Arial"/>
          <w:snapToGrid w:val="false"/>
        </w:rPr>
      </w:pPr>
    </w:p>
    <w:p w:rsidRPr="00AA4225" w:rsidR="00384917" w:rsidP="00384917" w:rsidRDefault="00384917" w14:paraId="4CC19FA1" w14:textId="77777777">
      <w:pPr>
        <w:widowControl w:val="false"/>
        <w:jc w:val="center"/>
        <w:rPr>
          <w:rFonts w:ascii="Arial" w:hAnsi="Arial" w:cs="Arial"/>
          <w:snapToGrid w:val="false"/>
        </w:rPr>
      </w:pPr>
      <w:r w:rsidRPr="00AA4225">
        <w:rPr>
          <w:rFonts w:ascii="Arial" w:hAnsi="Arial" w:cs="Arial"/>
          <w:snapToGrid w:val="false"/>
        </w:rPr>
        <w:t>Za točnost otpravka-ovlašteni službenik:</w:t>
      </w:r>
    </w:p>
    <w:p w:rsidRPr="00AA4225" w:rsidR="00384917" w:rsidP="00384917" w:rsidRDefault="00FA6A38" w14:paraId="3B15B66F" w14:textId="77777777">
      <w:pPr>
        <w:widowControl w:val="false"/>
        <w:jc w:val="center"/>
        <w:rPr>
          <w:rFonts w:ascii="Arial" w:hAnsi="Arial" w:cs="Arial"/>
          <w:snapToGrid w:val="false"/>
        </w:rPr>
      </w:pPr>
      <w:r>
        <w:rPr>
          <w:rFonts w:ascii="Arial" w:hAnsi="Arial" w:cs="Arial"/>
          <w:snapToGrid w:val="false"/>
        </w:rPr>
        <w:t>Jadranka Topolovčan</w:t>
      </w:r>
    </w:p>
    <w:sectPr w:rsidRPr="00AA4225" w:rsidR="00384917" w:rsidSect="00A33548">
      <w:headerReference w:type="even" r:id="rId9"/>
      <w:headerReference w:type="default" r:id="rId10"/>
      <w:pgSz w:w="11905" w:h="16837" w:code="9"/>
      <w:pgMar w:top="1417" w:right="1417" w:bottom="1417" w:left="1417" w:header="720" w:footer="720" w:gutter="0"/>
      <w:pgNumType w:start="1"/>
      <w:cols w:space="720"/>
      <w:noEndnote/>
      <w:titlePg/>
      <w:docGrid w:linePitch="326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m="http://schemas.openxmlformats.org/officeDocument/2006/math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71720F" w:rsidP="00384917" w:rsidRDefault="0071720F" w14:paraId="69320D14" w14:textId="77777777">
      <w:r>
        <w:separator/>
      </w:r>
    </w:p>
  </w:endnote>
  <w:endnote w:type="continuationSeparator" w:id="0">
    <w:p w:rsidR="0071720F" w:rsidP="00384917" w:rsidRDefault="0071720F" w14:paraId="0DF88D6B" w14:textId="7777777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m="http://schemas.openxmlformats.org/officeDocument/2006/math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m="http://schemas.openxmlformats.org/officeDocument/2006/math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71720F" w:rsidP="00384917" w:rsidRDefault="0071720F" w14:paraId="6E123D1A" w14:textId="77777777">
      <w:r>
        <w:separator/>
      </w:r>
    </w:p>
  </w:footnote>
  <w:footnote w:type="continuationSeparator" w:id="0">
    <w:p w:rsidR="0071720F" w:rsidP="00384917" w:rsidRDefault="0071720F" w14:paraId="558B4B8A" w14:textId="77777777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m="http://schemas.openxmlformats.org/officeDocument/2006/math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71720F" w:rsidP="00E85D8A" w:rsidRDefault="00241467" w14:paraId="624AD92B" w14:textId="77777777">
    <w:pPr>
      <w:pStyle w:val="Zaglavlje"/>
      <w:framePr w:wrap="around" w:hAnchor="margin" w:vAnchor="text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="0071720F" w:rsidRDefault="0071720F" w14:paraId="6C7A306B" w14:textId="77777777">
    <w:pPr>
      <w:pStyle w:val="Zaglavlje"/>
    </w:pP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m="http://schemas.openxmlformats.org/officeDocument/2006/math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Pr="00FA0602" w:rsidR="0071720F" w:rsidP="00E85D8A" w:rsidRDefault="00241467" w14:paraId="724F424E" w14:textId="77777777">
    <w:pPr>
      <w:pStyle w:val="Zaglavlje"/>
      <w:framePr w:wrap="around" w:hAnchor="margin" w:vAnchor="text" w:xAlign="center" w:y="1"/>
      <w:rPr>
        <w:rStyle w:val="Brojstranice"/>
        <w:rFonts w:ascii="Arial" w:hAnsi="Arial" w:cs="Arial"/>
      </w:rPr>
    </w:pPr>
    <w:r w:rsidRPr="00FA0602">
      <w:rPr>
        <w:rStyle w:val="Brojstranice"/>
        <w:rFonts w:ascii="Arial" w:hAnsi="Arial" w:cs="Arial"/>
      </w:rPr>
      <w:fldChar w:fldCharType="begin"/>
    </w:r>
    <w:r w:rsidRPr="00FA0602">
      <w:rPr>
        <w:rStyle w:val="Brojstranice"/>
        <w:rFonts w:ascii="Arial" w:hAnsi="Arial" w:cs="Arial"/>
      </w:rPr>
      <w:instrText xml:space="preserve">PAGE  </w:instrText>
    </w:r>
    <w:r w:rsidRPr="00FA0602">
      <w:rPr>
        <w:rStyle w:val="Brojstranice"/>
        <w:rFonts w:ascii="Arial" w:hAnsi="Arial" w:cs="Arial"/>
      </w:rPr>
      <w:fldChar w:fldCharType="separate"/>
    </w:r>
    <w:r w:rsidRPr="00FA0602" w:rsidR="00A33548">
      <w:rPr>
        <w:rStyle w:val="Brojstranice"/>
        <w:rFonts w:ascii="Arial" w:hAnsi="Arial" w:cs="Arial"/>
        <w:noProof/>
      </w:rPr>
      <w:t>2</w:t>
    </w:r>
    <w:r w:rsidRPr="00FA0602">
      <w:rPr>
        <w:rStyle w:val="Brojstranice"/>
        <w:rFonts w:ascii="Arial" w:hAnsi="Arial" w:cs="Arial"/>
      </w:rPr>
      <w:fldChar w:fldCharType="end"/>
    </w:r>
  </w:p>
  <w:p w:rsidR="00FA0602" w:rsidP="00C314D5" w:rsidRDefault="00384917" w14:paraId="65AFA8F6" w14:textId="77777777">
    <w:pPr>
      <w:autoSpaceDE/>
      <w:autoSpaceDN/>
      <w:spacing w:after="200" w:line="276" w:lineRule="auto"/>
      <w:jc w:val="right"/>
      <w:rPr>
        <w:rFonts w:ascii="Arial" w:hAnsi="Arial" w:eastAsia="Calibri" w:cs="Arial"/>
        <w:lang w:eastAsia="en-US"/>
      </w:rPr>
    </w:pPr>
    <w:r>
      <w:rPr>
        <w:rFonts w:ascii="Arial" w:hAnsi="Arial" w:eastAsia="Calibri" w:cs="Arial"/>
        <w:lang w:eastAsia="en-US"/>
      </w:rPr>
      <w:tab/>
    </w:r>
    <w:r>
      <w:rPr>
        <w:rFonts w:ascii="Arial" w:hAnsi="Arial" w:eastAsia="Calibri" w:cs="Arial"/>
        <w:lang w:eastAsia="en-US"/>
      </w:rPr>
      <w:tab/>
    </w:r>
    <w:r w:rsidR="00C314D5">
      <w:rPr>
        <w:rFonts w:ascii="Arial" w:hAnsi="Arial" w:eastAsia="Calibri" w:cs="Arial"/>
        <w:lang w:eastAsia="en-US"/>
      </w:rPr>
      <w:tab/>
    </w:r>
    <w:r w:rsidR="00C314D5">
      <w:rPr>
        <w:rFonts w:ascii="Arial" w:hAnsi="Arial" w:eastAsia="Calibri" w:cs="Arial"/>
        <w:lang w:eastAsia="en-US"/>
      </w:rPr>
      <w:tab/>
    </w:r>
    <w:r w:rsidR="00C314D5">
      <w:rPr>
        <w:rFonts w:ascii="Arial" w:hAnsi="Arial" w:eastAsia="Calibri" w:cs="Arial"/>
        <w:lang w:eastAsia="en-US"/>
      </w:rPr>
      <w:tab/>
    </w:r>
    <w:r w:rsidR="00C314D5">
      <w:rPr>
        <w:rFonts w:ascii="Arial" w:hAnsi="Arial" w:eastAsia="Calibri" w:cs="Arial"/>
        <w:lang w:eastAsia="en-US"/>
      </w:rPr>
      <w:tab/>
    </w:r>
    <w:r w:rsidR="00C314D5">
      <w:rPr>
        <w:rFonts w:ascii="Arial" w:hAnsi="Arial" w:eastAsia="Calibri" w:cs="Arial"/>
        <w:lang w:eastAsia="en-US"/>
      </w:rPr>
      <w:tab/>
    </w:r>
    <w:r w:rsidR="00C314D5">
      <w:rPr>
        <w:rFonts w:ascii="Arial" w:hAnsi="Arial" w:eastAsia="Calibri" w:cs="Arial"/>
        <w:lang w:eastAsia="en-US"/>
      </w:rPr>
      <w:tab/>
    </w:r>
  </w:p>
  <w:p w:rsidRPr="00AA4225" w:rsidR="00C314D5" w:rsidP="00C314D5" w:rsidRDefault="00C314D5" w14:paraId="1EF1E4AC" w14:textId="77777777">
    <w:pPr>
      <w:autoSpaceDE/>
      <w:autoSpaceDN/>
      <w:spacing w:after="200" w:line="276" w:lineRule="auto"/>
      <w:jc w:val="right"/>
      <w:rPr>
        <w:rFonts w:ascii="Arial" w:hAnsi="Arial" w:eastAsia="Calibri" w:cs="Arial"/>
        <w:lang w:eastAsia="en-US"/>
      </w:rPr>
    </w:pPr>
    <w:r>
      <w:rPr>
        <w:rFonts w:ascii="Arial" w:hAnsi="Arial" w:eastAsia="Calibri" w:cs="Arial"/>
        <w:lang w:eastAsia="en-US"/>
      </w:rPr>
      <w:t xml:space="preserve">Poslovni broj: </w:t>
    </w:r>
    <w:r w:rsidRPr="00AA4225">
      <w:rPr>
        <w:rFonts w:ascii="Arial" w:hAnsi="Arial" w:eastAsia="Calibri" w:cs="Arial"/>
        <w:lang w:eastAsia="en-US"/>
      </w:rPr>
      <w:t>Pp-</w:t>
    </w:r>
    <w:r>
      <w:rPr>
        <w:rFonts w:ascii="Arial" w:hAnsi="Arial" w:eastAsia="Calibri" w:cs="Arial"/>
        <w:lang w:eastAsia="en-US"/>
      </w:rPr>
      <w:t>741/2025</w:t>
    </w:r>
    <w:r w:rsidRPr="00AA4225">
      <w:rPr>
        <w:rFonts w:ascii="Arial" w:hAnsi="Arial" w:eastAsia="Calibri" w:cs="Arial"/>
        <w:lang w:eastAsia="en-US"/>
      </w:rPr>
      <w:t>-</w:t>
    </w:r>
    <w:r>
      <w:rPr>
        <w:rFonts w:ascii="Arial" w:hAnsi="Arial" w:eastAsia="Calibri" w:cs="Arial"/>
        <w:lang w:eastAsia="en-US"/>
      </w:rPr>
      <w:t>6</w:t>
    </w: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m="http://schemas.openxmlformats.org/officeDocument/2006/math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3E311DCD"/>
    <w:multiLevelType w:val="hybridMultilevel"/>
    <w:tmpl w:val="178800F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42B6F36"/>
    <w:multiLevelType w:val="hybridMultilevel"/>
    <w:tmpl w:val="9F1A3B92"/>
    <w:lvl w:ilvl="0" w:tplc="412A5A1E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800" w:hanging="360"/>
      </w:pPr>
    </w:lvl>
    <w:lvl w:ilvl="2" w:tplc="041A001B" w:tentative="true">
      <w:start w:val="1"/>
      <w:numFmt w:val="lowerRoman"/>
      <w:lvlText w:val="%3."/>
      <w:lvlJc w:val="right"/>
      <w:pPr>
        <w:ind w:left="2520" w:hanging="180"/>
      </w:pPr>
    </w:lvl>
    <w:lvl w:ilvl="3" w:tplc="041A000F" w:tentative="true">
      <w:start w:val="1"/>
      <w:numFmt w:val="decimal"/>
      <w:lvlText w:val="%4."/>
      <w:lvlJc w:val="left"/>
      <w:pPr>
        <w:ind w:left="3240" w:hanging="360"/>
      </w:pPr>
    </w:lvl>
    <w:lvl w:ilvl="4" w:tplc="041A0019" w:tentative="true">
      <w:start w:val="1"/>
      <w:numFmt w:val="lowerLetter"/>
      <w:lvlText w:val="%5."/>
      <w:lvlJc w:val="left"/>
      <w:pPr>
        <w:ind w:left="3960" w:hanging="360"/>
      </w:pPr>
    </w:lvl>
    <w:lvl w:ilvl="5" w:tplc="041A001B" w:tentative="true">
      <w:start w:val="1"/>
      <w:numFmt w:val="lowerRoman"/>
      <w:lvlText w:val="%6."/>
      <w:lvlJc w:val="right"/>
      <w:pPr>
        <w:ind w:left="4680" w:hanging="180"/>
      </w:pPr>
    </w:lvl>
    <w:lvl w:ilvl="6" w:tplc="041A000F" w:tentative="true">
      <w:start w:val="1"/>
      <w:numFmt w:val="decimal"/>
      <w:lvlText w:val="%7."/>
      <w:lvlJc w:val="left"/>
      <w:pPr>
        <w:ind w:left="5400" w:hanging="360"/>
      </w:pPr>
    </w:lvl>
    <w:lvl w:ilvl="7" w:tplc="041A0019" w:tentative="true">
      <w:start w:val="1"/>
      <w:numFmt w:val="lowerLetter"/>
      <w:lvlText w:val="%8."/>
      <w:lvlJc w:val="left"/>
      <w:pPr>
        <w:ind w:left="6120" w:hanging="360"/>
      </w:pPr>
    </w:lvl>
    <w:lvl w:ilvl="8" w:tplc="041A001B" w:tentative="true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m="http://schemas.openxmlformats.org/officeDocument/2006/math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16"/>
  <w:proofState w:spelling="clean" w:grammar="clean"/>
  <w:attachedTemplate r:id="rId1"/>
  <w:defaultTabStop w:val="708"/>
  <w:hyphenationZone w:val="425"/>
  <w:characterSpacingControl w:val="doNotCompress"/>
  <w:savePreviewPicture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4917"/>
    <w:rsid w:val="00000288"/>
    <w:rsid w:val="00055CEA"/>
    <w:rsid w:val="001038BA"/>
    <w:rsid w:val="00127840"/>
    <w:rsid w:val="001A4189"/>
    <w:rsid w:val="001B0CC2"/>
    <w:rsid w:val="00241006"/>
    <w:rsid w:val="00241467"/>
    <w:rsid w:val="00245598"/>
    <w:rsid w:val="002471BA"/>
    <w:rsid w:val="00253558"/>
    <w:rsid w:val="00297CF1"/>
    <w:rsid w:val="002C6369"/>
    <w:rsid w:val="0030021B"/>
    <w:rsid w:val="00361A78"/>
    <w:rsid w:val="00384917"/>
    <w:rsid w:val="003B5C41"/>
    <w:rsid w:val="003C578F"/>
    <w:rsid w:val="00494DBC"/>
    <w:rsid w:val="005355F4"/>
    <w:rsid w:val="005853A2"/>
    <w:rsid w:val="00677320"/>
    <w:rsid w:val="006916C5"/>
    <w:rsid w:val="0071720F"/>
    <w:rsid w:val="007225E6"/>
    <w:rsid w:val="007D32A9"/>
    <w:rsid w:val="00864171"/>
    <w:rsid w:val="00A27A00"/>
    <w:rsid w:val="00A33548"/>
    <w:rsid w:val="00B8389A"/>
    <w:rsid w:val="00B84D65"/>
    <w:rsid w:val="00C314D5"/>
    <w:rsid w:val="00D146FE"/>
    <w:rsid w:val="00D84617"/>
    <w:rsid w:val="00DC3708"/>
    <w:rsid w:val="00E055A7"/>
    <w:rsid w:val="00F30D62"/>
    <w:rsid w:val="00F35D65"/>
    <w:rsid w:val="00F54F25"/>
    <w:rsid w:val="00FA0602"/>
    <w:rsid w:val="00FA6A38"/>
    <w:rsid w:val="00FC23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5E55924A"/>
  <w15:docId w15:val="{74A9B2DB-54B8-4198-BF56-DE6A37243D1D}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m="http://schemas.openxmlformats.org/officeDocument/2006/math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="Arial" w:hAnsi="Arial" w:cs="Arial" w:eastAsiaTheme="minorHAnsi"/>
        <w:sz w:val="24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  <w:rsid w:val="00384917"/>
    <w:pPr>
      <w:autoSpaceDE w:val="false"/>
      <w:autoSpaceDN w:val="false"/>
      <w:spacing w:after="0" w:line="240" w:lineRule="auto"/>
    </w:pPr>
    <w:rPr>
      <w:rFonts w:ascii="Times New Roman" w:hAnsi="Times New Roman" w:eastAsia="Times New Roman" w:cs="Times New Roman"/>
      <w:szCs w:val="24"/>
      <w:lang w:eastAsia="hr-HR"/>
    </w:rPr>
  </w:style>
  <w:style w:type="paragraph" w:styleId="Naslov2">
    <w:name w:val="heading 2"/>
    <w:basedOn w:val="Normal"/>
    <w:next w:val="Normal"/>
    <w:link w:val="Naslov2Char"/>
    <w:uiPriority w:val="99"/>
    <w:qFormat/>
    <w:rsid w:val="00384917"/>
    <w:pPr>
      <w:keepNext/>
      <w:widowControl w:val="false"/>
      <w:jc w:val="center"/>
      <w:outlineLvl w:val="1"/>
    </w:pPr>
    <w:rPr>
      <w:b/>
      <w:bCs/>
      <w:noProof/>
      <w:lang w:val="en-US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B84D65"/>
    <w:pPr>
      <w:keepNext/>
      <w:keepLines/>
      <w:spacing w:before="40"/>
      <w:outlineLvl w:val="2"/>
    </w:pPr>
    <w:rPr>
      <w:rFonts w:asciiTheme="majorHAnsi" w:hAnsiTheme="majorHAnsi" w:eastAsiaTheme="majorEastAsia" w:cstheme="majorBidi"/>
      <w:color w:val="1F4D78" w:themeColor="accent1" w:themeShade="7F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character" w:styleId="Naslov2Char" w:customStyle="true">
    <w:name w:val="Naslov 2 Char"/>
    <w:basedOn w:val="Zadanifontodlomka"/>
    <w:link w:val="Naslov2"/>
    <w:uiPriority w:val="99"/>
    <w:rsid w:val="00384917"/>
    <w:rPr>
      <w:rFonts w:ascii="Times New Roman" w:hAnsi="Times New Roman" w:eastAsia="Times New Roman" w:cs="Times New Roman"/>
      <w:b/>
      <w:bCs/>
      <w:noProof/>
      <w:szCs w:val="24"/>
      <w:lang w:val="en-US" w:eastAsia="hr-HR"/>
    </w:rPr>
  </w:style>
  <w:style w:type="paragraph" w:styleId="Tijeloteksta2">
    <w:name w:val="Body Text 2"/>
    <w:basedOn w:val="Normal"/>
    <w:link w:val="Tijeloteksta2Char"/>
    <w:uiPriority w:val="99"/>
    <w:rsid w:val="00384917"/>
    <w:pPr>
      <w:widowControl w:val="false"/>
      <w:ind w:firstLine="720"/>
      <w:jc w:val="both"/>
    </w:pPr>
    <w:rPr>
      <w:noProof/>
      <w:lang w:val="en-US"/>
    </w:rPr>
  </w:style>
  <w:style w:type="character" w:styleId="Tijeloteksta2Char" w:customStyle="true">
    <w:name w:val="Tijelo teksta 2 Char"/>
    <w:basedOn w:val="Zadanifontodlomka"/>
    <w:link w:val="Tijeloteksta2"/>
    <w:uiPriority w:val="99"/>
    <w:rsid w:val="00384917"/>
    <w:rPr>
      <w:rFonts w:ascii="Times New Roman" w:hAnsi="Times New Roman" w:eastAsia="Times New Roman" w:cs="Times New Roman"/>
      <w:noProof/>
      <w:szCs w:val="24"/>
      <w:lang w:val="en-US" w:eastAsia="hr-HR"/>
    </w:rPr>
  </w:style>
  <w:style w:type="paragraph" w:styleId="Zaglavlje">
    <w:name w:val="header"/>
    <w:basedOn w:val="Normal"/>
    <w:link w:val="ZaglavljeChar"/>
    <w:uiPriority w:val="99"/>
    <w:rsid w:val="00384917"/>
    <w:pPr>
      <w:tabs>
        <w:tab w:val="center" w:pos="4536"/>
        <w:tab w:val="right" w:pos="9072"/>
      </w:tabs>
    </w:pPr>
  </w:style>
  <w:style w:type="character" w:styleId="ZaglavljeChar" w:customStyle="true">
    <w:name w:val="Zaglavlje Char"/>
    <w:basedOn w:val="Zadanifontodlomka"/>
    <w:link w:val="Zaglavlje"/>
    <w:uiPriority w:val="99"/>
    <w:rsid w:val="00384917"/>
    <w:rPr>
      <w:rFonts w:ascii="Times New Roman" w:hAnsi="Times New Roman" w:eastAsia="Times New Roman" w:cs="Times New Roman"/>
      <w:szCs w:val="24"/>
      <w:lang w:eastAsia="hr-HR"/>
    </w:rPr>
  </w:style>
  <w:style w:type="character" w:styleId="Brojstranice">
    <w:name w:val="page number"/>
    <w:uiPriority w:val="99"/>
    <w:rsid w:val="00384917"/>
    <w:rPr>
      <w:rFonts w:cs="Times New Roman"/>
    </w:rPr>
  </w:style>
  <w:style w:type="paragraph" w:styleId="Podnoje">
    <w:name w:val="footer"/>
    <w:basedOn w:val="Normal"/>
    <w:link w:val="PodnojeChar"/>
    <w:uiPriority w:val="99"/>
    <w:unhideWhenUsed/>
    <w:rsid w:val="00384917"/>
    <w:pPr>
      <w:tabs>
        <w:tab w:val="center" w:pos="4536"/>
        <w:tab w:val="right" w:pos="9072"/>
      </w:tabs>
    </w:pPr>
  </w:style>
  <w:style w:type="character" w:styleId="PodnojeChar" w:customStyle="true">
    <w:name w:val="Podnožje Char"/>
    <w:basedOn w:val="Zadanifontodlomka"/>
    <w:link w:val="Podnoje"/>
    <w:uiPriority w:val="99"/>
    <w:rsid w:val="00384917"/>
    <w:rPr>
      <w:rFonts w:ascii="Times New Roman" w:hAnsi="Times New Roman" w:eastAsia="Times New Roman" w:cs="Times New Roman"/>
      <w:szCs w:val="24"/>
      <w:lang w:eastAsia="hr-HR"/>
    </w:rPr>
  </w:style>
  <w:style w:type="paragraph" w:styleId="Odlomakpopisa">
    <w:name w:val="List Paragraph"/>
    <w:basedOn w:val="Normal"/>
    <w:uiPriority w:val="34"/>
    <w:qFormat/>
    <w:rsid w:val="003C578F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F30D62"/>
    <w:rPr>
      <w:rFonts w:ascii="Segoe UI" w:hAnsi="Segoe UI" w:cs="Segoe UI"/>
      <w:sz w:val="18"/>
      <w:szCs w:val="18"/>
    </w:rPr>
  </w:style>
  <w:style w:type="character" w:styleId="TekstbaloniaChar" w:customStyle="true">
    <w:name w:val="Tekst balončića Char"/>
    <w:basedOn w:val="Zadanifontodlomka"/>
    <w:link w:val="Tekstbalonia"/>
    <w:uiPriority w:val="99"/>
    <w:semiHidden/>
    <w:rsid w:val="00F30D62"/>
    <w:rPr>
      <w:rFonts w:ascii="Segoe UI" w:hAnsi="Segoe UI" w:eastAsia="Times New Roman" w:cs="Segoe UI"/>
      <w:sz w:val="18"/>
      <w:szCs w:val="18"/>
      <w:lang w:eastAsia="hr-HR"/>
    </w:rPr>
  </w:style>
  <w:style w:type="character" w:styleId="Naslov3Char" w:customStyle="true">
    <w:name w:val="Naslov 3 Char"/>
    <w:basedOn w:val="Zadanifontodlomka"/>
    <w:link w:val="Naslov3"/>
    <w:uiPriority w:val="9"/>
    <w:semiHidden/>
    <w:rsid w:val="00B84D65"/>
    <w:rPr>
      <w:rFonts w:asciiTheme="majorHAnsi" w:hAnsiTheme="majorHAnsi" w:eastAsiaTheme="majorEastAsia" w:cstheme="majorBidi"/>
      <w:color w:val="1F4D78" w:themeColor="accent1" w:themeShade="7F"/>
      <w:szCs w:val="24"/>
      <w:lang w:eastAsia="hr-HR"/>
    </w:rPr>
  </w:style>
  <w:style w:type="character" w:styleId="Hiperveza">
    <w:name w:val="Hyperlink"/>
    <w:basedOn w:val="Zadanifontodlomka"/>
    <w:uiPriority w:val="99"/>
    <w:unhideWhenUsed/>
    <w:rsid w:val="00B84D65"/>
    <w:rPr>
      <w:color w:val="0563C1" w:themeColor="hyperlink"/>
      <w:u w:val="single"/>
    </w:rPr>
  </w:style>
  <w:style w:type="character" w:styleId="Nerijeenospominjanje">
    <w:name w:val="Unresolved Mention"/>
    <w:basedOn w:val="Zadanifontodlomka"/>
    <w:uiPriority w:val="99"/>
    <w:semiHidden/>
    <w:unhideWhenUsed/>
    <w:rsid w:val="00B84D65"/>
    <w:rPr>
      <w:color w:val="605E5C"/>
      <w:shd w:val="clear" w:color="auto" w:fill="E1DFDD"/>
    </w:rPr>
  </w:style>
  <w:style w:type="character" w:styleId="Tekstrezerviranogmjesta">
    <w:name w:val="Placeholder Text"/>
    <w:basedOn w:val="Zadanifontodlomka"/>
    <w:uiPriority w:val="99"/>
    <w:semiHidden/>
    <w:rsid w:val="00245598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basedOn w:val="Zadanifontodlomka"/>
    <w:rsid w:val="00245598"/>
    <w:rPr>
      <w:rFonts w:ascii="Times New Roman" w:hAnsi="Times New Roman" w:cs="Times New Roman"/>
      <w:sz w:val="24"/>
      <w:bdr w:val="none" w:color="auto" w:sz="0" w:space="0"/>
      <w:shd w:val="clear" w:color="auto" w:fill="auto"/>
      <w:lang w:val="hr-HR"/>
    </w:rPr>
  </w:style>
  <w:style w:type="character" w:styleId="PozadinaSvijetloZuta" w:customStyle="true">
    <w:name w:val="Pozadina_SvijetloZuta"/>
    <w:basedOn w:val="Zadanifontodlomka"/>
    <w:rsid w:val="00245598"/>
    <w:rPr>
      <w:rFonts w:ascii="Arial" w:hAnsi="Arial" w:cs="Arial"/>
      <w:bdr w:val="none" w:color="auto" w:sz="0" w:space="0"/>
      <w:shd w:val="clear" w:color="auto" w:fill="FFFFCC"/>
      <w:lang w:val="hr-HR"/>
    </w:rPr>
  </w:style>
  <w:style w:type="character" w:styleId="PozadinaSvijetloCrvena" w:customStyle="true">
    <w:name w:val="Pozadina_SvijetloCrvena"/>
    <w:basedOn w:val="eSPISCCParagraphDefaultFont"/>
    <w:rsid w:val="00245598"/>
    <w:rPr>
      <w:rFonts w:ascii="Arial" w:hAnsi="Arial" w:cs="Arial"/>
      <w:sz w:val="24"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eSPISCCParagraphDefaultFont"/>
    <w:rsid w:val="00245598"/>
    <w:rPr>
      <w:rFonts w:ascii="Arial" w:hAnsi="Arial" w:cs="Arial"/>
      <w:sz w:val="24"/>
      <w:bdr w:val="none" w:color="auto" w:sz="0" w:space="0"/>
      <w:shd w:val="clear" w:color="auto" w:fill="CCFFCC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m="http://schemas.openxmlformats.org/officeDocument/2006/math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140529878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746803934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  <w:allowPNG/>
</w:webSettings>
</file>

<file path=word/_rels/document.xml.rels><?xml version="1.0" encoding="UTF-8" standalone="yes"?><Relationships xmlns="http://schemas.openxmlformats.org/package/2006/relationships"><Relationship Target="media/image1.png" Type="http://schemas.openxmlformats.org/officeDocument/2006/relationships/image" Id="rId8"/><Relationship Target="styles.xml" Type="http://schemas.openxmlformats.org/officeDocument/2006/relationships/styles" Id="rId3"/><Relationship Target="endnotes.xml" Type="http://schemas.openxmlformats.org/officeDocument/2006/relationships/endnotes" Id="rId7"/><Relationship Target="theme/theme1.xml" Type="http://schemas.openxmlformats.org/officeDocument/2006/relationships/theme" Id="rId12"/><Relationship Target="numbering.xml" Type="http://schemas.openxmlformats.org/officeDocument/2006/relationships/numbering" Id="rId2"/><Relationship Target="../customXml/item1.xml" Type="http://schemas.openxmlformats.org/officeDocument/2006/relationships/customXml" Id="rId1"/><Relationship Target="footnotes.xml" Type="http://schemas.openxmlformats.org/officeDocument/2006/relationships/footnotes" Id="rId6"/><Relationship Target="fontTable.xml" Type="http://schemas.openxmlformats.org/officeDocument/2006/relationships/fontTable" Id="rId11"/><Relationship Target="webSettings.xml" Type="http://schemas.openxmlformats.org/officeDocument/2006/relationships/webSettings" Id="rId5"/><Relationship Target="header2.xml" Type="http://schemas.openxmlformats.org/officeDocument/2006/relationships/header" Id="rId10"/><Relationship Target="settings.xml" Type="http://schemas.openxmlformats.org/officeDocument/2006/relationships/settings" Id="rId4"/><Relationship Target="header1.xml" Type="http://schemas.openxmlformats.org/officeDocument/2006/relationships/header" Id="rId9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m="http://schemas.openxmlformats.org/officeDocument/2006/math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id="{62F939B6-93AF-4DB8-9C6B-D6C7DFDC589F}" name="Office Theme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item1.xml><?xml version="1.0" encoding="utf-8"?>
<icms>
  <DomainObject.DatumDonosenjaOdluke>
    <izvorni_sadrzaj>8. svibnja 2026.</izvorni_sadrzaj>
    <derivirana_varijabla naziv="DomainObject.DatumDonosenjaOdluke_1">8. svibnja 2026.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Pp-741/2025-6</izvorni_sadrzaj>
    <derivirana_varijabla naziv="DomainObject.Oznaka_1">Pp-741/2025-6</derivirana_varijabla>
  </DomainObject.Oznaka>
  <DomainObject.DonositeljOdluke.Ime>
    <izvorni_sadrzaj>Iva</izvorni_sadrzaj>
    <derivirana_varijabla naziv="DomainObject.DonositeljOdluke.Ime_1">Iva</derivirana_varijabla>
  </DomainObject.DonositeljOdluke.Ime>
  <DomainObject.DonositeljOdluke.Prezime>
    <izvorni_sadrzaj>Kontak Savić</izvorni_sadrzaj>
    <derivirana_varijabla naziv="DomainObject.DonositeljOdluke.Prezime_1">Kontak Savić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741</izvorni_sadrzaj>
    <derivirana_varijabla naziv="DomainObject.Predmet.Broj_1">741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27. ožujka 2025.</izvorni_sadrzaj>
    <derivirana_varijabla naziv="DomainObject.Predmet.DatumOsnivanja_1">27. ožujka 2025.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>19. lipnja 1971.</izvorni_sadrzaj>
    <derivirana_varijabla naziv="DomainObject.Predmet.OkrivljenikFizickaOsoba.DatumRodjenja_1">19. lipnja 1971.</derivirana_varijabla>
  </DomainObject.Predmet.OkrivljenikFizickaOsoba.DatumRodjenja>
  <DomainObject.Predmet.OkrivljenikFizickaOsoba.DatumRodjenjaFormated>
    <izvorni_sadrzaj>19.6.1971.</izvorni_sadrzaj>
    <derivirana_varijabla naziv="DomainObject.Predmet.OkrivljenikFizickaOsoba.DatumRodjenjaFormated_1">19.6.1971.</derivirana_varijabla>
  </DomainObject.Predmet.OkrivljenikFizickaOsoba.DatumRodjenjaFormated>
  <DomainObject.Predmet.OkrivljenikFizickaOsoba.Ime>
    <izvorni_sadrzaj>Nenad</izvorni_sadrzaj>
    <derivirana_varijabla naziv="DomainObject.Predmet.OkrivljenikFizickaOsoba.Ime_1">Nenad</derivirana_varijabla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>Zagreb (Grad Zagreb)</izvorni_sadrzaj>
    <derivirana_varijabla naziv="DomainObject.Predmet.OkrivljenikFizickaOsoba.MjestoRodjenja_1">Zagreb (Grad Zagreb)</derivirana_varijabla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>Nenad Zahirović</izvorni_sadrzaj>
    <derivirana_varijabla naziv="DomainObject.Predmet.OkrivljenikFizickaOsoba.Naziv_1">Nenad Zahirović</derivirana_varijabla>
  </DomainObject.Predmet.OkrivljenikFizickaOsoba.Naziv>
  <DomainObject.Predmet.OkrivljenikFizickaOsoba.Prezime>
    <izvorni_sadrzaj>Zahirović</izvorni_sadrzaj>
    <derivirana_varijabla naziv="DomainObject.Predmet.OkrivljenikFizickaOsoba.Prezime_1">Zahirović</derivirana_varijabla>
  </DomainObject.Predmet.OkrivljenikFizickaOsoba.Prezime>
  <DomainObject.Predmet.OkrivljenikFizickaOsoba.Spol>
    <izvorni_sadrzaj>M</izvorni_sadrzaj>
    <derivirana_varijabla naziv="DomainObject.Predmet.OkrivljenikFizickaOsoba.Spol_1">M</derivirana_varijabla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>34281760951</izvorni_sadrzaj>
    <derivirana_varijabla naziv="DomainObject.Predmet.OkrivljenikFizickaOsoba.Oib_1">34281760951</derivirana_varijabla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Pp-741/2025</izvorni_sadrzaj>
    <derivirana_varijabla naziv="DomainObject.Predmet.OznakaBroj_1">Pp-741/2025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SKY LIFE d.o.o. za gradnju i usluge; Nenad Zahirović</izvorni_sadrzaj>
    <derivirana_varijabla naziv="DomainObject.Predmet.ProtustrankaFormated_1">  SKY LIFE d.o.o. za gradnju i usluge; Nenad Zahirović</derivirana_varijabla>
  </DomainObject.Predmet.ProtustrankaFormated>
  <DomainObject.Predmet.ProtustrankaFormatedOIB>
    <izvorni_sadrzaj>  SKY LIFE d.o.o. za gradnju i usluge, OIB 73325763124; Nenad Zahirović, OIB 34281760951</izvorni_sadrzaj>
    <derivirana_varijabla naziv="DomainObject.Predmet.ProtustrankaFormatedOIB_1">  SKY LIFE d.o.o. za gradnju i usluge, OIB 73325763124; Nenad Zahirović, OIB 34281760951</derivirana_varijabla>
  </DomainObject.Predmet.ProtustrankaFormatedOIB>
  <DomainObject.Predmet.ProtustrankaFormatedWithAdress>
    <izvorni_sadrzaj> SKY LIFE d.o.o. za gradnju i usluge, Martićeva ulica 37, 10000 Zagreb; Nenad Zahirović, Ulica Cvijete Zuzorić 5, 10000 Zagreb</izvorni_sadrzaj>
    <derivirana_varijabla naziv="DomainObject.Predmet.ProtustrankaFormatedWithAdress_1"> SKY LIFE d.o.o. za gradnju i usluge, Martićeva ulica 37, 10000 Zagreb; Nenad Zahirović, Ulica Cvijete Zuzorić 5, 10000 Zagreb</derivirana_varijabla>
  </DomainObject.Predmet.ProtustrankaFormatedWithAdress>
  <DomainObject.Predmet.ProtustrankaFormatedWithAdressOIB>
    <izvorni_sadrzaj> SKY LIFE d.o.o. za gradnju i usluge, OIB 73325763124, Martićeva ulica 37, 10000 Zagreb; Nenad Zahirović, OIB 34281760951, Ulica Cvijete Zuzorić 5, 10000 Zagreb</izvorni_sadrzaj>
    <derivirana_varijabla naziv="DomainObject.Predmet.ProtustrankaFormatedWithAdressOIB_1"> SKY LIFE d.o.o. za gradnju i usluge, OIB 73325763124, Martićeva ulica 37, 10000 Zagreb; Nenad Zahirović, OIB 34281760951, Ulica Cvijete Zuzorić 5, 10000 Zagreb</derivirana_varijabla>
  </DomainObject.Predmet.ProtustrankaFormatedWithAdressOIB>
  <DomainObject.Predmet.ProtustrankaWithAdress>
    <izvorni_sadrzaj>SKY LIFE d.o.o. za gradnju i usluge Martićeva ulica 37, 10000 Zagreb, Nenad Zahirović Ulica Cvijete Zuzorić 5, 10000 Zagreb</izvorni_sadrzaj>
    <derivirana_varijabla naziv="DomainObject.Predmet.ProtustrankaWithAdress_1">SKY LIFE d.o.o. za gradnju i usluge Martićeva ulica 37, 10000 Zagreb, Nenad Zahirović Ulica Cvijete Zuzorić 5, 10000 Zagreb</derivirana_varijabla>
  </DomainObject.Predmet.ProtustrankaWithAdress>
  <DomainObject.Predmet.ProtustrankaWithAdressOIB>
    <izvorni_sadrzaj>SKY LIFE d.o.o. za gradnju i usluge, OIB 73325763124, Martićeva ulica 37, 10000 Zagreb, Nenad Zahirović, OIB 34281760951, Ulica Cvijete Zuzorić 5, 10000 Zagreb</izvorni_sadrzaj>
    <derivirana_varijabla naziv="DomainObject.Predmet.ProtustrankaWithAdressOIB_1">SKY LIFE d.o.o. za gradnju i usluge, OIB 73325763124, Martićeva ulica 37, 10000 Zagreb, Nenad Zahirović, OIB 34281760951, Ulica Cvijete Zuzorić 5, 10000 Zagreb</derivirana_varijabla>
  </DomainObject.Predmet.ProtustrankaWithAdressOIB>
  <DomainObject.Predmet.ProtustrankaNazivFormated>
    <izvorni_sadrzaj>SKY LIFE d.o.o. za gradnju i usluge,Nenad Zahirović</izvorni_sadrzaj>
    <derivirana_varijabla naziv="DomainObject.Predmet.ProtustrankaNazivFormated_1">SKY LIFE d.o.o. za gradnju i usluge,Nenad Zahirović</derivirana_varijabla>
  </DomainObject.Predmet.ProtustrankaNazivFormated>
  <DomainObject.Predmet.ProtustrankaNazivFormatedOIB>
    <izvorni_sadrzaj>SKY LIFE d.o.o. za gradnju i usluge, OIB 73325763124,Nenad Zahirović, OIB 34281760951</izvorni_sadrzaj>
    <derivirana_varijabla naziv="DomainObject.Predmet.ProtustrankaNazivFormatedOIB_1">SKY LIFE d.o.o. za gradnju i usluge, OIB 73325763124,Nenad Zahirović, OIB 34281760951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23 Iva Kontak Savić</izvorni_sadrzaj>
    <derivirana_varijabla naziv="DomainObject.Predmet.Referada.Naziv_1">Referada 23 Iva Kontak Savić</derivirana_varijabla>
  </DomainObject.Predmet.Referada.Naziv>
  <DomainObject.Predmet.Referada.Oznaka>
    <izvorni_sadrzaj>KC23</izvorni_sadrzaj>
    <derivirana_varijabla naziv="DomainObject.Predmet.Referada.Oznaka_1">KC23</derivirana_varijabla>
  </DomainObject.Predmet.Referada.Oznaka>
  <DomainObject.Predmet.Referada.Prostorija.Naziv>
    <izvorni_sadrzaj>26/II Palača pravde</izvorni_sadrzaj>
    <derivirana_varijabla naziv="DomainObject.Predmet.Referada.Prostorija.Naziv_1">26/II Palača pravde</derivirana_varijabla>
  </DomainObject.Predmet.Referada.Prostorija.Naziv>
  <DomainObject.Predmet.Referada.Prostorija.Oznaka>
    <izvorni_sadrzaj>26/II</izvorni_sadrzaj>
    <derivirana_varijabla naziv="DomainObject.Predmet.Referada.Prostorija.Oznaka_1">26/II</derivirana_varijabla>
  </DomainObject.Predmet.Referada.Prostorija.Oznaka>
  <DomainObject.Predmet.Referada.Sud.Naziv>
    <izvorni_sadrzaj>Općinski sud u Koprivnici</izvorni_sadrzaj>
    <derivirana_varijabla naziv="DomainObject.Predmet.Referada.Sud.Naziv_1">Općinski sud u Koprivnici</derivirana_varijabla>
  </DomainObject.Predmet.Referada.Sud.Naziv>
  <DomainObject.Predmet.Referada.Sudac>
    <izvorni_sadrzaj>Iva Kontak Savić</izvorni_sadrzaj>
    <derivirana_varijabla naziv="DomainObject.Predmet.Referada.Sudac_1">Iva Kontak Savić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Državni inspektorat - Područni ured Varaždin, Inspekcija rada (radni odnosi)</izvorni_sadrzaj>
    <derivirana_varijabla naziv="DomainObject.Predmet.StrankaFormated_1">  Državni inspektorat - Područni ured Varaždin, Inspekcija rada (radni odnosi)</derivirana_varijabla>
  </DomainObject.Predmet.StrankaFormated>
  <DomainObject.Predmet.StrankaFormatedOIB>
    <izvorni_sadrzaj>  Državni inspektorat - Područni ured Varaždin, Inspekcija rada (radni odnosi)</izvorni_sadrzaj>
    <derivirana_varijabla naziv="DomainObject.Predmet.StrankaFormatedOIB_1">  Državni inspektorat - Područni ured Varaždin, Inspekcija rada (radni odnosi)</derivirana_varijabla>
  </DomainObject.Predmet.StrankaFormatedOIB>
  <DomainObject.Predmet.StrankaFormatedWithAdress>
    <izvorni_sadrzaj> Državni inspektorat - Područni ured Varaždin, Inspekcija rada (radni odnosi), Ankice Opolski 2, 42000 Varaždin</izvorni_sadrzaj>
    <derivirana_varijabla naziv="DomainObject.Predmet.StrankaFormatedWithAdress_1"> Državni inspektorat - Područni ured Varaždin, Inspekcija rada (radni odnosi), Ankice Opolski 2, 42000 Varaždin</derivirana_varijabla>
  </DomainObject.Predmet.StrankaFormatedWithAdress>
  <DomainObject.Predmet.StrankaFormatedWithAdressOIB>
    <izvorni_sadrzaj> Državni inspektorat - Područni ured Varaždin, Inspekcija rada (radni odnosi), Ankice Opolski 2, 42000 Varaždin</izvorni_sadrzaj>
    <derivirana_varijabla naziv="DomainObject.Predmet.StrankaFormatedWithAdressOIB_1"> Državni inspektorat - Područni ured Varaždin, Inspekcija rada (radni odnosi), Ankice Opolski 2, 42000 Varaždin</derivirana_varijabla>
  </DomainObject.Predmet.StrankaFormatedWithAdressOIB>
  <DomainObject.Predmet.StrankaWithAdress>
    <izvorni_sadrzaj>Državni inspektorat - Područni ured Varaždin, Inspekcija rada (radni odnosi) Ankice Opolski 2,42000 Varaždin</izvorni_sadrzaj>
    <derivirana_varijabla naziv="DomainObject.Predmet.StrankaWithAdress_1">Državni inspektorat - Područni ured Varaždin, Inspekcija rada (radni odnosi) Ankice Opolski 2,42000 Varaždin</derivirana_varijabla>
  </DomainObject.Predmet.StrankaWithAdress>
  <DomainObject.Predmet.StrankaWithAdressOIB>
    <izvorni_sadrzaj>Državni inspektorat - Područni ured Varaždin, Inspekcija rada (radni odnosi), Ankice Opolski 2,42000 Varaždin</izvorni_sadrzaj>
    <derivirana_varijabla naziv="DomainObject.Predmet.StrankaWithAdressOIB_1">Državni inspektorat - Područni ured Varaždin, Inspekcija rada (radni odnosi), Ankice Opolski 2,42000 Varaždin</derivirana_varijabla>
  </DomainObject.Predmet.StrankaWithAdressOIB>
  <DomainObject.Predmet.StrankaNazivFormated>
    <izvorni_sadrzaj>Državni inspektorat - Područni ured Varaždin, Inspekcija rada (radni odnosi)</izvorni_sadrzaj>
    <derivirana_varijabla naziv="DomainObject.Predmet.StrankaNazivFormated_1">Državni inspektorat - Područni ured Varaždin, Inspekcija rada (radni odnosi)</derivirana_varijabla>
  </DomainObject.Predmet.StrankaNazivFormated>
  <DomainObject.Predmet.StrankaNazivFormatedOIB>
    <izvorni_sadrzaj>Državni inspektorat - Područni ured Varaždin, Inspekcija rada (radni odnosi)</izvorni_sadrzaj>
    <derivirana_varijabla naziv="DomainObject.Predmet.StrankaNazivFormatedOIB_1">Državni inspektorat - Područni ured Varaždin, Inspekcija rada (radni odnosi)</derivirana_varijabla>
  </DomainObject.Predmet.StrankaNazivFormatedOIB>
  <DomainObject.Predmet.Sud.Adresa.Naselje>
    <izvorni_sadrzaj>Koprivnica</izvorni_sadrzaj>
    <derivirana_varijabla naziv="DomainObject.Predmet.Sud.Adresa.Naselje_1">Koprivnica</derivirana_varijabla>
  </DomainObject.Predmet.Sud.Adresa.Naselje>
  <DomainObject.Predmet.Sud.Adresa.NaseljeLokativ>
    <izvorni_sadrzaj>Koprivnici</izvorni_sadrzaj>
    <derivirana_varijabla naziv="DomainObject.Predmet.Sud.Adresa.NaseljeLokativ_1">Koprivnici</derivirana_varijabla>
  </DomainObject.Predmet.Sud.Adresa.NaseljeLokativ>
  <DomainObject.Predmet.Sud.Adresa.PostBroj>
    <izvorni_sadrzaj>48000</izvorni_sadrzaj>
    <derivirana_varijabla naziv="DomainObject.Predmet.Sud.Adresa.PostBroj_1">48000</derivirana_varijabla>
  </DomainObject.Predmet.Sud.Adresa.PostBroj>
  <DomainObject.Predmet.Sud.Adresa.UlicaIKBR>
    <izvorni_sadrzaj>Hrvatske državnosti 5</izvorni_sadrzaj>
    <derivirana_varijabla naziv="DomainObject.Predmet.Sud.Adresa.UlicaIKBR_1">Hrvatske državnosti 5</derivirana_varijabla>
  </DomainObject.Predmet.Sud.Adresa.UlicaIKBR>
  <DomainObject.Predmet.Sud.Naziv>
    <izvorni_sadrzaj>Općinski sud u Koprivnici</izvorni_sadrzaj>
    <derivirana_varijabla naziv="DomainObject.Predmet.Sud.Naziv_1">Općinski sud u Koprivnici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23 Iva Kontak Savić</izvorni_sadrzaj>
    <derivirana_varijabla naziv="DomainObject.Predmet.TrenutnaLokacijaSpisa.Naziv_1">Referada 23 Iva Kontak Savić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sud u Koprivnici</izvorni_sadrzaj>
    <derivirana_varijabla naziv="DomainObject.Predmet.TrenutnaLokacijaSpisa.Sud.Naziv_1">Općinski sud u Koprivnici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Prekršajni upisnik KC</izvorni_sadrzaj>
    <derivirana_varijabla naziv="DomainObject.Predmet.UstrojstvenaJedinicaVodi.Naziv_1">Prekršajni upisnik KC</derivirana_varijabla>
  </DomainObject.Predmet.UstrojstvenaJedinicaVodi.Naziv>
  <DomainObject.Predmet.UstrojstvenaJedinicaVodi.Oznaka>
    <izvorni_sadrzaj>Prekršajni upisnik</izvorni_sadrzaj>
    <derivirana_varijabla naziv="DomainObject.Predmet.UstrojstvenaJedinicaVodi.Oznaka_1">Prekršajni upisnik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Općinski sud u Koprivnici</izvorni_sadrzaj>
    <derivirana_varijabla naziv="DomainObject.Predmet.UstrojstvenaJedinicaVodi.Sud.Naziv_1">Općinski sud u Koprivnici</derivirana_varijabla>
  </DomainObject.Predmet.UstrojstvenaJedinicaVodi.Sud.Naziv>
  <DomainObject.Predmet.VrstaSpora.Naziv>
    <izvorni_sadrzaj>Gospodarstvo</izvorni_sadrzaj>
    <derivirana_varijabla naziv="DomainObject.Predmet.VrstaSpora.Naziv_1">Gospodarstvo</derivirana_varijabla>
  </DomainObject.Predmet.VrstaSpora.Naziv>
  <DomainObject.Predmet.Zapisnicar>
    <izvorni_sadrzaj>Jadranka Topolovčan</izvorni_sadrzaj>
    <derivirana_varijabla naziv="DomainObject.Predmet.Zapisnicar_1">Jadranka Topolovčan</derivirana_varijabla>
  </DomainObject.Predmet.Zapisnicar>
  <DomainObject.Predmet.StrankaListFormated>
    <izvorni_sadrzaj>
      <item>Državni inspektorat - Područni ured Varaždin, Inspekcija rada (radni odnosi)</item>
    </izvorni_sadrzaj>
    <derivirana_varijabla naziv="DomainObject.Predmet.StrankaListFormated_1">
      <item>Državni inspektorat - Područni ured Varaždin, Inspekcija rada (radni odnosi)</item>
    </derivirana_varijabla>
  </DomainObject.Predmet.StrankaListFormated>
  <DomainObject.Predmet.StrankaListFormatedOIB>
    <izvorni_sadrzaj>
      <item>Državni inspektorat - Područni ured Varaždin, Inspekcija rada (radni odnosi)</item>
    </izvorni_sadrzaj>
    <derivirana_varijabla naziv="DomainObject.Predmet.StrankaListFormatedOIB_1">
      <item>Državni inspektorat - Područni ured Varaždin, Inspekcija rada (radni odnosi)</item>
    </derivirana_varijabla>
  </DomainObject.Predmet.StrankaListFormatedOIB>
  <DomainObject.Predmet.StrankaListFormatedWithAdress>
    <izvorni_sadrzaj>
      <item>Državni inspektorat - Područni ured Varaždin, Inspekcija rada (radni odnosi), Ankice Opolski 2, 42000 Varaždin</item>
    </izvorni_sadrzaj>
    <derivirana_varijabla naziv="DomainObject.Predmet.StrankaListFormatedWithAdress_1">
      <item>Državni inspektorat - Područni ured Varaždin, Inspekcija rada (radni odnosi), Ankice Opolski 2, 42000 Varaždin</item>
    </derivirana_varijabla>
  </DomainObject.Predmet.StrankaListFormatedWithAdress>
  <DomainObject.Predmet.StrankaListFormatedWithAdressOIB>
    <izvorni_sadrzaj>
      <item>Državni inspektorat - Područni ured Varaždin, Inspekcija rada (radni odnosi), Ankice Opolski 2, 42000 Varaždin</item>
    </izvorni_sadrzaj>
    <derivirana_varijabla naziv="DomainObject.Predmet.StrankaListFormatedWithAdressOIB_1">
      <item>Državni inspektorat - Područni ured Varaždin, Inspekcija rada (radni odnosi), Ankice Opolski 2, 42000 Varaždin</item>
    </derivirana_varijabla>
  </DomainObject.Predmet.StrankaListFormatedWithAdressOIB>
  <DomainObject.Predmet.StrankaListNazivFormated>
    <izvorni_sadrzaj>
      <item>Državni inspektorat - Područni ured Varaždin, Inspekcija rada (radni odnosi)</item>
    </izvorni_sadrzaj>
    <derivirana_varijabla naziv="DomainObject.Predmet.StrankaListNazivFormated_1">
      <item>Državni inspektorat - Područni ured Varaždin, Inspekcija rada (radni odnosi)</item>
    </derivirana_varijabla>
  </DomainObject.Predmet.StrankaListNazivFormated>
  <DomainObject.Predmet.StrankaListNazivFormatedOIB>
    <izvorni_sadrzaj>
      <item>Državni inspektorat - Područni ured Varaždin, Inspekcija rada (radni odnosi)</item>
    </izvorni_sadrzaj>
    <derivirana_varijabla naziv="DomainObject.Predmet.StrankaListNazivFormatedOIB_1">
      <item>Državni inspektorat - Područni ured Varaždin, Inspekcija rada (radni odnosi)</item>
    </derivirana_varijabla>
  </DomainObject.Predmet.StrankaListNazivFormatedOIB>
  <DomainObject.Predmet.ProtuStrankaListFormated>
    <izvorni_sadrzaj>
      <item>SKY LIFE d.o.o. za gradnju i usluge</item>
      <item>Nenad Zahirović</item>
    </izvorni_sadrzaj>
    <derivirana_varijabla naziv="DomainObject.Predmet.ProtuStrankaListFormated_1">
      <item>SKY LIFE d.o.o. za gradnju i usluge</item>
      <item>Nenad Zahirović</item>
    </derivirana_varijabla>
  </DomainObject.Predmet.ProtuStrankaListFormated>
  <DomainObject.Predmet.ProtuStrankaListFormatedOIB>
    <izvorni_sadrzaj>
      <item>SKY LIFE d.o.o. za gradnju i usluge, OIB 73325763124</item>
      <item>Nenad Zahirović, OIB 34281760951</item>
    </izvorni_sadrzaj>
    <derivirana_varijabla naziv="DomainObject.Predmet.ProtuStrankaListFormatedOIB_1">
      <item>SKY LIFE d.o.o. za gradnju i usluge, OIB 73325763124</item>
      <item>Nenad Zahirović, OIB 34281760951</item>
    </derivirana_varijabla>
  </DomainObject.Predmet.ProtuStrankaListFormatedOIB>
  <DomainObject.Predmet.ProtuStrankaListFormatedWithAdress>
    <izvorni_sadrzaj>
      <item>SKY LIFE d.o.o. za gradnju i usluge, Martićeva ulica 37, 10000 Zagreb</item>
      <item>Nenad Zahirović, Ulica Cvijete Zuzorić 5, 10000 Zagreb</item>
    </izvorni_sadrzaj>
    <derivirana_varijabla naziv="DomainObject.Predmet.ProtuStrankaListFormatedWithAdress_1">
      <item>SKY LIFE d.o.o. za gradnju i usluge, Martićeva ulica 37, 10000 Zagreb</item>
      <item>Nenad Zahirović, Ulica Cvijete Zuzorić 5, 10000 Zagreb</item>
    </derivirana_varijabla>
  </DomainObject.Predmet.ProtuStrankaListFormatedWithAdress>
  <DomainObject.Predmet.ProtuStrankaListFormatedWithAdressOIB>
    <izvorni_sadrzaj>
      <item>SKY LIFE d.o.o. za gradnju i usluge, OIB 73325763124, Martićeva ulica 37, 10000 Zagreb</item>
      <item>Nenad Zahirović, OIB 34281760951, Ulica Cvijete Zuzorić 5, 10000 Zagreb</item>
    </izvorni_sadrzaj>
    <derivirana_varijabla naziv="DomainObject.Predmet.ProtuStrankaListFormatedWithAdressOIB_1">
      <item>SKY LIFE d.o.o. za gradnju i usluge, OIB 73325763124, Martićeva ulica 37, 10000 Zagreb</item>
      <item>Nenad Zahirović, OIB 34281760951, Ulica Cvijete Zuzorić 5, 10000 Zagreb</item>
    </derivirana_varijabla>
  </DomainObject.Predmet.ProtuStrankaListFormatedWithAdressOIB>
  <DomainObject.Predmet.ProtuStrankaListNazivFormated>
    <izvorni_sadrzaj>
      <item>SKY LIFE d.o.o. za gradnju i usluge</item>
      <item>Nenad Zahirović</item>
    </izvorni_sadrzaj>
    <derivirana_varijabla naziv="DomainObject.Predmet.ProtuStrankaListNazivFormated_1">
      <item>SKY LIFE d.o.o. za gradnju i usluge</item>
      <item>Nenad Zahirović</item>
    </derivirana_varijabla>
  </DomainObject.Predmet.ProtuStrankaListNazivFormated>
  <DomainObject.Predmet.ProtuStrankaListNazivFormatedOIB>
    <izvorni_sadrzaj>
      <item>SKY LIFE d.o.o. za gradnju i usluge, OIB 73325763124</item>
      <item>Nenad Zahirović, OIB 34281760951</item>
    </izvorni_sadrzaj>
    <derivirana_varijabla naziv="DomainObject.Predmet.ProtuStrankaListNazivFormatedOIB_1">
      <item>SKY LIFE d.o.o. za gradnju i usluge, OIB 73325763124</item>
      <item>Nenad Zahirović, OIB 34281760951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>112, 112</izvorni_sadrzaj>
    <derivirana_varijabla naziv="DomainObject.Predmet.ClanakZakona_1">112, 112</derivirana_varijabla>
  </DomainObject.Predmet.ClanakZakona>
  <DomainObject.Predmet.ClanakZakonaFull>
    <izvorni_sadrzaj>članka 112. stavka 1. točke 2., članka 112. stavka 1. točke 2.</izvorni_sadrzaj>
    <derivirana_varijabla naziv="DomainObject.Predmet.ClanakZakonaFull_1">članka 112. stavka 1. točke 2., članka 112. stavka 1. točke 2.</derivirana_varijabla>
  </DomainObject.Predmet.ClanakZakonaFull>
  <DomainObject.Predmet.Sud.Parent.Naziv>
    <izvorni_sadrzaj>Županijski sud u Varaždinu</izvorni_sadrzaj>
    <derivirana_varijabla naziv="DomainObject.Predmet.Sud.Parent.Naziv_1">Županijski sud u Varaždinu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8. svibnja 2026.</izvorni_sadrzaj>
    <derivirana_varijabla naziv="DomainObject.Datum_1">8. svibnja 2026.</derivirana_varijabla>
  </DomainObject.Datum>
  <DomainObject.PoslovniBrojDokumenta>
    <izvorni_sadrzaj>Pp-741/2025-6</izvorni_sadrzaj>
    <derivirana_varijabla naziv="DomainObject.PoslovniBrojDokumenta_1">Pp-741/2025-6</derivirana_varijabla>
  </DomainObject.PoslovniBrojDokumenta>
  <DomainObject.Predmet.StrankaIDrugi>
    <izvorni_sadrzaj>Državni inspektorat - Područni ured Varaždin, Inspekcija rada (radni odnosi)</izvorni_sadrzaj>
    <derivirana_varijabla naziv="DomainObject.Predmet.StrankaIDrugi_1">Državni inspektorat - Područni ured Varaždin, Inspekcija rada (radni odnosi)</derivirana_varijabla>
  </DomainObject.Predmet.StrankaIDrugi>
  <DomainObject.Predmet.ProtustrankaIDrugi>
    <izvorni_sadrzaj>SKY LIFE d.o.o. za gradnju i usluge i dr.</izvorni_sadrzaj>
    <derivirana_varijabla naziv="DomainObject.Predmet.ProtustrankaIDrugi_1">SKY LIFE d.o.o. za gradnju i usluge i dr.</derivirana_varijabla>
  </DomainObject.Predmet.ProtustrankaIDrugi>
  <DomainObject.Predmet.StrankaIDrugiAdressOIB>
    <izvorni_sadrzaj>Državni inspektorat - Područni ured Varaždin, Inspekcija rada (radni odnosi), Ankice Opolski 2, 42000 Varaždin</izvorni_sadrzaj>
    <derivirana_varijabla naziv="DomainObject.Predmet.StrankaIDrugiAdressOIB_1">Državni inspektorat - Područni ured Varaždin, Inspekcija rada (radni odnosi), Ankice Opolski 2, 42000 Varaždin</derivirana_varijabla>
  </DomainObject.Predmet.StrankaIDrugiAdressOIB>
  <DomainObject.Predmet.ProtustrankaIDrugiAdressOIB>
    <izvorni_sadrzaj>SKY LIFE d.o.o. za gradnju i usluge, OIB 73325763124, Martićeva ulica 37, 10000 Zagreb i dr.</izvorni_sadrzaj>
    <derivirana_varijabla naziv="DomainObject.Predmet.ProtustrankaIDrugiAdressOIB_1">SKY LIFE d.o.o. za gradnju i usluge, OIB 73325763124, Martićeva ulica 37, 10000 Zagreb i dr.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Državni inspektorat - Područni ured Varaždin, Inspekcija rada (radni odnosi)</item>
      <item>SKY LIFE d.o.o. za gradnju i usluge</item>
      <item>Nenad Zahirović</item>
    </izvorni_sadrzaj>
    <derivirana_varijabla naziv="DomainObject.Predmet.SudioniciListNaziv_1">
      <item>Državni inspektorat - Područni ured Varaždin, Inspekcija rada (radni odnosi)</item>
      <item>SKY LIFE d.o.o. za gradnju i usluge</item>
      <item>Nenad Zahirović</item>
    </derivirana_varijabla>
  </DomainObject.Predmet.SudioniciListNaziv>
  <DomainObject.Predmet.SudioniciListAdressOIB>
    <izvorni_sadrzaj>
      <item>Državni inspektorat - Područni ured Varaždin, Inspekcija rada (radni odnosi), Ankice Opolski 2,42000 Varaždin</item>
      <item>SKY LIFE d.o.o. za gradnju i usluge, OIB 73325763124, Martićeva ulica 37,10000 Zagreb</item>
      <item>Nenad Zahirović, OIB 34281760951, Ulica Cvijete Zuzorić 5,10000 Zagreb</item>
    </izvorni_sadrzaj>
    <derivirana_varijabla naziv="DomainObject.Predmet.SudioniciListAdressOIB_1">
      <item>Državni inspektorat - Područni ured Varaždin, Inspekcija rada (radni odnosi), Ankice Opolski 2,42000 Varaždin</item>
      <item>SKY LIFE d.o.o. za gradnju i usluge, OIB 73325763124, Martićeva ulica 37,10000 Zagreb</item>
      <item>Nenad Zahirović, OIB 34281760951, Ulica Cvijete Zuzorić 5,10000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null</item>
      <item>, OIB 73325763124</item>
      <item>, OIB 34281760951</item>
    </izvorni_sadrzaj>
    <derivirana_varijabla naziv="DomainObject.Predmet.SudioniciListNazivOIB_1">
      <item>, OIB null</item>
      <item>, OIB 73325763124</item>
      <item>, OIB 34281760951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>13. listopada 2025.</izvorni_sadrzaj>
    <derivirana_varijabla naziv="DomainObject.PredzadnjaOdlukaIzPredmeta.DatumDonosenjaOdluke_1">13. listopada 2025.</derivirana_varijabla>
  </DomainObject.PredzadnjaOdlukaIzPredmeta.DatumDonosenjaOdluke>
  <DomainObject.PredzadnjaOdlukaIzPredmeta.Oznaka>
    <izvorni_sadrzaj>Pp-741/2025-4</izvorni_sadrzaj>
    <derivirana_varijabla naziv="DomainObject.PredzadnjaOdlukaIzPredmeta.Oznaka_1">Pp-741/2025-4</derivirana_varijabla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27. ožujka 2025.</izvorni_sadrzaj>
    <derivirana_varijabla naziv="DomainObject.Predmet.DatumPocetkaProcesa_1">27. ožujka 2025.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>
      <item>Zakon o mirovinskom osiguranju</item>
    </izvorni_sadrzaj>
    <derivirana_varijabla naziv="DomainObject.ZakonPravilnikList_1">
      <item>Zakon o mirovinskom osiguranju</item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107/07, 39/13, 157/13, 110/15, 70/17, 118/18 i 114/22</item>
    </izvorni_sadrzaj>
    <derivirana_varijabla naziv="DomainObject.NarodneNovineList_1">
      <item>107/07</item>
      <item>39/13</item>
      <item>157/13</item>
      <item>110/15</item>
      <item>70/17</item>
      <item>118/18</item>
      <item>114/22</item>
      <item>107/07, 39/13, 157/13, 110/15, 70/17, 118/18 i 114/22</item>
    </derivirana_varijabla>
  </DomainObject.NarodneNovineList>
  <DomainObject.Predmet.OkrivljenikAdresaMjestoRodjenjaList>
    <izvorni_sadrzaj>
      <item>SKY LIFE d.o.o. za gradnju i usluge, Martićeva ulica 37, 10000 Zagreb, OIB: 73325763124</item>
      <item>Nenad Zahirović, Ulica Cvijete Zuzorić 5, 10000 Zagreb, OIB: 34281760951, rođen-a 19.06.1971., mjesto rođenja Zagreb (Grad Zagreb)</item>
    </izvorni_sadrzaj>
    <derivirana_varijabla naziv="DomainObject.Predmet.OkrivljenikAdresaMjestoRodjenjaList_1">
      <item>SKY LIFE d.o.o. za gradnju i usluge, Martićeva ulica 37, 10000 Zagreb, OIB: 73325763124</item>
      <item>Nenad Zahirović, Ulica Cvijete Zuzorić 5, 10000 Zagreb, OIB: 34281760951, rođen-a 19.06.1971., mjesto rođenja Zagreb (Grad Zagreb)</item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>SKY LIFE d.o.o. za gradnju i usluge, MBS 081310031, Martićeva ulica 37, 10000 Zagreb</izvorni_sadrzaj>
    <derivirana_varijabla naziv="DomainObject.Predmet.OkrivljenikPravnaNazivAdresaMbs_1">SKY LIFE d.o.o. za gradnju i usluge, MBS 081310031, Martićeva ulica 37, 10000 Zagreb</derivirana_varijabla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izvorni_sadrzaj>
    <derivirana_varijabla naziv="DomainObject.NarodneNovineZkpList_1"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derivirana_varijabla>
  </DomainObject.NarodneNovineZkpList>
  <DomainObject.PrviPodnesak.OznakaBrojPodnositelja>
    <izvorni_sadrzaj>116-02/25-01/1187, 443-02-04-11-25-8</izvorni_sadrzaj>
    <derivirana_varijabla naziv="DomainObject.PrviPodnesak.OznakaBrojPodnositelja_1">116-02/25-01/1187, 443-02-04-11-25-8</derivirana_varijabla>
  </DomainObject.PrviPodnesak.OznakaBrojPodnositelj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>Ministarstvo Pravosuda Republike Hrvatske</properties:Company>
  <properties:Pages>2</properties:Pages>
  <properties:Words>619</properties:Words>
  <properties:Characters>3430</properties:Characters>
  <properties:Lines>88</properties:Lines>
  <properties:Paragraphs>30</properties:Paragraphs>
  <properties:TotalTime>0</properties:TotalTime>
  <properties:ScaleCrop>false</properties:ScaleCrop>
  <properties:HeadingPairs>
    <vt:vector baseType="variant" size="4">
      <vt:variant>
        <vt:lpstr>Naslov</vt:lpstr>
      </vt:variant>
      <vt:variant>
        <vt:i4>1</vt:i4>
      </vt:variant>
      <vt:variant>
        <vt:lpstr>Naslovi</vt:lpstr>
      </vt:variant>
      <vt:variant>
        <vt:i4>1</vt:i4>
      </vt:variant>
    </vt:vector>
  </properties:HeadingPairs>
  <properties:TitlesOfParts>
    <vt:vector baseType="lpstr" size="2">
      <vt:lpstr/>
      <vt:lpstr>    Obrazloženje</vt:lpstr>
    </vt:vector>
  </properties:TitlesOfParts>
  <properties:LinksUpToDate>false</properties:LinksUpToDate>
  <properties:CharactersWithSpaces>4148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2026-05-08T09:55:00Z</dcterms:created>
  <dc:creator>Andrijana Erdec</dc:creator>
  <dc:description/>
  <cp:keywords/>
  <cp:lastModifiedBy>Jadranka Topolovčan</cp:lastModifiedBy>
  <cp:lastPrinted>2026-05-08T09:57:00Z</cp:lastPrinted>
  <dcterms:modified xmlns:xsi="http://www.w3.org/2001/XMLSchema-instance" xsi:type="dcterms:W3CDTF">2026-05-08T09:57:00Z</dcterms:modified>
  <cp:revision>3</cp:revision>
  <dc:subject/>
  <dc:title/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Pp-741/2025-6 / Odluka - Rješenje - mjesna nenadležnost (RJEŠENJE O mjesnoj NENADLEŽNOSTI - Pp-741-2025 - Sky life do.o. Zagreb.docx)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2</vt:i4>
  </prop:property>
</prop:Properties>
</file>