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F1E6B" w14:textId="08ACCCFD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  <w:r w:rsidRPr="00B721F8">
        <w:rPr>
          <w:sz w:val="24"/>
          <w:szCs w:val="24"/>
          <w:lang w:val="sv-SE"/>
        </w:rPr>
        <w:t>Tužitelj Stjepan Rakitić, Lj. Gaja 62, Sikirevci,  OIB: 80824234320, zastupan po punomoćniku Jasni Buruš, odvjetnici u Sl</w:t>
      </w:r>
      <w:r w:rsidR="00B721F8">
        <w:rPr>
          <w:sz w:val="24"/>
          <w:szCs w:val="24"/>
          <w:lang w:val="sv-SE"/>
        </w:rPr>
        <w:t>av</w:t>
      </w:r>
      <w:r w:rsidRPr="00B721F8">
        <w:rPr>
          <w:sz w:val="24"/>
          <w:szCs w:val="24"/>
          <w:lang w:val="sv-SE"/>
        </w:rPr>
        <w:t>. Brodu, Mažuranićeva 1</w:t>
      </w:r>
    </w:p>
    <w:p w14:paraId="7A2EBA2C" w14:textId="77777777" w:rsidR="002A4645" w:rsidRPr="00B721F8" w:rsidRDefault="002A4645" w:rsidP="002A4645">
      <w:pPr>
        <w:pStyle w:val="Standard"/>
        <w:ind w:left="1560" w:hanging="1560"/>
        <w:jc w:val="both"/>
        <w:rPr>
          <w:sz w:val="24"/>
          <w:szCs w:val="24"/>
          <w:lang w:val="sv-SE"/>
        </w:rPr>
      </w:pPr>
      <w:r w:rsidRPr="00B721F8">
        <w:rPr>
          <w:sz w:val="24"/>
          <w:szCs w:val="24"/>
          <w:lang w:val="sv-SE"/>
        </w:rPr>
        <w:t>i</w:t>
      </w:r>
    </w:p>
    <w:p w14:paraId="6DA918E0" w14:textId="169BF690" w:rsidR="002A4645" w:rsidRDefault="002A4645" w:rsidP="002A4645">
      <w:pPr>
        <w:pStyle w:val="Standard"/>
        <w:jc w:val="both"/>
        <w:rPr>
          <w:sz w:val="24"/>
          <w:szCs w:val="24"/>
          <w:lang w:val="sv-SE"/>
        </w:rPr>
      </w:pPr>
      <w:r w:rsidRPr="00B721F8">
        <w:rPr>
          <w:sz w:val="24"/>
          <w:szCs w:val="24"/>
          <w:lang w:val="sv-SE"/>
        </w:rPr>
        <w:t xml:space="preserve">Tuženik Brod na Savi Kreditna unija u stečaju, I. pl. Zajca 21, Slavonski Brod, </w:t>
      </w:r>
      <w:r w:rsidRPr="00B721F8">
        <w:rPr>
          <w:sz w:val="24"/>
          <w:szCs w:val="24"/>
        </w:rPr>
        <w:t>OIB: 43254613447</w:t>
      </w:r>
      <w:r w:rsidR="00B721F8">
        <w:rPr>
          <w:sz w:val="24"/>
          <w:szCs w:val="24"/>
        </w:rPr>
        <w:t>,</w:t>
      </w:r>
      <w:r w:rsidRPr="00B721F8">
        <w:rPr>
          <w:sz w:val="24"/>
          <w:szCs w:val="24"/>
          <w:lang w:val="sv-SE"/>
        </w:rPr>
        <w:t xml:space="preserve"> zastupan po stečajnom upravitelju Ivi Mijoč iz Osijeka, A. Hebranga 73</w:t>
      </w:r>
    </w:p>
    <w:p w14:paraId="784EA376" w14:textId="77777777" w:rsidR="00B721F8" w:rsidRPr="00B721F8" w:rsidRDefault="00B721F8" w:rsidP="002A4645">
      <w:pPr>
        <w:pStyle w:val="Standard"/>
        <w:jc w:val="both"/>
        <w:rPr>
          <w:sz w:val="24"/>
          <w:szCs w:val="24"/>
        </w:rPr>
      </w:pPr>
    </w:p>
    <w:p w14:paraId="0B2C42FD" w14:textId="77777777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  <w:r w:rsidRPr="00B721F8">
        <w:rPr>
          <w:sz w:val="24"/>
          <w:szCs w:val="24"/>
          <w:lang w:val="sv-SE"/>
        </w:rPr>
        <w:t>sklapaju sljedeću:</w:t>
      </w:r>
    </w:p>
    <w:p w14:paraId="3C128FE5" w14:textId="77777777" w:rsidR="002A4645" w:rsidRPr="00B721F8" w:rsidRDefault="002A4645" w:rsidP="002A4645">
      <w:pPr>
        <w:pStyle w:val="Standard"/>
        <w:jc w:val="both"/>
        <w:rPr>
          <w:sz w:val="24"/>
          <w:szCs w:val="24"/>
          <w:lang w:val="sv-SE"/>
        </w:rPr>
      </w:pPr>
    </w:p>
    <w:p w14:paraId="2F270F92" w14:textId="77777777" w:rsidR="002A4645" w:rsidRPr="00B721F8" w:rsidRDefault="002A4645" w:rsidP="002A4645">
      <w:pPr>
        <w:pStyle w:val="Standard"/>
        <w:jc w:val="center"/>
        <w:rPr>
          <w:b/>
          <w:sz w:val="24"/>
          <w:szCs w:val="24"/>
          <w:lang w:val="sv-SE"/>
        </w:rPr>
      </w:pPr>
      <w:r w:rsidRPr="00B721F8">
        <w:rPr>
          <w:b/>
          <w:sz w:val="24"/>
          <w:szCs w:val="24"/>
          <w:lang w:val="sv-SE"/>
        </w:rPr>
        <w:t>NAGODBU</w:t>
      </w:r>
    </w:p>
    <w:p w14:paraId="088D238B" w14:textId="77777777" w:rsidR="002A4645" w:rsidRPr="00B721F8" w:rsidRDefault="002A4645" w:rsidP="002A4645">
      <w:pPr>
        <w:pStyle w:val="Standard"/>
        <w:jc w:val="center"/>
        <w:rPr>
          <w:b/>
          <w:sz w:val="24"/>
          <w:szCs w:val="24"/>
          <w:lang w:val="sv-SE"/>
        </w:rPr>
      </w:pPr>
    </w:p>
    <w:p w14:paraId="29993442" w14:textId="77777777" w:rsidR="002A4645" w:rsidRPr="00B721F8" w:rsidRDefault="002A4645" w:rsidP="002A4645">
      <w:pPr>
        <w:pStyle w:val="Standard"/>
        <w:jc w:val="center"/>
        <w:rPr>
          <w:sz w:val="24"/>
          <w:szCs w:val="24"/>
        </w:rPr>
      </w:pPr>
      <w:r w:rsidRPr="00B721F8">
        <w:rPr>
          <w:sz w:val="24"/>
          <w:szCs w:val="24"/>
        </w:rPr>
        <w:t>I</w:t>
      </w:r>
    </w:p>
    <w:p w14:paraId="75769A9F" w14:textId="084238F7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  <w:r w:rsidRPr="00B721F8">
        <w:rPr>
          <w:sz w:val="24"/>
          <w:szCs w:val="24"/>
        </w:rPr>
        <w:t>Tužitelj i tuženik konstatiraju da je u predmetu koji se vodi pred Trgovačkim sudom u Osijeku Stalna služba Slavonski Brod broj P-322/2018, dana 14.</w:t>
      </w:r>
      <w:r w:rsidR="008405ED" w:rsidRPr="00B721F8">
        <w:rPr>
          <w:sz w:val="24"/>
          <w:szCs w:val="24"/>
        </w:rPr>
        <w:t xml:space="preserve"> </w:t>
      </w:r>
      <w:r w:rsidRPr="00B721F8">
        <w:rPr>
          <w:sz w:val="24"/>
          <w:szCs w:val="24"/>
        </w:rPr>
        <w:t>siječnja 2022.g. don</w:t>
      </w:r>
      <w:r w:rsidR="008405ED" w:rsidRPr="00B721F8">
        <w:rPr>
          <w:sz w:val="24"/>
          <w:szCs w:val="24"/>
        </w:rPr>
        <w:t>ijeta</w:t>
      </w:r>
      <w:r w:rsidRPr="00B721F8">
        <w:rPr>
          <w:sz w:val="24"/>
          <w:szCs w:val="24"/>
        </w:rPr>
        <w:t xml:space="preserve"> presuda na koju je tuženik dana 22.01.2022.g. uložio žalbu.</w:t>
      </w:r>
    </w:p>
    <w:p w14:paraId="6216AD03" w14:textId="77777777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  <w:r w:rsidRPr="00B721F8">
        <w:rPr>
          <w:sz w:val="24"/>
          <w:szCs w:val="24"/>
        </w:rPr>
        <w:t xml:space="preserve">Stranke također konstatiraju da je tuženik uložio žalbu i protiv rješenja Trgovačkog suda u Osijeku Stalna služba u Slavonskom Brodu broj 1/P-322/2018-55 od 06.12.2021.g. </w:t>
      </w:r>
    </w:p>
    <w:p w14:paraId="1AF8319F" w14:textId="587F7234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  <w:r w:rsidRPr="00B721F8">
        <w:rPr>
          <w:sz w:val="24"/>
          <w:szCs w:val="24"/>
        </w:rPr>
        <w:t>Tužitelj i tuženik su suglasni da predmetni spor riješe na način da tuženik odustane od navedenih izjavljenih žalbi u postupku broj P-322/2018, a tužitelj da odusta</w:t>
      </w:r>
      <w:r w:rsidR="008405ED" w:rsidRPr="00B721F8">
        <w:rPr>
          <w:sz w:val="24"/>
          <w:szCs w:val="24"/>
        </w:rPr>
        <w:t xml:space="preserve">ne i odrekne </w:t>
      </w:r>
      <w:r w:rsidRPr="00B721F8">
        <w:rPr>
          <w:sz w:val="24"/>
          <w:szCs w:val="24"/>
        </w:rPr>
        <w:t>se daljnjih potraživanja iz predmetnog spora.</w:t>
      </w:r>
    </w:p>
    <w:p w14:paraId="3E9458F5" w14:textId="74AE46A2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  <w:r w:rsidRPr="00B721F8">
        <w:rPr>
          <w:sz w:val="24"/>
          <w:szCs w:val="24"/>
        </w:rPr>
        <w:t xml:space="preserve">Tuženik Brod na Savi kreditna unija u stečaju, I. pl. Zajca 21, Slavonski Brod obvezuje se platiti troškove sudskog postupka </w:t>
      </w:r>
      <w:r w:rsidR="008405ED" w:rsidRPr="00B721F8">
        <w:rPr>
          <w:sz w:val="24"/>
          <w:szCs w:val="24"/>
        </w:rPr>
        <w:t xml:space="preserve">tužitelju </w:t>
      </w:r>
      <w:r w:rsidRPr="00B721F8">
        <w:rPr>
          <w:sz w:val="24"/>
          <w:szCs w:val="24"/>
        </w:rPr>
        <w:t>u iznosu od 6.000,00 kn na račun punomoćnika tužitelja odvjetnice Jasne Buruš iz Sl</w:t>
      </w:r>
      <w:r w:rsidR="00B721F8">
        <w:rPr>
          <w:sz w:val="24"/>
          <w:szCs w:val="24"/>
        </w:rPr>
        <w:t>av</w:t>
      </w:r>
      <w:r w:rsidRPr="00B721F8">
        <w:rPr>
          <w:sz w:val="24"/>
          <w:szCs w:val="24"/>
        </w:rPr>
        <w:t xml:space="preserve">. Broda broj:  HR0723400091160285779 kod Privredne banke Zagreb d.d.  u roku od </w:t>
      </w:r>
      <w:r w:rsidR="004F6028" w:rsidRPr="00B721F8">
        <w:rPr>
          <w:sz w:val="24"/>
          <w:szCs w:val="24"/>
        </w:rPr>
        <w:t>8</w:t>
      </w:r>
      <w:r w:rsidRPr="00B721F8">
        <w:rPr>
          <w:sz w:val="24"/>
          <w:szCs w:val="24"/>
        </w:rPr>
        <w:t xml:space="preserve"> dana od dana sklapanja ove nagodbe.</w:t>
      </w:r>
    </w:p>
    <w:p w14:paraId="5C2591AF" w14:textId="77777777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</w:p>
    <w:p w14:paraId="2852C8E2" w14:textId="77777777" w:rsidR="002A4645" w:rsidRPr="00B721F8" w:rsidRDefault="002A4645" w:rsidP="002A4645">
      <w:pPr>
        <w:pStyle w:val="Standard"/>
        <w:jc w:val="center"/>
        <w:rPr>
          <w:sz w:val="24"/>
          <w:szCs w:val="24"/>
        </w:rPr>
      </w:pPr>
      <w:r w:rsidRPr="00B721F8">
        <w:rPr>
          <w:sz w:val="24"/>
          <w:szCs w:val="24"/>
        </w:rPr>
        <w:t>II</w:t>
      </w:r>
    </w:p>
    <w:p w14:paraId="0AF14592" w14:textId="7FC221D5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  <w:r w:rsidRPr="00B721F8">
        <w:rPr>
          <w:sz w:val="24"/>
          <w:szCs w:val="24"/>
        </w:rPr>
        <w:t xml:space="preserve">Stranke su suglasne da predmetnom nagodbom riješe i predmet koji se vodi pred Općinskim sudom u Slavonskom Brodu pod brojem: Ovr-3616/2011 na način da se Brod na Savi kreditna unija u stečaju obvezuje povući prijedlog za ovrhu u cijelosti i predložiti deblokadu računa Stjepana Rakitić u roku od </w:t>
      </w:r>
      <w:r w:rsidR="004F6028" w:rsidRPr="00B721F8">
        <w:rPr>
          <w:sz w:val="24"/>
          <w:szCs w:val="24"/>
        </w:rPr>
        <w:t>8</w:t>
      </w:r>
      <w:r w:rsidRPr="00B721F8">
        <w:rPr>
          <w:sz w:val="24"/>
          <w:szCs w:val="24"/>
        </w:rPr>
        <w:t xml:space="preserve"> dana od dana potpisivanje ove nagodbe.</w:t>
      </w:r>
    </w:p>
    <w:p w14:paraId="65069FBE" w14:textId="77777777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</w:p>
    <w:p w14:paraId="4A2B3495" w14:textId="77777777" w:rsidR="002A4645" w:rsidRPr="00B721F8" w:rsidRDefault="002A4645" w:rsidP="0044128A">
      <w:pPr>
        <w:pStyle w:val="Standard"/>
        <w:jc w:val="center"/>
        <w:rPr>
          <w:sz w:val="24"/>
          <w:szCs w:val="24"/>
        </w:rPr>
      </w:pPr>
      <w:r w:rsidRPr="00B721F8">
        <w:rPr>
          <w:sz w:val="24"/>
          <w:szCs w:val="24"/>
        </w:rPr>
        <w:t>III</w:t>
      </w:r>
    </w:p>
    <w:p w14:paraId="768D1BEE" w14:textId="45A6D592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  <w:r w:rsidRPr="00B721F8">
        <w:rPr>
          <w:sz w:val="24"/>
          <w:szCs w:val="24"/>
        </w:rPr>
        <w:t xml:space="preserve">Tužitelj i tuženik potpisima na ovoj nagodbi </w:t>
      </w:r>
      <w:r w:rsidR="008405ED" w:rsidRPr="00B721F8">
        <w:rPr>
          <w:sz w:val="24"/>
          <w:szCs w:val="24"/>
        </w:rPr>
        <w:t xml:space="preserve">potvrđuju da nemaju nikakvih međusobnih potraživanja te se </w:t>
      </w:r>
      <w:r w:rsidRPr="00B721F8">
        <w:rPr>
          <w:sz w:val="24"/>
          <w:szCs w:val="24"/>
        </w:rPr>
        <w:t>odriču bilo kakvih</w:t>
      </w:r>
      <w:r w:rsidR="008405ED" w:rsidRPr="00B721F8">
        <w:rPr>
          <w:sz w:val="24"/>
          <w:szCs w:val="24"/>
        </w:rPr>
        <w:t xml:space="preserve"> eventualnih</w:t>
      </w:r>
      <w:r w:rsidRPr="00B721F8">
        <w:rPr>
          <w:sz w:val="24"/>
          <w:szCs w:val="24"/>
        </w:rPr>
        <w:t xml:space="preserve"> daljnjih potraživanja po bilo kojem osnovu.</w:t>
      </w:r>
    </w:p>
    <w:p w14:paraId="1E757791" w14:textId="77777777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</w:p>
    <w:p w14:paraId="1B78C421" w14:textId="77777777" w:rsidR="002A4645" w:rsidRPr="00B721F8" w:rsidRDefault="002A4645" w:rsidP="002A4645">
      <w:pPr>
        <w:pStyle w:val="Standard"/>
        <w:jc w:val="center"/>
        <w:rPr>
          <w:sz w:val="24"/>
          <w:szCs w:val="24"/>
        </w:rPr>
      </w:pPr>
      <w:r w:rsidRPr="00B721F8">
        <w:rPr>
          <w:sz w:val="24"/>
          <w:szCs w:val="24"/>
        </w:rPr>
        <w:t>IV</w:t>
      </w:r>
    </w:p>
    <w:p w14:paraId="58D8523F" w14:textId="55782D97" w:rsidR="008405ED" w:rsidRPr="00B721F8" w:rsidRDefault="008405ED" w:rsidP="00B721F8">
      <w:pPr>
        <w:pStyle w:val="Tijeloteksta3"/>
        <w:rPr>
          <w:sz w:val="24"/>
          <w:szCs w:val="24"/>
          <w:lang w:val="hr-HR"/>
        </w:rPr>
      </w:pPr>
      <w:r w:rsidRPr="00B721F8">
        <w:rPr>
          <w:sz w:val="24"/>
          <w:szCs w:val="24"/>
        </w:rPr>
        <w:t>U znak prihvaćanja prava i obveza iz ov</w:t>
      </w:r>
      <w:r w:rsidR="00B721F8" w:rsidRPr="00B721F8">
        <w:rPr>
          <w:sz w:val="24"/>
          <w:szCs w:val="24"/>
        </w:rPr>
        <w:t xml:space="preserve">e nagodbe </w:t>
      </w:r>
      <w:r w:rsidRPr="00B721F8">
        <w:rPr>
          <w:sz w:val="24"/>
          <w:szCs w:val="24"/>
        </w:rPr>
        <w:t>stranke ist</w:t>
      </w:r>
      <w:r w:rsidR="00B721F8" w:rsidRPr="00B721F8">
        <w:rPr>
          <w:sz w:val="24"/>
          <w:szCs w:val="24"/>
        </w:rPr>
        <w:t>u</w:t>
      </w:r>
      <w:r w:rsidRPr="00B721F8">
        <w:rPr>
          <w:sz w:val="24"/>
          <w:szCs w:val="24"/>
        </w:rPr>
        <w:t xml:space="preserve"> vlastoručno potpisuju.</w:t>
      </w:r>
      <w:r w:rsidR="00B721F8" w:rsidRPr="00B721F8">
        <w:rPr>
          <w:sz w:val="24"/>
          <w:szCs w:val="24"/>
        </w:rPr>
        <w:t xml:space="preserve"> </w:t>
      </w:r>
      <w:r w:rsidRPr="00B721F8">
        <w:rPr>
          <w:sz w:val="24"/>
          <w:szCs w:val="24"/>
          <w:lang w:val="hr-HR"/>
        </w:rPr>
        <w:t>Istovremeno svojim potpisom potvrđuju da sadržaj ov</w:t>
      </w:r>
      <w:r w:rsidR="00B721F8" w:rsidRPr="00B721F8">
        <w:rPr>
          <w:sz w:val="24"/>
          <w:szCs w:val="24"/>
          <w:lang w:val="hr-HR"/>
        </w:rPr>
        <w:t>e nagodbe</w:t>
      </w:r>
      <w:r w:rsidRPr="00B721F8">
        <w:rPr>
          <w:sz w:val="24"/>
          <w:szCs w:val="24"/>
          <w:lang w:val="hr-HR"/>
        </w:rPr>
        <w:t xml:space="preserve"> izražava njihovu stvarnu volju te da se isti odriču pobijati </w:t>
      </w:r>
      <w:r w:rsidR="00B721F8" w:rsidRPr="00B721F8">
        <w:rPr>
          <w:sz w:val="24"/>
          <w:szCs w:val="24"/>
          <w:lang w:val="hr-HR"/>
        </w:rPr>
        <w:t>je</w:t>
      </w:r>
      <w:r w:rsidRPr="00B721F8">
        <w:rPr>
          <w:sz w:val="24"/>
          <w:szCs w:val="24"/>
          <w:lang w:val="hr-HR"/>
        </w:rPr>
        <w:t xml:space="preserve"> zbog zablude ili drugih mana volje. </w:t>
      </w:r>
    </w:p>
    <w:p w14:paraId="06911023" w14:textId="77777777" w:rsidR="002A4645" w:rsidRPr="00B721F8" w:rsidRDefault="002A4645" w:rsidP="002A4645">
      <w:pPr>
        <w:pStyle w:val="Standard"/>
        <w:jc w:val="both"/>
        <w:rPr>
          <w:sz w:val="24"/>
          <w:szCs w:val="24"/>
        </w:rPr>
      </w:pPr>
    </w:p>
    <w:p w14:paraId="0624CA5D" w14:textId="77777777" w:rsidR="002A4645" w:rsidRPr="00B721F8" w:rsidRDefault="002A4645" w:rsidP="002A4645">
      <w:pPr>
        <w:pStyle w:val="Standard"/>
        <w:rPr>
          <w:sz w:val="24"/>
          <w:szCs w:val="24"/>
        </w:rPr>
      </w:pPr>
    </w:p>
    <w:p w14:paraId="4C740C5F" w14:textId="77777777" w:rsidR="002A4645" w:rsidRPr="00B721F8" w:rsidRDefault="002A4645" w:rsidP="002A4645">
      <w:pPr>
        <w:pStyle w:val="Standard"/>
        <w:rPr>
          <w:sz w:val="24"/>
          <w:szCs w:val="24"/>
        </w:rPr>
      </w:pPr>
      <w:r w:rsidRPr="00B721F8">
        <w:rPr>
          <w:sz w:val="24"/>
          <w:szCs w:val="24"/>
        </w:rPr>
        <w:t>U Slavonskom Brodu, ____________ godine</w:t>
      </w:r>
    </w:p>
    <w:p w14:paraId="1B0B64BF" w14:textId="77777777" w:rsidR="002A4645" w:rsidRPr="00B721F8" w:rsidRDefault="002A4645" w:rsidP="002A4645">
      <w:pPr>
        <w:pStyle w:val="Standard"/>
        <w:rPr>
          <w:sz w:val="24"/>
          <w:szCs w:val="24"/>
        </w:rPr>
      </w:pPr>
    </w:p>
    <w:p w14:paraId="1F24A3DE" w14:textId="77777777" w:rsidR="002A4645" w:rsidRPr="00B721F8" w:rsidRDefault="002A4645" w:rsidP="002A4645">
      <w:pPr>
        <w:pStyle w:val="Standard"/>
        <w:rPr>
          <w:sz w:val="24"/>
          <w:szCs w:val="24"/>
        </w:rPr>
      </w:pPr>
    </w:p>
    <w:p w14:paraId="5BAF4321" w14:textId="05A34817" w:rsidR="002A4645" w:rsidRPr="00B721F8" w:rsidRDefault="002A4645" w:rsidP="002A4645">
      <w:pPr>
        <w:pStyle w:val="Standard"/>
        <w:rPr>
          <w:sz w:val="24"/>
          <w:szCs w:val="24"/>
        </w:rPr>
      </w:pPr>
      <w:r w:rsidRPr="00B721F8">
        <w:rPr>
          <w:sz w:val="24"/>
          <w:szCs w:val="24"/>
        </w:rPr>
        <w:t xml:space="preserve">Tužitelj Stjepan Rakitić,                                               </w:t>
      </w:r>
      <w:r w:rsidR="00B721F8">
        <w:rPr>
          <w:sz w:val="24"/>
          <w:szCs w:val="24"/>
        </w:rPr>
        <w:tab/>
      </w:r>
      <w:r w:rsidRPr="00B721F8">
        <w:rPr>
          <w:sz w:val="24"/>
          <w:szCs w:val="24"/>
        </w:rPr>
        <w:t xml:space="preserve">Tuženik Brod na Savi </w:t>
      </w:r>
    </w:p>
    <w:p w14:paraId="6DAF2DC4" w14:textId="01A43975" w:rsidR="002A4645" w:rsidRPr="00B721F8" w:rsidRDefault="002A4645" w:rsidP="002A4645">
      <w:pPr>
        <w:pStyle w:val="Standard"/>
        <w:rPr>
          <w:sz w:val="24"/>
          <w:szCs w:val="24"/>
        </w:rPr>
      </w:pPr>
      <w:r w:rsidRPr="00B721F8">
        <w:rPr>
          <w:sz w:val="24"/>
          <w:szCs w:val="24"/>
        </w:rPr>
        <w:t>po punomoćniku odvjetnici</w:t>
      </w:r>
      <w:r w:rsidRPr="00B721F8">
        <w:rPr>
          <w:sz w:val="24"/>
          <w:szCs w:val="24"/>
        </w:rPr>
        <w:tab/>
      </w:r>
      <w:r w:rsidRPr="00B721F8">
        <w:rPr>
          <w:sz w:val="24"/>
          <w:szCs w:val="24"/>
        </w:rPr>
        <w:tab/>
      </w:r>
      <w:r w:rsidRPr="00B721F8">
        <w:rPr>
          <w:sz w:val="24"/>
          <w:szCs w:val="24"/>
        </w:rPr>
        <w:tab/>
      </w:r>
      <w:r w:rsidRPr="00B721F8">
        <w:rPr>
          <w:sz w:val="24"/>
          <w:szCs w:val="24"/>
        </w:rPr>
        <w:tab/>
        <w:t xml:space="preserve">   </w:t>
      </w:r>
      <w:r w:rsidR="00B721F8">
        <w:rPr>
          <w:sz w:val="24"/>
          <w:szCs w:val="24"/>
        </w:rPr>
        <w:tab/>
      </w:r>
      <w:r w:rsidRPr="00B721F8">
        <w:rPr>
          <w:sz w:val="24"/>
          <w:szCs w:val="24"/>
        </w:rPr>
        <w:t xml:space="preserve">Kreditna unija u stečaju po                                                                                                           </w:t>
      </w:r>
    </w:p>
    <w:p w14:paraId="747B9DCE" w14:textId="0842B205" w:rsidR="002A4645" w:rsidRPr="00B721F8" w:rsidRDefault="002A4645" w:rsidP="002A4645">
      <w:pPr>
        <w:pStyle w:val="Standard"/>
        <w:rPr>
          <w:sz w:val="24"/>
          <w:szCs w:val="24"/>
        </w:rPr>
      </w:pPr>
      <w:r w:rsidRPr="00B721F8">
        <w:rPr>
          <w:sz w:val="24"/>
          <w:szCs w:val="24"/>
        </w:rPr>
        <w:t xml:space="preserve">Jasni Buruš:                                         </w:t>
      </w:r>
      <w:r w:rsidRPr="00B721F8">
        <w:rPr>
          <w:sz w:val="24"/>
          <w:szCs w:val="24"/>
        </w:rPr>
        <w:tab/>
      </w:r>
      <w:r w:rsidRPr="00B721F8">
        <w:rPr>
          <w:sz w:val="24"/>
          <w:szCs w:val="24"/>
        </w:rPr>
        <w:tab/>
      </w:r>
      <w:r w:rsidRPr="00B721F8">
        <w:rPr>
          <w:sz w:val="24"/>
          <w:szCs w:val="24"/>
        </w:rPr>
        <w:tab/>
        <w:t>stečajnom upravitelju</w:t>
      </w:r>
    </w:p>
    <w:p w14:paraId="4561CD5D" w14:textId="114CDF95" w:rsidR="004C48D7" w:rsidRPr="00B721F8" w:rsidRDefault="00BA1819" w:rsidP="002A4645">
      <w:pPr>
        <w:pStyle w:val="Standard"/>
        <w:ind w:left="5664"/>
        <w:rPr>
          <w:sz w:val="24"/>
          <w:szCs w:val="24"/>
        </w:rPr>
      </w:pPr>
      <w:r>
        <w:rPr>
          <w:sz w:val="24"/>
          <w:szCs w:val="24"/>
        </w:rPr>
        <w:t>Lidiji Šimunović</w:t>
      </w:r>
      <w:r w:rsidR="002A4645" w:rsidRPr="00B721F8">
        <w:rPr>
          <w:sz w:val="24"/>
          <w:szCs w:val="24"/>
        </w:rPr>
        <w:t xml:space="preserve">:           </w:t>
      </w:r>
    </w:p>
    <w:p w14:paraId="5410476B" w14:textId="77777777" w:rsidR="002A4645" w:rsidRDefault="002A4645" w:rsidP="002A4645">
      <w:pPr>
        <w:pStyle w:val="Standard"/>
        <w:ind w:left="5664"/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</w:p>
    <w:p w14:paraId="0F90BD86" w14:textId="71A212D8" w:rsidR="002A4645" w:rsidRDefault="002A4645" w:rsidP="002A4645">
      <w:pPr>
        <w:pStyle w:val="Standard"/>
        <w:rPr>
          <w:sz w:val="26"/>
          <w:szCs w:val="26"/>
        </w:rPr>
      </w:pPr>
      <w:r>
        <w:rPr>
          <w:sz w:val="26"/>
          <w:szCs w:val="26"/>
        </w:rPr>
        <w:t>___________________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_________________</w:t>
      </w:r>
    </w:p>
    <w:p w14:paraId="3EC37580" w14:textId="77777777" w:rsidR="003D38BA" w:rsidRDefault="00BA1819"/>
    <w:sectPr w:rsidR="003D38BA" w:rsidSect="004C48D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645"/>
    <w:rsid w:val="00182FA4"/>
    <w:rsid w:val="002A4645"/>
    <w:rsid w:val="0044128A"/>
    <w:rsid w:val="004C48D7"/>
    <w:rsid w:val="004F6028"/>
    <w:rsid w:val="006D6B2E"/>
    <w:rsid w:val="007738A4"/>
    <w:rsid w:val="008405ED"/>
    <w:rsid w:val="00B721F8"/>
    <w:rsid w:val="00B72445"/>
    <w:rsid w:val="00BA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EEAF1"/>
  <w15:chartTrackingRefBased/>
  <w15:docId w15:val="{64654B6A-3FB1-474B-9FF9-1F47899B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5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rsid w:val="002A46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val="en-AU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C48D7"/>
    <w:rPr>
      <w:rFonts w:ascii="Segoe UI" w:eastAsiaTheme="minorHAnsi" w:hAnsi="Segoe UI" w:cs="Segoe UI"/>
      <w:sz w:val="18"/>
      <w:szCs w:val="18"/>
      <w:lang w:val="hr-HR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C48D7"/>
    <w:rPr>
      <w:rFonts w:ascii="Segoe UI" w:hAnsi="Segoe UI" w:cs="Segoe UI"/>
      <w:sz w:val="18"/>
      <w:szCs w:val="18"/>
    </w:rPr>
  </w:style>
  <w:style w:type="paragraph" w:styleId="Tijeloteksta3">
    <w:name w:val="Body Text 3"/>
    <w:basedOn w:val="Normal"/>
    <w:link w:val="Tijeloteksta3Char"/>
    <w:rsid w:val="008405ED"/>
    <w:pPr>
      <w:jc w:val="both"/>
    </w:pPr>
    <w:rPr>
      <w:sz w:val="28"/>
    </w:rPr>
  </w:style>
  <w:style w:type="character" w:customStyle="1" w:styleId="Tijeloteksta3Char">
    <w:name w:val="Tijelo teksta 3 Char"/>
    <w:basedOn w:val="Zadanifontodlomka"/>
    <w:link w:val="Tijeloteksta3"/>
    <w:rsid w:val="008405ED"/>
    <w:rPr>
      <w:rFonts w:ascii="Times New Roman" w:eastAsia="Times New Roman" w:hAnsi="Times New Roman" w:cs="Times New Roman"/>
      <w:sz w:val="28"/>
      <w:szCs w:val="20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6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Brandt</dc:creator>
  <cp:keywords/>
  <dc:description/>
  <cp:lastModifiedBy>Tihomir Kovačić</cp:lastModifiedBy>
  <cp:revision>5</cp:revision>
  <cp:lastPrinted>2022-03-28T10:37:00Z</cp:lastPrinted>
  <dcterms:created xsi:type="dcterms:W3CDTF">2022-03-28T11:53:00Z</dcterms:created>
  <dcterms:modified xsi:type="dcterms:W3CDTF">2022-05-02T11:13:00Z</dcterms:modified>
</cp:coreProperties>
</file>