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ContentType="application/xml" PartName="/customXml/item1d.xml"/>
  <Override ContentType="application/vnd.openxmlformats-officedocument.customXmlProperties+xml" PartName="/customXml/itemProps1.xml"/>
  <Override ContentType="application/vnd.openxmlformats-officedocument.customXmlProperties+xml" PartName="/customXml/itemProps1c.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4B161C" w:rsidR="007A6F47" w:rsidP="00B27F29" w:rsidRDefault="007A6F47" w14:paraId="2F97CA70" w14:textId="77777777">
      <w:pPr>
        <w:tabs>
          <w:tab w:val="left" w:pos="3885"/>
          <w:tab w:val="right" w:pos="9070"/>
        </w:tabs>
        <w:jc w:val="right"/>
        <w15:collapsed w:val="false"/>
        <w:rPr>
          <w:rFonts w:ascii="Arial" w:hAnsi="Arial" w:cs="Arial"/>
          <w:bCs/>
        </w:rPr>
      </w:pPr>
    </w:p>
    <w:p w:rsidRPr="004B161C" w:rsidR="00D4527B" w:rsidP="00B27F29" w:rsidRDefault="00D4527B" w14:paraId="6D3DEA99" w14:textId="77777777">
      <w:pPr>
        <w:tabs>
          <w:tab w:val="left" w:pos="3885"/>
          <w:tab w:val="right" w:pos="9070"/>
        </w:tabs>
        <w:jc w:val="right"/>
        <w:rPr>
          <w:rFonts w:ascii="Arial" w:hAnsi="Arial" w:cs="Arial"/>
          <w:bCs/>
        </w:rPr>
      </w:pPr>
    </w:p>
    <w:p w:rsidRPr="004B161C" w:rsidR="00017338" w:rsidP="007D5781" w:rsidRDefault="001C262E" w14:paraId="7B5DED75" w14:textId="77777777">
      <w:pPr>
        <w:pStyle w:val="Naslov"/>
        <w:ind w:left="4956" w:firstLine="708"/>
        <w:rPr>
          <w:rFonts w:ascii="Arial" w:hAnsi="Arial" w:cs="Arial"/>
          <w:b w:val="false"/>
          <w:bCs w:val="false"/>
        </w:rPr>
      </w:pPr>
      <w:r w:rsidRPr="004B161C">
        <w:rPr>
          <w:rFonts w:ascii="Arial" w:hAnsi="Arial" w:cs="Arial"/>
          <w:noProof/>
        </w:rPr>
        <w:drawing>
          <wp:anchor distT="0" distB="0" distL="114300" distR="114300" simplePos="false" relativeHeight="251657728" behindDoc="false" locked="false" layoutInCell="true" allowOverlap="true">
            <wp:simplePos x="0" y="0"/>
            <wp:positionH relativeFrom="column">
              <wp:posOffset>1136650</wp:posOffset>
            </wp:positionH>
            <wp:positionV relativeFrom="paragraph">
              <wp:posOffset>-43815</wp:posOffset>
            </wp:positionV>
            <wp:extent cx="518160" cy="677545"/>
            <wp:effectExtent l="0" t="0" r="0" b="0"/>
            <wp:wrapNone/>
            <wp:docPr id="3" name="Slika 2"/>
            <wp:cNvGraphicFramePr>
              <a:graphicFrameLocks noChangeAspect="true"/>
            </wp:cNvGraphicFramePr>
            <a:graphic>
              <a:graphicData uri="http://schemas.openxmlformats.org/drawingml/2006/picture">
                <pic:pic>
                  <pic:nvPicPr>
                    <pic:cNvPr id="0" name="Slika 2"/>
                    <pic:cNvPicPr>
                      <a:picLocks noChangeAspect="true" noChangeArrowheads="true"/>
                    </pic:cNvPicPr>
                  </pic:nvPicPr>
                  <pic:blipFill>
                    <a:blip cstate="print"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18160" cy="677545"/>
                    </a:xfrm>
                    <a:prstGeom prst="rect">
                      <a:avLst/>
                    </a:prstGeom>
                    <a:noFill/>
                    <a:ln>
                      <a:noFill/>
                    </a:ln>
                  </pic:spPr>
                </pic:pic>
              </a:graphicData>
            </a:graphic>
          </wp:anchor>
        </w:drawing>
      </w:r>
      <w:bookmarkStart w:name="OLE_LINK1" w:id="0"/>
    </w:p>
    <w:p w:rsidRPr="004B161C" w:rsidR="00017338" w:rsidP="007D5781" w:rsidRDefault="00017338" w14:paraId="5D6BA7B3" w14:textId="77777777">
      <w:pPr>
        <w:pStyle w:val="Naslov"/>
        <w:tabs>
          <w:tab w:val="left" w:pos="6260"/>
        </w:tabs>
        <w:ind w:left="4956"/>
        <w:jc w:val="left"/>
        <w:rPr>
          <w:rFonts w:ascii="Arial" w:hAnsi="Arial" w:cs="Arial"/>
          <w:b w:val="false"/>
          <w:bCs w:val="false"/>
        </w:rPr>
      </w:pPr>
    </w:p>
    <w:p w:rsidRPr="004B161C" w:rsidR="00017338" w:rsidP="007D5781" w:rsidRDefault="00017338" w14:paraId="060D6429" w14:textId="77777777">
      <w:pPr>
        <w:pStyle w:val="Naslov"/>
        <w:ind w:left="4956"/>
        <w:jc w:val="left"/>
        <w:rPr>
          <w:rFonts w:ascii="Arial" w:hAnsi="Arial" w:cs="Arial"/>
          <w:b w:val="false"/>
          <w:bCs w:val="false"/>
        </w:rPr>
      </w:pPr>
      <w:r w:rsidRPr="004B161C">
        <w:rPr>
          <w:rFonts w:ascii="Arial" w:hAnsi="Arial" w:cs="Arial"/>
        </w:rPr>
        <w:tab/>
      </w:r>
      <w:r w:rsidRPr="004B161C">
        <w:rPr>
          <w:rFonts w:ascii="Arial" w:hAnsi="Arial" w:cs="Arial"/>
        </w:rPr>
        <w:tab/>
      </w:r>
      <w:r w:rsidRPr="004B161C">
        <w:rPr>
          <w:rFonts w:ascii="Arial" w:hAnsi="Arial" w:cs="Arial"/>
        </w:rPr>
        <w:tab/>
      </w:r>
      <w:r w:rsidRPr="004B161C">
        <w:rPr>
          <w:rFonts w:ascii="Arial" w:hAnsi="Arial" w:cs="Arial"/>
        </w:rPr>
        <w:tab/>
      </w:r>
      <w:r w:rsidRPr="004B161C">
        <w:rPr>
          <w:rFonts w:ascii="Arial" w:hAnsi="Arial" w:cs="Arial"/>
        </w:rPr>
        <w:tab/>
      </w:r>
    </w:p>
    <w:p w:rsidRPr="004B161C" w:rsidR="00017338" w:rsidP="007D5781" w:rsidRDefault="00017338" w14:paraId="4AC81C1C" w14:textId="77777777">
      <w:pPr>
        <w:pStyle w:val="Naslov"/>
        <w:jc w:val="left"/>
        <w:rPr>
          <w:rFonts w:ascii="Arial" w:hAnsi="Arial" w:cs="Arial"/>
          <w:b w:val="false"/>
          <w:bCs w:val="false"/>
        </w:rPr>
      </w:pPr>
      <w:r w:rsidRPr="004B161C">
        <w:rPr>
          <w:rFonts w:ascii="Arial" w:hAnsi="Arial" w:cs="Arial"/>
        </w:rPr>
        <w:tab/>
      </w:r>
    </w:p>
    <w:p w:rsidRPr="004B161C" w:rsidR="00017338" w:rsidP="007D5781" w:rsidRDefault="00017338" w14:paraId="79EB463E" w14:textId="77777777">
      <w:pPr>
        <w:pStyle w:val="Naslov"/>
        <w:tabs>
          <w:tab w:val="left" w:pos="270"/>
        </w:tabs>
        <w:jc w:val="left"/>
        <w:rPr>
          <w:rFonts w:ascii="Arial" w:hAnsi="Arial" w:cs="Arial"/>
          <w:b w:val="false"/>
          <w:bCs w:val="false"/>
        </w:rPr>
      </w:pPr>
      <w:r w:rsidRPr="004B161C">
        <w:rPr>
          <w:rFonts w:ascii="Arial" w:hAnsi="Arial" w:cs="Arial"/>
          <w:b w:val="false"/>
          <w:bCs w:val="false"/>
        </w:rPr>
        <w:tab/>
        <w:t xml:space="preserve">         REPUBLIKA HRVATSKA</w:t>
      </w:r>
    </w:p>
    <w:p w:rsidRPr="004B161C" w:rsidR="00017338" w:rsidP="007D5781" w:rsidRDefault="00017338" w14:paraId="51F2C430" w14:textId="77777777">
      <w:pPr>
        <w:pStyle w:val="Naslov"/>
        <w:tabs>
          <w:tab w:val="left" w:pos="270"/>
        </w:tabs>
        <w:jc w:val="left"/>
        <w:rPr>
          <w:rFonts w:ascii="Arial" w:hAnsi="Arial" w:cs="Arial"/>
          <w:b w:val="false"/>
          <w:bCs w:val="false"/>
        </w:rPr>
      </w:pPr>
      <w:r w:rsidRPr="004B161C">
        <w:rPr>
          <w:rFonts w:ascii="Arial" w:hAnsi="Arial" w:cs="Arial"/>
          <w:b w:val="false"/>
          <w:bCs w:val="false"/>
        </w:rPr>
        <w:t>OPĆINSKI PREKRŠAJNI SUD U ZAGREBU</w:t>
      </w:r>
    </w:p>
    <w:p w:rsidRPr="004B161C" w:rsidR="00017338" w:rsidP="007D5781" w:rsidRDefault="00017338" w14:paraId="695D5574" w14:textId="77777777">
      <w:pPr>
        <w:pStyle w:val="Naslov"/>
        <w:tabs>
          <w:tab w:val="left" w:pos="270"/>
        </w:tabs>
        <w:jc w:val="left"/>
        <w:rPr>
          <w:rFonts w:ascii="Arial" w:hAnsi="Arial" w:cs="Arial"/>
          <w:b w:val="false"/>
          <w:bCs w:val="false"/>
        </w:rPr>
      </w:pPr>
      <w:r w:rsidRPr="004B161C">
        <w:rPr>
          <w:rFonts w:ascii="Arial" w:hAnsi="Arial" w:cs="Arial"/>
          <w:b w:val="false"/>
          <w:bCs w:val="false"/>
        </w:rPr>
        <w:t xml:space="preserve">        Zagreb, Avenija Dubrovnik br. 8</w:t>
      </w:r>
      <w:bookmarkEnd w:id="0"/>
    </w:p>
    <w:p w:rsidRPr="004B161C" w:rsidR="003D26B6" w:rsidP="003D26B6" w:rsidRDefault="003D26B6" w14:paraId="3CA4322F" w14:textId="77777777">
      <w:pPr>
        <w:tabs>
          <w:tab w:val="left" w:pos="270"/>
        </w:tabs>
        <w:jc w:val="left"/>
        <w:rPr>
          <w:rFonts w:ascii="Arial" w:hAnsi="Arial" w:cs="Arial"/>
        </w:rPr>
      </w:pPr>
    </w:p>
    <w:p w:rsidRPr="004B161C" w:rsidR="00017338" w:rsidP="00017338" w:rsidRDefault="00017338" w14:paraId="02261643" w14:textId="77777777">
      <w:pPr>
        <w:tabs>
          <w:tab w:val="left" w:pos="3885"/>
          <w:tab w:val="right" w:pos="9070"/>
        </w:tabs>
        <w:jc w:val="right"/>
        <w:rPr>
          <w:rFonts w:ascii="Arial" w:hAnsi="Arial" w:cs="Arial"/>
          <w:bCs/>
        </w:rPr>
      </w:pPr>
      <w:r w:rsidRPr="004B161C">
        <w:rPr>
          <w:rFonts w:ascii="Arial" w:hAnsi="Arial" w:cs="Arial"/>
          <w:bCs/>
        </w:rPr>
        <w:t>Poslovni broj: Pp</w:t>
      </w:r>
      <w:r w:rsidR="00115CDF">
        <w:rPr>
          <w:rFonts w:ascii="Arial" w:hAnsi="Arial" w:cs="Arial"/>
          <w:bCs/>
        </w:rPr>
        <w:t>-</w:t>
      </w:r>
      <w:r w:rsidR="005D0790">
        <w:rPr>
          <w:rFonts w:ascii="Arial" w:hAnsi="Arial" w:cs="Arial"/>
          <w:bCs/>
        </w:rPr>
        <w:t>14264</w:t>
      </w:r>
      <w:r w:rsidR="00F113AE">
        <w:rPr>
          <w:rFonts w:ascii="Arial" w:hAnsi="Arial" w:cs="Arial"/>
          <w:bCs/>
        </w:rPr>
        <w:t>/2025</w:t>
      </w:r>
    </w:p>
    <w:p w:rsidRPr="004B161C" w:rsidR="00106C89" w:rsidRDefault="00106C89" w14:paraId="0A30AC02" w14:textId="77777777">
      <w:pPr>
        <w:tabs>
          <w:tab w:val="left" w:pos="3885"/>
          <w:tab w:val="right" w:pos="9070"/>
        </w:tabs>
        <w:jc w:val="left"/>
        <w:rPr>
          <w:rFonts w:ascii="Arial" w:hAnsi="Arial" w:cs="Arial"/>
        </w:rPr>
      </w:pPr>
    </w:p>
    <w:p w:rsidRPr="004B161C" w:rsidR="005620D1" w:rsidRDefault="00514C5A" w14:paraId="08438DE4" w14:textId="77777777">
      <w:pPr>
        <w:pStyle w:val="Naslov5"/>
        <w:rPr>
          <w:rFonts w:ascii="Arial" w:hAnsi="Arial" w:cs="Arial"/>
          <w:bCs/>
          <w:sz w:val="24"/>
        </w:rPr>
      </w:pPr>
      <w:r w:rsidRPr="004B161C">
        <w:rPr>
          <w:rFonts w:ascii="Arial" w:hAnsi="Arial" w:cs="Arial"/>
          <w:bCs/>
          <w:sz w:val="24"/>
        </w:rPr>
        <w:t xml:space="preserve">U </w:t>
      </w:r>
      <w:r w:rsidRPr="004B161C" w:rsidR="00011A82">
        <w:rPr>
          <w:rFonts w:ascii="Arial" w:hAnsi="Arial" w:cs="Arial"/>
          <w:bCs/>
          <w:sz w:val="24"/>
        </w:rPr>
        <w:t xml:space="preserve">  </w:t>
      </w:r>
      <w:r w:rsidRPr="004B161C">
        <w:rPr>
          <w:rFonts w:ascii="Arial" w:hAnsi="Arial" w:cs="Arial"/>
          <w:bCs/>
          <w:sz w:val="24"/>
        </w:rPr>
        <w:t>I</w:t>
      </w:r>
      <w:r w:rsidRPr="004B161C" w:rsidR="00011A82">
        <w:rPr>
          <w:rFonts w:ascii="Arial" w:hAnsi="Arial" w:cs="Arial"/>
          <w:bCs/>
          <w:sz w:val="24"/>
        </w:rPr>
        <w:t xml:space="preserve"> </w:t>
      </w:r>
      <w:r w:rsidRPr="004B161C">
        <w:rPr>
          <w:rFonts w:ascii="Arial" w:hAnsi="Arial" w:cs="Arial"/>
          <w:bCs/>
          <w:sz w:val="24"/>
        </w:rPr>
        <w:t>M</w:t>
      </w:r>
      <w:r w:rsidRPr="004B161C" w:rsidR="00011A82">
        <w:rPr>
          <w:rFonts w:ascii="Arial" w:hAnsi="Arial" w:cs="Arial"/>
          <w:bCs/>
          <w:sz w:val="24"/>
        </w:rPr>
        <w:t xml:space="preserve"> </w:t>
      </w:r>
      <w:r w:rsidRPr="004B161C">
        <w:rPr>
          <w:rFonts w:ascii="Arial" w:hAnsi="Arial" w:cs="Arial"/>
          <w:bCs/>
          <w:sz w:val="24"/>
        </w:rPr>
        <w:t>E</w:t>
      </w:r>
      <w:r w:rsidRPr="004B161C" w:rsidR="00011A82">
        <w:rPr>
          <w:rFonts w:ascii="Arial" w:hAnsi="Arial" w:cs="Arial"/>
          <w:bCs/>
          <w:sz w:val="24"/>
        </w:rPr>
        <w:t xml:space="preserve">  </w:t>
      </w:r>
      <w:r w:rsidRPr="004B161C">
        <w:rPr>
          <w:rFonts w:ascii="Arial" w:hAnsi="Arial" w:cs="Arial"/>
          <w:bCs/>
          <w:sz w:val="24"/>
        </w:rPr>
        <w:t xml:space="preserve"> R</w:t>
      </w:r>
      <w:r w:rsidRPr="004B161C" w:rsidR="00011A82">
        <w:rPr>
          <w:rFonts w:ascii="Arial" w:hAnsi="Arial" w:cs="Arial"/>
          <w:bCs/>
          <w:sz w:val="24"/>
        </w:rPr>
        <w:t xml:space="preserve"> </w:t>
      </w:r>
      <w:r w:rsidRPr="004B161C">
        <w:rPr>
          <w:rFonts w:ascii="Arial" w:hAnsi="Arial" w:cs="Arial"/>
          <w:bCs/>
          <w:sz w:val="24"/>
        </w:rPr>
        <w:t>E</w:t>
      </w:r>
      <w:r w:rsidRPr="004B161C" w:rsidR="00011A82">
        <w:rPr>
          <w:rFonts w:ascii="Arial" w:hAnsi="Arial" w:cs="Arial"/>
          <w:bCs/>
          <w:sz w:val="24"/>
        </w:rPr>
        <w:t xml:space="preserve"> </w:t>
      </w:r>
      <w:r w:rsidRPr="004B161C">
        <w:rPr>
          <w:rFonts w:ascii="Arial" w:hAnsi="Arial" w:cs="Arial"/>
          <w:bCs/>
          <w:sz w:val="24"/>
        </w:rPr>
        <w:t>P</w:t>
      </w:r>
      <w:r w:rsidRPr="004B161C" w:rsidR="00011A82">
        <w:rPr>
          <w:rFonts w:ascii="Arial" w:hAnsi="Arial" w:cs="Arial"/>
          <w:bCs/>
          <w:sz w:val="24"/>
        </w:rPr>
        <w:t xml:space="preserve"> </w:t>
      </w:r>
      <w:r w:rsidRPr="004B161C">
        <w:rPr>
          <w:rFonts w:ascii="Arial" w:hAnsi="Arial" w:cs="Arial"/>
          <w:bCs/>
          <w:sz w:val="24"/>
        </w:rPr>
        <w:t>U</w:t>
      </w:r>
      <w:r w:rsidRPr="004B161C" w:rsidR="00011A82">
        <w:rPr>
          <w:rFonts w:ascii="Arial" w:hAnsi="Arial" w:cs="Arial"/>
          <w:bCs/>
          <w:sz w:val="24"/>
        </w:rPr>
        <w:t xml:space="preserve"> </w:t>
      </w:r>
      <w:r w:rsidRPr="004B161C">
        <w:rPr>
          <w:rFonts w:ascii="Arial" w:hAnsi="Arial" w:cs="Arial"/>
          <w:bCs/>
          <w:sz w:val="24"/>
        </w:rPr>
        <w:t>B</w:t>
      </w:r>
      <w:r w:rsidRPr="004B161C" w:rsidR="00011A82">
        <w:rPr>
          <w:rFonts w:ascii="Arial" w:hAnsi="Arial" w:cs="Arial"/>
          <w:bCs/>
          <w:sz w:val="24"/>
        </w:rPr>
        <w:t xml:space="preserve"> </w:t>
      </w:r>
      <w:r w:rsidRPr="004B161C">
        <w:rPr>
          <w:rFonts w:ascii="Arial" w:hAnsi="Arial" w:cs="Arial"/>
          <w:bCs/>
          <w:sz w:val="24"/>
        </w:rPr>
        <w:t>L</w:t>
      </w:r>
      <w:r w:rsidRPr="004B161C" w:rsidR="00011A82">
        <w:rPr>
          <w:rFonts w:ascii="Arial" w:hAnsi="Arial" w:cs="Arial"/>
          <w:bCs/>
          <w:sz w:val="24"/>
        </w:rPr>
        <w:t xml:space="preserve"> </w:t>
      </w:r>
      <w:r w:rsidRPr="004B161C">
        <w:rPr>
          <w:rFonts w:ascii="Arial" w:hAnsi="Arial" w:cs="Arial"/>
          <w:bCs/>
          <w:sz w:val="24"/>
        </w:rPr>
        <w:t>I</w:t>
      </w:r>
      <w:r w:rsidRPr="004B161C" w:rsidR="00011A82">
        <w:rPr>
          <w:rFonts w:ascii="Arial" w:hAnsi="Arial" w:cs="Arial"/>
          <w:bCs/>
          <w:sz w:val="24"/>
        </w:rPr>
        <w:t xml:space="preserve"> </w:t>
      </w:r>
      <w:r w:rsidRPr="004B161C">
        <w:rPr>
          <w:rFonts w:ascii="Arial" w:hAnsi="Arial" w:cs="Arial"/>
          <w:bCs/>
          <w:sz w:val="24"/>
        </w:rPr>
        <w:t>K</w:t>
      </w:r>
      <w:r w:rsidRPr="004B161C" w:rsidR="00011A82">
        <w:rPr>
          <w:rFonts w:ascii="Arial" w:hAnsi="Arial" w:cs="Arial"/>
          <w:bCs/>
          <w:sz w:val="24"/>
        </w:rPr>
        <w:t xml:space="preserve"> </w:t>
      </w:r>
      <w:r w:rsidRPr="004B161C">
        <w:rPr>
          <w:rFonts w:ascii="Arial" w:hAnsi="Arial" w:cs="Arial"/>
          <w:bCs/>
          <w:sz w:val="24"/>
        </w:rPr>
        <w:t xml:space="preserve">E </w:t>
      </w:r>
      <w:r w:rsidRPr="004B161C" w:rsidR="00011A82">
        <w:rPr>
          <w:rFonts w:ascii="Arial" w:hAnsi="Arial" w:cs="Arial"/>
          <w:bCs/>
          <w:sz w:val="24"/>
        </w:rPr>
        <w:t xml:space="preserve">  </w:t>
      </w:r>
      <w:r w:rsidRPr="004B161C">
        <w:rPr>
          <w:rFonts w:ascii="Arial" w:hAnsi="Arial" w:cs="Arial"/>
          <w:bCs/>
          <w:sz w:val="24"/>
        </w:rPr>
        <w:t>H</w:t>
      </w:r>
      <w:r w:rsidRPr="004B161C" w:rsidR="00011A82">
        <w:rPr>
          <w:rFonts w:ascii="Arial" w:hAnsi="Arial" w:cs="Arial"/>
          <w:bCs/>
          <w:sz w:val="24"/>
        </w:rPr>
        <w:t xml:space="preserve"> </w:t>
      </w:r>
      <w:r w:rsidRPr="004B161C">
        <w:rPr>
          <w:rFonts w:ascii="Arial" w:hAnsi="Arial" w:cs="Arial"/>
          <w:bCs/>
          <w:sz w:val="24"/>
        </w:rPr>
        <w:t>R</w:t>
      </w:r>
      <w:r w:rsidRPr="004B161C" w:rsidR="00011A82">
        <w:rPr>
          <w:rFonts w:ascii="Arial" w:hAnsi="Arial" w:cs="Arial"/>
          <w:bCs/>
          <w:sz w:val="24"/>
        </w:rPr>
        <w:t xml:space="preserve"> </w:t>
      </w:r>
      <w:r w:rsidRPr="004B161C">
        <w:rPr>
          <w:rFonts w:ascii="Arial" w:hAnsi="Arial" w:cs="Arial"/>
          <w:bCs/>
          <w:sz w:val="24"/>
        </w:rPr>
        <w:t>V</w:t>
      </w:r>
      <w:r w:rsidRPr="004B161C" w:rsidR="00011A82">
        <w:rPr>
          <w:rFonts w:ascii="Arial" w:hAnsi="Arial" w:cs="Arial"/>
          <w:bCs/>
          <w:sz w:val="24"/>
        </w:rPr>
        <w:t xml:space="preserve"> </w:t>
      </w:r>
      <w:r w:rsidRPr="004B161C">
        <w:rPr>
          <w:rFonts w:ascii="Arial" w:hAnsi="Arial" w:cs="Arial"/>
          <w:bCs/>
          <w:sz w:val="24"/>
        </w:rPr>
        <w:t>A</w:t>
      </w:r>
      <w:r w:rsidRPr="004B161C" w:rsidR="00011A82">
        <w:rPr>
          <w:rFonts w:ascii="Arial" w:hAnsi="Arial" w:cs="Arial"/>
          <w:bCs/>
          <w:sz w:val="24"/>
        </w:rPr>
        <w:t xml:space="preserve"> </w:t>
      </w:r>
      <w:r w:rsidRPr="004B161C">
        <w:rPr>
          <w:rFonts w:ascii="Arial" w:hAnsi="Arial" w:cs="Arial"/>
          <w:bCs/>
          <w:sz w:val="24"/>
        </w:rPr>
        <w:t>T</w:t>
      </w:r>
      <w:r w:rsidRPr="004B161C" w:rsidR="00011A82">
        <w:rPr>
          <w:rFonts w:ascii="Arial" w:hAnsi="Arial" w:cs="Arial"/>
          <w:bCs/>
          <w:sz w:val="24"/>
        </w:rPr>
        <w:t xml:space="preserve"> </w:t>
      </w:r>
      <w:r w:rsidRPr="004B161C">
        <w:rPr>
          <w:rFonts w:ascii="Arial" w:hAnsi="Arial" w:cs="Arial"/>
          <w:bCs/>
          <w:sz w:val="24"/>
        </w:rPr>
        <w:t>S</w:t>
      </w:r>
      <w:r w:rsidRPr="004B161C" w:rsidR="00011A82">
        <w:rPr>
          <w:rFonts w:ascii="Arial" w:hAnsi="Arial" w:cs="Arial"/>
          <w:bCs/>
          <w:sz w:val="24"/>
        </w:rPr>
        <w:t xml:space="preserve"> </w:t>
      </w:r>
      <w:r w:rsidRPr="004B161C">
        <w:rPr>
          <w:rFonts w:ascii="Arial" w:hAnsi="Arial" w:cs="Arial"/>
          <w:bCs/>
          <w:sz w:val="24"/>
        </w:rPr>
        <w:t>K</w:t>
      </w:r>
      <w:r w:rsidRPr="004B161C" w:rsidR="00011A82">
        <w:rPr>
          <w:rFonts w:ascii="Arial" w:hAnsi="Arial" w:cs="Arial"/>
          <w:bCs/>
          <w:sz w:val="24"/>
        </w:rPr>
        <w:t xml:space="preserve"> </w:t>
      </w:r>
      <w:r w:rsidRPr="004B161C">
        <w:rPr>
          <w:rFonts w:ascii="Arial" w:hAnsi="Arial" w:cs="Arial"/>
          <w:bCs/>
          <w:sz w:val="24"/>
        </w:rPr>
        <w:t>E</w:t>
      </w:r>
      <w:r w:rsidRPr="004B161C" w:rsidR="005620D1">
        <w:rPr>
          <w:rFonts w:ascii="Arial" w:hAnsi="Arial" w:cs="Arial"/>
          <w:bCs/>
          <w:sz w:val="24"/>
        </w:rPr>
        <w:t xml:space="preserve"> </w:t>
      </w:r>
    </w:p>
    <w:p w:rsidRPr="004B161C" w:rsidR="008365FA" w:rsidP="008365FA" w:rsidRDefault="008365FA" w14:paraId="22A7210A" w14:textId="77777777">
      <w:pPr>
        <w:rPr>
          <w:rFonts w:ascii="Arial" w:hAnsi="Arial" w:cs="Arial"/>
        </w:rPr>
      </w:pPr>
    </w:p>
    <w:p w:rsidRPr="004B161C" w:rsidR="005620D1" w:rsidP="0009059E" w:rsidRDefault="00514C5A" w14:paraId="00AB3037" w14:textId="77777777">
      <w:pPr>
        <w:pStyle w:val="Naslov5"/>
        <w:rPr>
          <w:rFonts w:ascii="Arial" w:hAnsi="Arial" w:cs="Arial"/>
          <w:bCs/>
          <w:sz w:val="24"/>
        </w:rPr>
      </w:pPr>
      <w:r w:rsidRPr="004B161C">
        <w:rPr>
          <w:rFonts w:ascii="Arial" w:hAnsi="Arial" w:cs="Arial"/>
          <w:bCs/>
          <w:sz w:val="24"/>
        </w:rPr>
        <w:t>P</w:t>
      </w:r>
      <w:r w:rsidRPr="004B161C" w:rsidR="00011A82">
        <w:rPr>
          <w:rFonts w:ascii="Arial" w:hAnsi="Arial" w:cs="Arial"/>
          <w:bCs/>
          <w:sz w:val="24"/>
        </w:rPr>
        <w:t xml:space="preserve"> </w:t>
      </w:r>
      <w:r w:rsidRPr="004B161C">
        <w:rPr>
          <w:rFonts w:ascii="Arial" w:hAnsi="Arial" w:cs="Arial"/>
          <w:bCs/>
          <w:sz w:val="24"/>
        </w:rPr>
        <w:t>R</w:t>
      </w:r>
      <w:r w:rsidRPr="004B161C" w:rsidR="00011A82">
        <w:rPr>
          <w:rFonts w:ascii="Arial" w:hAnsi="Arial" w:cs="Arial"/>
          <w:bCs/>
          <w:sz w:val="24"/>
        </w:rPr>
        <w:t xml:space="preserve"> </w:t>
      </w:r>
      <w:r w:rsidRPr="004B161C">
        <w:rPr>
          <w:rFonts w:ascii="Arial" w:hAnsi="Arial" w:cs="Arial"/>
          <w:bCs/>
          <w:sz w:val="24"/>
        </w:rPr>
        <w:t>E</w:t>
      </w:r>
      <w:r w:rsidRPr="004B161C" w:rsidR="00011A82">
        <w:rPr>
          <w:rFonts w:ascii="Arial" w:hAnsi="Arial" w:cs="Arial"/>
          <w:bCs/>
          <w:sz w:val="24"/>
        </w:rPr>
        <w:t xml:space="preserve"> </w:t>
      </w:r>
      <w:r w:rsidRPr="004B161C">
        <w:rPr>
          <w:rFonts w:ascii="Arial" w:hAnsi="Arial" w:cs="Arial"/>
          <w:bCs/>
          <w:sz w:val="24"/>
        </w:rPr>
        <w:t>S</w:t>
      </w:r>
      <w:r w:rsidRPr="004B161C" w:rsidR="00011A82">
        <w:rPr>
          <w:rFonts w:ascii="Arial" w:hAnsi="Arial" w:cs="Arial"/>
          <w:bCs/>
          <w:sz w:val="24"/>
        </w:rPr>
        <w:t xml:space="preserve"> </w:t>
      </w:r>
      <w:r w:rsidRPr="004B161C">
        <w:rPr>
          <w:rFonts w:ascii="Arial" w:hAnsi="Arial" w:cs="Arial"/>
          <w:bCs/>
          <w:sz w:val="24"/>
        </w:rPr>
        <w:t>U</w:t>
      </w:r>
      <w:r w:rsidRPr="004B161C" w:rsidR="00011A82">
        <w:rPr>
          <w:rFonts w:ascii="Arial" w:hAnsi="Arial" w:cs="Arial"/>
          <w:bCs/>
          <w:sz w:val="24"/>
        </w:rPr>
        <w:t xml:space="preserve"> </w:t>
      </w:r>
      <w:r w:rsidRPr="004B161C">
        <w:rPr>
          <w:rFonts w:ascii="Arial" w:hAnsi="Arial" w:cs="Arial"/>
          <w:bCs/>
          <w:sz w:val="24"/>
        </w:rPr>
        <w:t>D</w:t>
      </w:r>
      <w:r w:rsidRPr="004B161C" w:rsidR="00011A82">
        <w:rPr>
          <w:rFonts w:ascii="Arial" w:hAnsi="Arial" w:cs="Arial"/>
          <w:bCs/>
          <w:sz w:val="24"/>
        </w:rPr>
        <w:t xml:space="preserve"> </w:t>
      </w:r>
      <w:r w:rsidRPr="004B161C">
        <w:rPr>
          <w:rFonts w:ascii="Arial" w:hAnsi="Arial" w:cs="Arial"/>
          <w:bCs/>
          <w:sz w:val="24"/>
        </w:rPr>
        <w:t>A</w:t>
      </w:r>
    </w:p>
    <w:p w:rsidRPr="004B161C" w:rsidR="003D26B6" w:rsidRDefault="003D26B6" w14:paraId="426567AD" w14:textId="77777777">
      <w:pPr>
        <w:jc w:val="left"/>
        <w:rPr>
          <w:rFonts w:ascii="Arial" w:hAnsi="Arial" w:cs="Arial"/>
          <w:b/>
          <w:bCs/>
        </w:rPr>
      </w:pPr>
    </w:p>
    <w:p w:rsidRPr="0062608C" w:rsidR="002D679E" w:rsidRDefault="00017338" w14:paraId="47472C71" w14:textId="77777777">
      <w:pPr>
        <w:rPr>
          <w:rFonts w:ascii="Arial" w:hAnsi="Arial" w:cs="Arial"/>
        </w:rPr>
      </w:pPr>
      <w:r w:rsidRPr="004B161C">
        <w:rPr>
          <w:rFonts w:ascii="Arial" w:hAnsi="Arial" w:cs="Arial"/>
        </w:rPr>
        <w:tab/>
        <w:t>Općinski p</w:t>
      </w:r>
      <w:r w:rsidRPr="004B161C" w:rsidR="005620D1">
        <w:rPr>
          <w:rFonts w:ascii="Arial" w:hAnsi="Arial" w:cs="Arial"/>
        </w:rPr>
        <w:t xml:space="preserve">rekršajni sud u Zagrebu, po </w:t>
      </w:r>
      <w:r w:rsidRPr="004B161C" w:rsidR="000663D2">
        <w:rPr>
          <w:rFonts w:ascii="Arial" w:hAnsi="Arial" w:cs="Arial"/>
        </w:rPr>
        <w:t>sutkinji</w:t>
      </w:r>
      <w:r w:rsidRPr="004B161C" w:rsidR="005620D1">
        <w:rPr>
          <w:rFonts w:ascii="Arial" w:hAnsi="Arial" w:cs="Arial"/>
        </w:rPr>
        <w:t xml:space="preserve"> </w:t>
      </w:r>
      <w:r w:rsidRPr="004B161C" w:rsidR="003D26B6">
        <w:rPr>
          <w:rFonts w:ascii="Arial" w:hAnsi="Arial" w:cs="Arial"/>
        </w:rPr>
        <w:t>Kristini Orlović</w:t>
      </w:r>
      <w:r w:rsidRPr="004B161C" w:rsidR="005620D1">
        <w:rPr>
          <w:rFonts w:ascii="Arial" w:hAnsi="Arial" w:cs="Arial"/>
        </w:rPr>
        <w:t>,</w:t>
      </w:r>
      <w:r w:rsidRPr="004B161C" w:rsidR="00936986">
        <w:rPr>
          <w:rFonts w:ascii="Arial" w:hAnsi="Arial" w:cs="Arial"/>
        </w:rPr>
        <w:t xml:space="preserve"> </w:t>
      </w:r>
      <w:r w:rsidRPr="004B161C" w:rsidR="005620D1">
        <w:rPr>
          <w:rFonts w:ascii="Arial" w:hAnsi="Arial" w:cs="Arial"/>
        </w:rPr>
        <w:t xml:space="preserve">uz sudjelovanje </w:t>
      </w:r>
      <w:r w:rsidRPr="004B161C" w:rsidR="0093779E">
        <w:rPr>
          <w:rFonts w:ascii="Arial" w:hAnsi="Arial" w:cs="Arial"/>
        </w:rPr>
        <w:t>Sandre Mikulić</w:t>
      </w:r>
      <w:r w:rsidRPr="004B161C" w:rsidR="005620D1">
        <w:rPr>
          <w:rFonts w:ascii="Arial" w:hAnsi="Arial" w:cs="Arial"/>
        </w:rPr>
        <w:t xml:space="preserve"> kao </w:t>
      </w:r>
      <w:r w:rsidRPr="004B161C" w:rsidR="00F67C5B">
        <w:rPr>
          <w:rFonts w:ascii="Arial" w:hAnsi="Arial" w:cs="Arial"/>
        </w:rPr>
        <w:t>zapisničarke</w:t>
      </w:r>
      <w:r w:rsidRPr="004B161C" w:rsidR="005620D1">
        <w:rPr>
          <w:rFonts w:ascii="Arial" w:hAnsi="Arial" w:cs="Arial"/>
        </w:rPr>
        <w:t xml:space="preserve">, u prekršajnom </w:t>
      </w:r>
      <w:r w:rsidRPr="004B161C" w:rsidR="002E4C43">
        <w:rPr>
          <w:rFonts w:ascii="Arial" w:hAnsi="Arial" w:cs="Arial"/>
        </w:rPr>
        <w:t>predmetu</w:t>
      </w:r>
      <w:r w:rsidRPr="004B161C" w:rsidR="0000499A">
        <w:rPr>
          <w:rFonts w:ascii="Arial" w:hAnsi="Arial" w:cs="Arial"/>
        </w:rPr>
        <w:t xml:space="preserve"> protiv </w:t>
      </w:r>
      <w:r w:rsidRPr="004B161C" w:rsidR="003D26B6">
        <w:rPr>
          <w:rFonts w:ascii="Arial" w:hAnsi="Arial" w:cs="Arial"/>
        </w:rPr>
        <w:t>prvo</w:t>
      </w:r>
      <w:r w:rsidRPr="004B161C" w:rsidR="008475A5">
        <w:rPr>
          <w:rFonts w:ascii="Arial" w:hAnsi="Arial" w:cs="Arial"/>
        </w:rPr>
        <w:t>okr</w:t>
      </w:r>
      <w:r w:rsidRPr="004B161C" w:rsidR="007A6F47">
        <w:rPr>
          <w:rFonts w:ascii="Arial" w:hAnsi="Arial" w:cs="Arial"/>
        </w:rPr>
        <w:t>ivljene</w:t>
      </w:r>
      <w:r w:rsidRPr="004B161C" w:rsidR="008475A5">
        <w:rPr>
          <w:rFonts w:ascii="Arial" w:hAnsi="Arial" w:cs="Arial"/>
        </w:rPr>
        <w:t xml:space="preserve"> </w:t>
      </w:r>
      <w:r w:rsidRPr="004B161C" w:rsidR="008145C0">
        <w:rPr>
          <w:rFonts w:ascii="Arial" w:hAnsi="Arial" w:cs="Arial"/>
        </w:rPr>
        <w:t xml:space="preserve">pravne osobe </w:t>
      </w:r>
      <w:r w:rsidR="005469A2">
        <w:rPr>
          <w:rFonts w:ascii="Arial" w:hAnsi="Arial" w:cs="Arial"/>
        </w:rPr>
        <w:t>"</w:t>
      </w:r>
      <w:r w:rsidR="005D0790">
        <w:rPr>
          <w:rFonts w:ascii="Arial" w:hAnsi="Arial" w:cs="Arial"/>
        </w:rPr>
        <w:t>TOTIĆ-PALAS</w:t>
      </w:r>
      <w:r w:rsidR="005469A2">
        <w:rPr>
          <w:rFonts w:ascii="Arial" w:hAnsi="Arial" w:cs="Arial"/>
        </w:rPr>
        <w:t>"</w:t>
      </w:r>
      <w:r w:rsidRPr="004B161C" w:rsidR="006D153D">
        <w:rPr>
          <w:rFonts w:ascii="Arial" w:hAnsi="Arial" w:cs="Arial"/>
        </w:rPr>
        <w:t xml:space="preserve"> </w:t>
      </w:r>
      <w:r w:rsidRPr="004B161C" w:rsidR="008145C0">
        <w:rPr>
          <w:rFonts w:ascii="Arial" w:hAnsi="Arial" w:cs="Arial"/>
        </w:rPr>
        <w:t>d.o.o. i</w:t>
      </w:r>
      <w:r w:rsidRPr="004B161C" w:rsidR="008475A5">
        <w:rPr>
          <w:rFonts w:ascii="Arial" w:hAnsi="Arial" w:cs="Arial"/>
        </w:rPr>
        <w:t xml:space="preserve"> </w:t>
      </w:r>
      <w:r w:rsidRPr="004B161C" w:rsidR="003D26B6">
        <w:rPr>
          <w:rFonts w:ascii="Arial" w:hAnsi="Arial" w:cs="Arial"/>
        </w:rPr>
        <w:t>drugo</w:t>
      </w:r>
      <w:r w:rsidRPr="004B161C" w:rsidR="008475A5">
        <w:rPr>
          <w:rFonts w:ascii="Arial" w:hAnsi="Arial" w:cs="Arial"/>
        </w:rPr>
        <w:t>okr</w:t>
      </w:r>
      <w:r w:rsidR="00314EA7">
        <w:rPr>
          <w:rFonts w:ascii="Arial" w:hAnsi="Arial" w:cs="Arial"/>
        </w:rPr>
        <w:t>ivljene</w:t>
      </w:r>
      <w:r w:rsidRPr="004B161C" w:rsidR="008475A5">
        <w:rPr>
          <w:rFonts w:ascii="Arial" w:hAnsi="Arial" w:cs="Arial"/>
        </w:rPr>
        <w:t xml:space="preserve"> odgovorne osobe</w:t>
      </w:r>
      <w:r w:rsidR="00C15C9F">
        <w:rPr>
          <w:rFonts w:ascii="Arial" w:hAnsi="Arial" w:cs="Arial"/>
        </w:rPr>
        <w:t xml:space="preserve"> </w:t>
      </w:r>
      <w:r w:rsidR="005D0790">
        <w:rPr>
          <w:rFonts w:ascii="Arial" w:hAnsi="Arial" w:cs="Arial"/>
        </w:rPr>
        <w:t>Daria Totić</w:t>
      </w:r>
      <w:r w:rsidRPr="004B161C" w:rsidR="008365FA">
        <w:rPr>
          <w:rFonts w:ascii="Arial" w:hAnsi="Arial" w:cs="Arial"/>
        </w:rPr>
        <w:t>,</w:t>
      </w:r>
      <w:r w:rsidRPr="004B161C" w:rsidR="005620D1">
        <w:rPr>
          <w:rFonts w:ascii="Arial" w:hAnsi="Arial" w:cs="Arial"/>
        </w:rPr>
        <w:t xml:space="preserve"> zbog prekršaja </w:t>
      </w:r>
      <w:r w:rsidRPr="004B161C" w:rsidR="008A449A">
        <w:rPr>
          <w:rFonts w:ascii="Arial" w:hAnsi="Arial" w:cs="Arial"/>
        </w:rPr>
        <w:t>kažnjiv</w:t>
      </w:r>
      <w:r w:rsidRPr="004B161C" w:rsidR="007673DD">
        <w:rPr>
          <w:rFonts w:ascii="Arial" w:hAnsi="Arial" w:cs="Arial"/>
        </w:rPr>
        <w:t>og</w:t>
      </w:r>
      <w:r w:rsidRPr="004B161C" w:rsidR="00CC1C18">
        <w:rPr>
          <w:rFonts w:ascii="Arial" w:hAnsi="Arial" w:cs="Arial"/>
        </w:rPr>
        <w:t xml:space="preserve"> po </w:t>
      </w:r>
      <w:r w:rsidRPr="004B161C" w:rsidR="008365FA">
        <w:rPr>
          <w:rFonts w:ascii="Arial" w:hAnsi="Arial" w:cs="Arial"/>
        </w:rPr>
        <w:t xml:space="preserve">čl. </w:t>
      </w:r>
      <w:r w:rsidR="00B437DD">
        <w:rPr>
          <w:rFonts w:ascii="Arial" w:hAnsi="Arial" w:cs="Arial"/>
        </w:rPr>
        <w:t>296. st. 1. toč. 16.</w:t>
      </w:r>
      <w:r w:rsidRPr="004B161C" w:rsidR="00222131">
        <w:rPr>
          <w:rFonts w:ascii="Arial" w:hAnsi="Arial" w:cs="Arial"/>
        </w:rPr>
        <w:t xml:space="preserve"> Zakona o autorskom pravu i srodnim pravima</w:t>
      </w:r>
      <w:r w:rsidR="00062AA2">
        <w:rPr>
          <w:rFonts w:ascii="Arial" w:hAnsi="Arial" w:cs="Arial"/>
        </w:rPr>
        <w:t xml:space="preserve"> (</w:t>
      </w:r>
      <w:r w:rsidRPr="00FC7E9E" w:rsidR="00325D32">
        <w:rPr>
          <w:rFonts w:ascii="Arial" w:hAnsi="Arial" w:cs="Arial"/>
          <w:bCs/>
        </w:rPr>
        <w:t>"Narodne novine", broj:</w:t>
      </w:r>
      <w:r w:rsidR="00062AA2">
        <w:rPr>
          <w:rFonts w:ascii="Arial" w:hAnsi="Arial" w:cs="Arial"/>
        </w:rPr>
        <w:t xml:space="preserve"> 111/21)</w:t>
      </w:r>
      <w:r w:rsidRPr="004B161C" w:rsidR="00AE0C63">
        <w:rPr>
          <w:rFonts w:ascii="Arial" w:hAnsi="Arial" w:cs="Arial"/>
        </w:rPr>
        <w:t>,</w:t>
      </w:r>
      <w:r w:rsidRPr="004B161C" w:rsidR="008365FA">
        <w:rPr>
          <w:rFonts w:ascii="Arial" w:hAnsi="Arial" w:cs="Arial"/>
        </w:rPr>
        <w:t xml:space="preserve"> u povodu</w:t>
      </w:r>
      <w:r w:rsidRPr="004B161C" w:rsidR="005620D1">
        <w:rPr>
          <w:rFonts w:ascii="Arial" w:hAnsi="Arial" w:cs="Arial"/>
        </w:rPr>
        <w:t xml:space="preserve"> </w:t>
      </w:r>
      <w:r w:rsidRPr="004B161C" w:rsidR="00514C5A">
        <w:rPr>
          <w:rFonts w:ascii="Arial" w:hAnsi="Arial" w:cs="Arial"/>
        </w:rPr>
        <w:t>optužn</w:t>
      </w:r>
      <w:r w:rsidRPr="004B161C" w:rsidR="008475A5">
        <w:rPr>
          <w:rFonts w:ascii="Arial" w:hAnsi="Arial" w:cs="Arial"/>
        </w:rPr>
        <w:t xml:space="preserve">og prijedloga </w:t>
      </w:r>
      <w:r w:rsidRPr="004B161C" w:rsidR="00222131">
        <w:rPr>
          <w:rFonts w:ascii="Arial" w:hAnsi="Arial" w:cs="Arial"/>
        </w:rPr>
        <w:t xml:space="preserve">Hrvatskog društva skladatelja, ZAMP – stručne službe za zaštitu autorskih muzičkih prava, </w:t>
      </w:r>
      <w:r w:rsidRPr="004B161C" w:rsidR="007A6F47">
        <w:rPr>
          <w:rFonts w:ascii="Arial" w:hAnsi="Arial" w:cs="Arial"/>
        </w:rPr>
        <w:t>nakon proveden</w:t>
      </w:r>
      <w:r w:rsidRPr="004B161C" w:rsidR="003D26B6">
        <w:rPr>
          <w:rFonts w:ascii="Arial" w:hAnsi="Arial" w:cs="Arial"/>
        </w:rPr>
        <w:t>og žurnog postupka</w:t>
      </w:r>
      <w:r w:rsidRPr="004B161C" w:rsidR="007A6F47">
        <w:rPr>
          <w:rFonts w:ascii="Arial" w:hAnsi="Arial" w:cs="Arial"/>
        </w:rPr>
        <w:t xml:space="preserve"> dana </w:t>
      </w:r>
      <w:r w:rsidRPr="004B161C" w:rsidR="008365FA">
        <w:rPr>
          <w:rFonts w:ascii="Arial" w:hAnsi="Arial" w:cs="Arial"/>
        </w:rPr>
        <w:t>na temelju</w:t>
      </w:r>
      <w:r w:rsidRPr="004B161C" w:rsidR="008A449A">
        <w:rPr>
          <w:rFonts w:ascii="Arial" w:hAnsi="Arial" w:cs="Arial"/>
        </w:rPr>
        <w:t xml:space="preserve"> čl. </w:t>
      </w:r>
      <w:r w:rsidRPr="004B161C" w:rsidR="00CA38C8">
        <w:rPr>
          <w:rFonts w:ascii="Arial" w:hAnsi="Arial" w:cs="Arial"/>
        </w:rPr>
        <w:t>183</w:t>
      </w:r>
      <w:r w:rsidRPr="004B161C" w:rsidR="00864ED7">
        <w:rPr>
          <w:rFonts w:ascii="Arial" w:hAnsi="Arial" w:cs="Arial"/>
        </w:rPr>
        <w:t>.</w:t>
      </w:r>
      <w:r w:rsidRPr="004B161C" w:rsidR="008365FA">
        <w:rPr>
          <w:rFonts w:ascii="Arial" w:hAnsi="Arial" w:cs="Arial"/>
        </w:rPr>
        <w:t xml:space="preserve"> </w:t>
      </w:r>
      <w:r w:rsidRPr="004B161C" w:rsidR="008A449A">
        <w:rPr>
          <w:rFonts w:ascii="Arial" w:hAnsi="Arial" w:cs="Arial"/>
        </w:rPr>
        <w:t>Prekršajnog zakona</w:t>
      </w:r>
      <w:r w:rsidR="0062608C">
        <w:rPr>
          <w:rFonts w:ascii="Arial" w:hAnsi="Arial" w:cs="Arial"/>
        </w:rPr>
        <w:t xml:space="preserve"> </w:t>
      </w:r>
      <w:r w:rsidRPr="007344C7" w:rsidR="0062608C">
        <w:rPr>
          <w:rFonts w:ascii="Arial" w:hAnsi="Arial" w:cs="Arial"/>
        </w:rPr>
        <w:t>(</w:t>
      </w:r>
      <w:r w:rsidRPr="00FC7E9E" w:rsidR="0062608C">
        <w:rPr>
          <w:rFonts w:ascii="Arial" w:hAnsi="Arial" w:cs="Arial"/>
          <w:bCs/>
        </w:rPr>
        <w:t>"Narodne novine", broj:</w:t>
      </w:r>
      <w:r w:rsidR="0062608C">
        <w:rPr>
          <w:rFonts w:ascii="Arial" w:hAnsi="Arial" w:cs="Arial"/>
        </w:rPr>
        <w:t xml:space="preserve"> </w:t>
      </w:r>
      <w:r w:rsidRPr="009D1A83" w:rsidR="006F2D79">
        <w:rPr>
          <w:rFonts w:ascii="Arial" w:hAnsi="Arial" w:cs="Arial"/>
        </w:rPr>
        <w:t>107/07, 39/13, 157/13, 110/15, 70/17, 118/18, 114/22</w:t>
      </w:r>
      <w:r w:rsidR="0062608C">
        <w:rPr>
          <w:rFonts w:ascii="Arial" w:hAnsi="Arial" w:cs="Arial"/>
        </w:rPr>
        <w:t>)</w:t>
      </w:r>
      <w:r w:rsidRPr="004B161C" w:rsidR="008A449A">
        <w:rPr>
          <w:rFonts w:ascii="Arial" w:hAnsi="Arial" w:cs="Arial"/>
        </w:rPr>
        <w:t>,</w:t>
      </w:r>
      <w:r w:rsidRPr="004B161C" w:rsidR="00CA38C8">
        <w:rPr>
          <w:rFonts w:ascii="Arial" w:hAnsi="Arial" w:cs="Arial"/>
        </w:rPr>
        <w:t xml:space="preserve"> </w:t>
      </w:r>
      <w:r w:rsidRPr="004B161C" w:rsidR="00A0680F">
        <w:rPr>
          <w:rFonts w:ascii="Arial" w:hAnsi="Arial" w:cs="Arial"/>
        </w:rPr>
        <w:t xml:space="preserve">javno je objavio i </w:t>
      </w:r>
    </w:p>
    <w:p w:rsidR="005620D1" w:rsidRDefault="00514C5A" w14:paraId="1080D321" w14:textId="77777777">
      <w:pPr>
        <w:pStyle w:val="Naslov2"/>
        <w:jc w:val="center"/>
        <w:rPr>
          <w:rFonts w:ascii="Arial" w:hAnsi="Arial" w:cs="Arial"/>
          <w:b w:val="false"/>
        </w:rPr>
      </w:pPr>
      <w:r w:rsidRPr="004B161C">
        <w:rPr>
          <w:rFonts w:ascii="Arial" w:hAnsi="Arial" w:cs="Arial"/>
          <w:b w:val="false"/>
        </w:rPr>
        <w:t xml:space="preserve">p r e s u d i o   j e </w:t>
      </w:r>
    </w:p>
    <w:p w:rsidR="0088721B" w:rsidP="007F5819" w:rsidRDefault="0088721B" w14:paraId="393057EE" w14:textId="77777777">
      <w:pPr>
        <w:ind w:firstLine="708"/>
        <w:rPr>
          <w:rFonts w:ascii="Arial" w:hAnsi="Arial" w:cs="Arial"/>
          <w:bCs/>
        </w:rPr>
      </w:pPr>
    </w:p>
    <w:p w:rsidRPr="0088721B" w:rsidR="004E5322" w:rsidP="00DC0125" w:rsidRDefault="0088721B" w14:paraId="0EAA0F1E" w14:textId="77777777">
      <w:pPr>
        <w:rPr>
          <w:rFonts w:ascii="Arial" w:hAnsi="Arial" w:cs="Arial"/>
          <w:bCs/>
        </w:rPr>
      </w:pPr>
      <w:r>
        <w:rPr>
          <w:rFonts w:ascii="Arial" w:hAnsi="Arial" w:cs="Arial"/>
          <w:bCs/>
        </w:rPr>
        <w:t xml:space="preserve">I </w:t>
      </w:r>
    </w:p>
    <w:p w:rsidRPr="00EE2963" w:rsidR="00F113AE" w:rsidP="00F113AE" w:rsidRDefault="003D26B6" w14:paraId="2D12BA95" w14:textId="77777777">
      <w:pPr>
        <w:ind w:firstLine="708"/>
        <w:rPr>
          <w:rFonts w:ascii="Arial" w:hAnsi="Arial" w:cs="Arial"/>
        </w:rPr>
      </w:pPr>
      <w:r w:rsidRPr="004B161C">
        <w:rPr>
          <w:rFonts w:ascii="Arial" w:hAnsi="Arial" w:cs="Arial"/>
        </w:rPr>
        <w:t>prvo</w:t>
      </w:r>
      <w:r w:rsidRPr="004B161C" w:rsidR="00AE0C63">
        <w:rPr>
          <w:rFonts w:ascii="Arial" w:hAnsi="Arial" w:cs="Arial"/>
        </w:rPr>
        <w:t>okr</w:t>
      </w:r>
      <w:r w:rsidRPr="004B161C" w:rsidR="008365FA">
        <w:rPr>
          <w:rFonts w:ascii="Arial" w:hAnsi="Arial" w:cs="Arial"/>
        </w:rPr>
        <w:t>.</w:t>
      </w:r>
      <w:r w:rsidRPr="004B161C" w:rsidR="00AE0C63">
        <w:rPr>
          <w:rFonts w:ascii="Arial" w:hAnsi="Arial" w:cs="Arial"/>
        </w:rPr>
        <w:t xml:space="preserve"> </w:t>
      </w:r>
      <w:r w:rsidRPr="004B161C" w:rsidR="008145C0">
        <w:rPr>
          <w:rFonts w:ascii="Arial" w:hAnsi="Arial" w:cs="Arial"/>
        </w:rPr>
        <w:t xml:space="preserve">pravna osoba </w:t>
      </w:r>
      <w:r w:rsidR="005469A2">
        <w:rPr>
          <w:rFonts w:ascii="Arial" w:hAnsi="Arial" w:cs="Arial"/>
        </w:rPr>
        <w:t>"</w:t>
      </w:r>
      <w:r w:rsidR="005D0790">
        <w:rPr>
          <w:rFonts w:ascii="Arial" w:hAnsi="Arial" w:cs="Arial"/>
        </w:rPr>
        <w:t>TOTIĆ-PALAS</w:t>
      </w:r>
      <w:r w:rsidR="00757A4A">
        <w:rPr>
          <w:rFonts w:ascii="Arial" w:hAnsi="Arial" w:cs="Arial"/>
        </w:rPr>
        <w:t>"</w:t>
      </w:r>
      <w:r w:rsidRPr="00EE2963" w:rsidR="00F113AE">
        <w:rPr>
          <w:rFonts w:ascii="Arial" w:hAnsi="Arial" w:cs="Arial"/>
        </w:rPr>
        <w:t xml:space="preserve"> d.o.o., OIB: </w:t>
      </w:r>
      <w:r w:rsidR="005D0790">
        <w:rPr>
          <w:rFonts w:ascii="Arial" w:hAnsi="Arial" w:cs="Arial"/>
        </w:rPr>
        <w:t>64897675580</w:t>
      </w:r>
      <w:r w:rsidRPr="00EE2963" w:rsidR="00F113AE">
        <w:rPr>
          <w:rFonts w:ascii="Arial" w:hAnsi="Arial" w:cs="Arial"/>
        </w:rPr>
        <w:t xml:space="preserve">, prekršajno kažnjavana, sa sjedištem na adresi u </w:t>
      </w:r>
      <w:r w:rsidR="005D0790">
        <w:rPr>
          <w:rFonts w:ascii="Arial" w:hAnsi="Arial" w:cs="Arial"/>
        </w:rPr>
        <w:t>Zagrebu, Odra, Đačka 61</w:t>
      </w:r>
      <w:r w:rsidR="00757A4A">
        <w:rPr>
          <w:rFonts w:ascii="Arial" w:hAnsi="Arial" w:cs="Arial"/>
        </w:rPr>
        <w:t>,</w:t>
      </w:r>
    </w:p>
    <w:p w:rsidRPr="004B161C" w:rsidR="000F1979" w:rsidP="00AE0C63" w:rsidRDefault="0093779E" w14:paraId="428CA0F3" w14:textId="77777777">
      <w:pPr>
        <w:ind w:firstLine="708"/>
        <w:rPr>
          <w:rFonts w:ascii="Arial" w:hAnsi="Arial" w:cs="Arial"/>
        </w:rPr>
      </w:pPr>
      <w:r w:rsidRPr="004B161C">
        <w:rPr>
          <w:rFonts w:ascii="Arial" w:hAnsi="Arial" w:cs="Arial"/>
        </w:rPr>
        <w:t>i</w:t>
      </w:r>
    </w:p>
    <w:p w:rsidR="000F26DC" w:rsidP="00E818CB" w:rsidRDefault="00E818CB" w14:paraId="2807544F" w14:textId="77777777">
      <w:pPr>
        <w:ind w:firstLine="708"/>
        <w:rPr>
          <w:rFonts w:ascii="Arial" w:hAnsi="Arial" w:cs="Arial"/>
          <w:bCs/>
        </w:rPr>
      </w:pPr>
      <w:r w:rsidRPr="0068681A">
        <w:rPr>
          <w:rFonts w:ascii="Arial" w:hAnsi="Arial" w:cs="Arial"/>
          <w:bCs/>
        </w:rPr>
        <w:t xml:space="preserve">II </w:t>
      </w:r>
      <w:r>
        <w:rPr>
          <w:rFonts w:ascii="Arial" w:hAnsi="Arial" w:cs="Arial"/>
          <w:bCs/>
        </w:rPr>
        <w:t>o</w:t>
      </w:r>
      <w:r w:rsidRPr="0068681A">
        <w:rPr>
          <w:rFonts w:ascii="Arial" w:hAnsi="Arial" w:cs="Arial"/>
          <w:bCs/>
        </w:rPr>
        <w:t xml:space="preserve">krivljena odgovorna osoba </w:t>
      </w:r>
      <w:r w:rsidR="005D0790">
        <w:rPr>
          <w:rFonts w:ascii="Arial" w:hAnsi="Arial" w:cs="Arial"/>
          <w:bCs/>
        </w:rPr>
        <w:t xml:space="preserve">Dario Totić, OIB 85035104979, sa adresom stanovanja u Brezovici, Hudi Bitek, Hudobička 16, </w:t>
      </w:r>
    </w:p>
    <w:p w:rsidRPr="0068681A" w:rsidR="005D0790" w:rsidP="00E818CB" w:rsidRDefault="005D0790" w14:paraId="3C3A1FDC" w14:textId="77777777">
      <w:pPr>
        <w:ind w:firstLine="708"/>
        <w:rPr>
          <w:rFonts w:ascii="Arial" w:hAnsi="Arial" w:cs="Arial"/>
        </w:rPr>
      </w:pPr>
    </w:p>
    <w:p w:rsidRPr="004B161C" w:rsidR="00AE0C63" w:rsidP="00AE0C63" w:rsidRDefault="00AE0C63" w14:paraId="1CE50780" w14:textId="77777777">
      <w:pPr>
        <w:jc w:val="center"/>
        <w:rPr>
          <w:rFonts w:ascii="Arial" w:hAnsi="Arial" w:cs="Arial"/>
        </w:rPr>
      </w:pPr>
      <w:r w:rsidRPr="004B161C">
        <w:rPr>
          <w:rFonts w:ascii="Arial" w:hAnsi="Arial" w:cs="Arial"/>
        </w:rPr>
        <w:t xml:space="preserve">k r i v i  </w:t>
      </w:r>
      <w:r w:rsidRPr="004B161C" w:rsidR="006D153D">
        <w:rPr>
          <w:rFonts w:ascii="Arial" w:hAnsi="Arial" w:cs="Arial"/>
        </w:rPr>
        <w:t xml:space="preserve">  </w:t>
      </w:r>
      <w:r w:rsidRPr="004B161C">
        <w:rPr>
          <w:rFonts w:ascii="Arial" w:hAnsi="Arial" w:cs="Arial"/>
        </w:rPr>
        <w:t xml:space="preserve"> s u</w:t>
      </w:r>
    </w:p>
    <w:p w:rsidRPr="004B161C" w:rsidR="00290107" w:rsidP="00AE0C63" w:rsidRDefault="00AE0C63" w14:paraId="195D8568" w14:textId="77777777">
      <w:pPr>
        <w:ind w:left="708" w:hanging="708"/>
        <w:rPr>
          <w:rFonts w:ascii="Arial" w:hAnsi="Arial" w:cs="Arial"/>
        </w:rPr>
      </w:pPr>
      <w:r w:rsidRPr="004B161C">
        <w:rPr>
          <w:rFonts w:ascii="Arial" w:hAnsi="Arial" w:cs="Arial"/>
        </w:rPr>
        <w:tab/>
      </w:r>
      <w:r w:rsidRPr="004B161C">
        <w:rPr>
          <w:rFonts w:ascii="Arial" w:hAnsi="Arial" w:cs="Arial"/>
        </w:rPr>
        <w:tab/>
      </w:r>
      <w:r w:rsidRPr="004B161C">
        <w:rPr>
          <w:rFonts w:ascii="Arial" w:hAnsi="Arial" w:cs="Arial"/>
        </w:rPr>
        <w:tab/>
      </w:r>
      <w:r w:rsidRPr="004B161C">
        <w:rPr>
          <w:rFonts w:ascii="Arial" w:hAnsi="Arial" w:cs="Arial"/>
        </w:rPr>
        <w:tab/>
      </w:r>
    </w:p>
    <w:p w:rsidRPr="004B161C" w:rsidR="006F6775" w:rsidP="003D26B6" w:rsidRDefault="007A6F47" w14:paraId="33D39A55" w14:textId="77777777">
      <w:pPr>
        <w:ind w:firstLine="720"/>
        <w:rPr>
          <w:rFonts w:ascii="Arial" w:hAnsi="Arial" w:cs="Arial"/>
        </w:rPr>
      </w:pPr>
      <w:r w:rsidRPr="004B161C">
        <w:rPr>
          <w:rFonts w:ascii="Arial" w:hAnsi="Arial" w:cs="Arial"/>
        </w:rPr>
        <w:t xml:space="preserve">što su </w:t>
      </w:r>
      <w:r w:rsidR="005D0790">
        <w:rPr>
          <w:rFonts w:ascii="Arial" w:hAnsi="Arial" w:cs="Arial"/>
        </w:rPr>
        <w:t>13. siječnja 2025</w:t>
      </w:r>
      <w:r w:rsidR="00757A4A">
        <w:rPr>
          <w:rFonts w:ascii="Arial" w:hAnsi="Arial" w:cs="Arial"/>
        </w:rPr>
        <w:t xml:space="preserve">. u </w:t>
      </w:r>
      <w:r w:rsidR="005D0790">
        <w:rPr>
          <w:rFonts w:ascii="Arial" w:hAnsi="Arial" w:cs="Arial"/>
        </w:rPr>
        <w:t>12,05</w:t>
      </w:r>
      <w:r w:rsidR="00227AFE">
        <w:rPr>
          <w:rFonts w:ascii="Arial" w:hAnsi="Arial" w:cs="Arial"/>
        </w:rPr>
        <w:t xml:space="preserve"> sati u </w:t>
      </w:r>
      <w:r w:rsidR="005D0790">
        <w:rPr>
          <w:rFonts w:ascii="Arial" w:hAnsi="Arial" w:cs="Arial"/>
        </w:rPr>
        <w:t>caffe baru "Forza"</w:t>
      </w:r>
      <w:r w:rsidR="00757A4A">
        <w:rPr>
          <w:rFonts w:ascii="Arial" w:hAnsi="Arial" w:cs="Arial"/>
        </w:rPr>
        <w:t xml:space="preserve"> u </w:t>
      </w:r>
      <w:r w:rsidR="005D0790">
        <w:rPr>
          <w:rFonts w:ascii="Arial" w:hAnsi="Arial" w:cs="Arial"/>
        </w:rPr>
        <w:t>Zagrebu, Hudi Bitek, Hudobička 16</w:t>
      </w:r>
      <w:r w:rsidR="00F113AE">
        <w:rPr>
          <w:rFonts w:ascii="Arial" w:hAnsi="Arial" w:cs="Arial"/>
        </w:rPr>
        <w:t>,</w:t>
      </w:r>
      <w:r w:rsidR="009A6337">
        <w:rPr>
          <w:rFonts w:ascii="Arial" w:hAnsi="Arial" w:cs="Arial"/>
        </w:rPr>
        <w:t xml:space="preserve"> </w:t>
      </w:r>
      <w:r w:rsidR="00DD21B6">
        <w:rPr>
          <w:rFonts w:ascii="Arial" w:hAnsi="Arial" w:cs="Arial"/>
        </w:rPr>
        <w:t>javno priopćavali autorska glazben</w:t>
      </w:r>
      <w:r w:rsidR="00325D32">
        <w:rPr>
          <w:rFonts w:ascii="Arial" w:hAnsi="Arial" w:cs="Arial"/>
        </w:rPr>
        <w:t>a</w:t>
      </w:r>
      <w:r w:rsidR="00DD21B6">
        <w:rPr>
          <w:rFonts w:ascii="Arial" w:hAnsi="Arial" w:cs="Arial"/>
        </w:rPr>
        <w:t xml:space="preserve"> djela koristeći uređaj sa zvučnicima,</w:t>
      </w:r>
      <w:r w:rsidR="00B437DD">
        <w:rPr>
          <w:rFonts w:ascii="Arial" w:hAnsi="Arial" w:cs="Arial"/>
        </w:rPr>
        <w:t xml:space="preserve"> omogućivši tako korištenje glazbenih djela u javnosti, </w:t>
      </w:r>
      <w:r w:rsidRPr="004B161C">
        <w:rPr>
          <w:rFonts w:ascii="Arial" w:hAnsi="Arial" w:cs="Arial"/>
        </w:rPr>
        <w:t>a ne posjedujući zakonom propisano odobrenje za javno korištenje glazbe izdano od Hrvatskog društva skladatelja, kao ovlaštene organizacije autora</w:t>
      </w:r>
      <w:r w:rsidRPr="004B161C" w:rsidR="00222131">
        <w:rPr>
          <w:rFonts w:ascii="Arial" w:hAnsi="Arial" w:cs="Arial"/>
        </w:rPr>
        <w:t xml:space="preserve">, </w:t>
      </w:r>
    </w:p>
    <w:p w:rsidRPr="004B161C" w:rsidR="005972E7" w:rsidP="00FB7D57" w:rsidRDefault="00FB7D57" w14:paraId="57D48785" w14:textId="77777777">
      <w:pPr>
        <w:ind w:firstLine="708"/>
        <w:rPr>
          <w:rFonts w:ascii="Arial" w:hAnsi="Arial" w:cs="Arial"/>
        </w:rPr>
      </w:pPr>
      <w:r w:rsidRPr="004B161C">
        <w:rPr>
          <w:rFonts w:ascii="Arial" w:hAnsi="Arial" w:cs="Arial"/>
        </w:rPr>
        <w:t xml:space="preserve">dakle, što su </w:t>
      </w:r>
      <w:r w:rsidRPr="004B161C" w:rsidR="00222131">
        <w:rPr>
          <w:rFonts w:ascii="Arial" w:hAnsi="Arial" w:cs="Arial"/>
        </w:rPr>
        <w:t xml:space="preserve">kao </w:t>
      </w:r>
      <w:r w:rsidRPr="004B161C" w:rsidR="007A6F47">
        <w:rPr>
          <w:rFonts w:ascii="Arial" w:hAnsi="Arial" w:cs="Arial"/>
        </w:rPr>
        <w:t>pravna osoba</w:t>
      </w:r>
      <w:r w:rsidRPr="004B161C" w:rsidR="00222131">
        <w:rPr>
          <w:rFonts w:ascii="Arial" w:hAnsi="Arial" w:cs="Arial"/>
        </w:rPr>
        <w:t xml:space="preserve"> i odgovorna osoba u pravnoj osobi bez odobrenja udruge za ostvarivanje autorskog prava - Hrvatskog društva skladatelja - Zaštita autorskih muzičkih prava, priopćili javnosti autorsko djelo</w:t>
      </w:r>
      <w:r w:rsidRPr="004B161C" w:rsidR="003A6CCD">
        <w:rPr>
          <w:rFonts w:ascii="Arial" w:hAnsi="Arial" w:cs="Arial"/>
        </w:rPr>
        <w:t xml:space="preserve">, </w:t>
      </w:r>
    </w:p>
    <w:p w:rsidRPr="004B161C" w:rsidR="00106C89" w:rsidP="00B3026A" w:rsidRDefault="005972E7" w14:paraId="0F5FCE97" w14:textId="77777777">
      <w:pPr>
        <w:pStyle w:val="Zaglavlje"/>
        <w:tabs>
          <w:tab w:val="clear" w:pos="4536"/>
          <w:tab w:val="clear" w:pos="9072"/>
        </w:tabs>
        <w:ind w:firstLine="720"/>
        <w:rPr>
          <w:rFonts w:ascii="Arial" w:hAnsi="Arial" w:cs="Arial"/>
        </w:rPr>
      </w:pPr>
      <w:r w:rsidRPr="004B161C">
        <w:rPr>
          <w:rFonts w:ascii="Arial" w:hAnsi="Arial" w:cs="Arial"/>
        </w:rPr>
        <w:t xml:space="preserve">čime su počinili prekršaj </w:t>
      </w:r>
      <w:r w:rsidRPr="004B161C" w:rsidR="003D26B6">
        <w:rPr>
          <w:rFonts w:ascii="Arial" w:hAnsi="Arial" w:cs="Arial"/>
        </w:rPr>
        <w:t>kažnjiv za prvo</w:t>
      </w:r>
      <w:r w:rsidRPr="004B161C" w:rsidR="00DF3582">
        <w:rPr>
          <w:rFonts w:ascii="Arial" w:hAnsi="Arial" w:cs="Arial"/>
        </w:rPr>
        <w:t xml:space="preserve">okrivljenu </w:t>
      </w:r>
      <w:r w:rsidRPr="004B161C" w:rsidR="008145C0">
        <w:rPr>
          <w:rFonts w:ascii="Arial" w:hAnsi="Arial" w:cs="Arial"/>
        </w:rPr>
        <w:t>pravnu osobu</w:t>
      </w:r>
      <w:r w:rsidRPr="004B161C" w:rsidR="00DF3582">
        <w:rPr>
          <w:rFonts w:ascii="Arial" w:hAnsi="Arial" w:cs="Arial"/>
        </w:rPr>
        <w:t xml:space="preserve"> po čl. </w:t>
      </w:r>
      <w:r w:rsidR="00B437DD">
        <w:rPr>
          <w:rFonts w:ascii="Arial" w:hAnsi="Arial" w:cs="Arial"/>
        </w:rPr>
        <w:t>296. st. 1. toč. 16.</w:t>
      </w:r>
      <w:r w:rsidRPr="004B161C" w:rsidR="00DF3582">
        <w:rPr>
          <w:rFonts w:ascii="Arial" w:hAnsi="Arial" w:cs="Arial"/>
        </w:rPr>
        <w:t xml:space="preserve"> Zakona</w:t>
      </w:r>
      <w:r w:rsidRPr="004B161C" w:rsidR="00A435EC">
        <w:rPr>
          <w:rFonts w:ascii="Arial" w:hAnsi="Arial" w:cs="Arial"/>
        </w:rPr>
        <w:t xml:space="preserve"> o autorskom pravu i srodnim pravima</w:t>
      </w:r>
      <w:r w:rsidRPr="004B161C" w:rsidR="00DF3582">
        <w:rPr>
          <w:rFonts w:ascii="Arial" w:hAnsi="Arial" w:cs="Arial"/>
        </w:rPr>
        <w:t xml:space="preserve">, za </w:t>
      </w:r>
      <w:r w:rsidRPr="004B161C" w:rsidR="003D26B6">
        <w:rPr>
          <w:rFonts w:ascii="Arial" w:hAnsi="Arial" w:cs="Arial"/>
        </w:rPr>
        <w:t>drugo</w:t>
      </w:r>
      <w:r w:rsidRPr="004B161C" w:rsidR="00DF3582">
        <w:rPr>
          <w:rFonts w:ascii="Arial" w:hAnsi="Arial" w:cs="Arial"/>
        </w:rPr>
        <w:t>okrivljeni</w:t>
      </w:r>
      <w:r w:rsidRPr="004B161C" w:rsidR="00BA3CE1">
        <w:rPr>
          <w:rFonts w:ascii="Arial" w:hAnsi="Arial" w:cs="Arial"/>
        </w:rPr>
        <w:t>ka</w:t>
      </w:r>
      <w:r w:rsidRPr="004B161C" w:rsidR="00DF3582">
        <w:rPr>
          <w:rFonts w:ascii="Arial" w:hAnsi="Arial" w:cs="Arial"/>
        </w:rPr>
        <w:t xml:space="preserve"> po čl. </w:t>
      </w:r>
      <w:r w:rsidR="00B437DD">
        <w:rPr>
          <w:rFonts w:ascii="Arial" w:hAnsi="Arial" w:cs="Arial"/>
        </w:rPr>
        <w:t>296. st. 2</w:t>
      </w:r>
      <w:r w:rsidRPr="004B161C" w:rsidR="000C197F">
        <w:rPr>
          <w:rFonts w:ascii="Arial" w:hAnsi="Arial" w:cs="Arial"/>
        </w:rPr>
        <w:t xml:space="preserve">. </w:t>
      </w:r>
      <w:r w:rsidRPr="004B161C" w:rsidR="00DF3582">
        <w:rPr>
          <w:rFonts w:ascii="Arial" w:hAnsi="Arial" w:cs="Arial"/>
        </w:rPr>
        <w:t>istog Zakona,</w:t>
      </w:r>
      <w:r w:rsidRPr="004B161C" w:rsidR="000C197F">
        <w:rPr>
          <w:rFonts w:ascii="Arial" w:hAnsi="Arial" w:cs="Arial"/>
        </w:rPr>
        <w:t xml:space="preserve"> </w:t>
      </w:r>
    </w:p>
    <w:p w:rsidRPr="004B161C" w:rsidR="00975F45" w:rsidP="00975F45" w:rsidRDefault="00F113AE" w14:paraId="3306A3F3" w14:textId="0B7E377E">
      <w:pPr>
        <w:pStyle w:val="Naslov1"/>
        <w:jc w:val="both"/>
        <w:rPr>
          <w:rFonts w:ascii="Arial" w:hAnsi="Arial" w:cs="Arial"/>
          <w:b w:val="false"/>
          <w:bCs w:val="false"/>
          <w:sz w:val="24"/>
        </w:rPr>
      </w:pPr>
      <w:r>
        <w:rPr>
          <w:rFonts w:ascii="Arial" w:hAnsi="Arial" w:cs="Arial"/>
          <w:b w:val="false"/>
          <w:sz w:val="24"/>
        </w:rPr>
        <w:tab/>
      </w:r>
      <w:r w:rsidRPr="004B161C" w:rsidR="00975F45">
        <w:rPr>
          <w:rFonts w:ascii="Arial" w:hAnsi="Arial" w:cs="Arial"/>
          <w:b w:val="false"/>
          <w:sz w:val="24"/>
        </w:rPr>
        <w:t>pa se na temelju citiranih zakonskih odredbi</w:t>
      </w:r>
    </w:p>
    <w:p w:rsidRPr="004B161C" w:rsidR="00975F45" w:rsidP="00975F45" w:rsidRDefault="00975F45" w14:paraId="20CC7F04" w14:textId="77777777">
      <w:pPr>
        <w:pStyle w:val="Naslov1"/>
        <w:ind w:left="705"/>
        <w:rPr>
          <w:rFonts w:ascii="Arial" w:hAnsi="Arial" w:cs="Arial"/>
          <w:b w:val="false"/>
          <w:bCs w:val="false"/>
          <w:sz w:val="24"/>
        </w:rPr>
      </w:pPr>
      <w:r w:rsidRPr="004B161C">
        <w:rPr>
          <w:rFonts w:ascii="Arial" w:hAnsi="Arial" w:cs="Arial"/>
          <w:b w:val="false"/>
          <w:bCs w:val="false"/>
          <w:sz w:val="24"/>
        </w:rPr>
        <w:t>izriče</w:t>
      </w:r>
    </w:p>
    <w:p w:rsidRPr="004B161C" w:rsidR="00975F45" w:rsidP="00975F45" w:rsidRDefault="00975F45" w14:paraId="603178D8" w14:textId="77777777">
      <w:pPr>
        <w:ind w:left="3540" w:firstLine="708"/>
        <w:rPr>
          <w:rFonts w:ascii="Arial" w:hAnsi="Arial" w:cs="Arial"/>
        </w:rPr>
      </w:pPr>
      <w:r w:rsidRPr="004B161C">
        <w:rPr>
          <w:rFonts w:ascii="Arial" w:hAnsi="Arial" w:cs="Arial"/>
        </w:rPr>
        <w:t xml:space="preserve"> </w:t>
      </w:r>
    </w:p>
    <w:p w:rsidRPr="00DC0125" w:rsidR="00975F45" w:rsidP="00DC0125" w:rsidRDefault="00975F45" w14:paraId="64F5DFBE" w14:textId="6EE45B40">
      <w:pPr>
        <w:pStyle w:val="Naslov3"/>
        <w:tabs>
          <w:tab w:val="num" w:pos="720"/>
        </w:tabs>
        <w:jc w:val="both"/>
        <w:rPr>
          <w:rFonts w:ascii="Arial" w:hAnsi="Arial" w:cs="Arial"/>
          <w:b w:val="false"/>
        </w:rPr>
      </w:pPr>
      <w:r>
        <w:rPr>
          <w:rFonts w:ascii="Arial" w:hAnsi="Arial" w:cs="Arial"/>
          <w:b w:val="false"/>
        </w:rPr>
        <w:lastRenderedPageBreak/>
        <w:tab/>
      </w:r>
      <w:r w:rsidRPr="00DC0125">
        <w:rPr>
          <w:rFonts w:ascii="Arial" w:hAnsi="Arial" w:cs="Arial"/>
          <w:b w:val="false"/>
        </w:rPr>
        <w:t xml:space="preserve">prvookr. pravnoj osobi NOVČANA KAZNA U IZNOSU OD </w:t>
      </w:r>
      <w:r w:rsidR="00611E51">
        <w:rPr>
          <w:rFonts w:ascii="Arial" w:hAnsi="Arial" w:cs="Arial"/>
          <w:b w:val="false"/>
        </w:rPr>
        <w:t>7</w:t>
      </w:r>
      <w:r w:rsidRPr="00DC0125" w:rsidR="00DC0125">
        <w:rPr>
          <w:rFonts w:ascii="Arial" w:hAnsi="Arial" w:cs="Arial"/>
          <w:b w:val="false"/>
        </w:rPr>
        <w:t>00,00 (</w:t>
      </w:r>
      <w:r w:rsidR="00611E51">
        <w:rPr>
          <w:rFonts w:ascii="Arial" w:hAnsi="Arial" w:cs="Arial"/>
          <w:b w:val="false"/>
        </w:rPr>
        <w:t>sedamst</w:t>
      </w:r>
      <w:r w:rsidRPr="00DC0125" w:rsidR="00DC0125">
        <w:rPr>
          <w:rFonts w:ascii="Arial" w:hAnsi="Arial" w:cs="Arial"/>
          <w:b w:val="false"/>
        </w:rPr>
        <w:t xml:space="preserve">o) eura  </w:t>
      </w:r>
    </w:p>
    <w:p w:rsidR="0046628B" w:rsidP="0046628B" w:rsidRDefault="00975F45" w14:paraId="47955DBB" w14:textId="0B2ED45D">
      <w:pPr>
        <w:ind w:firstLine="708"/>
        <w:rPr>
          <w:rFonts w:ascii="Arial" w:hAnsi="Arial" w:cs="Arial"/>
        </w:rPr>
      </w:pPr>
      <w:r w:rsidRPr="00DC0125">
        <w:rPr>
          <w:rFonts w:ascii="Arial" w:hAnsi="Arial" w:cs="Arial"/>
        </w:rPr>
        <w:t xml:space="preserve">drugookrivljeniku kao odgovornoj osobi </w:t>
      </w:r>
      <w:r w:rsidRPr="00DC0125" w:rsidR="0046628B">
        <w:rPr>
          <w:rFonts w:ascii="Arial" w:hAnsi="Arial" w:cs="Arial"/>
        </w:rPr>
        <w:t xml:space="preserve">NOVČANA KAZNA U IZNOSU OD </w:t>
      </w:r>
      <w:r w:rsidR="00611E51">
        <w:rPr>
          <w:rFonts w:ascii="Arial" w:hAnsi="Arial" w:cs="Arial"/>
        </w:rPr>
        <w:t>30</w:t>
      </w:r>
      <w:r w:rsidRPr="00DC0125" w:rsidR="00DC0125">
        <w:rPr>
          <w:rFonts w:ascii="Arial" w:hAnsi="Arial" w:cs="Arial"/>
        </w:rPr>
        <w:t>0,00 (</w:t>
      </w:r>
      <w:r w:rsidR="00611E51">
        <w:rPr>
          <w:rFonts w:ascii="Arial" w:hAnsi="Arial" w:cs="Arial"/>
        </w:rPr>
        <w:t>tristo</w:t>
      </w:r>
      <w:r w:rsidRPr="00DC0125" w:rsidR="00DC0125">
        <w:rPr>
          <w:rFonts w:ascii="Arial" w:hAnsi="Arial" w:cs="Arial"/>
        </w:rPr>
        <w:t>) eura</w:t>
      </w:r>
    </w:p>
    <w:p w:rsidRPr="00DC0125" w:rsidR="005D0790" w:rsidP="0046628B" w:rsidRDefault="005D0790" w14:paraId="4839A361" w14:textId="77777777">
      <w:pPr>
        <w:ind w:firstLine="708"/>
        <w:rPr>
          <w:rFonts w:ascii="Arial" w:hAnsi="Arial" w:cs="Arial"/>
        </w:rPr>
      </w:pPr>
    </w:p>
    <w:p w:rsidRPr="004B161C" w:rsidR="00B3026A" w:rsidP="00325D32" w:rsidRDefault="007A6F47" w14:paraId="663D8EE9" w14:textId="0D5832C1">
      <w:pPr>
        <w:ind w:firstLine="705"/>
        <w:rPr>
          <w:rFonts w:ascii="Arial" w:hAnsi="Arial" w:cs="Arial"/>
        </w:rPr>
      </w:pPr>
      <w:r w:rsidRPr="004B161C">
        <w:rPr>
          <w:rFonts w:ascii="Arial" w:hAnsi="Arial" w:cs="Arial"/>
        </w:rPr>
        <w:t>Na temelju odredbe čl. 33. st. 1</w:t>
      </w:r>
      <w:r w:rsidR="00F065C8">
        <w:rPr>
          <w:rFonts w:ascii="Arial" w:hAnsi="Arial" w:cs="Arial"/>
        </w:rPr>
        <w:t>1</w:t>
      </w:r>
      <w:r w:rsidRPr="004B161C">
        <w:rPr>
          <w:rFonts w:ascii="Arial" w:hAnsi="Arial" w:cs="Arial"/>
        </w:rPr>
        <w:t>. Prekršajnog zakona okrivljenici su obvezni platiti novčane kazne</w:t>
      </w:r>
      <w:r w:rsidRPr="004B161C" w:rsidR="00A87561">
        <w:rPr>
          <w:rFonts w:ascii="Arial" w:hAnsi="Arial" w:cs="Arial"/>
        </w:rPr>
        <w:t xml:space="preserve"> u korist Državnog proračuna</w:t>
      </w:r>
      <w:r w:rsidRPr="004B161C">
        <w:rPr>
          <w:rFonts w:ascii="Arial" w:hAnsi="Arial" w:cs="Arial"/>
        </w:rPr>
        <w:t xml:space="preserve"> u roku od </w:t>
      </w:r>
      <w:r w:rsidR="00611E51">
        <w:rPr>
          <w:rFonts w:ascii="Arial" w:hAnsi="Arial" w:cs="Arial"/>
        </w:rPr>
        <w:t>30</w:t>
      </w:r>
      <w:r w:rsidRPr="004B161C">
        <w:rPr>
          <w:rFonts w:ascii="Arial" w:hAnsi="Arial" w:cs="Arial"/>
        </w:rPr>
        <w:t xml:space="preserve">dana po pravomoćnosti ove presude, jer će se u protivnom </w:t>
      </w:r>
      <w:r w:rsidRPr="004B161C" w:rsidR="0051703D">
        <w:rPr>
          <w:rFonts w:ascii="Arial" w:hAnsi="Arial" w:cs="Arial"/>
        </w:rPr>
        <w:t xml:space="preserve">postupiti prema odredbi </w:t>
      </w:r>
      <w:r w:rsidRPr="004B161C">
        <w:rPr>
          <w:rFonts w:ascii="Arial" w:hAnsi="Arial" w:cs="Arial"/>
        </w:rPr>
        <w:t xml:space="preserve">34. </w:t>
      </w:r>
      <w:r w:rsidRPr="004B161C" w:rsidR="00C27B50">
        <w:rPr>
          <w:rFonts w:ascii="Arial" w:hAnsi="Arial" w:cs="Arial"/>
        </w:rPr>
        <w:t>Prekršajnog zakona.</w:t>
      </w:r>
    </w:p>
    <w:p w:rsidRPr="004B161C" w:rsidR="007A6F47" w:rsidP="00B3026A" w:rsidRDefault="007A6F47" w14:paraId="62A07635" w14:textId="77777777">
      <w:pPr>
        <w:spacing w:before="120" w:after="240"/>
        <w:ind w:firstLine="708"/>
        <w:rPr>
          <w:rFonts w:ascii="Arial" w:hAnsi="Arial" w:cs="Arial"/>
        </w:rPr>
      </w:pPr>
      <w:r w:rsidRPr="004B161C">
        <w:rPr>
          <w:rFonts w:ascii="Arial" w:hAnsi="Arial" w:cs="Arial"/>
        </w:rPr>
        <w:t>Ukoliko okrivljenici u navedenom roku uplate 2/3 izrečene novčane kazne, smatrat će se da je novčana kazna uplaćena u cijelosti.</w:t>
      </w:r>
    </w:p>
    <w:p w:rsidR="00325D32" w:rsidP="00325D32" w:rsidRDefault="00555CE0" w14:paraId="40E3A8DE" w14:textId="77777777">
      <w:pPr>
        <w:pStyle w:val="Naslov3"/>
        <w:tabs>
          <w:tab w:val="num" w:pos="720"/>
        </w:tabs>
        <w:jc w:val="both"/>
        <w:rPr>
          <w:rFonts w:ascii="Arial" w:hAnsi="Arial" w:cs="Arial"/>
          <w:b w:val="false"/>
        </w:rPr>
      </w:pPr>
      <w:r w:rsidRPr="00325D32">
        <w:rPr>
          <w:rFonts w:ascii="Arial" w:hAnsi="Arial" w:cs="Arial"/>
          <w:b w:val="false"/>
        </w:rPr>
        <w:t xml:space="preserve">II </w:t>
      </w:r>
    </w:p>
    <w:p w:rsidRPr="00325D32" w:rsidR="00B62BFC" w:rsidP="00325D32" w:rsidRDefault="00325D32" w14:paraId="78D22FC7" w14:textId="04253262">
      <w:pPr>
        <w:pStyle w:val="Naslov3"/>
        <w:tabs>
          <w:tab w:val="num" w:pos="720"/>
        </w:tabs>
        <w:jc w:val="both"/>
        <w:rPr>
          <w:rFonts w:ascii="Arial" w:hAnsi="Arial" w:cs="Arial"/>
          <w:b w:val="false"/>
        </w:rPr>
      </w:pPr>
      <w:r>
        <w:rPr>
          <w:rFonts w:ascii="Arial" w:hAnsi="Arial" w:cs="Arial"/>
          <w:b w:val="false"/>
        </w:rPr>
        <w:tab/>
      </w:r>
      <w:r w:rsidRPr="00325D32" w:rsidR="00B62BFC">
        <w:rPr>
          <w:rFonts w:ascii="Arial" w:hAnsi="Arial" w:cs="Arial"/>
          <w:b w:val="false"/>
        </w:rPr>
        <w:t xml:space="preserve">Temeljem čl.139. st. 3. u vezi s čl.138. st.3. Prekršajnog zakona, I. i II okrivljenik  je obvezan  naknaditi troškove prekršajnog postupka u paušalnom iznosu od </w:t>
      </w:r>
      <w:r w:rsidR="002D679E">
        <w:rPr>
          <w:rFonts w:ascii="Arial" w:hAnsi="Arial" w:eastAsia="Calibri" w:cs="Arial"/>
          <w:b w:val="false"/>
        </w:rPr>
        <w:t>50,00 (pe</w:t>
      </w:r>
      <w:r w:rsidRPr="00325D32">
        <w:rPr>
          <w:rFonts w:ascii="Arial" w:hAnsi="Arial" w:eastAsia="Calibri" w:cs="Arial"/>
          <w:b w:val="false"/>
        </w:rPr>
        <w:t xml:space="preserve">deset)  </w:t>
      </w:r>
      <w:r w:rsidRPr="00325D32">
        <w:rPr>
          <w:rFonts w:ascii="Arial" w:hAnsi="Arial" w:cs="Arial"/>
          <w:b w:val="false"/>
        </w:rPr>
        <w:t>eura</w:t>
      </w:r>
      <w:r w:rsidR="000F26DC">
        <w:rPr>
          <w:rFonts w:ascii="Arial" w:hAnsi="Arial" w:cs="Arial"/>
          <w:b w:val="false"/>
        </w:rPr>
        <w:t xml:space="preserve"> </w:t>
      </w:r>
      <w:r w:rsidRPr="00325D32" w:rsidR="00B62BFC">
        <w:rPr>
          <w:rFonts w:ascii="Arial" w:hAnsi="Arial" w:cs="Arial"/>
          <w:b w:val="false"/>
        </w:rPr>
        <w:t xml:space="preserve">– S V A K I, u roku od </w:t>
      </w:r>
      <w:r w:rsidR="00611E51">
        <w:rPr>
          <w:rFonts w:ascii="Arial" w:hAnsi="Arial" w:cs="Arial"/>
          <w:b w:val="false"/>
        </w:rPr>
        <w:t>30</w:t>
      </w:r>
      <w:r w:rsidRPr="00325D32" w:rsidR="00B62BFC">
        <w:rPr>
          <w:rFonts w:ascii="Arial" w:hAnsi="Arial" w:cs="Arial"/>
          <w:b w:val="false"/>
        </w:rPr>
        <w:t xml:space="preserve"> dana po pravomoćnosti ove presude, a u protivnom troškovi će se naplatiti prisilno, temeljem čl. 152.st.3. Prekršajnog zakona.</w:t>
      </w:r>
    </w:p>
    <w:p w:rsidR="00457000" w:rsidP="00CD6D8F" w:rsidRDefault="00B3026A" w14:paraId="327FCB0C" w14:textId="77777777">
      <w:pPr>
        <w:ind w:firstLine="708"/>
        <w:rPr>
          <w:rFonts w:ascii="Arial" w:hAnsi="Arial" w:cs="Arial"/>
        </w:rPr>
      </w:pPr>
      <w:r w:rsidRPr="004B161C">
        <w:rPr>
          <w:rFonts w:ascii="Arial" w:hAnsi="Arial" w:cs="Arial"/>
        </w:rPr>
        <w:t>Pravna osoba i odgovorna osoba novča</w:t>
      </w:r>
      <w:r w:rsidR="00FB0AC2">
        <w:rPr>
          <w:rFonts w:ascii="Arial" w:hAnsi="Arial" w:cs="Arial"/>
        </w:rPr>
        <w:t>nu kaznu plaćaju putem priložen</w:t>
      </w:r>
      <w:r w:rsidR="008C53B7">
        <w:rPr>
          <w:rFonts w:ascii="Arial" w:hAnsi="Arial" w:cs="Arial"/>
        </w:rPr>
        <w:t>e</w:t>
      </w:r>
      <w:r w:rsidRPr="004B161C">
        <w:rPr>
          <w:rFonts w:ascii="Arial" w:hAnsi="Arial" w:cs="Arial"/>
        </w:rPr>
        <w:t xml:space="preserve"> uplatnic</w:t>
      </w:r>
      <w:r w:rsidR="008C53B7">
        <w:rPr>
          <w:rFonts w:ascii="Arial" w:hAnsi="Arial" w:cs="Arial"/>
        </w:rPr>
        <w:t>e</w:t>
      </w:r>
      <w:r w:rsidRPr="004B161C">
        <w:rPr>
          <w:rFonts w:ascii="Arial" w:hAnsi="Arial" w:cs="Arial"/>
        </w:rPr>
        <w:t>.</w:t>
      </w:r>
    </w:p>
    <w:p w:rsidRPr="00CD6D8F" w:rsidR="00314EA7" w:rsidP="00CD6D8F" w:rsidRDefault="00314EA7" w14:paraId="6B9D589C" w14:textId="77777777">
      <w:pPr>
        <w:ind w:firstLine="708"/>
        <w:rPr>
          <w:rFonts w:ascii="Arial" w:hAnsi="Arial" w:cs="Arial"/>
        </w:rPr>
      </w:pPr>
    </w:p>
    <w:p w:rsidRPr="00975F45" w:rsidR="00314EA7" w:rsidP="00975F45" w:rsidRDefault="005620D1" w14:paraId="0E5D3CEE" w14:textId="77777777">
      <w:pPr>
        <w:pStyle w:val="Naslov3"/>
        <w:rPr>
          <w:rFonts w:ascii="Arial" w:hAnsi="Arial" w:cs="Arial"/>
          <w:b w:val="false"/>
        </w:rPr>
      </w:pPr>
      <w:r w:rsidRPr="004B161C">
        <w:rPr>
          <w:rFonts w:ascii="Arial" w:hAnsi="Arial" w:cs="Arial"/>
          <w:b w:val="false"/>
        </w:rPr>
        <w:t>O</w:t>
      </w:r>
      <w:r w:rsidRPr="004B161C" w:rsidR="00B55B7D">
        <w:rPr>
          <w:rFonts w:ascii="Arial" w:hAnsi="Arial" w:cs="Arial"/>
          <w:b w:val="false"/>
        </w:rPr>
        <w:t xml:space="preserve"> </w:t>
      </w:r>
      <w:r w:rsidRPr="004B161C">
        <w:rPr>
          <w:rFonts w:ascii="Arial" w:hAnsi="Arial" w:cs="Arial"/>
          <w:b w:val="false"/>
        </w:rPr>
        <w:t>b</w:t>
      </w:r>
      <w:r w:rsidRPr="004B161C" w:rsidR="00B55B7D">
        <w:rPr>
          <w:rFonts w:ascii="Arial" w:hAnsi="Arial" w:cs="Arial"/>
          <w:b w:val="false"/>
        </w:rPr>
        <w:t xml:space="preserve"> </w:t>
      </w:r>
      <w:r w:rsidRPr="004B161C">
        <w:rPr>
          <w:rFonts w:ascii="Arial" w:hAnsi="Arial" w:cs="Arial"/>
          <w:b w:val="false"/>
        </w:rPr>
        <w:t>r</w:t>
      </w:r>
      <w:r w:rsidRPr="004B161C" w:rsidR="00B55B7D">
        <w:rPr>
          <w:rFonts w:ascii="Arial" w:hAnsi="Arial" w:cs="Arial"/>
          <w:b w:val="false"/>
        </w:rPr>
        <w:t xml:space="preserve"> </w:t>
      </w:r>
      <w:r w:rsidRPr="004B161C">
        <w:rPr>
          <w:rFonts w:ascii="Arial" w:hAnsi="Arial" w:cs="Arial"/>
          <w:b w:val="false"/>
        </w:rPr>
        <w:t>a</w:t>
      </w:r>
      <w:r w:rsidRPr="004B161C" w:rsidR="00B55B7D">
        <w:rPr>
          <w:rFonts w:ascii="Arial" w:hAnsi="Arial" w:cs="Arial"/>
          <w:b w:val="false"/>
        </w:rPr>
        <w:t xml:space="preserve"> </w:t>
      </w:r>
      <w:r w:rsidRPr="004B161C">
        <w:rPr>
          <w:rFonts w:ascii="Arial" w:hAnsi="Arial" w:cs="Arial"/>
          <w:b w:val="false"/>
        </w:rPr>
        <w:t>z</w:t>
      </w:r>
      <w:r w:rsidRPr="004B161C" w:rsidR="00B55B7D">
        <w:rPr>
          <w:rFonts w:ascii="Arial" w:hAnsi="Arial" w:cs="Arial"/>
          <w:b w:val="false"/>
        </w:rPr>
        <w:t xml:space="preserve"> </w:t>
      </w:r>
      <w:r w:rsidRPr="004B161C">
        <w:rPr>
          <w:rFonts w:ascii="Arial" w:hAnsi="Arial" w:cs="Arial"/>
          <w:b w:val="false"/>
        </w:rPr>
        <w:t>l</w:t>
      </w:r>
      <w:r w:rsidRPr="004B161C" w:rsidR="00B55B7D">
        <w:rPr>
          <w:rFonts w:ascii="Arial" w:hAnsi="Arial" w:cs="Arial"/>
          <w:b w:val="false"/>
        </w:rPr>
        <w:t xml:space="preserve"> </w:t>
      </w:r>
      <w:r w:rsidRPr="004B161C">
        <w:rPr>
          <w:rFonts w:ascii="Arial" w:hAnsi="Arial" w:cs="Arial"/>
          <w:b w:val="false"/>
        </w:rPr>
        <w:t>o</w:t>
      </w:r>
      <w:r w:rsidRPr="004B161C" w:rsidR="00B55B7D">
        <w:rPr>
          <w:rFonts w:ascii="Arial" w:hAnsi="Arial" w:cs="Arial"/>
          <w:b w:val="false"/>
        </w:rPr>
        <w:t xml:space="preserve"> </w:t>
      </w:r>
      <w:r w:rsidRPr="004B161C">
        <w:rPr>
          <w:rFonts w:ascii="Arial" w:hAnsi="Arial" w:cs="Arial"/>
          <w:b w:val="false"/>
        </w:rPr>
        <w:t>ž</w:t>
      </w:r>
      <w:r w:rsidRPr="004B161C" w:rsidR="00B55B7D">
        <w:rPr>
          <w:rFonts w:ascii="Arial" w:hAnsi="Arial" w:cs="Arial"/>
          <w:b w:val="false"/>
        </w:rPr>
        <w:t xml:space="preserve"> </w:t>
      </w:r>
      <w:r w:rsidRPr="004B161C">
        <w:rPr>
          <w:rFonts w:ascii="Arial" w:hAnsi="Arial" w:cs="Arial"/>
          <w:b w:val="false"/>
        </w:rPr>
        <w:t>e</w:t>
      </w:r>
      <w:r w:rsidRPr="004B161C" w:rsidR="00B55B7D">
        <w:rPr>
          <w:rFonts w:ascii="Arial" w:hAnsi="Arial" w:cs="Arial"/>
          <w:b w:val="false"/>
        </w:rPr>
        <w:t xml:space="preserve"> </w:t>
      </w:r>
      <w:r w:rsidRPr="004B161C">
        <w:rPr>
          <w:rFonts w:ascii="Arial" w:hAnsi="Arial" w:cs="Arial"/>
          <w:b w:val="false"/>
        </w:rPr>
        <w:t>n</w:t>
      </w:r>
      <w:r w:rsidRPr="004B161C" w:rsidR="00B55B7D">
        <w:rPr>
          <w:rFonts w:ascii="Arial" w:hAnsi="Arial" w:cs="Arial"/>
          <w:b w:val="false"/>
        </w:rPr>
        <w:t xml:space="preserve"> </w:t>
      </w:r>
      <w:r w:rsidRPr="004B161C">
        <w:rPr>
          <w:rFonts w:ascii="Arial" w:hAnsi="Arial" w:cs="Arial"/>
          <w:b w:val="false"/>
        </w:rPr>
        <w:t>j</w:t>
      </w:r>
      <w:r w:rsidRPr="004B161C" w:rsidR="00B55B7D">
        <w:rPr>
          <w:rFonts w:ascii="Arial" w:hAnsi="Arial" w:cs="Arial"/>
          <w:b w:val="false"/>
        </w:rPr>
        <w:t xml:space="preserve"> </w:t>
      </w:r>
      <w:r w:rsidRPr="004B161C">
        <w:rPr>
          <w:rFonts w:ascii="Arial" w:hAnsi="Arial" w:cs="Arial"/>
          <w:b w:val="false"/>
        </w:rPr>
        <w:t>e</w:t>
      </w:r>
      <w:r w:rsidRPr="004B161C" w:rsidR="00B55B7D">
        <w:rPr>
          <w:rFonts w:ascii="Arial" w:hAnsi="Arial" w:cs="Arial"/>
          <w:b w:val="false"/>
        </w:rPr>
        <w:t xml:space="preserve"> </w:t>
      </w:r>
    </w:p>
    <w:p w:rsidRPr="004B161C" w:rsidR="005620D1" w:rsidRDefault="005620D1" w14:paraId="29F72B70" w14:textId="77777777">
      <w:pPr>
        <w:rPr>
          <w:rFonts w:ascii="Arial" w:hAnsi="Arial" w:cs="Arial"/>
          <w:bCs/>
        </w:rPr>
      </w:pPr>
    </w:p>
    <w:p w:rsidRPr="004B161C" w:rsidR="005620D1" w:rsidP="0098762A" w:rsidRDefault="00C652FB" w14:paraId="0A4A2B47" w14:textId="77777777">
      <w:pPr>
        <w:ind w:firstLine="708"/>
        <w:rPr>
          <w:rFonts w:ascii="Arial" w:hAnsi="Arial" w:cs="Arial"/>
        </w:rPr>
      </w:pPr>
      <w:r>
        <w:rPr>
          <w:rFonts w:ascii="Arial" w:hAnsi="Arial" w:cs="Arial"/>
        </w:rPr>
        <w:t xml:space="preserve">1. </w:t>
      </w:r>
      <w:r w:rsidRPr="004B161C" w:rsidR="00222131">
        <w:rPr>
          <w:rFonts w:ascii="Arial" w:hAnsi="Arial" w:cs="Arial"/>
        </w:rPr>
        <w:t>Hrvatsko društvo skladatelja, ZAMP – stručna služba za zaštitu autorskih muzičkih prava</w:t>
      </w:r>
      <w:r w:rsidRPr="004B161C" w:rsidR="0071371A">
        <w:rPr>
          <w:rFonts w:ascii="Arial" w:hAnsi="Arial" w:cs="Arial"/>
        </w:rPr>
        <w:t xml:space="preserve">, </w:t>
      </w:r>
      <w:r w:rsidRPr="004B161C" w:rsidR="00DA6CC8">
        <w:rPr>
          <w:rFonts w:ascii="Arial" w:hAnsi="Arial" w:cs="Arial"/>
        </w:rPr>
        <w:t>podni</w:t>
      </w:r>
      <w:r w:rsidRPr="004B161C" w:rsidR="00222131">
        <w:rPr>
          <w:rFonts w:ascii="Arial" w:hAnsi="Arial" w:cs="Arial"/>
        </w:rPr>
        <w:t>jela</w:t>
      </w:r>
      <w:r w:rsidRPr="004B161C" w:rsidR="00DA6CC8">
        <w:rPr>
          <w:rFonts w:ascii="Arial" w:hAnsi="Arial" w:cs="Arial"/>
        </w:rPr>
        <w:t xml:space="preserve"> je optužni prijedlog, </w:t>
      </w:r>
      <w:r w:rsidRPr="004B161C" w:rsidR="00222131">
        <w:rPr>
          <w:rFonts w:ascii="Arial" w:hAnsi="Arial" w:cs="Arial"/>
        </w:rPr>
        <w:t>broj</w:t>
      </w:r>
      <w:r w:rsidRPr="004B161C" w:rsidR="007E4BB4">
        <w:rPr>
          <w:rFonts w:ascii="Arial" w:hAnsi="Arial" w:cs="Arial"/>
        </w:rPr>
        <w:t>:</w:t>
      </w:r>
      <w:r w:rsidRPr="004B161C" w:rsidR="00E05AE4">
        <w:rPr>
          <w:rFonts w:ascii="Arial" w:hAnsi="Arial" w:cs="Arial"/>
        </w:rPr>
        <w:t xml:space="preserve"> </w:t>
      </w:r>
      <w:r w:rsidR="005D0790">
        <w:rPr>
          <w:rFonts w:ascii="Arial" w:hAnsi="Arial" w:cs="Arial"/>
        </w:rPr>
        <w:t>33927-0003</w:t>
      </w:r>
      <w:r w:rsidR="00B437DD">
        <w:rPr>
          <w:rFonts w:ascii="Arial" w:hAnsi="Arial" w:cs="Arial"/>
        </w:rPr>
        <w:t xml:space="preserve"> dana </w:t>
      </w:r>
      <w:r w:rsidR="005D0790">
        <w:rPr>
          <w:rFonts w:ascii="Arial" w:hAnsi="Arial" w:cs="Arial"/>
        </w:rPr>
        <w:t>9. listopada 2025</w:t>
      </w:r>
      <w:r w:rsidR="00227AFE">
        <w:rPr>
          <w:rFonts w:ascii="Arial" w:hAnsi="Arial" w:cs="Arial"/>
        </w:rPr>
        <w:t>.</w:t>
      </w:r>
      <w:r w:rsidRPr="004B161C" w:rsidR="007B68AA">
        <w:rPr>
          <w:rFonts w:ascii="Arial" w:hAnsi="Arial" w:cs="Arial"/>
        </w:rPr>
        <w:t>, protiv okrivljenika, radi djela prekršaja činjenično i pravno opisanog u izreci ove presude.</w:t>
      </w:r>
    </w:p>
    <w:p w:rsidR="005D0790" w:rsidP="005D0790" w:rsidRDefault="005D0790" w14:paraId="5A6AF020" w14:textId="4C42FC43">
      <w:pPr>
        <w:rPr>
          <w:rFonts w:ascii="Arial" w:hAnsi="Arial" w:cs="Arial"/>
        </w:rPr>
      </w:pPr>
      <w:r>
        <w:rPr>
          <w:rFonts w:ascii="Arial" w:hAnsi="Arial" w:cs="Arial"/>
        </w:rPr>
        <w:tab/>
        <w:t xml:space="preserve">2.  Okrivljenici su pozivani na ročište </w:t>
      </w:r>
      <w:r w:rsidR="00611E51">
        <w:rPr>
          <w:rFonts w:ascii="Arial" w:hAnsi="Arial" w:cs="Arial"/>
        </w:rPr>
        <w:t>dana 25. veljače 2026.</w:t>
      </w:r>
      <w:r>
        <w:rPr>
          <w:rFonts w:ascii="Arial" w:hAnsi="Arial" w:cs="Arial"/>
        </w:rPr>
        <w:t xml:space="preserve">, koji poziv je </w:t>
      </w:r>
      <w:r w:rsidR="00611E51">
        <w:rPr>
          <w:rFonts w:ascii="Arial" w:hAnsi="Arial" w:cs="Arial"/>
        </w:rPr>
        <w:t xml:space="preserve">II </w:t>
      </w:r>
      <w:r>
        <w:rPr>
          <w:rFonts w:ascii="Arial" w:hAnsi="Arial" w:cs="Arial"/>
        </w:rPr>
        <w:t>okrivljenik uredno zaprimio međutim nije opravdao svoj izostanak.</w:t>
      </w:r>
      <w:r w:rsidR="00611E51">
        <w:rPr>
          <w:rFonts w:ascii="Arial" w:hAnsi="Arial" w:cs="Arial"/>
        </w:rPr>
        <w:t xml:space="preserve"> I okrivljena pravna osoba je uredno pozvana putem oglasne ploče ovoga Suda</w:t>
      </w:r>
      <w:r w:rsidR="0043123A">
        <w:rPr>
          <w:rFonts w:ascii="Arial" w:hAnsi="Arial" w:cs="Arial"/>
        </w:rPr>
        <w:t xml:space="preserve">. </w:t>
      </w:r>
    </w:p>
    <w:p w:rsidR="005D0790" w:rsidP="005D0790" w:rsidRDefault="005D0790" w14:paraId="538AD158" w14:textId="740D0024">
      <w:pPr>
        <w:pStyle w:val="Bezproreda"/>
        <w:ind w:firstLine="708"/>
        <w:rPr>
          <w:rFonts w:ascii="Arial" w:hAnsi="Arial" w:cs="Arial"/>
        </w:rPr>
      </w:pPr>
      <w:r>
        <w:rPr>
          <w:rFonts w:ascii="Arial" w:hAnsi="Arial" w:cs="Arial"/>
        </w:rPr>
        <w:t>3. Kako je evidentno da okrivljeni</w:t>
      </w:r>
      <w:r w:rsidR="0043123A">
        <w:rPr>
          <w:rFonts w:ascii="Arial" w:hAnsi="Arial" w:cs="Arial"/>
        </w:rPr>
        <w:t>ci</w:t>
      </w:r>
      <w:r>
        <w:rPr>
          <w:rFonts w:ascii="Arial" w:hAnsi="Arial" w:cs="Arial"/>
        </w:rPr>
        <w:t xml:space="preserve"> imaju saznanja da se protiv n</w:t>
      </w:r>
      <w:r w:rsidR="0043123A">
        <w:rPr>
          <w:rFonts w:ascii="Arial" w:hAnsi="Arial" w:cs="Arial"/>
        </w:rPr>
        <w:t>jih</w:t>
      </w:r>
      <w:r>
        <w:rPr>
          <w:rFonts w:ascii="Arial" w:hAnsi="Arial" w:cs="Arial"/>
        </w:rPr>
        <w:t xml:space="preserve"> vodi prekršajni postupak,</w:t>
      </w:r>
      <w:r w:rsidR="0043123A">
        <w:rPr>
          <w:rFonts w:ascii="Arial" w:hAnsi="Arial" w:cs="Arial"/>
        </w:rPr>
        <w:t xml:space="preserve"> budući je II okrivljenik uredno zaprimio poziv za raspravu, a isti je i jedina odgovorna osoba I okrivljene pravne osobe,</w:t>
      </w:r>
      <w:r>
        <w:rPr>
          <w:rFonts w:ascii="Arial" w:hAnsi="Arial" w:cs="Arial"/>
        </w:rPr>
        <w:t xml:space="preserve"> na ročištu </w:t>
      </w:r>
      <w:r w:rsidR="0043123A">
        <w:rPr>
          <w:rFonts w:ascii="Arial" w:hAnsi="Arial" w:cs="Arial"/>
        </w:rPr>
        <w:t>25. veljače 2026</w:t>
      </w:r>
      <w:r>
        <w:rPr>
          <w:rFonts w:ascii="Arial" w:hAnsi="Arial" w:cs="Arial"/>
        </w:rPr>
        <w:t xml:space="preserve">. sudac nije ispitao I. i II. okrivljenika, koji su uredno pozvani, a pozivu se nisu odazvali, a sudac smatra da njihovo ispitivanje nije potrebno, te nije od utjecaja na zakonito i pravilno donošenje presude, te da su provedeni dokazi dostatni za pravilno utvrđivanje činjenica u postupku, te donošenje presude.    </w:t>
      </w:r>
    </w:p>
    <w:p w:rsidR="005D0790" w:rsidP="005D0790" w:rsidRDefault="005D0790" w14:paraId="0F8DEF05" w14:textId="4400BDB9">
      <w:pPr>
        <w:rPr>
          <w:rFonts w:ascii="Arial" w:hAnsi="Arial" w:cs="Arial"/>
        </w:rPr>
      </w:pPr>
      <w:r>
        <w:rPr>
          <w:rFonts w:ascii="Arial" w:hAnsi="Arial" w:cs="Arial"/>
        </w:rPr>
        <w:tab/>
        <w:t xml:space="preserve">4. U dokaznom postupku sudac je ispitao svjedoka Marka Kalisar, kontrolora ZAMP-a, te je pročitao i razgledao dokaze u spisu i to zapisnik o izvršenoj kontroli javnog korištenja autorskih glazbenih djela br. </w:t>
      </w:r>
      <w:r w:rsidR="0043123A">
        <w:rPr>
          <w:rFonts w:ascii="Arial" w:hAnsi="Arial" w:cs="Arial"/>
        </w:rPr>
        <w:t>1025257</w:t>
      </w:r>
      <w:r>
        <w:rPr>
          <w:rFonts w:ascii="Arial" w:hAnsi="Arial" w:cs="Arial"/>
        </w:rPr>
        <w:t>,</w:t>
      </w:r>
      <w:r w:rsidRPr="009339AD" w:rsidR="0043123A">
        <w:rPr>
          <w:rFonts w:ascii="Arial" w:hAnsi="Arial" w:cs="Arial"/>
        </w:rPr>
        <w:t xml:space="preserve"> Očitovanje ovlaštenog tužitelja od </w:t>
      </w:r>
      <w:r w:rsidR="0043123A">
        <w:rPr>
          <w:rFonts w:ascii="Arial" w:hAnsi="Arial" w:cs="Arial"/>
        </w:rPr>
        <w:t>03. prosinca</w:t>
      </w:r>
      <w:r w:rsidR="0043123A">
        <w:rPr>
          <w:rFonts w:ascii="Arial" w:hAnsi="Arial" w:cs="Arial"/>
        </w:rPr>
        <w:t xml:space="preserve"> 2025</w:t>
      </w:r>
      <w:r w:rsidR="0043123A">
        <w:rPr>
          <w:rFonts w:ascii="Arial" w:hAnsi="Arial" w:cs="Arial"/>
        </w:rPr>
        <w:t>., izvadak iz sudskog registra za I okrivljenu pravnu osobu</w:t>
      </w:r>
      <w:r>
        <w:rPr>
          <w:rFonts w:ascii="Arial" w:hAnsi="Arial" w:cs="Arial"/>
        </w:rPr>
        <w:t>, te izvod iz prekršajne evidencije.</w:t>
      </w:r>
    </w:p>
    <w:p w:rsidR="005D0790" w:rsidP="005D0790" w:rsidRDefault="005D0790" w14:paraId="53174252" w14:textId="5F15E167">
      <w:pPr>
        <w:pStyle w:val="Uvuenotijeloteksta"/>
        <w:rPr>
          <w:rFonts w:ascii="Arial" w:hAnsi="Arial" w:cs="Arial"/>
        </w:rPr>
      </w:pPr>
      <w:r>
        <w:rPr>
          <w:rFonts w:ascii="Arial" w:hAnsi="Arial" w:cs="Arial"/>
        </w:rPr>
        <w:t>5</w:t>
      </w:r>
      <w:r w:rsidR="006D2D46">
        <w:rPr>
          <w:rFonts w:ascii="Arial" w:hAnsi="Arial" w:cs="Arial"/>
        </w:rPr>
        <w:t xml:space="preserve">. Svjedok </w:t>
      </w:r>
      <w:r>
        <w:rPr>
          <w:rFonts w:ascii="Arial" w:hAnsi="Arial" w:cs="Arial"/>
        </w:rPr>
        <w:t>Marko Kalisar</w:t>
      </w:r>
      <w:r w:rsidR="006D2D46">
        <w:rPr>
          <w:rFonts w:ascii="Arial" w:hAnsi="Arial" w:cs="Arial"/>
        </w:rPr>
        <w:t xml:space="preserve"> je iskazao </w:t>
      </w:r>
      <w:r>
        <w:rPr>
          <w:rFonts w:ascii="Arial" w:hAnsi="Arial" w:cs="Arial"/>
        </w:rPr>
        <w:t>da se s</w:t>
      </w:r>
      <w:r w:rsidRPr="006B4A1F">
        <w:rPr>
          <w:rFonts w:ascii="Arial" w:hAnsi="Arial" w:cs="Arial"/>
        </w:rPr>
        <w:t>jeća</w:t>
      </w:r>
      <w:r>
        <w:rPr>
          <w:rFonts w:ascii="Arial" w:hAnsi="Arial" w:cs="Arial"/>
        </w:rPr>
        <w:t xml:space="preserve"> da se</w:t>
      </w:r>
      <w:r w:rsidRPr="006B4A1F">
        <w:rPr>
          <w:rFonts w:ascii="Arial" w:hAnsi="Arial" w:cs="Arial"/>
        </w:rPr>
        <w:t xml:space="preserve"> radilo o redovnoj kontroli </w:t>
      </w:r>
      <w:r>
        <w:rPr>
          <w:rFonts w:ascii="Arial" w:hAnsi="Arial" w:cs="Arial"/>
        </w:rPr>
        <w:t xml:space="preserve">13. siječnja 2025. oko 12,05 </w:t>
      </w:r>
      <w:r w:rsidRPr="006B4A1F">
        <w:rPr>
          <w:rFonts w:ascii="Arial" w:hAnsi="Arial" w:cs="Arial"/>
        </w:rPr>
        <w:t xml:space="preserve">sati u </w:t>
      </w:r>
      <w:r>
        <w:rPr>
          <w:rFonts w:ascii="Arial" w:hAnsi="Arial" w:cs="Arial"/>
        </w:rPr>
        <w:t xml:space="preserve">caffe baru "Forza" u Hudom Biteku, Hudobička 16 u Zagrebu </w:t>
      </w:r>
      <w:r w:rsidRPr="006B4A1F">
        <w:rPr>
          <w:rFonts w:ascii="Arial" w:hAnsi="Arial" w:cs="Arial"/>
        </w:rPr>
        <w:t xml:space="preserve">za vrijeme radnog vremena te </w:t>
      </w:r>
      <w:r w:rsidR="0043123A">
        <w:rPr>
          <w:rFonts w:ascii="Arial" w:hAnsi="Arial" w:cs="Arial"/>
        </w:rPr>
        <w:t>je</w:t>
      </w:r>
      <w:r w:rsidRPr="006B4A1F">
        <w:rPr>
          <w:rFonts w:ascii="Arial" w:hAnsi="Arial" w:cs="Arial"/>
        </w:rPr>
        <w:t xml:space="preserve"> ulaskom u </w:t>
      </w:r>
      <w:r>
        <w:rPr>
          <w:rFonts w:ascii="Arial" w:hAnsi="Arial" w:cs="Arial"/>
        </w:rPr>
        <w:t>caffe bar</w:t>
      </w:r>
      <w:r w:rsidRPr="006B4A1F">
        <w:rPr>
          <w:rFonts w:ascii="Arial" w:hAnsi="Arial" w:cs="Arial"/>
        </w:rPr>
        <w:t xml:space="preserve"> neposredno utvrdio da se priopćava glazba putem </w:t>
      </w:r>
      <w:r>
        <w:rPr>
          <w:rFonts w:ascii="Arial" w:hAnsi="Arial" w:cs="Arial"/>
        </w:rPr>
        <w:t>radio prijamnika</w:t>
      </w:r>
      <w:r w:rsidRPr="006B4A1F">
        <w:rPr>
          <w:rFonts w:ascii="Arial" w:hAnsi="Arial" w:cs="Arial"/>
        </w:rPr>
        <w:t xml:space="preserve">. U trenutku kontrole priopćavana je pjesma </w:t>
      </w:r>
      <w:r>
        <w:rPr>
          <w:rFonts w:ascii="Arial" w:hAnsi="Arial" w:cs="Arial"/>
        </w:rPr>
        <w:t>"23. prosinac" izvođača Tonya Cetinskog, putem radio stanice Bravo Radio</w:t>
      </w:r>
      <w:r w:rsidRPr="006B4A1F">
        <w:rPr>
          <w:rFonts w:ascii="Arial" w:hAnsi="Arial" w:cs="Arial"/>
        </w:rPr>
        <w:t>. Kontroli je bi</w:t>
      </w:r>
      <w:r>
        <w:rPr>
          <w:rFonts w:ascii="Arial" w:hAnsi="Arial" w:cs="Arial"/>
        </w:rPr>
        <w:t>la prisutna djelatnica Suzana Totić koja je potpisala zapisnik koji  joj</w:t>
      </w:r>
      <w:r w:rsidR="0043123A">
        <w:rPr>
          <w:rFonts w:ascii="Arial" w:hAnsi="Arial" w:cs="Arial"/>
        </w:rPr>
        <w:t xml:space="preserve"> je</w:t>
      </w:r>
      <w:r>
        <w:rPr>
          <w:rFonts w:ascii="Arial" w:hAnsi="Arial" w:cs="Arial"/>
        </w:rPr>
        <w:t xml:space="preserve"> i uručio.</w:t>
      </w:r>
      <w:r w:rsidRPr="006B4A1F">
        <w:rPr>
          <w:rFonts w:ascii="Arial" w:hAnsi="Arial" w:cs="Arial"/>
        </w:rPr>
        <w:t xml:space="preserve"> Nakn</w:t>
      </w:r>
      <w:r>
        <w:rPr>
          <w:rFonts w:ascii="Arial" w:hAnsi="Arial" w:cs="Arial"/>
        </w:rPr>
        <w:t>adnom provjerom je utvrdio da okrivljenik</w:t>
      </w:r>
      <w:r w:rsidRPr="006B4A1F">
        <w:rPr>
          <w:rFonts w:ascii="Arial" w:hAnsi="Arial" w:cs="Arial"/>
        </w:rPr>
        <w:t xml:space="preserve"> nema sklopljen ugovor sa ZAMP-om. </w:t>
      </w:r>
      <w:r>
        <w:rPr>
          <w:rFonts w:ascii="Arial" w:hAnsi="Arial" w:cs="Arial"/>
        </w:rPr>
        <w:t xml:space="preserve">Caffe bar je radio u sklopu Totić-palas d.o.o., a što je utvrdio prema natpisu na ulaznim vratima. </w:t>
      </w:r>
    </w:p>
    <w:p w:rsidR="006D2D46" w:rsidP="0043123A" w:rsidRDefault="0043123A" w14:paraId="3E5823C6" w14:textId="7B8BB63D">
      <w:pPr>
        <w:pStyle w:val="Uvuenotijeloteksta"/>
        <w:rPr>
          <w:rFonts w:ascii="Arial" w:hAnsi="Arial" w:cs="Arial"/>
        </w:rPr>
      </w:pPr>
      <w:r>
        <w:rPr>
          <w:rFonts w:ascii="Arial" w:hAnsi="Arial" w:cs="Arial"/>
        </w:rPr>
        <w:lastRenderedPageBreak/>
        <w:t>6</w:t>
      </w:r>
      <w:r>
        <w:rPr>
          <w:rFonts w:ascii="Arial" w:hAnsi="Arial" w:cs="Arial"/>
        </w:rPr>
        <w:t xml:space="preserve">. </w:t>
      </w:r>
      <w:r w:rsidRPr="009339AD">
        <w:rPr>
          <w:rFonts w:ascii="Arial" w:hAnsi="Arial" w:cs="Arial"/>
        </w:rPr>
        <w:t xml:space="preserve">Nadalje je pročitano Očitovanje ovlaštenog tužitelja od </w:t>
      </w:r>
      <w:r>
        <w:rPr>
          <w:rFonts w:ascii="Arial" w:hAnsi="Arial" w:cs="Arial"/>
        </w:rPr>
        <w:t>13. siječnja 2025</w:t>
      </w:r>
      <w:r w:rsidRPr="009339AD">
        <w:rPr>
          <w:rFonts w:ascii="Arial" w:hAnsi="Arial" w:cs="Arial"/>
        </w:rPr>
        <w:t xml:space="preserve">. u kojem isti obavještava Sud da okrivljenici kritične zgode nisu posjedovali zakonom propisano odobrenje za javno priopćavanje autorskih glazbenih djela niti su ga pribavili naknadno odnosno do danas nisu otklonili štetne posljedice počinjenog prekršaja. </w:t>
      </w:r>
    </w:p>
    <w:p w:rsidR="00975F45" w:rsidP="00975F45" w:rsidRDefault="0043123A" w14:paraId="5661308E" w14:textId="29999209">
      <w:pPr>
        <w:pStyle w:val="Uvuenotijeloteksta"/>
        <w:rPr>
          <w:rFonts w:ascii="Arial" w:hAnsi="Arial" w:cs="Arial"/>
        </w:rPr>
      </w:pPr>
      <w:r>
        <w:rPr>
          <w:rFonts w:ascii="Arial" w:hAnsi="Arial" w:cs="Arial"/>
        </w:rPr>
        <w:t>7</w:t>
      </w:r>
      <w:r w:rsidR="002509EA">
        <w:rPr>
          <w:rFonts w:ascii="Arial" w:hAnsi="Arial" w:cs="Arial"/>
        </w:rPr>
        <w:t xml:space="preserve">. </w:t>
      </w:r>
      <w:r w:rsidRPr="004B161C" w:rsidR="00975F45">
        <w:rPr>
          <w:rFonts w:ascii="Arial" w:hAnsi="Arial" w:cs="Arial"/>
          <w:bCs/>
        </w:rPr>
        <w:t xml:space="preserve">Na temelju ovako provedenog postupka, tj. </w:t>
      </w:r>
      <w:r w:rsidR="00975F45">
        <w:rPr>
          <w:rFonts w:ascii="Arial" w:hAnsi="Arial" w:cs="Arial"/>
          <w:bCs/>
        </w:rPr>
        <w:t>analizirajući obranu okrivljenika</w:t>
      </w:r>
      <w:r w:rsidR="00F113AE">
        <w:rPr>
          <w:rFonts w:ascii="Arial" w:hAnsi="Arial" w:cs="Arial"/>
          <w:bCs/>
        </w:rPr>
        <w:t xml:space="preserve"> </w:t>
      </w:r>
      <w:r w:rsidR="00975F45">
        <w:rPr>
          <w:rFonts w:ascii="Arial" w:hAnsi="Arial" w:cs="Arial"/>
          <w:bCs/>
        </w:rPr>
        <w:t>i sve provedene dokaze, kako pojedinačno, tako i međusobno</w:t>
      </w:r>
      <w:r w:rsidRPr="004B161C" w:rsidR="00975F45">
        <w:rPr>
          <w:rFonts w:ascii="Arial" w:hAnsi="Arial" w:cs="Arial"/>
          <w:bCs/>
        </w:rPr>
        <w:t xml:space="preserve"> sud smatra nesporno dokazanim da su okrivljenici u svojem ponašanju ostvarili s</w:t>
      </w:r>
      <w:r w:rsidRPr="004B161C" w:rsidR="00975F45">
        <w:rPr>
          <w:rFonts w:ascii="Arial" w:hAnsi="Arial" w:cs="Arial"/>
        </w:rPr>
        <w:t xml:space="preserve">va bitna obilježja djela prekršaja kažnjivog po čl. </w:t>
      </w:r>
      <w:r w:rsidR="00975F45">
        <w:rPr>
          <w:rFonts w:ascii="Arial" w:hAnsi="Arial" w:cs="Arial"/>
        </w:rPr>
        <w:t>296. st. 1. toč. 16</w:t>
      </w:r>
      <w:r w:rsidRPr="004B161C" w:rsidR="00975F45">
        <w:rPr>
          <w:rFonts w:ascii="Arial" w:hAnsi="Arial" w:cs="Arial"/>
        </w:rPr>
        <w:t>. i st. 2. Zakonom o autorskom pravu i srodnim pravima</w:t>
      </w:r>
      <w:r w:rsidR="00975F45">
        <w:rPr>
          <w:rFonts w:ascii="Arial" w:hAnsi="Arial" w:cs="Arial"/>
        </w:rPr>
        <w:t>.</w:t>
      </w:r>
    </w:p>
    <w:p w:rsidR="00975F45" w:rsidP="00975F45" w:rsidRDefault="0043123A" w14:paraId="69909851" w14:textId="0EEBADE0">
      <w:pPr>
        <w:ind w:firstLine="708"/>
        <w:rPr>
          <w:rFonts w:ascii="Arial" w:hAnsi="Arial" w:cs="Arial"/>
        </w:rPr>
      </w:pPr>
      <w:r>
        <w:rPr>
          <w:rFonts w:ascii="Arial" w:hAnsi="Arial" w:cs="Arial"/>
        </w:rPr>
        <w:t>8</w:t>
      </w:r>
      <w:r w:rsidR="00975F45">
        <w:rPr>
          <w:rFonts w:ascii="Arial" w:hAnsi="Arial" w:cs="Arial"/>
        </w:rPr>
        <w:t xml:space="preserve">. Nedvojbeno je da su okrivljenici predmetne zgode </w:t>
      </w:r>
      <w:r w:rsidR="00F113AE">
        <w:rPr>
          <w:rFonts w:ascii="Arial" w:hAnsi="Arial" w:cs="Arial"/>
        </w:rPr>
        <w:t xml:space="preserve">u </w:t>
      </w:r>
      <w:r w:rsidR="00A4636A">
        <w:rPr>
          <w:rFonts w:ascii="Arial" w:hAnsi="Arial" w:cs="Arial"/>
        </w:rPr>
        <w:t xml:space="preserve">bistrou </w:t>
      </w:r>
      <w:r>
        <w:rPr>
          <w:rFonts w:ascii="Arial" w:hAnsi="Arial" w:cs="Arial"/>
        </w:rPr>
        <w:t>caffe baru "Forza" u Zagrebu, Hudi Bitek</w:t>
      </w:r>
      <w:r w:rsidR="00F113AE">
        <w:rPr>
          <w:rFonts w:ascii="Arial" w:hAnsi="Arial" w:cs="Arial"/>
        </w:rPr>
        <w:t xml:space="preserve">, </w:t>
      </w:r>
      <w:r w:rsidRPr="00F8329A" w:rsidR="00F8329A">
        <w:rPr>
          <w:rFonts w:ascii="Arial" w:hAnsi="Arial" w:cs="Arial"/>
        </w:rPr>
        <w:t xml:space="preserve"> </w:t>
      </w:r>
      <w:r w:rsidR="00975F45">
        <w:rPr>
          <w:rFonts w:ascii="Arial" w:hAnsi="Arial" w:cs="Arial"/>
        </w:rPr>
        <w:t xml:space="preserve">javno priopćavali autorska glazbena djela bez </w:t>
      </w:r>
      <w:r w:rsidRPr="004B161C" w:rsidR="00975F45">
        <w:rPr>
          <w:rFonts w:ascii="Arial" w:hAnsi="Arial" w:cs="Arial"/>
        </w:rPr>
        <w:t>odobrenj</w:t>
      </w:r>
      <w:r w:rsidR="00975F45">
        <w:rPr>
          <w:rFonts w:ascii="Arial" w:hAnsi="Arial" w:cs="Arial"/>
        </w:rPr>
        <w:t>a</w:t>
      </w:r>
      <w:r w:rsidRPr="004B161C" w:rsidR="00975F45">
        <w:rPr>
          <w:rFonts w:ascii="Arial" w:hAnsi="Arial" w:cs="Arial"/>
        </w:rPr>
        <w:t xml:space="preserve"> za javno korištenje glazbe izdano od Hrvatskog društva skladatelja</w:t>
      </w:r>
      <w:r>
        <w:rPr>
          <w:rFonts w:ascii="Arial" w:hAnsi="Arial" w:cs="Arial"/>
        </w:rPr>
        <w:t>.</w:t>
      </w:r>
    </w:p>
    <w:p w:rsidRPr="00512FD1" w:rsidR="00F113AE" w:rsidP="00F113AE" w:rsidRDefault="0043123A" w14:paraId="6B30485F" w14:textId="3D6FB9C9">
      <w:pPr>
        <w:tabs>
          <w:tab w:val="left" w:pos="6663"/>
        </w:tabs>
        <w:ind w:firstLine="708"/>
        <w:rPr>
          <w:rFonts w:ascii="Arial" w:hAnsi="Arial" w:cs="Arial"/>
        </w:rPr>
      </w:pPr>
      <w:r>
        <w:rPr>
          <w:rFonts w:ascii="Arial" w:hAnsi="Arial" w:cs="Arial"/>
          <w:bCs/>
        </w:rPr>
        <w:t>9</w:t>
      </w:r>
      <w:r w:rsidRPr="00512FD1" w:rsidR="00F113AE">
        <w:rPr>
          <w:rFonts w:ascii="Arial" w:hAnsi="Arial" w:cs="Arial"/>
          <w:bCs/>
        </w:rPr>
        <w:t>. Stoga je sud okrivljenik</w:t>
      </w:r>
      <w:r w:rsidR="00F113AE">
        <w:rPr>
          <w:rFonts w:ascii="Arial" w:hAnsi="Arial" w:cs="Arial"/>
          <w:bCs/>
        </w:rPr>
        <w:t>e</w:t>
      </w:r>
      <w:r w:rsidRPr="00512FD1" w:rsidR="00F113AE">
        <w:rPr>
          <w:rFonts w:ascii="Arial" w:hAnsi="Arial" w:cs="Arial"/>
          <w:bCs/>
        </w:rPr>
        <w:t xml:space="preserve"> proglasio krivim</w:t>
      </w:r>
      <w:r w:rsidR="00F113AE">
        <w:rPr>
          <w:rFonts w:ascii="Arial" w:hAnsi="Arial" w:cs="Arial"/>
          <w:bCs/>
        </w:rPr>
        <w:t>a</w:t>
      </w:r>
      <w:r w:rsidRPr="00512FD1" w:rsidR="00F113AE">
        <w:rPr>
          <w:rFonts w:ascii="Arial" w:hAnsi="Arial" w:cs="Arial"/>
          <w:bCs/>
        </w:rPr>
        <w:t xml:space="preserve"> i izrekao </w:t>
      </w:r>
      <w:r w:rsidR="00F113AE">
        <w:rPr>
          <w:rFonts w:ascii="Arial" w:hAnsi="Arial" w:cs="Arial"/>
          <w:bCs/>
        </w:rPr>
        <w:t>im</w:t>
      </w:r>
      <w:r w:rsidRPr="00512FD1" w:rsidR="00F113AE">
        <w:rPr>
          <w:rFonts w:ascii="Arial" w:hAnsi="Arial" w:cs="Arial"/>
          <w:bCs/>
        </w:rPr>
        <w:t xml:space="preserve"> novčanu kaznu, a za koju sud smatra da odgovara značaju i težini počinjenog djela prekršaja, stupnju odgovornosti počinioca</w:t>
      </w:r>
      <w:r w:rsidR="00F113AE">
        <w:rPr>
          <w:rFonts w:ascii="Arial" w:hAnsi="Arial" w:cs="Arial"/>
          <w:bCs/>
        </w:rPr>
        <w:t xml:space="preserve">, </w:t>
      </w:r>
      <w:r w:rsidR="00F113AE">
        <w:rPr>
          <w:rFonts w:ascii="Arial" w:hAnsi="Arial" w:cs="Arial"/>
        </w:rPr>
        <w:t xml:space="preserve">kao i da će ovakva novčana kazna utjecati na okrivljenike i druge da ne čine isti prekršaj, te je </w:t>
      </w:r>
      <w:r>
        <w:rPr>
          <w:rFonts w:ascii="Arial" w:hAnsi="Arial" w:cs="Arial"/>
        </w:rPr>
        <w:t>II okrivljeniku kao otegotnu okolnost</w:t>
      </w:r>
      <w:r w:rsidR="00F113AE">
        <w:rPr>
          <w:rFonts w:ascii="Arial" w:hAnsi="Arial" w:cs="Arial"/>
        </w:rPr>
        <w:t xml:space="preserve"> </w:t>
      </w:r>
      <w:r w:rsidR="00ED1D35">
        <w:rPr>
          <w:rFonts w:ascii="Arial" w:hAnsi="Arial" w:cs="Arial"/>
        </w:rPr>
        <w:t>cijenio</w:t>
      </w:r>
      <w:r w:rsidR="00F113AE">
        <w:rPr>
          <w:rFonts w:ascii="Arial" w:hAnsi="Arial" w:cs="Arial"/>
        </w:rPr>
        <w:t xml:space="preserve"> raniju prekršajnu kažnjavanost za istovrsno djelo, dok o</w:t>
      </w:r>
      <w:r w:rsidR="00ED1D35">
        <w:rPr>
          <w:rFonts w:ascii="Arial" w:hAnsi="Arial" w:cs="Arial"/>
        </w:rPr>
        <w:t>lakotne</w:t>
      </w:r>
      <w:r w:rsidR="00F113AE">
        <w:rPr>
          <w:rFonts w:ascii="Arial" w:hAnsi="Arial" w:cs="Arial"/>
        </w:rPr>
        <w:t xml:space="preserve"> okolnosti nije našao.</w:t>
      </w:r>
    </w:p>
    <w:p w:rsidRPr="004B161C" w:rsidR="00975F45" w:rsidP="00975F45" w:rsidRDefault="00F113AE" w14:paraId="36554266" w14:textId="77777777">
      <w:pPr>
        <w:spacing w:after="120"/>
        <w:ind w:firstLine="708"/>
        <w:rPr>
          <w:rFonts w:ascii="Arial" w:hAnsi="Arial" w:cs="Arial"/>
        </w:rPr>
      </w:pPr>
      <w:r>
        <w:rPr>
          <w:rFonts w:ascii="Arial" w:hAnsi="Arial" w:cs="Arial"/>
        </w:rPr>
        <w:t>7</w:t>
      </w:r>
      <w:r w:rsidR="00975F45">
        <w:rPr>
          <w:rFonts w:ascii="Arial" w:hAnsi="Arial" w:cs="Arial"/>
        </w:rPr>
        <w:t xml:space="preserve">. </w:t>
      </w:r>
      <w:r w:rsidRPr="002A3BBF" w:rsidR="00975F45">
        <w:rPr>
          <w:rFonts w:ascii="Arial" w:hAnsi="Arial" w:cs="Arial"/>
        </w:rPr>
        <w:t xml:space="preserve">Temeljem u izreci citiranih propisa, kako su </w:t>
      </w:r>
      <w:r w:rsidR="00975F45">
        <w:rPr>
          <w:rFonts w:ascii="Arial" w:hAnsi="Arial" w:cs="Arial"/>
        </w:rPr>
        <w:t xml:space="preserve"> okrivljenici proglašeni </w:t>
      </w:r>
      <w:r w:rsidRPr="002A3BBF" w:rsidR="00975F45">
        <w:rPr>
          <w:rFonts w:ascii="Arial" w:hAnsi="Arial" w:cs="Arial"/>
        </w:rPr>
        <w:t>krivima, to su obvezni naknaditi troškove prekršajnog postupka u  paušalnom iznosu, koji je odmjeren s obzirom na složeno</w:t>
      </w:r>
      <w:r w:rsidR="00975F45">
        <w:rPr>
          <w:rFonts w:ascii="Arial" w:hAnsi="Arial" w:cs="Arial"/>
        </w:rPr>
        <w:t>st i duljinu trajanja postupka.</w:t>
      </w:r>
    </w:p>
    <w:p w:rsidR="00701007" w:rsidP="00975F45" w:rsidRDefault="00701007" w14:paraId="7FE10D74" w14:textId="77777777">
      <w:pPr>
        <w:ind w:firstLine="708"/>
        <w:rPr>
          <w:rFonts w:ascii="Arial" w:hAnsi="Arial" w:cs="Arial"/>
        </w:rPr>
      </w:pPr>
    </w:p>
    <w:p w:rsidRPr="004B161C" w:rsidR="00FE0F63" w:rsidP="00FE0F63" w:rsidRDefault="00005898" w14:paraId="77CE2980" w14:textId="0B9BB885">
      <w:pPr>
        <w:jc w:val="center"/>
        <w:rPr>
          <w:rFonts w:ascii="Arial" w:hAnsi="Arial" w:cs="Arial"/>
        </w:rPr>
      </w:pPr>
      <w:r w:rsidRPr="004B161C">
        <w:rPr>
          <w:rFonts w:ascii="Arial" w:hAnsi="Arial" w:cs="Arial"/>
        </w:rPr>
        <w:t>U Zagrebu</w:t>
      </w:r>
      <w:r w:rsidR="00A4636A">
        <w:rPr>
          <w:rFonts w:ascii="Arial" w:hAnsi="Arial" w:cs="Arial"/>
        </w:rPr>
        <w:t xml:space="preserve">, </w:t>
      </w:r>
      <w:r w:rsidR="00ED1D35">
        <w:rPr>
          <w:rFonts w:ascii="Arial" w:hAnsi="Arial" w:cs="Arial"/>
        </w:rPr>
        <w:t>04. ožujka</w:t>
      </w:r>
      <w:r w:rsidR="005D0790">
        <w:rPr>
          <w:rFonts w:ascii="Arial" w:hAnsi="Arial" w:cs="Arial"/>
        </w:rPr>
        <w:t xml:space="preserve"> 2026.</w:t>
      </w:r>
    </w:p>
    <w:p w:rsidRPr="004B161C" w:rsidR="00C52538" w:rsidP="00FE0F63" w:rsidRDefault="00C52538" w14:paraId="3B1B1833" w14:textId="77777777">
      <w:pPr>
        <w:jc w:val="center"/>
        <w:rPr>
          <w:rFonts w:ascii="Arial" w:hAnsi="Arial" w:cs="Arial"/>
        </w:rPr>
      </w:pPr>
    </w:p>
    <w:p w:rsidRPr="004B161C" w:rsidR="00FE0F63" w:rsidP="00FE0F63" w:rsidRDefault="00815079" w14:paraId="197C2A61" w14:textId="77777777">
      <w:pPr>
        <w:rPr>
          <w:rFonts w:ascii="Arial" w:hAnsi="Arial" w:cs="Arial"/>
        </w:rPr>
      </w:pPr>
      <w:r w:rsidRPr="004B161C">
        <w:rPr>
          <w:rFonts w:ascii="Arial" w:hAnsi="Arial" w:cs="Arial"/>
        </w:rPr>
        <w:t xml:space="preserve"> </w:t>
      </w:r>
      <w:r w:rsidRPr="004B161C" w:rsidR="00005898">
        <w:rPr>
          <w:rFonts w:ascii="Arial" w:hAnsi="Arial" w:cs="Arial"/>
        </w:rPr>
        <w:t>Zapisničarka</w:t>
      </w:r>
      <w:r w:rsidRPr="004B161C" w:rsidR="00FE0F63">
        <w:rPr>
          <w:rFonts w:ascii="Arial" w:hAnsi="Arial" w:cs="Arial"/>
        </w:rPr>
        <w:t xml:space="preserve"> </w:t>
      </w:r>
      <w:r w:rsidRPr="004B161C" w:rsidR="00FE0F63">
        <w:rPr>
          <w:rFonts w:ascii="Arial" w:hAnsi="Arial" w:cs="Arial"/>
        </w:rPr>
        <w:tab/>
      </w:r>
      <w:r w:rsidRPr="004B161C" w:rsidR="00FE0F63">
        <w:rPr>
          <w:rFonts w:ascii="Arial" w:hAnsi="Arial" w:cs="Arial"/>
        </w:rPr>
        <w:tab/>
      </w:r>
      <w:r w:rsidRPr="004B161C" w:rsidR="00FE0F63">
        <w:rPr>
          <w:rFonts w:ascii="Arial" w:hAnsi="Arial" w:cs="Arial"/>
        </w:rPr>
        <w:tab/>
      </w:r>
      <w:r w:rsidRPr="004B161C" w:rsidR="00FE0F63">
        <w:rPr>
          <w:rFonts w:ascii="Arial" w:hAnsi="Arial" w:cs="Arial"/>
        </w:rPr>
        <w:tab/>
      </w:r>
      <w:r w:rsidRPr="004B161C" w:rsidR="00FE0F63">
        <w:rPr>
          <w:rFonts w:ascii="Arial" w:hAnsi="Arial" w:cs="Arial"/>
        </w:rPr>
        <w:tab/>
      </w:r>
      <w:r w:rsidRPr="004B161C" w:rsidR="00FE0F63">
        <w:rPr>
          <w:rFonts w:ascii="Arial" w:hAnsi="Arial" w:cs="Arial"/>
        </w:rPr>
        <w:tab/>
      </w:r>
      <w:r w:rsidRPr="004B161C" w:rsidR="00FE0F63">
        <w:rPr>
          <w:rFonts w:ascii="Arial" w:hAnsi="Arial" w:cs="Arial"/>
        </w:rPr>
        <w:tab/>
      </w:r>
      <w:r w:rsidRPr="004B161C" w:rsidR="00FE0F63">
        <w:rPr>
          <w:rFonts w:ascii="Arial" w:hAnsi="Arial" w:cs="Arial"/>
        </w:rPr>
        <w:tab/>
      </w:r>
      <w:r w:rsidRPr="004B161C" w:rsidR="00B27F29">
        <w:rPr>
          <w:rFonts w:ascii="Arial" w:hAnsi="Arial" w:cs="Arial"/>
        </w:rPr>
        <w:tab/>
      </w:r>
      <w:r w:rsidRPr="004B161C">
        <w:rPr>
          <w:rFonts w:ascii="Arial" w:hAnsi="Arial" w:cs="Arial"/>
        </w:rPr>
        <w:t xml:space="preserve">     </w:t>
      </w:r>
      <w:r w:rsidRPr="004B161C" w:rsidR="000663D2">
        <w:rPr>
          <w:rFonts w:ascii="Arial" w:hAnsi="Arial" w:cs="Arial"/>
        </w:rPr>
        <w:t>Sutkinja</w:t>
      </w:r>
    </w:p>
    <w:p w:rsidRPr="004B161C" w:rsidR="0098762A" w:rsidP="00FE0F63" w:rsidRDefault="0093779E" w14:paraId="4B729A83" w14:textId="77777777">
      <w:pPr>
        <w:rPr>
          <w:rFonts w:ascii="Arial" w:hAnsi="Arial" w:cs="Arial"/>
        </w:rPr>
      </w:pPr>
      <w:r w:rsidRPr="004B161C">
        <w:rPr>
          <w:rFonts w:ascii="Arial" w:hAnsi="Arial" w:cs="Arial"/>
        </w:rPr>
        <w:t>Sandra Mikulić</w:t>
      </w:r>
      <w:r w:rsidRPr="004B161C" w:rsidR="00570585">
        <w:rPr>
          <w:rFonts w:ascii="Arial" w:hAnsi="Arial" w:cs="Arial"/>
        </w:rPr>
        <w:tab/>
      </w:r>
      <w:r w:rsidRPr="004B161C" w:rsidR="00570585">
        <w:rPr>
          <w:rFonts w:ascii="Arial" w:hAnsi="Arial" w:cs="Arial"/>
        </w:rPr>
        <w:tab/>
      </w:r>
      <w:r w:rsidRPr="004B161C" w:rsidR="00570585">
        <w:rPr>
          <w:rFonts w:ascii="Arial" w:hAnsi="Arial" w:cs="Arial"/>
        </w:rPr>
        <w:tab/>
      </w:r>
      <w:r w:rsidRPr="004B161C" w:rsidR="00570585">
        <w:rPr>
          <w:rFonts w:ascii="Arial" w:hAnsi="Arial" w:cs="Arial"/>
        </w:rPr>
        <w:tab/>
      </w:r>
      <w:r w:rsidRPr="004B161C" w:rsidR="00570585">
        <w:rPr>
          <w:rFonts w:ascii="Arial" w:hAnsi="Arial" w:cs="Arial"/>
        </w:rPr>
        <w:tab/>
      </w:r>
      <w:r w:rsidRPr="004B161C" w:rsidR="00570585">
        <w:rPr>
          <w:rFonts w:ascii="Arial" w:hAnsi="Arial" w:cs="Arial"/>
        </w:rPr>
        <w:tab/>
      </w:r>
      <w:r w:rsidRPr="004B161C" w:rsidR="00B27F29">
        <w:rPr>
          <w:rFonts w:ascii="Arial" w:hAnsi="Arial" w:cs="Arial"/>
        </w:rPr>
        <w:tab/>
      </w:r>
      <w:r w:rsidRPr="004B161C" w:rsidR="00815079">
        <w:rPr>
          <w:rFonts w:ascii="Arial" w:hAnsi="Arial" w:cs="Arial"/>
        </w:rPr>
        <w:t xml:space="preserve">   </w:t>
      </w:r>
      <w:r w:rsidRPr="004B161C" w:rsidR="00FE0F63">
        <w:rPr>
          <w:rFonts w:ascii="Arial" w:hAnsi="Arial" w:cs="Arial"/>
        </w:rPr>
        <w:tab/>
      </w:r>
      <w:r w:rsidR="00AC77DD">
        <w:rPr>
          <w:rFonts w:ascii="Arial" w:hAnsi="Arial" w:cs="Arial"/>
        </w:rPr>
        <w:t xml:space="preserve">    </w:t>
      </w:r>
      <w:r w:rsidRPr="004B161C" w:rsidR="00815079">
        <w:rPr>
          <w:rFonts w:ascii="Arial" w:hAnsi="Arial" w:cs="Arial"/>
        </w:rPr>
        <w:t>Kristina Orlović</w:t>
      </w:r>
    </w:p>
    <w:p w:rsidRPr="004B161C" w:rsidR="000D6E8A" w:rsidP="0098762A" w:rsidRDefault="000D6E8A" w14:paraId="069E742D" w14:textId="77777777">
      <w:pPr>
        <w:rPr>
          <w:rFonts w:ascii="Arial" w:hAnsi="Arial" w:cs="Arial"/>
        </w:rPr>
      </w:pPr>
    </w:p>
    <w:p w:rsidRPr="004B161C" w:rsidR="000845BC" w:rsidP="0098762A" w:rsidRDefault="000845BC" w14:paraId="07DB9AFF" w14:textId="77777777">
      <w:pPr>
        <w:rPr>
          <w:rFonts w:ascii="Arial" w:hAnsi="Arial" w:cs="Arial"/>
        </w:rPr>
      </w:pPr>
    </w:p>
    <w:p w:rsidRPr="00E67C40" w:rsidR="00975F45" w:rsidP="00975F45" w:rsidRDefault="00975F45" w14:paraId="0ED5E867" w14:textId="77777777">
      <w:pPr>
        <w:rPr>
          <w:rFonts w:ascii="Arial" w:hAnsi="Arial" w:cs="Arial"/>
        </w:rPr>
      </w:pPr>
      <w:r w:rsidRPr="00E67C40">
        <w:rPr>
          <w:rFonts w:ascii="Arial" w:hAnsi="Arial" w:cs="Arial"/>
        </w:rPr>
        <w:t>UPUTA O PRAVNOM LIJEKU:</w:t>
      </w:r>
    </w:p>
    <w:p w:rsidR="00E7606A" w:rsidP="00975F45" w:rsidRDefault="00975F45" w14:paraId="3F4180FF" w14:textId="77777777">
      <w:pPr>
        <w:rPr>
          <w:rFonts w:ascii="Arial" w:hAnsi="Arial" w:cs="Arial"/>
        </w:rPr>
      </w:pPr>
      <w:r w:rsidRPr="00E67C40">
        <w:rPr>
          <w:rFonts w:ascii="Arial" w:hAnsi="Arial" w:cs="Arial"/>
        </w:rPr>
        <w:tab/>
        <w:t>Protiv  presude dopuštena je žalba u roku od 8 (osam) dana od dana primitka presude. Žalba se podnosi Općinskom prekršajnom sudu u Zagrebu, na adresu Avenija Dubrovnik 8, u dva istovjetna primjerka, a o žalbi odlučuje nadležni sud.</w:t>
      </w:r>
    </w:p>
    <w:p w:rsidRPr="00342103" w:rsidR="00975F45" w:rsidP="00975F45" w:rsidRDefault="00975F45" w14:paraId="4EFE9EB6" w14:textId="77777777">
      <w:r w:rsidRPr="00342103">
        <w:tab/>
      </w:r>
    </w:p>
    <w:p w:rsidRPr="004B161C" w:rsidR="005620D1" w:rsidP="002B7D9E" w:rsidRDefault="00815079" w14:paraId="191B916C" w14:textId="77777777">
      <w:pPr>
        <w:ind w:firstLine="708"/>
        <w:rPr>
          <w:rFonts w:ascii="Arial" w:hAnsi="Arial" w:cs="Arial"/>
        </w:rPr>
      </w:pPr>
      <w:r w:rsidRPr="004B161C">
        <w:rPr>
          <w:rFonts w:ascii="Arial" w:hAnsi="Arial" w:cs="Arial"/>
        </w:rPr>
        <w:t>Dostavna naredba:</w:t>
      </w:r>
    </w:p>
    <w:p w:rsidRPr="004B161C" w:rsidR="00457000" w:rsidP="007D5781" w:rsidRDefault="00815079" w14:paraId="51A6A5E3" w14:textId="77777777">
      <w:pPr>
        <w:numPr>
          <w:ilvl w:val="0"/>
          <w:numId w:val="16"/>
        </w:numPr>
        <w:rPr>
          <w:rFonts w:ascii="Arial" w:hAnsi="Arial" w:cs="Arial"/>
        </w:rPr>
      </w:pPr>
      <w:r w:rsidRPr="004B161C">
        <w:rPr>
          <w:rFonts w:ascii="Arial" w:hAnsi="Arial" w:cs="Arial"/>
        </w:rPr>
        <w:t xml:space="preserve">prvookr. pravna osoba – </w:t>
      </w:r>
      <w:r w:rsidR="00F113AE">
        <w:rPr>
          <w:rFonts w:ascii="Arial" w:hAnsi="Arial" w:cs="Arial"/>
        </w:rPr>
        <w:t>"</w:t>
      </w:r>
      <w:r w:rsidR="005D0790">
        <w:rPr>
          <w:rFonts w:ascii="Arial" w:hAnsi="Arial" w:cs="Arial"/>
        </w:rPr>
        <w:t>Totić-palas" d.o.o., Đačka 61, Odra</w:t>
      </w:r>
    </w:p>
    <w:p w:rsidR="00815079" w:rsidP="007D5781" w:rsidRDefault="007F0EA9" w14:paraId="0136E483" w14:textId="77777777">
      <w:pPr>
        <w:numPr>
          <w:ilvl w:val="0"/>
          <w:numId w:val="16"/>
        </w:numPr>
        <w:rPr>
          <w:rFonts w:ascii="Arial" w:hAnsi="Arial" w:cs="Arial"/>
        </w:rPr>
      </w:pPr>
      <w:r w:rsidRPr="004B161C">
        <w:rPr>
          <w:rFonts w:ascii="Arial" w:hAnsi="Arial" w:cs="Arial"/>
        </w:rPr>
        <w:t>drugookr. odgovornoj osobi –</w:t>
      </w:r>
      <w:r w:rsidR="00AB0277">
        <w:rPr>
          <w:rFonts w:ascii="Arial" w:hAnsi="Arial" w:cs="Arial"/>
        </w:rPr>
        <w:t xml:space="preserve"> </w:t>
      </w:r>
      <w:r w:rsidR="005D0790">
        <w:rPr>
          <w:rFonts w:ascii="Arial" w:hAnsi="Arial" w:cs="Arial"/>
        </w:rPr>
        <w:t>Dario Totić, Hudobička 16, Brezovica</w:t>
      </w:r>
    </w:p>
    <w:p w:rsidRPr="004B161C" w:rsidR="00DB699C" w:rsidP="00DB699C" w:rsidRDefault="00815079" w14:paraId="31E93069" w14:textId="77777777">
      <w:pPr>
        <w:numPr>
          <w:ilvl w:val="0"/>
          <w:numId w:val="16"/>
        </w:numPr>
        <w:rPr>
          <w:rFonts w:ascii="Arial" w:hAnsi="Arial" w:cs="Arial"/>
        </w:rPr>
      </w:pPr>
      <w:r w:rsidRPr="004B161C">
        <w:rPr>
          <w:rFonts w:ascii="Arial" w:hAnsi="Arial" w:cs="Arial"/>
        </w:rPr>
        <w:t>tužitelju - HDS</w:t>
      </w:r>
      <w:r w:rsidRPr="004B161C" w:rsidR="00DB699C">
        <w:rPr>
          <w:rFonts w:ascii="Arial" w:hAnsi="Arial" w:cs="Arial"/>
        </w:rPr>
        <w:t>, ZAMP</w:t>
      </w:r>
      <w:r w:rsidRPr="004B161C">
        <w:rPr>
          <w:rFonts w:ascii="Arial" w:hAnsi="Arial" w:cs="Arial"/>
        </w:rPr>
        <w:t>, Zagreb, Heinzelova 62 A</w:t>
      </w:r>
    </w:p>
    <w:p w:rsidRPr="004B161C" w:rsidR="00815079" w:rsidP="00DB699C" w:rsidRDefault="00815079" w14:paraId="59F2F62C" w14:textId="77777777">
      <w:pPr>
        <w:numPr>
          <w:ilvl w:val="0"/>
          <w:numId w:val="16"/>
        </w:numPr>
        <w:rPr>
          <w:rFonts w:ascii="Arial" w:hAnsi="Arial" w:cs="Arial"/>
        </w:rPr>
      </w:pPr>
      <w:r w:rsidRPr="004B161C">
        <w:rPr>
          <w:rFonts w:ascii="Arial" w:hAnsi="Arial" w:cs="Arial"/>
        </w:rPr>
        <w:t>u spis</w:t>
      </w:r>
    </w:p>
    <w:sectPr w:rsidRPr="004B161C" w:rsidR="00815079" w:rsidSect="009545DD">
      <w:headerReference w:type="even" r:id="rId9"/>
      <w:headerReference w:type="default" r:id="rId10"/>
      <w:footerReference w:type="even" r:id="rId11"/>
      <w:headerReference w:type="first" r:id="rId12"/>
      <w:pgSz w:w="11906" w:h="16838"/>
      <w:pgMar w:top="1276" w:right="1418" w:bottom="993" w:left="1418" w:header="283" w:footer="709"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90828" w:rsidRDefault="00C90828" w14:paraId="10695058" w14:textId="77777777">
      <w:r>
        <w:separator/>
      </w:r>
    </w:p>
  </w:endnote>
  <w:endnote w:type="continuationSeparator" w:id="0">
    <w:p w:rsidR="00C90828" w:rsidRDefault="00C90828" w14:paraId="1EC624C7"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E6BD6" w:rsidP="00300ECF" w:rsidRDefault="006E6BD6" w14:paraId="55ED2711" w14:textId="77777777">
    <w:pPr>
      <w:pStyle w:val="Podno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6E6BD6" w:rsidRDefault="006E6BD6" w14:paraId="0600A2DA" w14:textId="77777777">
    <w:pPr>
      <w:pStyle w:val="Podnoje"/>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90828" w:rsidRDefault="00C90828" w14:paraId="2F785EA5" w14:textId="77777777">
      <w:r>
        <w:separator/>
      </w:r>
    </w:p>
  </w:footnote>
  <w:footnote w:type="continuationSeparator" w:id="0">
    <w:p w:rsidR="00C90828" w:rsidRDefault="00C90828" w14:paraId="4FDE8716"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E6BD6" w:rsidP="00AB127A" w:rsidRDefault="006E6BD6" w14:paraId="18F69B6E"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6E6BD6" w:rsidRDefault="006E6BD6" w14:paraId="47B57F56" w14:textId="77777777">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B27F29" w:rsidRDefault="00B27F29" w14:paraId="528A7980" w14:textId="77777777">
    <w:pPr>
      <w:pStyle w:val="Zaglavlje"/>
      <w:jc w:val="center"/>
    </w:pPr>
    <w:r>
      <w:fldChar w:fldCharType="begin"/>
    </w:r>
    <w:r>
      <w:instrText>PAGE   \* MERGEFORMAT</w:instrText>
    </w:r>
    <w:r>
      <w:fldChar w:fldCharType="separate"/>
    </w:r>
    <w:r w:rsidR="005D0790">
      <w:rPr>
        <w:noProof/>
      </w:rPr>
      <w:t>2</w:t>
    </w:r>
    <w:r>
      <w:fldChar w:fldCharType="end"/>
    </w:r>
  </w:p>
  <w:p w:rsidR="000C06FD" w:rsidP="003D26B6" w:rsidRDefault="000C06FD" w14:paraId="2563F639" w14:textId="77777777">
    <w:pPr>
      <w:tabs>
        <w:tab w:val="left" w:pos="3885"/>
        <w:tab w:val="right" w:pos="9070"/>
      </w:tabs>
      <w:jc w:val="right"/>
      <w:rPr>
        <w:rFonts w:ascii="Arial" w:hAnsi="Arial" w:cs="Arial"/>
        <w:bCs/>
      </w:rPr>
    </w:pPr>
  </w:p>
  <w:p w:rsidR="000C06FD" w:rsidP="002509EA" w:rsidRDefault="000C06FD" w14:paraId="06E9B091" w14:textId="77777777">
    <w:pPr>
      <w:tabs>
        <w:tab w:val="left" w:pos="3885"/>
        <w:tab w:val="right" w:pos="9070"/>
      </w:tabs>
      <w:rPr>
        <w:rFonts w:ascii="Arial" w:hAnsi="Arial" w:cs="Arial"/>
        <w:bCs/>
      </w:rPr>
    </w:pPr>
  </w:p>
  <w:p w:rsidR="000C06FD" w:rsidP="003D26B6" w:rsidRDefault="000C06FD" w14:paraId="4E276592" w14:textId="77777777">
    <w:pPr>
      <w:tabs>
        <w:tab w:val="left" w:pos="3885"/>
        <w:tab w:val="right" w:pos="9070"/>
      </w:tabs>
      <w:jc w:val="right"/>
      <w:rPr>
        <w:rFonts w:ascii="Arial" w:hAnsi="Arial" w:cs="Arial"/>
        <w:bCs/>
      </w:rPr>
    </w:pPr>
  </w:p>
  <w:p w:rsidRPr="00B437DD" w:rsidR="003D26B6" w:rsidP="003D26B6" w:rsidRDefault="003D26B6" w14:paraId="58706309" w14:textId="77777777">
    <w:pPr>
      <w:tabs>
        <w:tab w:val="left" w:pos="3885"/>
        <w:tab w:val="right" w:pos="9070"/>
      </w:tabs>
      <w:jc w:val="right"/>
      <w:rPr>
        <w:rFonts w:ascii="Arial" w:hAnsi="Arial" w:cs="Arial"/>
        <w:bCs/>
      </w:rPr>
    </w:pPr>
    <w:r w:rsidRPr="00B437DD">
      <w:rPr>
        <w:rFonts w:ascii="Arial" w:hAnsi="Arial" w:cs="Arial"/>
        <w:bCs/>
      </w:rPr>
      <w:t>Poslovni broj: Pp</w:t>
    </w:r>
    <w:r w:rsidRPr="00B437DD" w:rsidR="00115CDF">
      <w:rPr>
        <w:rFonts w:ascii="Arial" w:hAnsi="Arial" w:cs="Arial"/>
        <w:bCs/>
      </w:rPr>
      <w:t>-</w:t>
    </w:r>
    <w:r w:rsidR="005D0790">
      <w:rPr>
        <w:rFonts w:ascii="Arial" w:hAnsi="Arial" w:cs="Arial"/>
        <w:bCs/>
      </w:rPr>
      <w:t>14264</w:t>
    </w:r>
    <w:r w:rsidR="00F113AE">
      <w:rPr>
        <w:rFonts w:ascii="Arial" w:hAnsi="Arial" w:cs="Arial"/>
        <w:bCs/>
      </w:rPr>
      <w:t>/2025</w:t>
    </w:r>
  </w:p>
  <w:p w:rsidR="006E6BD6" w:rsidP="003D26B6" w:rsidRDefault="006E6BD6" w14:paraId="6A9437AB" w14:textId="77777777">
    <w:pPr>
      <w:pStyle w:val="Zaglavlje"/>
      <w:jc w:val="center"/>
    </w:pPr>
  </w:p>
</w:hdr>
</file>

<file path=word/header3.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9D3BA2" w:rsidR="009545DD" w:rsidP="009545DD" w:rsidRDefault="009545DD" w14:paraId="42C8CEFE" w14:textId="77777777">
    <w:pPr>
      <w:tabs>
        <w:tab w:val="left" w:pos="3885"/>
        <w:tab w:val="right" w:pos="9070"/>
      </w:tabs>
      <w:jc w:val="right"/>
      <w:rPr>
        <w:bCs/>
      </w:rPr>
    </w:pPr>
  </w:p>
  <w:p w:rsidRPr="009545DD" w:rsidR="006E6BD6" w:rsidP="009545DD" w:rsidRDefault="006E6BD6" w14:paraId="2CB9C0F0" w14:textId="77777777">
    <w:pPr>
      <w:pStyle w:val="Zaglavlje"/>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2FC3081"/>
    <w:multiLevelType w:val="hybridMultilevel"/>
    <w:tmpl w:val="260E61CA"/>
    <w:lvl w:ilvl="0" w:tplc="041A000F">
      <w:start w:val="3"/>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06DB40D7"/>
    <w:multiLevelType w:val="hybridMultilevel"/>
    <w:tmpl w:val="E0F6E8CC"/>
    <w:lvl w:ilvl="0" w:tplc="041A000F">
      <w:start w:val="3"/>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0C4E3B90"/>
    <w:multiLevelType w:val="hybridMultilevel"/>
    <w:tmpl w:val="E1DAED9A"/>
    <w:lvl w:ilvl="0" w:tplc="DB0E3C26">
      <w:start w:val="1"/>
      <w:numFmt w:val="bullet"/>
      <w:lvlText w:val="-"/>
      <w:lvlJc w:val="left"/>
      <w:pPr>
        <w:tabs>
          <w:tab w:val="num" w:pos="1068"/>
        </w:tabs>
        <w:ind w:left="1068" w:hanging="360"/>
      </w:pPr>
      <w:rPr>
        <w:rFonts w:hint="default" w:ascii="Times New Roman" w:hAnsi="Times New Roman" w:eastAsia="Times New Roman" w:cs="Times New Roman"/>
      </w:rPr>
    </w:lvl>
    <w:lvl w:ilvl="1" w:tplc="041A0003" w:tentative="true">
      <w:start w:val="1"/>
      <w:numFmt w:val="bullet"/>
      <w:lvlText w:val="o"/>
      <w:lvlJc w:val="left"/>
      <w:pPr>
        <w:tabs>
          <w:tab w:val="num" w:pos="1788"/>
        </w:tabs>
        <w:ind w:left="1788" w:hanging="360"/>
      </w:pPr>
      <w:rPr>
        <w:rFonts w:hint="default" w:ascii="Courier New" w:hAnsi="Courier New" w:cs="Courier New"/>
      </w:rPr>
    </w:lvl>
    <w:lvl w:ilvl="2" w:tplc="041A0005" w:tentative="true">
      <w:start w:val="1"/>
      <w:numFmt w:val="bullet"/>
      <w:lvlText w:val=""/>
      <w:lvlJc w:val="left"/>
      <w:pPr>
        <w:tabs>
          <w:tab w:val="num" w:pos="2508"/>
        </w:tabs>
        <w:ind w:left="2508" w:hanging="360"/>
      </w:pPr>
      <w:rPr>
        <w:rFonts w:hint="default" w:ascii="Wingdings" w:hAnsi="Wingdings"/>
      </w:rPr>
    </w:lvl>
    <w:lvl w:ilvl="3" w:tplc="041A0001" w:tentative="true">
      <w:start w:val="1"/>
      <w:numFmt w:val="bullet"/>
      <w:lvlText w:val=""/>
      <w:lvlJc w:val="left"/>
      <w:pPr>
        <w:tabs>
          <w:tab w:val="num" w:pos="3228"/>
        </w:tabs>
        <w:ind w:left="3228" w:hanging="360"/>
      </w:pPr>
      <w:rPr>
        <w:rFonts w:hint="default" w:ascii="Symbol" w:hAnsi="Symbol"/>
      </w:rPr>
    </w:lvl>
    <w:lvl w:ilvl="4" w:tplc="041A0003" w:tentative="true">
      <w:start w:val="1"/>
      <w:numFmt w:val="bullet"/>
      <w:lvlText w:val="o"/>
      <w:lvlJc w:val="left"/>
      <w:pPr>
        <w:tabs>
          <w:tab w:val="num" w:pos="3948"/>
        </w:tabs>
        <w:ind w:left="3948" w:hanging="360"/>
      </w:pPr>
      <w:rPr>
        <w:rFonts w:hint="default" w:ascii="Courier New" w:hAnsi="Courier New" w:cs="Courier New"/>
      </w:rPr>
    </w:lvl>
    <w:lvl w:ilvl="5" w:tplc="041A0005" w:tentative="true">
      <w:start w:val="1"/>
      <w:numFmt w:val="bullet"/>
      <w:lvlText w:val=""/>
      <w:lvlJc w:val="left"/>
      <w:pPr>
        <w:tabs>
          <w:tab w:val="num" w:pos="4668"/>
        </w:tabs>
        <w:ind w:left="4668" w:hanging="360"/>
      </w:pPr>
      <w:rPr>
        <w:rFonts w:hint="default" w:ascii="Wingdings" w:hAnsi="Wingdings"/>
      </w:rPr>
    </w:lvl>
    <w:lvl w:ilvl="6" w:tplc="041A0001" w:tentative="true">
      <w:start w:val="1"/>
      <w:numFmt w:val="bullet"/>
      <w:lvlText w:val=""/>
      <w:lvlJc w:val="left"/>
      <w:pPr>
        <w:tabs>
          <w:tab w:val="num" w:pos="5388"/>
        </w:tabs>
        <w:ind w:left="5388" w:hanging="360"/>
      </w:pPr>
      <w:rPr>
        <w:rFonts w:hint="default" w:ascii="Symbol" w:hAnsi="Symbol"/>
      </w:rPr>
    </w:lvl>
    <w:lvl w:ilvl="7" w:tplc="041A0003" w:tentative="true">
      <w:start w:val="1"/>
      <w:numFmt w:val="bullet"/>
      <w:lvlText w:val="o"/>
      <w:lvlJc w:val="left"/>
      <w:pPr>
        <w:tabs>
          <w:tab w:val="num" w:pos="6108"/>
        </w:tabs>
        <w:ind w:left="6108" w:hanging="360"/>
      </w:pPr>
      <w:rPr>
        <w:rFonts w:hint="default" w:ascii="Courier New" w:hAnsi="Courier New" w:cs="Courier New"/>
      </w:rPr>
    </w:lvl>
    <w:lvl w:ilvl="8" w:tplc="041A0005" w:tentative="true">
      <w:start w:val="1"/>
      <w:numFmt w:val="bullet"/>
      <w:lvlText w:val=""/>
      <w:lvlJc w:val="left"/>
      <w:pPr>
        <w:tabs>
          <w:tab w:val="num" w:pos="6828"/>
        </w:tabs>
        <w:ind w:left="6828" w:hanging="360"/>
      </w:pPr>
      <w:rPr>
        <w:rFonts w:hint="default" w:ascii="Wingdings" w:hAnsi="Wingdings"/>
      </w:rPr>
    </w:lvl>
  </w:abstractNum>
  <w:abstractNum w:abstractNumId="3">
    <w:nsid w:val="112A2776"/>
    <w:multiLevelType w:val="hybridMultilevel"/>
    <w:tmpl w:val="CF16F60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1C1C195E"/>
    <w:multiLevelType w:val="hybridMultilevel"/>
    <w:tmpl w:val="68A4B27E"/>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231B0578"/>
    <w:multiLevelType w:val="hybridMultilevel"/>
    <w:tmpl w:val="1A220096"/>
    <w:lvl w:ilvl="0" w:tplc="ABCAEB86">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6">
    <w:nsid w:val="3C7E00D8"/>
    <w:multiLevelType w:val="hybridMultilevel"/>
    <w:tmpl w:val="AD5C1680"/>
    <w:lvl w:ilvl="0" w:tplc="F8E8944C">
      <w:start w:val="1"/>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7">
    <w:nsid w:val="43D87953"/>
    <w:multiLevelType w:val="hybridMultilevel"/>
    <w:tmpl w:val="2DBE5152"/>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8">
    <w:nsid w:val="47AE2483"/>
    <w:multiLevelType w:val="hybridMultilevel"/>
    <w:tmpl w:val="AF000584"/>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9">
    <w:nsid w:val="4B04248F"/>
    <w:multiLevelType w:val="hybridMultilevel"/>
    <w:tmpl w:val="19623854"/>
    <w:lvl w:ilvl="0" w:tplc="14B60ADC">
      <w:start w:val="1"/>
      <w:numFmt w:val="lowerLetter"/>
      <w:lvlText w:val="%1)"/>
      <w:lvlJc w:val="left"/>
      <w:pPr>
        <w:tabs>
          <w:tab w:val="num" w:pos="1065"/>
        </w:tabs>
        <w:ind w:left="1065" w:hanging="360"/>
      </w:pPr>
      <w:rPr>
        <w:rFonts w:hint="default"/>
      </w:rPr>
    </w:lvl>
    <w:lvl w:ilvl="1" w:tplc="041A0019" w:tentative="true">
      <w:start w:val="1"/>
      <w:numFmt w:val="lowerLetter"/>
      <w:lvlText w:val="%2."/>
      <w:lvlJc w:val="left"/>
      <w:pPr>
        <w:tabs>
          <w:tab w:val="num" w:pos="1785"/>
        </w:tabs>
        <w:ind w:left="1785" w:hanging="360"/>
      </w:pPr>
    </w:lvl>
    <w:lvl w:ilvl="2" w:tplc="041A001B" w:tentative="true">
      <w:start w:val="1"/>
      <w:numFmt w:val="lowerRoman"/>
      <w:lvlText w:val="%3."/>
      <w:lvlJc w:val="right"/>
      <w:pPr>
        <w:tabs>
          <w:tab w:val="num" w:pos="2505"/>
        </w:tabs>
        <w:ind w:left="2505" w:hanging="180"/>
      </w:pPr>
    </w:lvl>
    <w:lvl w:ilvl="3" w:tplc="041A000F" w:tentative="true">
      <w:start w:val="1"/>
      <w:numFmt w:val="decimal"/>
      <w:lvlText w:val="%4."/>
      <w:lvlJc w:val="left"/>
      <w:pPr>
        <w:tabs>
          <w:tab w:val="num" w:pos="3225"/>
        </w:tabs>
        <w:ind w:left="3225" w:hanging="360"/>
      </w:pPr>
    </w:lvl>
    <w:lvl w:ilvl="4" w:tplc="041A0019" w:tentative="true">
      <w:start w:val="1"/>
      <w:numFmt w:val="lowerLetter"/>
      <w:lvlText w:val="%5."/>
      <w:lvlJc w:val="left"/>
      <w:pPr>
        <w:tabs>
          <w:tab w:val="num" w:pos="3945"/>
        </w:tabs>
        <w:ind w:left="3945" w:hanging="360"/>
      </w:pPr>
    </w:lvl>
    <w:lvl w:ilvl="5" w:tplc="041A001B" w:tentative="true">
      <w:start w:val="1"/>
      <w:numFmt w:val="lowerRoman"/>
      <w:lvlText w:val="%6."/>
      <w:lvlJc w:val="right"/>
      <w:pPr>
        <w:tabs>
          <w:tab w:val="num" w:pos="4665"/>
        </w:tabs>
        <w:ind w:left="4665" w:hanging="180"/>
      </w:pPr>
    </w:lvl>
    <w:lvl w:ilvl="6" w:tplc="041A000F" w:tentative="true">
      <w:start w:val="1"/>
      <w:numFmt w:val="decimal"/>
      <w:lvlText w:val="%7."/>
      <w:lvlJc w:val="left"/>
      <w:pPr>
        <w:tabs>
          <w:tab w:val="num" w:pos="5385"/>
        </w:tabs>
        <w:ind w:left="5385" w:hanging="360"/>
      </w:pPr>
    </w:lvl>
    <w:lvl w:ilvl="7" w:tplc="041A0019" w:tentative="true">
      <w:start w:val="1"/>
      <w:numFmt w:val="lowerLetter"/>
      <w:lvlText w:val="%8."/>
      <w:lvlJc w:val="left"/>
      <w:pPr>
        <w:tabs>
          <w:tab w:val="num" w:pos="6105"/>
        </w:tabs>
        <w:ind w:left="6105" w:hanging="360"/>
      </w:pPr>
    </w:lvl>
    <w:lvl w:ilvl="8" w:tplc="041A001B" w:tentative="true">
      <w:start w:val="1"/>
      <w:numFmt w:val="lowerRoman"/>
      <w:lvlText w:val="%9."/>
      <w:lvlJc w:val="right"/>
      <w:pPr>
        <w:tabs>
          <w:tab w:val="num" w:pos="6825"/>
        </w:tabs>
        <w:ind w:left="6825" w:hanging="180"/>
      </w:pPr>
    </w:lvl>
  </w:abstractNum>
  <w:abstractNum w:abstractNumId="10">
    <w:nsid w:val="5AD60684"/>
    <w:multiLevelType w:val="hybridMultilevel"/>
    <w:tmpl w:val="1C682514"/>
    <w:lvl w:ilvl="0" w:tplc="A322EF0A">
      <w:start w:val="2"/>
      <w:numFmt w:val="bullet"/>
      <w:lvlText w:val="-"/>
      <w:lvlJc w:val="left"/>
      <w:pPr>
        <w:tabs>
          <w:tab w:val="num" w:pos="720"/>
        </w:tabs>
        <w:ind w:left="720" w:hanging="360"/>
      </w:pPr>
      <w:rPr>
        <w:rFonts w:hint="default" w:ascii="Times New Roman" w:hAnsi="Times New Roman" w:eastAsia="Times New Roman" w:cs="Times New Roman"/>
      </w:rPr>
    </w:lvl>
    <w:lvl w:ilvl="1" w:tplc="041A0003" w:tentative="true">
      <w:start w:val="1"/>
      <w:numFmt w:val="bullet"/>
      <w:lvlText w:val="o"/>
      <w:lvlJc w:val="left"/>
      <w:pPr>
        <w:tabs>
          <w:tab w:val="num" w:pos="1440"/>
        </w:tabs>
        <w:ind w:left="1440" w:hanging="360"/>
      </w:pPr>
      <w:rPr>
        <w:rFonts w:hint="default" w:ascii="Courier New" w:hAnsi="Courier New" w:cs="Courier New"/>
      </w:rPr>
    </w:lvl>
    <w:lvl w:ilvl="2" w:tplc="041A0005" w:tentative="true">
      <w:start w:val="1"/>
      <w:numFmt w:val="bullet"/>
      <w:lvlText w:val=""/>
      <w:lvlJc w:val="left"/>
      <w:pPr>
        <w:tabs>
          <w:tab w:val="num" w:pos="2160"/>
        </w:tabs>
        <w:ind w:left="2160" w:hanging="360"/>
      </w:pPr>
      <w:rPr>
        <w:rFonts w:hint="default" w:ascii="Wingdings" w:hAnsi="Wingdings"/>
      </w:rPr>
    </w:lvl>
    <w:lvl w:ilvl="3" w:tplc="041A0001" w:tentative="true">
      <w:start w:val="1"/>
      <w:numFmt w:val="bullet"/>
      <w:lvlText w:val=""/>
      <w:lvlJc w:val="left"/>
      <w:pPr>
        <w:tabs>
          <w:tab w:val="num" w:pos="2880"/>
        </w:tabs>
        <w:ind w:left="2880" w:hanging="360"/>
      </w:pPr>
      <w:rPr>
        <w:rFonts w:hint="default" w:ascii="Symbol" w:hAnsi="Symbol"/>
      </w:rPr>
    </w:lvl>
    <w:lvl w:ilvl="4" w:tplc="041A0003" w:tentative="true">
      <w:start w:val="1"/>
      <w:numFmt w:val="bullet"/>
      <w:lvlText w:val="o"/>
      <w:lvlJc w:val="left"/>
      <w:pPr>
        <w:tabs>
          <w:tab w:val="num" w:pos="3600"/>
        </w:tabs>
        <w:ind w:left="3600" w:hanging="360"/>
      </w:pPr>
      <w:rPr>
        <w:rFonts w:hint="default" w:ascii="Courier New" w:hAnsi="Courier New" w:cs="Courier New"/>
      </w:rPr>
    </w:lvl>
    <w:lvl w:ilvl="5" w:tplc="041A0005" w:tentative="true">
      <w:start w:val="1"/>
      <w:numFmt w:val="bullet"/>
      <w:lvlText w:val=""/>
      <w:lvlJc w:val="left"/>
      <w:pPr>
        <w:tabs>
          <w:tab w:val="num" w:pos="4320"/>
        </w:tabs>
        <w:ind w:left="4320" w:hanging="360"/>
      </w:pPr>
      <w:rPr>
        <w:rFonts w:hint="default" w:ascii="Wingdings" w:hAnsi="Wingdings"/>
      </w:rPr>
    </w:lvl>
    <w:lvl w:ilvl="6" w:tplc="041A0001" w:tentative="true">
      <w:start w:val="1"/>
      <w:numFmt w:val="bullet"/>
      <w:lvlText w:val=""/>
      <w:lvlJc w:val="left"/>
      <w:pPr>
        <w:tabs>
          <w:tab w:val="num" w:pos="5040"/>
        </w:tabs>
        <w:ind w:left="5040" w:hanging="360"/>
      </w:pPr>
      <w:rPr>
        <w:rFonts w:hint="default" w:ascii="Symbol" w:hAnsi="Symbol"/>
      </w:rPr>
    </w:lvl>
    <w:lvl w:ilvl="7" w:tplc="041A0003" w:tentative="true">
      <w:start w:val="1"/>
      <w:numFmt w:val="bullet"/>
      <w:lvlText w:val="o"/>
      <w:lvlJc w:val="left"/>
      <w:pPr>
        <w:tabs>
          <w:tab w:val="num" w:pos="5760"/>
        </w:tabs>
        <w:ind w:left="5760" w:hanging="360"/>
      </w:pPr>
      <w:rPr>
        <w:rFonts w:hint="default" w:ascii="Courier New" w:hAnsi="Courier New" w:cs="Courier New"/>
      </w:rPr>
    </w:lvl>
    <w:lvl w:ilvl="8" w:tplc="041A0005" w:tentative="true">
      <w:start w:val="1"/>
      <w:numFmt w:val="bullet"/>
      <w:lvlText w:val=""/>
      <w:lvlJc w:val="left"/>
      <w:pPr>
        <w:tabs>
          <w:tab w:val="num" w:pos="6480"/>
        </w:tabs>
        <w:ind w:left="6480" w:hanging="360"/>
      </w:pPr>
      <w:rPr>
        <w:rFonts w:hint="default" w:ascii="Wingdings" w:hAnsi="Wingdings"/>
      </w:rPr>
    </w:lvl>
  </w:abstractNum>
  <w:abstractNum w:abstractNumId="11">
    <w:nsid w:val="62B27FE9"/>
    <w:multiLevelType w:val="hybridMultilevel"/>
    <w:tmpl w:val="9FC267A8"/>
    <w:lvl w:ilvl="0" w:tplc="CC6250A8">
      <w:start w:val="1"/>
      <w:numFmt w:val="decimal"/>
      <w:lvlText w:val="%1."/>
      <w:lvlJc w:val="left"/>
      <w:pPr>
        <w:tabs>
          <w:tab w:val="num" w:pos="1683"/>
        </w:tabs>
        <w:ind w:left="1683" w:hanging="975"/>
      </w:pPr>
      <w:rPr>
        <w:rFonts w:hint="default"/>
      </w:rPr>
    </w:lvl>
    <w:lvl w:ilvl="1" w:tplc="041A0019" w:tentative="true">
      <w:start w:val="1"/>
      <w:numFmt w:val="lowerLetter"/>
      <w:lvlText w:val="%2."/>
      <w:lvlJc w:val="left"/>
      <w:pPr>
        <w:tabs>
          <w:tab w:val="num" w:pos="1788"/>
        </w:tabs>
        <w:ind w:left="1788" w:hanging="360"/>
      </w:pPr>
    </w:lvl>
    <w:lvl w:ilvl="2" w:tplc="041A001B" w:tentative="true">
      <w:start w:val="1"/>
      <w:numFmt w:val="lowerRoman"/>
      <w:lvlText w:val="%3."/>
      <w:lvlJc w:val="right"/>
      <w:pPr>
        <w:tabs>
          <w:tab w:val="num" w:pos="2508"/>
        </w:tabs>
        <w:ind w:left="2508" w:hanging="180"/>
      </w:pPr>
    </w:lvl>
    <w:lvl w:ilvl="3" w:tplc="041A000F" w:tentative="true">
      <w:start w:val="1"/>
      <w:numFmt w:val="decimal"/>
      <w:lvlText w:val="%4."/>
      <w:lvlJc w:val="left"/>
      <w:pPr>
        <w:tabs>
          <w:tab w:val="num" w:pos="3228"/>
        </w:tabs>
        <w:ind w:left="3228" w:hanging="360"/>
      </w:pPr>
    </w:lvl>
    <w:lvl w:ilvl="4" w:tplc="041A0019" w:tentative="true">
      <w:start w:val="1"/>
      <w:numFmt w:val="lowerLetter"/>
      <w:lvlText w:val="%5."/>
      <w:lvlJc w:val="left"/>
      <w:pPr>
        <w:tabs>
          <w:tab w:val="num" w:pos="3948"/>
        </w:tabs>
        <w:ind w:left="3948" w:hanging="360"/>
      </w:pPr>
    </w:lvl>
    <w:lvl w:ilvl="5" w:tplc="041A001B" w:tentative="true">
      <w:start w:val="1"/>
      <w:numFmt w:val="lowerRoman"/>
      <w:lvlText w:val="%6."/>
      <w:lvlJc w:val="right"/>
      <w:pPr>
        <w:tabs>
          <w:tab w:val="num" w:pos="4668"/>
        </w:tabs>
        <w:ind w:left="4668" w:hanging="180"/>
      </w:pPr>
    </w:lvl>
    <w:lvl w:ilvl="6" w:tplc="041A000F" w:tentative="true">
      <w:start w:val="1"/>
      <w:numFmt w:val="decimal"/>
      <w:lvlText w:val="%7."/>
      <w:lvlJc w:val="left"/>
      <w:pPr>
        <w:tabs>
          <w:tab w:val="num" w:pos="5388"/>
        </w:tabs>
        <w:ind w:left="5388" w:hanging="360"/>
      </w:pPr>
    </w:lvl>
    <w:lvl w:ilvl="7" w:tplc="041A0019" w:tentative="true">
      <w:start w:val="1"/>
      <w:numFmt w:val="lowerLetter"/>
      <w:lvlText w:val="%8."/>
      <w:lvlJc w:val="left"/>
      <w:pPr>
        <w:tabs>
          <w:tab w:val="num" w:pos="6108"/>
        </w:tabs>
        <w:ind w:left="6108" w:hanging="360"/>
      </w:pPr>
    </w:lvl>
    <w:lvl w:ilvl="8" w:tplc="041A001B" w:tentative="true">
      <w:start w:val="1"/>
      <w:numFmt w:val="lowerRoman"/>
      <w:lvlText w:val="%9."/>
      <w:lvlJc w:val="right"/>
      <w:pPr>
        <w:tabs>
          <w:tab w:val="num" w:pos="6828"/>
        </w:tabs>
        <w:ind w:left="6828" w:hanging="180"/>
      </w:pPr>
    </w:lvl>
  </w:abstractNum>
  <w:abstractNum w:abstractNumId="12">
    <w:nsid w:val="6B6A069B"/>
    <w:multiLevelType w:val="hybridMultilevel"/>
    <w:tmpl w:val="5D66A68E"/>
    <w:lvl w:ilvl="0" w:tplc="7E8AF3E0">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3">
    <w:nsid w:val="6EB5721A"/>
    <w:multiLevelType w:val="hybridMultilevel"/>
    <w:tmpl w:val="99EA22D2"/>
    <w:lvl w:ilvl="0" w:tplc="041A000F">
      <w:start w:val="3"/>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14">
    <w:nsid w:val="725B6F0A"/>
    <w:multiLevelType w:val="hybridMultilevel"/>
    <w:tmpl w:val="D1F4062A"/>
    <w:lvl w:ilvl="0" w:tplc="041A000F">
      <w:start w:val="1"/>
      <w:numFmt w:val="decimal"/>
      <w:lvlText w:val="%1."/>
      <w:lvlJc w:val="left"/>
      <w:pPr>
        <w:tabs>
          <w:tab w:val="num" w:pos="644"/>
        </w:tabs>
        <w:ind w:left="644"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15">
    <w:nsid w:val="78FB7F6E"/>
    <w:multiLevelType w:val="hybridMultilevel"/>
    <w:tmpl w:val="CF16F60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7"/>
  </w:num>
  <w:num w:numId="2">
    <w:abstractNumId w:val="8"/>
  </w:num>
  <w:num w:numId="3">
    <w:abstractNumId w:val="9"/>
  </w:num>
  <w:num w:numId="4">
    <w:abstractNumId w:val="13"/>
  </w:num>
  <w:num w:numId="5">
    <w:abstractNumId w:val="10"/>
  </w:num>
  <w:num w:numId="6">
    <w:abstractNumId w:val="2"/>
  </w:num>
  <w:num w:numId="7">
    <w:abstractNumId w:val="11"/>
  </w:num>
  <w:num w:numId="8">
    <w:abstractNumId w:val="12"/>
  </w:num>
  <w:num w:numId="9">
    <w:abstractNumId w:val="15"/>
  </w:num>
  <w:num w:numId="10">
    <w:abstractNumId w:val="3"/>
  </w:num>
  <w:num w:numId="11">
    <w:abstractNumId w:val="4"/>
  </w:num>
  <w:num w:numId="12">
    <w:abstractNumId w:val="6"/>
  </w:num>
  <w:num w:numId="13">
    <w:abstractNumId w:val="14"/>
  </w:num>
  <w:num w:numId="14">
    <w:abstractNumId w:val="0"/>
  </w:num>
  <w:num w:numId="15">
    <w:abstractNumId w:val="1"/>
  </w:num>
  <w:num w:numId="16">
    <w:abstractNumId w:val="5"/>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embedSystemFonts/>
  <w:attachedTemplate r:id="rId1"/>
  <w:stylePaneFormatFilter w:val="3F01"/>
  <w:defaultTabStop w:val="708"/>
  <w:hyphenationZone w:val="425"/>
  <w:noPunctuationKerning/>
  <w:characterSpacingControl w:val="doNotCompress"/>
  <w:hdrShapeDefaults>
    <o:shapedefaults spidmax="95233"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866"/>
    <w:rsid w:val="000007D5"/>
    <w:rsid w:val="00003895"/>
    <w:rsid w:val="0000499A"/>
    <w:rsid w:val="00005898"/>
    <w:rsid w:val="00007E63"/>
    <w:rsid w:val="00011A82"/>
    <w:rsid w:val="000147C4"/>
    <w:rsid w:val="00015B22"/>
    <w:rsid w:val="00016F27"/>
    <w:rsid w:val="00017338"/>
    <w:rsid w:val="00020FD5"/>
    <w:rsid w:val="00026CE8"/>
    <w:rsid w:val="00031408"/>
    <w:rsid w:val="00033A59"/>
    <w:rsid w:val="00037E96"/>
    <w:rsid w:val="0006184C"/>
    <w:rsid w:val="00061FED"/>
    <w:rsid w:val="00062168"/>
    <w:rsid w:val="00062AA2"/>
    <w:rsid w:val="00064CC2"/>
    <w:rsid w:val="000663D2"/>
    <w:rsid w:val="000710C5"/>
    <w:rsid w:val="00073185"/>
    <w:rsid w:val="00080017"/>
    <w:rsid w:val="0008161C"/>
    <w:rsid w:val="000845BC"/>
    <w:rsid w:val="00087842"/>
    <w:rsid w:val="0009059E"/>
    <w:rsid w:val="00090DA4"/>
    <w:rsid w:val="00091D97"/>
    <w:rsid w:val="000949E6"/>
    <w:rsid w:val="000A4D05"/>
    <w:rsid w:val="000B0AFF"/>
    <w:rsid w:val="000B23DA"/>
    <w:rsid w:val="000B6F65"/>
    <w:rsid w:val="000C06FD"/>
    <w:rsid w:val="000C197F"/>
    <w:rsid w:val="000C2DA8"/>
    <w:rsid w:val="000D4C3C"/>
    <w:rsid w:val="000D57FF"/>
    <w:rsid w:val="000D6E8A"/>
    <w:rsid w:val="000E1505"/>
    <w:rsid w:val="000E5C61"/>
    <w:rsid w:val="000F1979"/>
    <w:rsid w:val="000F1C15"/>
    <w:rsid w:val="000F26DC"/>
    <w:rsid w:val="001029F0"/>
    <w:rsid w:val="00105E35"/>
    <w:rsid w:val="00106C89"/>
    <w:rsid w:val="00111229"/>
    <w:rsid w:val="00115CDF"/>
    <w:rsid w:val="001170A0"/>
    <w:rsid w:val="0013422B"/>
    <w:rsid w:val="00136779"/>
    <w:rsid w:val="0014254E"/>
    <w:rsid w:val="001552BD"/>
    <w:rsid w:val="00174DC4"/>
    <w:rsid w:val="00175B2A"/>
    <w:rsid w:val="001777D3"/>
    <w:rsid w:val="001805F4"/>
    <w:rsid w:val="001809E3"/>
    <w:rsid w:val="00185DC3"/>
    <w:rsid w:val="00186211"/>
    <w:rsid w:val="00190AB6"/>
    <w:rsid w:val="001A0253"/>
    <w:rsid w:val="001A0818"/>
    <w:rsid w:val="001A0CF8"/>
    <w:rsid w:val="001A5443"/>
    <w:rsid w:val="001B0F11"/>
    <w:rsid w:val="001B1FCA"/>
    <w:rsid w:val="001B665E"/>
    <w:rsid w:val="001B6B5A"/>
    <w:rsid w:val="001C262E"/>
    <w:rsid w:val="001C625B"/>
    <w:rsid w:val="001C7A81"/>
    <w:rsid w:val="001E1171"/>
    <w:rsid w:val="001E75E1"/>
    <w:rsid w:val="001E7A1D"/>
    <w:rsid w:val="002113EE"/>
    <w:rsid w:val="002128BA"/>
    <w:rsid w:val="00222131"/>
    <w:rsid w:val="00226E8A"/>
    <w:rsid w:val="00227846"/>
    <w:rsid w:val="00227AFE"/>
    <w:rsid w:val="002317A7"/>
    <w:rsid w:val="0023720B"/>
    <w:rsid w:val="00243FF9"/>
    <w:rsid w:val="00244521"/>
    <w:rsid w:val="00250977"/>
    <w:rsid w:val="002509EA"/>
    <w:rsid w:val="00262F13"/>
    <w:rsid w:val="00263AB7"/>
    <w:rsid w:val="00272854"/>
    <w:rsid w:val="00290107"/>
    <w:rsid w:val="002A3849"/>
    <w:rsid w:val="002B4F53"/>
    <w:rsid w:val="002B7D9E"/>
    <w:rsid w:val="002B7FBF"/>
    <w:rsid w:val="002C3962"/>
    <w:rsid w:val="002D1659"/>
    <w:rsid w:val="002D5779"/>
    <w:rsid w:val="002D5C85"/>
    <w:rsid w:val="002D679E"/>
    <w:rsid w:val="002E4B68"/>
    <w:rsid w:val="002E4C43"/>
    <w:rsid w:val="002F0326"/>
    <w:rsid w:val="002F1166"/>
    <w:rsid w:val="002F2498"/>
    <w:rsid w:val="00300ECF"/>
    <w:rsid w:val="00301146"/>
    <w:rsid w:val="00301449"/>
    <w:rsid w:val="00301CD3"/>
    <w:rsid w:val="003147D2"/>
    <w:rsid w:val="00314EA7"/>
    <w:rsid w:val="00325D32"/>
    <w:rsid w:val="00325D58"/>
    <w:rsid w:val="00335329"/>
    <w:rsid w:val="003375C1"/>
    <w:rsid w:val="00340458"/>
    <w:rsid w:val="00341F85"/>
    <w:rsid w:val="0035095E"/>
    <w:rsid w:val="00354F2C"/>
    <w:rsid w:val="003572EA"/>
    <w:rsid w:val="003664C4"/>
    <w:rsid w:val="00371430"/>
    <w:rsid w:val="003724CE"/>
    <w:rsid w:val="00372608"/>
    <w:rsid w:val="00372A4C"/>
    <w:rsid w:val="00384490"/>
    <w:rsid w:val="003940F6"/>
    <w:rsid w:val="0039453E"/>
    <w:rsid w:val="00395EBA"/>
    <w:rsid w:val="003969EB"/>
    <w:rsid w:val="003A1E2C"/>
    <w:rsid w:val="003A22B0"/>
    <w:rsid w:val="003A6CCD"/>
    <w:rsid w:val="003C114C"/>
    <w:rsid w:val="003C4783"/>
    <w:rsid w:val="003D26B6"/>
    <w:rsid w:val="003D71CC"/>
    <w:rsid w:val="003D7D42"/>
    <w:rsid w:val="003F0F43"/>
    <w:rsid w:val="003F5248"/>
    <w:rsid w:val="003F53BB"/>
    <w:rsid w:val="003F6164"/>
    <w:rsid w:val="003F6F5D"/>
    <w:rsid w:val="00416567"/>
    <w:rsid w:val="00421E6E"/>
    <w:rsid w:val="00427E53"/>
    <w:rsid w:val="0043123A"/>
    <w:rsid w:val="00434716"/>
    <w:rsid w:val="00435207"/>
    <w:rsid w:val="00442F33"/>
    <w:rsid w:val="00447A4E"/>
    <w:rsid w:val="00454FBC"/>
    <w:rsid w:val="004558F8"/>
    <w:rsid w:val="00457000"/>
    <w:rsid w:val="0046628B"/>
    <w:rsid w:val="00470308"/>
    <w:rsid w:val="00471C0E"/>
    <w:rsid w:val="00475503"/>
    <w:rsid w:val="004810F6"/>
    <w:rsid w:val="0048278C"/>
    <w:rsid w:val="004846BF"/>
    <w:rsid w:val="004916EB"/>
    <w:rsid w:val="00492BE2"/>
    <w:rsid w:val="004A1834"/>
    <w:rsid w:val="004B109F"/>
    <w:rsid w:val="004B110B"/>
    <w:rsid w:val="004B161C"/>
    <w:rsid w:val="004E1657"/>
    <w:rsid w:val="004E1F96"/>
    <w:rsid w:val="004E3ED4"/>
    <w:rsid w:val="004E51FB"/>
    <w:rsid w:val="004E5322"/>
    <w:rsid w:val="004F3DB0"/>
    <w:rsid w:val="004F3ECC"/>
    <w:rsid w:val="004F58D9"/>
    <w:rsid w:val="004F7548"/>
    <w:rsid w:val="004F78C0"/>
    <w:rsid w:val="0050258D"/>
    <w:rsid w:val="00502A00"/>
    <w:rsid w:val="00505E93"/>
    <w:rsid w:val="00507DA5"/>
    <w:rsid w:val="00510389"/>
    <w:rsid w:val="00511DBE"/>
    <w:rsid w:val="00514C5A"/>
    <w:rsid w:val="00514CB0"/>
    <w:rsid w:val="0051703D"/>
    <w:rsid w:val="0052137B"/>
    <w:rsid w:val="00523A97"/>
    <w:rsid w:val="00532C84"/>
    <w:rsid w:val="00536DB5"/>
    <w:rsid w:val="0053732C"/>
    <w:rsid w:val="005469A2"/>
    <w:rsid w:val="00555CE0"/>
    <w:rsid w:val="00557150"/>
    <w:rsid w:val="0056103B"/>
    <w:rsid w:val="005620D1"/>
    <w:rsid w:val="00570585"/>
    <w:rsid w:val="00576562"/>
    <w:rsid w:val="005939A7"/>
    <w:rsid w:val="005972E7"/>
    <w:rsid w:val="005A0C80"/>
    <w:rsid w:val="005A14F0"/>
    <w:rsid w:val="005B6198"/>
    <w:rsid w:val="005C11BD"/>
    <w:rsid w:val="005C2845"/>
    <w:rsid w:val="005C5C2D"/>
    <w:rsid w:val="005C63CC"/>
    <w:rsid w:val="005D0790"/>
    <w:rsid w:val="005D3F62"/>
    <w:rsid w:val="005D6F93"/>
    <w:rsid w:val="005E17A1"/>
    <w:rsid w:val="005E6310"/>
    <w:rsid w:val="005F7F1E"/>
    <w:rsid w:val="0061019E"/>
    <w:rsid w:val="00611E51"/>
    <w:rsid w:val="00613D3A"/>
    <w:rsid w:val="006227D7"/>
    <w:rsid w:val="00625535"/>
    <w:rsid w:val="0062608C"/>
    <w:rsid w:val="006402E6"/>
    <w:rsid w:val="00642E4D"/>
    <w:rsid w:val="00643433"/>
    <w:rsid w:val="00647018"/>
    <w:rsid w:val="00647401"/>
    <w:rsid w:val="0064797D"/>
    <w:rsid w:val="00657CE9"/>
    <w:rsid w:val="006743B2"/>
    <w:rsid w:val="00682257"/>
    <w:rsid w:val="00682445"/>
    <w:rsid w:val="00684174"/>
    <w:rsid w:val="00690140"/>
    <w:rsid w:val="006919A6"/>
    <w:rsid w:val="00692C69"/>
    <w:rsid w:val="00697747"/>
    <w:rsid w:val="006B2DA4"/>
    <w:rsid w:val="006B3EEA"/>
    <w:rsid w:val="006C002B"/>
    <w:rsid w:val="006C3218"/>
    <w:rsid w:val="006D153D"/>
    <w:rsid w:val="006D2D46"/>
    <w:rsid w:val="006D2E92"/>
    <w:rsid w:val="006D7ACB"/>
    <w:rsid w:val="006D7DF8"/>
    <w:rsid w:val="006E26A1"/>
    <w:rsid w:val="006E2F45"/>
    <w:rsid w:val="006E6250"/>
    <w:rsid w:val="006E6BD6"/>
    <w:rsid w:val="006E6CEE"/>
    <w:rsid w:val="006F11B2"/>
    <w:rsid w:val="006F29A7"/>
    <w:rsid w:val="006F2D79"/>
    <w:rsid w:val="006F6775"/>
    <w:rsid w:val="006F7146"/>
    <w:rsid w:val="00700733"/>
    <w:rsid w:val="00701007"/>
    <w:rsid w:val="00713130"/>
    <w:rsid w:val="0071371A"/>
    <w:rsid w:val="00714175"/>
    <w:rsid w:val="00714586"/>
    <w:rsid w:val="00734C27"/>
    <w:rsid w:val="00740E01"/>
    <w:rsid w:val="00757A4A"/>
    <w:rsid w:val="00761C44"/>
    <w:rsid w:val="007673DD"/>
    <w:rsid w:val="00772B8C"/>
    <w:rsid w:val="00774626"/>
    <w:rsid w:val="00776DFA"/>
    <w:rsid w:val="00795950"/>
    <w:rsid w:val="00795DD2"/>
    <w:rsid w:val="007A374A"/>
    <w:rsid w:val="007A45FA"/>
    <w:rsid w:val="007A4BCD"/>
    <w:rsid w:val="007A6F47"/>
    <w:rsid w:val="007B1013"/>
    <w:rsid w:val="007B68AA"/>
    <w:rsid w:val="007C2DD4"/>
    <w:rsid w:val="007C3CD1"/>
    <w:rsid w:val="007C5EE5"/>
    <w:rsid w:val="007D220F"/>
    <w:rsid w:val="007D5781"/>
    <w:rsid w:val="007E4BB4"/>
    <w:rsid w:val="007E6F5B"/>
    <w:rsid w:val="007E7F33"/>
    <w:rsid w:val="007F0EA9"/>
    <w:rsid w:val="007F2E3C"/>
    <w:rsid w:val="007F4223"/>
    <w:rsid w:val="007F642D"/>
    <w:rsid w:val="00800495"/>
    <w:rsid w:val="0080301F"/>
    <w:rsid w:val="00812E7C"/>
    <w:rsid w:val="008132E9"/>
    <w:rsid w:val="008145C0"/>
    <w:rsid w:val="00814B43"/>
    <w:rsid w:val="00815079"/>
    <w:rsid w:val="008170E0"/>
    <w:rsid w:val="0082245A"/>
    <w:rsid w:val="0082286B"/>
    <w:rsid w:val="008230E3"/>
    <w:rsid w:val="00823C44"/>
    <w:rsid w:val="008365FA"/>
    <w:rsid w:val="008475A5"/>
    <w:rsid w:val="00864ED7"/>
    <w:rsid w:val="008847F1"/>
    <w:rsid w:val="0088721B"/>
    <w:rsid w:val="008943C0"/>
    <w:rsid w:val="008950A9"/>
    <w:rsid w:val="008975E1"/>
    <w:rsid w:val="008A01B6"/>
    <w:rsid w:val="008A01CD"/>
    <w:rsid w:val="008A22FE"/>
    <w:rsid w:val="008A449A"/>
    <w:rsid w:val="008B18B7"/>
    <w:rsid w:val="008B5214"/>
    <w:rsid w:val="008B6340"/>
    <w:rsid w:val="008C45F8"/>
    <w:rsid w:val="008C53B7"/>
    <w:rsid w:val="008D5FD0"/>
    <w:rsid w:val="008D6163"/>
    <w:rsid w:val="008D6220"/>
    <w:rsid w:val="008F079D"/>
    <w:rsid w:val="00904876"/>
    <w:rsid w:val="00921410"/>
    <w:rsid w:val="00924F94"/>
    <w:rsid w:val="00933FB2"/>
    <w:rsid w:val="00934FD9"/>
    <w:rsid w:val="00936986"/>
    <w:rsid w:val="0093779E"/>
    <w:rsid w:val="00945636"/>
    <w:rsid w:val="00947230"/>
    <w:rsid w:val="00951021"/>
    <w:rsid w:val="009511AB"/>
    <w:rsid w:val="0095424C"/>
    <w:rsid w:val="009545DD"/>
    <w:rsid w:val="009573E6"/>
    <w:rsid w:val="009636ED"/>
    <w:rsid w:val="00975F45"/>
    <w:rsid w:val="009762A9"/>
    <w:rsid w:val="00980D2B"/>
    <w:rsid w:val="009868CF"/>
    <w:rsid w:val="0098762A"/>
    <w:rsid w:val="0099080D"/>
    <w:rsid w:val="009A1826"/>
    <w:rsid w:val="009A1A8D"/>
    <w:rsid w:val="009A3C18"/>
    <w:rsid w:val="009A48EF"/>
    <w:rsid w:val="009A6337"/>
    <w:rsid w:val="009A6A16"/>
    <w:rsid w:val="009A75AB"/>
    <w:rsid w:val="009C02EB"/>
    <w:rsid w:val="009C50BC"/>
    <w:rsid w:val="009C6DC7"/>
    <w:rsid w:val="009C746E"/>
    <w:rsid w:val="009D2E74"/>
    <w:rsid w:val="009D3BA2"/>
    <w:rsid w:val="009D3CE8"/>
    <w:rsid w:val="009D47A4"/>
    <w:rsid w:val="009D4EA1"/>
    <w:rsid w:val="009D73F5"/>
    <w:rsid w:val="009E125B"/>
    <w:rsid w:val="009E197B"/>
    <w:rsid w:val="009E5562"/>
    <w:rsid w:val="009F1056"/>
    <w:rsid w:val="009F26A8"/>
    <w:rsid w:val="009F30AF"/>
    <w:rsid w:val="009F4DC9"/>
    <w:rsid w:val="00A0680F"/>
    <w:rsid w:val="00A114AD"/>
    <w:rsid w:val="00A30257"/>
    <w:rsid w:val="00A32492"/>
    <w:rsid w:val="00A35202"/>
    <w:rsid w:val="00A35E29"/>
    <w:rsid w:val="00A435EC"/>
    <w:rsid w:val="00A4636A"/>
    <w:rsid w:val="00A51A71"/>
    <w:rsid w:val="00A51C78"/>
    <w:rsid w:val="00A52563"/>
    <w:rsid w:val="00A56A35"/>
    <w:rsid w:val="00A650E6"/>
    <w:rsid w:val="00A72E58"/>
    <w:rsid w:val="00A74480"/>
    <w:rsid w:val="00A778E5"/>
    <w:rsid w:val="00A80866"/>
    <w:rsid w:val="00A87561"/>
    <w:rsid w:val="00AB0277"/>
    <w:rsid w:val="00AB0AB0"/>
    <w:rsid w:val="00AB127A"/>
    <w:rsid w:val="00AB14C5"/>
    <w:rsid w:val="00AB2933"/>
    <w:rsid w:val="00AC09B6"/>
    <w:rsid w:val="00AC45EA"/>
    <w:rsid w:val="00AC77DD"/>
    <w:rsid w:val="00AD003A"/>
    <w:rsid w:val="00AD0B9C"/>
    <w:rsid w:val="00AD1847"/>
    <w:rsid w:val="00AD465E"/>
    <w:rsid w:val="00AE0C63"/>
    <w:rsid w:val="00AE27C9"/>
    <w:rsid w:val="00AE2F68"/>
    <w:rsid w:val="00AE3583"/>
    <w:rsid w:val="00AF39B4"/>
    <w:rsid w:val="00B0474B"/>
    <w:rsid w:val="00B11A2D"/>
    <w:rsid w:val="00B16181"/>
    <w:rsid w:val="00B17E05"/>
    <w:rsid w:val="00B26541"/>
    <w:rsid w:val="00B27F29"/>
    <w:rsid w:val="00B3026A"/>
    <w:rsid w:val="00B30356"/>
    <w:rsid w:val="00B36BAD"/>
    <w:rsid w:val="00B36BE2"/>
    <w:rsid w:val="00B437DD"/>
    <w:rsid w:val="00B478F0"/>
    <w:rsid w:val="00B55B7D"/>
    <w:rsid w:val="00B56EE6"/>
    <w:rsid w:val="00B60127"/>
    <w:rsid w:val="00B62BFC"/>
    <w:rsid w:val="00B66376"/>
    <w:rsid w:val="00B66CAE"/>
    <w:rsid w:val="00B73F32"/>
    <w:rsid w:val="00B748F2"/>
    <w:rsid w:val="00B84139"/>
    <w:rsid w:val="00B85196"/>
    <w:rsid w:val="00B87B2A"/>
    <w:rsid w:val="00B91971"/>
    <w:rsid w:val="00B919D2"/>
    <w:rsid w:val="00B925D3"/>
    <w:rsid w:val="00BA0C02"/>
    <w:rsid w:val="00BA137C"/>
    <w:rsid w:val="00BA3CE1"/>
    <w:rsid w:val="00BA70FE"/>
    <w:rsid w:val="00BB3807"/>
    <w:rsid w:val="00BC2C7E"/>
    <w:rsid w:val="00BC43B6"/>
    <w:rsid w:val="00BC491F"/>
    <w:rsid w:val="00BC6327"/>
    <w:rsid w:val="00BD70E5"/>
    <w:rsid w:val="00BE0436"/>
    <w:rsid w:val="00BE1CD6"/>
    <w:rsid w:val="00BE7361"/>
    <w:rsid w:val="00BF59C7"/>
    <w:rsid w:val="00BF65A4"/>
    <w:rsid w:val="00C12A2D"/>
    <w:rsid w:val="00C15C9F"/>
    <w:rsid w:val="00C27B50"/>
    <w:rsid w:val="00C336CA"/>
    <w:rsid w:val="00C339BC"/>
    <w:rsid w:val="00C4395E"/>
    <w:rsid w:val="00C46C27"/>
    <w:rsid w:val="00C52538"/>
    <w:rsid w:val="00C56E87"/>
    <w:rsid w:val="00C576DA"/>
    <w:rsid w:val="00C60276"/>
    <w:rsid w:val="00C652FB"/>
    <w:rsid w:val="00C6695C"/>
    <w:rsid w:val="00C87B5F"/>
    <w:rsid w:val="00C90828"/>
    <w:rsid w:val="00C9777F"/>
    <w:rsid w:val="00CA38C8"/>
    <w:rsid w:val="00CB5AB9"/>
    <w:rsid w:val="00CC1C18"/>
    <w:rsid w:val="00CC3EC0"/>
    <w:rsid w:val="00CD1168"/>
    <w:rsid w:val="00CD3DB0"/>
    <w:rsid w:val="00CD6D8F"/>
    <w:rsid w:val="00D04C10"/>
    <w:rsid w:val="00D21B3F"/>
    <w:rsid w:val="00D223EA"/>
    <w:rsid w:val="00D4527B"/>
    <w:rsid w:val="00D463CD"/>
    <w:rsid w:val="00D5073B"/>
    <w:rsid w:val="00D63BEC"/>
    <w:rsid w:val="00D74731"/>
    <w:rsid w:val="00D77758"/>
    <w:rsid w:val="00D86845"/>
    <w:rsid w:val="00D9006F"/>
    <w:rsid w:val="00D94784"/>
    <w:rsid w:val="00D96942"/>
    <w:rsid w:val="00D9735C"/>
    <w:rsid w:val="00DA6A5A"/>
    <w:rsid w:val="00DA6CC8"/>
    <w:rsid w:val="00DB0569"/>
    <w:rsid w:val="00DB4BE9"/>
    <w:rsid w:val="00DB5557"/>
    <w:rsid w:val="00DB5B19"/>
    <w:rsid w:val="00DB699C"/>
    <w:rsid w:val="00DC0125"/>
    <w:rsid w:val="00DC36EB"/>
    <w:rsid w:val="00DD0CA4"/>
    <w:rsid w:val="00DD21B6"/>
    <w:rsid w:val="00DD2958"/>
    <w:rsid w:val="00DD5D62"/>
    <w:rsid w:val="00DF3582"/>
    <w:rsid w:val="00E02C87"/>
    <w:rsid w:val="00E040C6"/>
    <w:rsid w:val="00E05AE4"/>
    <w:rsid w:val="00E21F94"/>
    <w:rsid w:val="00E23BE1"/>
    <w:rsid w:val="00E262FC"/>
    <w:rsid w:val="00E3192A"/>
    <w:rsid w:val="00E32D52"/>
    <w:rsid w:val="00E33B03"/>
    <w:rsid w:val="00E36E82"/>
    <w:rsid w:val="00E41AB0"/>
    <w:rsid w:val="00E448B7"/>
    <w:rsid w:val="00E520F2"/>
    <w:rsid w:val="00E6125A"/>
    <w:rsid w:val="00E7606A"/>
    <w:rsid w:val="00E818CB"/>
    <w:rsid w:val="00E82127"/>
    <w:rsid w:val="00E8554A"/>
    <w:rsid w:val="00E94487"/>
    <w:rsid w:val="00EA0A0A"/>
    <w:rsid w:val="00EB2D80"/>
    <w:rsid w:val="00EB30C7"/>
    <w:rsid w:val="00EB6E98"/>
    <w:rsid w:val="00EC0C27"/>
    <w:rsid w:val="00EC2A45"/>
    <w:rsid w:val="00ED0BDA"/>
    <w:rsid w:val="00ED1D35"/>
    <w:rsid w:val="00EE3487"/>
    <w:rsid w:val="00EE3BB0"/>
    <w:rsid w:val="00EF026C"/>
    <w:rsid w:val="00EF3FA8"/>
    <w:rsid w:val="00EF7E94"/>
    <w:rsid w:val="00F02514"/>
    <w:rsid w:val="00F065C8"/>
    <w:rsid w:val="00F113AE"/>
    <w:rsid w:val="00F14949"/>
    <w:rsid w:val="00F15907"/>
    <w:rsid w:val="00F225A1"/>
    <w:rsid w:val="00F23644"/>
    <w:rsid w:val="00F26C15"/>
    <w:rsid w:val="00F342DF"/>
    <w:rsid w:val="00F405FA"/>
    <w:rsid w:val="00F43004"/>
    <w:rsid w:val="00F65862"/>
    <w:rsid w:val="00F67C5B"/>
    <w:rsid w:val="00F70793"/>
    <w:rsid w:val="00F710E6"/>
    <w:rsid w:val="00F8329A"/>
    <w:rsid w:val="00F83E31"/>
    <w:rsid w:val="00F86E54"/>
    <w:rsid w:val="00F92E73"/>
    <w:rsid w:val="00FA068D"/>
    <w:rsid w:val="00FA2B86"/>
    <w:rsid w:val="00FB0AC2"/>
    <w:rsid w:val="00FB12F4"/>
    <w:rsid w:val="00FB7D57"/>
    <w:rsid w:val="00FB7FBA"/>
    <w:rsid w:val="00FD0BD7"/>
    <w:rsid w:val="00FD5AF3"/>
    <w:rsid w:val="00FD6934"/>
    <w:rsid w:val="00FE0F63"/>
    <w:rsid w:val="00FE732E"/>
    <w:rsid w:val="00FF2214"/>
    <w:rsid w:val="00FF3AE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95233" v:ext="edit"/>
    <o:shapelayout v:ext="edit">
      <o:idmap data="1" v:ext="edit"/>
    </o:shapelayout>
  </w:shapeDefaults>
  <w:decimalSymbol w:val=","/>
  <w:listSeparator w:val=";"/>
  <w15:chartTrackingRefBased/>
  <w14:docId w14:val="734F126E"/>
  <w15:docId w15:val="{E1E1F958-2A21-4FB9-92A4-F8D77A171F1D}"/>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qFormat="true"/>
    <w:lsdException w:name="heading 4" w:qFormat="true"/>
    <w:lsdException w:name="heading 5"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header" w:uiPriority="99"/>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pPr>
      <w:jc w:val="both"/>
    </w:pPr>
    <w:rPr>
      <w:sz w:val="24"/>
      <w:szCs w:val="24"/>
    </w:rPr>
  </w:style>
  <w:style w:type="paragraph" w:styleId="Naslov1">
    <w:name w:val="heading 1"/>
    <w:basedOn w:val="Normal"/>
    <w:next w:val="Normal"/>
    <w:link w:val="Naslov1Char"/>
    <w:qFormat/>
    <w:pPr>
      <w:keepNext/>
      <w:jc w:val="center"/>
      <w:outlineLvl w:val="0"/>
    </w:pPr>
    <w:rPr>
      <w:b/>
      <w:bCs/>
      <w:sz w:val="28"/>
    </w:rPr>
  </w:style>
  <w:style w:type="paragraph" w:styleId="Naslov2">
    <w:name w:val="heading 2"/>
    <w:basedOn w:val="Normal"/>
    <w:next w:val="Normal"/>
    <w:qFormat/>
    <w:pPr>
      <w:keepNext/>
      <w:jc w:val="left"/>
      <w:outlineLvl w:val="1"/>
    </w:pPr>
    <w:rPr>
      <w:b/>
      <w:bCs/>
    </w:rPr>
  </w:style>
  <w:style w:type="paragraph" w:styleId="Naslov3">
    <w:name w:val="heading 3"/>
    <w:basedOn w:val="Normal"/>
    <w:next w:val="Normal"/>
    <w:link w:val="Naslov3Char"/>
    <w:qFormat/>
    <w:pPr>
      <w:keepNext/>
      <w:jc w:val="center"/>
      <w:outlineLvl w:val="2"/>
    </w:pPr>
    <w:rPr>
      <w:b/>
      <w:bCs/>
    </w:rPr>
  </w:style>
  <w:style w:type="paragraph" w:styleId="Naslov4">
    <w:name w:val="heading 4"/>
    <w:basedOn w:val="Normal"/>
    <w:next w:val="Normal"/>
    <w:qFormat/>
    <w:pPr>
      <w:keepNext/>
      <w:jc w:val="right"/>
      <w:outlineLvl w:val="3"/>
    </w:pPr>
    <w:rPr>
      <w:b/>
      <w:bCs/>
    </w:rPr>
  </w:style>
  <w:style w:type="paragraph" w:styleId="Naslov5">
    <w:name w:val="heading 5"/>
    <w:basedOn w:val="Normal"/>
    <w:next w:val="Normal"/>
    <w:qFormat/>
    <w:pPr>
      <w:keepNext/>
      <w:jc w:val="center"/>
      <w:outlineLvl w:val="4"/>
    </w:pPr>
    <w:rPr>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pPr>
      <w:tabs>
        <w:tab w:val="center" w:pos="4536"/>
        <w:tab w:val="right" w:pos="9072"/>
      </w:tabs>
    </w:pPr>
  </w:style>
  <w:style w:type="character" w:styleId="Brojstranice">
    <w:name w:val="page number"/>
    <w:basedOn w:val="Zadanifontodlomka"/>
  </w:style>
  <w:style w:type="paragraph" w:styleId="Tijeloteksta">
    <w:name w:val="Body Text"/>
    <w:basedOn w:val="Normal"/>
    <w:pPr>
      <w:jc w:val="left"/>
    </w:pPr>
  </w:style>
  <w:style w:type="paragraph" w:styleId="Podnoje">
    <w:name w:val="footer"/>
    <w:basedOn w:val="Normal"/>
    <w:pPr>
      <w:tabs>
        <w:tab w:val="center" w:pos="4536"/>
        <w:tab w:val="right" w:pos="9072"/>
      </w:tabs>
    </w:pPr>
  </w:style>
  <w:style w:type="paragraph" w:styleId="Uvuenotijeloteksta">
    <w:name w:val="Body Text Indent"/>
    <w:basedOn w:val="Normal"/>
    <w:link w:val="UvuenotijelotekstaChar"/>
    <w:pPr>
      <w:spacing w:after="120"/>
      <w:ind w:firstLine="708"/>
    </w:pPr>
  </w:style>
  <w:style w:type="paragraph" w:styleId="Tijeloteksta2">
    <w:name w:val="Body Text 2"/>
    <w:basedOn w:val="Normal"/>
    <w:rsid w:val="007E4BB4"/>
    <w:pPr>
      <w:spacing w:after="120" w:line="480" w:lineRule="auto"/>
    </w:pPr>
  </w:style>
  <w:style w:type="paragraph" w:styleId="BodyText21" w:customStyle="true">
    <w:name w:val="Body Text 21"/>
    <w:basedOn w:val="Normal"/>
    <w:rsid w:val="00AE0C63"/>
    <w:pPr>
      <w:overflowPunct w:val="false"/>
      <w:autoSpaceDE w:val="false"/>
      <w:autoSpaceDN w:val="false"/>
      <w:adjustRightInd w:val="false"/>
      <w:ind w:firstLine="720"/>
      <w:textAlignment w:val="baseline"/>
    </w:pPr>
    <w:rPr>
      <w:sz w:val="28"/>
      <w:szCs w:val="20"/>
    </w:rPr>
  </w:style>
  <w:style w:type="paragraph" w:styleId="Tijeloteksta-uvlaka3">
    <w:name w:val="Body Text Indent 3"/>
    <w:basedOn w:val="Normal"/>
    <w:link w:val="Tijeloteksta-uvlaka3Char"/>
    <w:rsid w:val="00ED0BDA"/>
    <w:pPr>
      <w:spacing w:after="120"/>
      <w:ind w:left="283"/>
    </w:pPr>
    <w:rPr>
      <w:sz w:val="16"/>
      <w:szCs w:val="16"/>
    </w:rPr>
  </w:style>
  <w:style w:type="character" w:styleId="Tijeloteksta-uvlaka3Char" w:customStyle="true">
    <w:name w:val="Tijelo teksta - uvlaka 3 Char"/>
    <w:link w:val="Tijeloteksta-uvlaka3"/>
    <w:rsid w:val="00ED0BDA"/>
    <w:rPr>
      <w:sz w:val="16"/>
      <w:szCs w:val="16"/>
    </w:rPr>
  </w:style>
  <w:style w:type="paragraph" w:styleId="Naslov">
    <w:name w:val="Title"/>
    <w:basedOn w:val="Normal"/>
    <w:link w:val="NaslovChar"/>
    <w:qFormat/>
    <w:rsid w:val="00ED0BDA"/>
    <w:pPr>
      <w:jc w:val="center"/>
    </w:pPr>
    <w:rPr>
      <w:b/>
      <w:bCs/>
    </w:rPr>
  </w:style>
  <w:style w:type="character" w:styleId="NaslovChar" w:customStyle="true">
    <w:name w:val="Naslov Char"/>
    <w:link w:val="Naslov"/>
    <w:rsid w:val="00ED0BDA"/>
    <w:rPr>
      <w:b/>
      <w:bCs/>
      <w:sz w:val="24"/>
      <w:szCs w:val="24"/>
    </w:rPr>
  </w:style>
  <w:style w:type="character" w:styleId="ZaglavljeChar" w:customStyle="true">
    <w:name w:val="Zaglavlje Char"/>
    <w:link w:val="Zaglavlje"/>
    <w:uiPriority w:val="99"/>
    <w:rsid w:val="00B27F29"/>
    <w:rPr>
      <w:sz w:val="24"/>
      <w:szCs w:val="24"/>
    </w:rPr>
  </w:style>
  <w:style w:type="character" w:styleId="Naslov1Char" w:customStyle="true">
    <w:name w:val="Naslov 1 Char"/>
    <w:link w:val="Naslov1"/>
    <w:rsid w:val="006F6775"/>
    <w:rPr>
      <w:b/>
      <w:bCs/>
      <w:sz w:val="28"/>
      <w:szCs w:val="24"/>
    </w:rPr>
  </w:style>
  <w:style w:type="paragraph" w:styleId="NormalIMP" w:customStyle="true">
    <w:name w:val="Normal_IMP"/>
    <w:basedOn w:val="Normal"/>
    <w:rsid w:val="006F6775"/>
    <w:pPr>
      <w:suppressAutoHyphens/>
      <w:overflowPunct w:val="false"/>
      <w:autoSpaceDE w:val="false"/>
      <w:autoSpaceDN w:val="false"/>
      <w:adjustRightInd w:val="false"/>
      <w:spacing w:line="230" w:lineRule="auto"/>
      <w:jc w:val="left"/>
      <w:textAlignment w:val="baseline"/>
    </w:pPr>
    <w:rPr>
      <w:sz w:val="20"/>
      <w:szCs w:val="20"/>
      <w:lang w:val="en-US"/>
    </w:rPr>
  </w:style>
  <w:style w:type="paragraph" w:styleId="Tekstbalonia">
    <w:name w:val="Balloon Text"/>
    <w:basedOn w:val="Normal"/>
    <w:link w:val="TekstbaloniaChar"/>
    <w:rsid w:val="00C52538"/>
    <w:rPr>
      <w:rFonts w:ascii="Tahoma" w:hAnsi="Tahoma" w:cs="Tahoma"/>
      <w:sz w:val="16"/>
      <w:szCs w:val="16"/>
    </w:rPr>
  </w:style>
  <w:style w:type="character" w:styleId="TekstbaloniaChar" w:customStyle="true">
    <w:name w:val="Tekst balončića Char"/>
    <w:link w:val="Tekstbalonia"/>
    <w:rsid w:val="00C52538"/>
    <w:rPr>
      <w:rFonts w:ascii="Tahoma" w:hAnsi="Tahoma" w:cs="Tahoma"/>
      <w:sz w:val="16"/>
      <w:szCs w:val="16"/>
    </w:rPr>
  </w:style>
  <w:style w:type="character" w:styleId="Naslov3Char" w:customStyle="true">
    <w:name w:val="Naslov 3 Char"/>
    <w:basedOn w:val="Zadanifontodlomka"/>
    <w:link w:val="Naslov3"/>
    <w:rsid w:val="00975F45"/>
    <w:rPr>
      <w:b/>
      <w:bCs/>
      <w:sz w:val="24"/>
      <w:szCs w:val="24"/>
    </w:rPr>
  </w:style>
  <w:style w:type="character" w:styleId="UvuenotijelotekstaChar" w:customStyle="true">
    <w:name w:val="Uvučeno tijelo teksta Char"/>
    <w:basedOn w:val="Zadanifontodlomka"/>
    <w:link w:val="Uvuenotijeloteksta"/>
    <w:rsid w:val="00975F45"/>
    <w:rPr>
      <w:sz w:val="24"/>
      <w:szCs w:val="24"/>
    </w:rPr>
  </w:style>
  <w:style w:type="paragraph" w:styleId="Default" w:customStyle="true">
    <w:name w:val="Default"/>
    <w:rsid w:val="00227AFE"/>
    <w:pPr>
      <w:autoSpaceDE w:val="false"/>
      <w:autoSpaceDN w:val="false"/>
      <w:adjustRightInd w:val="false"/>
    </w:pPr>
    <w:rPr>
      <w:rFonts w:ascii="Arial" w:hAnsi="Arial" w:cs="Arial"/>
      <w:color w:val="000000"/>
      <w:sz w:val="24"/>
      <w:szCs w:val="24"/>
    </w:rPr>
  </w:style>
  <w:style w:type="paragraph" w:styleId="Bezproreda">
    <w:name w:val="No Spacing"/>
    <w:uiPriority w:val="1"/>
    <w:qFormat/>
    <w:rsid w:val="005D0790"/>
    <w:pPr>
      <w:jc w:val="both"/>
    </w:pPr>
    <w:rPr>
      <w:sz w:val="24"/>
      <w:szCs w:val="24"/>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18688559">
      <w:bodyDiv w:val="true"/>
      <w:marLeft w:val="0"/>
      <w:marRight w:val="0"/>
      <w:marTop w:val="0"/>
      <w:marBottom w:val="0"/>
      <w:divBdr>
        <w:top w:val="none" w:color="auto" w:sz="0" w:space="0"/>
        <w:left w:val="none" w:color="auto" w:sz="0" w:space="0"/>
        <w:bottom w:val="none" w:color="auto" w:sz="0" w:space="0"/>
        <w:right w:val="none" w:color="auto" w:sz="0" w:space="0"/>
      </w:divBdr>
    </w:div>
    <w:div w:id="161434231">
      <w:bodyDiv w:val="true"/>
      <w:marLeft w:val="0"/>
      <w:marRight w:val="0"/>
      <w:marTop w:val="0"/>
      <w:marBottom w:val="0"/>
      <w:divBdr>
        <w:top w:val="none" w:color="auto" w:sz="0" w:space="0"/>
        <w:left w:val="none" w:color="auto" w:sz="0" w:space="0"/>
        <w:bottom w:val="none" w:color="auto" w:sz="0" w:space="0"/>
        <w:right w:val="none" w:color="auto" w:sz="0" w:space="0"/>
      </w:divBdr>
    </w:div>
    <w:div w:id="1071662114">
      <w:bodyDiv w:val="true"/>
      <w:marLeft w:val="0"/>
      <w:marRight w:val="0"/>
      <w:marTop w:val="0"/>
      <w:marBottom w:val="0"/>
      <w:divBdr>
        <w:top w:val="none" w:color="auto" w:sz="0" w:space="0"/>
        <w:left w:val="none" w:color="auto" w:sz="0" w:space="0"/>
        <w:bottom w:val="none" w:color="auto" w:sz="0" w:space="0"/>
        <w:right w:val="none" w:color="auto" w:sz="0" w:space="0"/>
      </w:divBdr>
    </w:div>
    <w:div w:id="1186868387">
      <w:bodyDiv w:val="true"/>
      <w:marLeft w:val="0"/>
      <w:marRight w:val="0"/>
      <w:marTop w:val="0"/>
      <w:marBottom w:val="0"/>
      <w:divBdr>
        <w:top w:val="none" w:color="auto" w:sz="0" w:space="0"/>
        <w:left w:val="none" w:color="auto" w:sz="0" w:space="0"/>
        <w:bottom w:val="none" w:color="auto" w:sz="0" w:space="0"/>
        <w:right w:val="none" w:color="auto" w:sz="0" w:space="0"/>
      </w:divBdr>
    </w:div>
    <w:div w:id="1895122919">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emf" Type="http://schemas.openxmlformats.org/officeDocument/2006/relationships/image" Id="rId8"/><Relationship Target="fontTable.xml" Type="http://schemas.openxmlformats.org/officeDocument/2006/relationships/fontTable" Id="rId13"/><Relationship Target="styles.xml" Type="http://schemas.openxmlformats.org/officeDocument/2006/relationships/styles" Id="rId3"/><Relationship Target="endnotes.xml" Type="http://schemas.openxmlformats.org/officeDocument/2006/relationships/endnotes" Id="rId7"/><Relationship Target="header3.xml" Type="http://schemas.openxmlformats.org/officeDocument/2006/relationships/header"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oter1.xml" Type="http://schemas.openxmlformats.org/officeDocument/2006/relationships/footer"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theme/theme1.xml" Type="http://schemas.openxmlformats.org/officeDocument/2006/relationships/theme" Id="rId14"/><Relationship Target="../customXml/item1d.xml" Type="http://schemas.openxmlformats.org/officeDocument/2006/relationships/customXml" Id="rId15"/></Relationships>
</file>

<file path=word/_rels/settings.xml.rels><?xml version="1.0" encoding="UTF-8" standalone="yes"?><Relationships xmlns="http://schemas.openxmlformats.org/package/2006/relationships"><Relationship TargetMode="External" Target="file:///C:\Documents%20and%20Settings\Administrator\Application%20Data\Microsoft\Predlo&#353;ci\Predlo&#382;ak%201.dot"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d.xml.rels><?xml version="1.0" encoding="UTF-8" standalone="yes"?><Relationships xmlns="http://schemas.openxmlformats.org/package/2006/relationships"><Relationship Target="itemProps1c.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d.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423C2D85-6D61-4BFB-9AE5-062EDDC06D11}">
  <ds:schemaRefs>
    <ds:schemaRef ds:uri="http://schemas.openxmlformats.org/officeDocument/2006/bibliography"/>
  </ds:schemaRefs>
</ds:datastoreItem>
</file>

<file path=customXml/itemProps1c.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Predložak 1</properties:Template>
  <properties:Company>Prekršajni sud u Zagrebu</properties:Company>
  <properties:Pages>3</properties:Pages>
  <properties:Words>1108</properties:Words>
  <properties:Characters>6132</properties:Characters>
  <properties:Lines>51</properties:Lines>
  <properties:Paragraphs>14</properties:Paragraphs>
  <properties:TotalTime>23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217- x 22</vt:lpstr>
      <vt:lpstr>217- x 22</vt:lpstr>
    </vt:vector>
  </properties:TitlesOfParts>
  <properties:LinksUpToDate>false</properties:LinksUpToDate>
  <properties:CharactersWithSpaces>7226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2026-02-25T08:51:00Z</dcterms:created>
  <dc:creator>Bojana Atanasov</dc:creator>
  <cp:keywords/>
  <cp:lastModifiedBy>Kristina Orlović</cp:lastModifiedBy>
  <cp:lastPrinted>2024-05-09T15:38:00Z</cp:lastPrinted>
  <dcterms:modified xmlns:xsi="http://www.w3.org/2001/XMLSchema-instance" xsi:type="dcterms:W3CDTF">2026-03-04T10:22:00Z</dcterms:modified>
  <cp:revision>3</cp:revision>
  <dc:subject/>
  <dc:title>217- x 22</dc:title>
</cp:coreProperties>
</file>