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2E2ACF" w:rsidR="00EC36A7" w:rsidP="00EC36A7" w:rsidRDefault="00EC36A7" w14:paraId="11bc664" w14:textId="11bc664">
      <w:pPr>
        <w15:collapsed w:val="false"/>
        <w:rPr>
          <w:rFonts w:cs="Times New Roman"/>
          <w:szCs w:val="24"/>
        </w:rPr>
      </w:pPr>
      <w:bookmarkStart w:name="_GoBack" w:id="0"/>
      <w:bookmarkEnd w:id="0"/>
      <w:r w:rsidRPr="002E2ACF">
        <w:rPr>
          <w:rFonts w:cs="Times New Roman"/>
          <w:noProof/>
          <w:szCs w:val="24"/>
          <w:lang w:eastAsia="hr-HR"/>
        </w:rPr>
        <w:drawing>
          <wp:inline distT="0" distB="0" distL="0" distR="0">
            <wp:extent cx="719455" cy="963295"/>
            <wp:effectExtent l="0" t="0" r="4445" b="8255"/>
            <wp:docPr id="1" name="Slika 1"/>
            <wp:cNvGraphicFramePr/>
            <a:graphic>
              <a:graphicData uri="http://schemas.openxmlformats.org/drawingml/2006/picture">
                <pic:pic>
                  <pic:nvPicPr>
                    <pic:cNvPr id="1" name="Slika 1"/>
                    <pic:cNvPicPr/>
                  </pic:nvPicPr>
                  <pic:blipFill>
                    <a:blip r:embed="rId7">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2E2ACF" w:rsidR="00125903" w:rsidP="00E176C5" w:rsidRDefault="00125903">
      <w:pPr>
        <w:jc w:val="both"/>
        <w:rPr>
          <w:rFonts w:cs="Times New Roman"/>
          <w:szCs w:val="24"/>
        </w:rPr>
      </w:pPr>
      <w:r w:rsidRPr="002E2ACF">
        <w:rPr>
          <w:rFonts w:cs="Times New Roman"/>
          <w:szCs w:val="24"/>
        </w:rPr>
        <w:t xml:space="preserve">   </w:t>
      </w:r>
    </w:p>
    <w:p w:rsidRPr="002E2ACF" w:rsidR="00125903" w:rsidP="00E176C5" w:rsidRDefault="00125903">
      <w:pPr>
        <w:jc w:val="both"/>
        <w:rPr>
          <w:rFonts w:cs="Times New Roman"/>
          <w:szCs w:val="24"/>
        </w:rPr>
      </w:pPr>
      <w:r w:rsidRPr="002E2ACF">
        <w:rPr>
          <w:rFonts w:cs="Times New Roman"/>
          <w:szCs w:val="24"/>
        </w:rPr>
        <w:t>REPUBLIKA HRVATSKA</w:t>
      </w:r>
    </w:p>
    <w:p w:rsidRPr="002E2ACF" w:rsidR="00125903" w:rsidP="00E176C5" w:rsidRDefault="00125903">
      <w:pPr>
        <w:jc w:val="both"/>
        <w:rPr>
          <w:rFonts w:cs="Times New Roman"/>
          <w:szCs w:val="24"/>
        </w:rPr>
      </w:pPr>
      <w:r w:rsidRPr="002E2ACF">
        <w:rPr>
          <w:rFonts w:cs="Times New Roman"/>
          <w:szCs w:val="24"/>
        </w:rPr>
        <w:t>Trgovački sud u Zagrebu</w:t>
      </w:r>
    </w:p>
    <w:p w:rsidRPr="002E2ACF" w:rsidR="00DF740A" w:rsidP="00E176C5" w:rsidRDefault="00125903">
      <w:pPr>
        <w:jc w:val="both"/>
        <w:rPr>
          <w:rFonts w:cs="Times New Roman"/>
          <w:szCs w:val="24"/>
        </w:rPr>
      </w:pPr>
      <w:r w:rsidRPr="002E2ACF">
        <w:rPr>
          <w:rFonts w:cs="Times New Roman"/>
          <w:szCs w:val="24"/>
        </w:rPr>
        <w:t>Zagreb, Amruševa 2/II</w:t>
      </w:r>
    </w:p>
    <w:p w:rsidRPr="002E2ACF" w:rsidR="00125903" w:rsidP="00DF740A" w:rsidRDefault="00696B53">
      <w:pPr>
        <w:jc w:val="right"/>
        <w:rPr>
          <w:rFonts w:cs="Times New Roman"/>
          <w:szCs w:val="24"/>
        </w:rPr>
      </w:pPr>
      <w:r>
        <w:rPr>
          <w:rFonts w:cs="Times New Roman"/>
          <w:szCs w:val="24"/>
        </w:rPr>
        <w:t>87. St-1090</w:t>
      </w:r>
      <w:r w:rsidRPr="002E2ACF" w:rsidR="00DF740A">
        <w:rPr>
          <w:rFonts w:cs="Times New Roman"/>
          <w:szCs w:val="24"/>
        </w:rPr>
        <w:t xml:space="preserve">/2019  </w:t>
      </w:r>
    </w:p>
    <w:p w:rsidRPr="002E2ACF" w:rsidR="00125903" w:rsidP="00DF740A" w:rsidRDefault="004975EB">
      <w:pPr>
        <w:jc w:val="right"/>
        <w:rPr>
          <w:rFonts w:cs="Times New Roman"/>
          <w:szCs w:val="24"/>
        </w:rPr>
      </w:pPr>
      <w:r w:rsidRPr="002E2ACF">
        <w:rPr>
          <w:rFonts w:cs="Times New Roman"/>
          <w:szCs w:val="24"/>
        </w:rPr>
        <w:tab/>
      </w:r>
      <w:r w:rsidRPr="002E2ACF">
        <w:rPr>
          <w:rFonts w:cs="Times New Roman"/>
          <w:szCs w:val="24"/>
        </w:rPr>
        <w:tab/>
      </w:r>
      <w:r w:rsidRPr="002E2ACF">
        <w:rPr>
          <w:rFonts w:cs="Times New Roman"/>
          <w:szCs w:val="24"/>
        </w:rPr>
        <w:tab/>
      </w:r>
      <w:r w:rsidRPr="002E2ACF">
        <w:rPr>
          <w:rFonts w:cs="Times New Roman"/>
          <w:szCs w:val="24"/>
        </w:rPr>
        <w:tab/>
      </w:r>
      <w:r w:rsidRPr="002E2ACF">
        <w:rPr>
          <w:rFonts w:cs="Times New Roman"/>
          <w:szCs w:val="24"/>
        </w:rPr>
        <w:tab/>
      </w:r>
      <w:r w:rsidRPr="002E2ACF">
        <w:rPr>
          <w:rFonts w:cs="Times New Roman"/>
          <w:szCs w:val="24"/>
        </w:rPr>
        <w:tab/>
      </w:r>
      <w:r w:rsidRPr="002E2ACF" w:rsidR="00125903">
        <w:rPr>
          <w:rFonts w:cs="Times New Roman"/>
          <w:szCs w:val="24"/>
        </w:rPr>
        <w:t xml:space="preserve"> </w:t>
      </w:r>
    </w:p>
    <w:p w:rsidRPr="002E2ACF" w:rsidR="00125903" w:rsidP="00E176C5" w:rsidRDefault="00125903">
      <w:pPr>
        <w:jc w:val="both"/>
        <w:rPr>
          <w:rFonts w:cs="Times New Roman"/>
          <w:szCs w:val="24"/>
        </w:rPr>
      </w:pPr>
      <w:r w:rsidRPr="002E2ACF">
        <w:rPr>
          <w:rFonts w:cs="Times New Roman"/>
          <w:szCs w:val="24"/>
        </w:rPr>
        <w:tab/>
      </w:r>
      <w:r w:rsidRPr="002E2ACF">
        <w:rPr>
          <w:rFonts w:cs="Times New Roman"/>
          <w:szCs w:val="24"/>
        </w:rPr>
        <w:tab/>
      </w:r>
      <w:r w:rsidRPr="002E2ACF">
        <w:rPr>
          <w:rFonts w:cs="Times New Roman"/>
          <w:szCs w:val="24"/>
        </w:rPr>
        <w:tab/>
      </w:r>
      <w:r w:rsidRPr="002E2ACF">
        <w:rPr>
          <w:rFonts w:cs="Times New Roman"/>
          <w:szCs w:val="24"/>
        </w:rPr>
        <w:tab/>
        <w:t xml:space="preserve">               </w:t>
      </w:r>
    </w:p>
    <w:p w:rsidRPr="002E2ACF" w:rsidR="00125903" w:rsidP="007855A4" w:rsidRDefault="00125903">
      <w:pPr>
        <w:jc w:val="center"/>
        <w:rPr>
          <w:rFonts w:cs="Times New Roman"/>
          <w:szCs w:val="24"/>
        </w:rPr>
      </w:pPr>
      <w:r w:rsidRPr="002E2ACF">
        <w:rPr>
          <w:rFonts w:cs="Times New Roman"/>
          <w:szCs w:val="24"/>
        </w:rPr>
        <w:t>R E P U B L I K A   H R V A T S K A</w:t>
      </w:r>
    </w:p>
    <w:p w:rsidRPr="002E2ACF" w:rsidR="00125903" w:rsidP="007855A4" w:rsidRDefault="00125903">
      <w:pPr>
        <w:jc w:val="center"/>
        <w:rPr>
          <w:rFonts w:cs="Times New Roman"/>
          <w:szCs w:val="24"/>
        </w:rPr>
      </w:pPr>
    </w:p>
    <w:p w:rsidRPr="002E2ACF" w:rsidR="00125903" w:rsidP="007855A4" w:rsidRDefault="00125903">
      <w:pPr>
        <w:jc w:val="center"/>
        <w:rPr>
          <w:rFonts w:cs="Times New Roman"/>
          <w:szCs w:val="24"/>
        </w:rPr>
      </w:pPr>
      <w:r w:rsidRPr="002E2ACF">
        <w:rPr>
          <w:rFonts w:cs="Times New Roman"/>
          <w:szCs w:val="24"/>
        </w:rPr>
        <w:t>R J E Š E NJ E</w:t>
      </w:r>
    </w:p>
    <w:p w:rsidRPr="002E2ACF" w:rsidR="00125903" w:rsidP="007855A4" w:rsidRDefault="00125903">
      <w:pPr>
        <w:jc w:val="center"/>
        <w:rPr>
          <w:rFonts w:cs="Times New Roman"/>
          <w:szCs w:val="24"/>
        </w:rPr>
      </w:pPr>
      <w:r w:rsidRPr="002E2ACF">
        <w:rPr>
          <w:rFonts w:cs="Times New Roman"/>
          <w:szCs w:val="24"/>
        </w:rPr>
        <w:t>I</w:t>
      </w:r>
    </w:p>
    <w:p w:rsidRPr="002E2ACF" w:rsidR="00125903" w:rsidP="007855A4" w:rsidRDefault="00125903">
      <w:pPr>
        <w:jc w:val="center"/>
        <w:rPr>
          <w:rFonts w:cs="Times New Roman"/>
          <w:szCs w:val="24"/>
        </w:rPr>
      </w:pPr>
      <w:r w:rsidRPr="002E2ACF">
        <w:rPr>
          <w:rFonts w:cs="Times New Roman"/>
          <w:szCs w:val="24"/>
        </w:rPr>
        <w:t>Z A K L J U Č A K</w:t>
      </w:r>
    </w:p>
    <w:p w:rsidRPr="002E2ACF" w:rsidR="00125903" w:rsidP="007855A4" w:rsidRDefault="00125903">
      <w:pPr>
        <w:jc w:val="center"/>
        <w:rPr>
          <w:rFonts w:cs="Times New Roman"/>
          <w:szCs w:val="24"/>
        </w:rPr>
      </w:pPr>
    </w:p>
    <w:p w:rsidRPr="002E2ACF" w:rsidR="00125903" w:rsidP="00E176C5" w:rsidRDefault="00125903">
      <w:pPr>
        <w:jc w:val="both"/>
        <w:rPr>
          <w:rFonts w:cs="Times New Roman"/>
          <w:szCs w:val="24"/>
        </w:rPr>
      </w:pPr>
    </w:p>
    <w:p w:rsidRPr="002E2ACF" w:rsidR="00125903" w:rsidP="005066FF" w:rsidRDefault="00125903">
      <w:pPr>
        <w:ind w:firstLine="708"/>
        <w:jc w:val="both"/>
        <w:rPr>
          <w:rFonts w:cs="Times New Roman"/>
          <w:szCs w:val="24"/>
        </w:rPr>
      </w:pPr>
      <w:r w:rsidRPr="002E2ACF">
        <w:rPr>
          <w:rFonts w:cs="Times New Roman"/>
          <w:szCs w:val="24"/>
        </w:rPr>
        <w:t xml:space="preserve">Trgovački sud u Zagrebu, sudac </w:t>
      </w:r>
      <w:r w:rsidRPr="002E2ACF" w:rsidR="004975EB">
        <w:rPr>
          <w:rFonts w:cs="Times New Roman"/>
          <w:szCs w:val="24"/>
        </w:rPr>
        <w:t>Marija Bakula Vugrinec</w:t>
      </w:r>
      <w:r w:rsidRPr="002E2ACF">
        <w:rPr>
          <w:rFonts w:cs="Times New Roman"/>
          <w:szCs w:val="24"/>
        </w:rPr>
        <w:t xml:space="preserve">, u stečajnom postupku u povodu prijedloga predlagatelja </w:t>
      </w:r>
      <w:r w:rsidRPr="002E2ACF" w:rsidR="00786AE5">
        <w:rPr>
          <w:rFonts w:cs="Times New Roman"/>
          <w:szCs w:val="24"/>
        </w:rPr>
        <w:t>REPUBLIKE HRVATSKE, Ministarstva financija, Porezne uprave, OIB 18683136487, koju zastupa Županijsko državno odvjetništvo u Zagrebu</w:t>
      </w:r>
      <w:r w:rsidRPr="002E2ACF">
        <w:rPr>
          <w:rFonts w:cs="Times New Roman"/>
          <w:szCs w:val="24"/>
        </w:rPr>
        <w:t xml:space="preserve">, za otvaranje stečajnog postupka nad dužnikom </w:t>
      </w:r>
      <w:r w:rsidR="00696B53">
        <w:rPr>
          <w:rFonts w:cs="Times New Roman"/>
          <w:szCs w:val="24"/>
        </w:rPr>
        <w:t xml:space="preserve">Poljoprivredna zadruga KUPINA – eko, prirodna proizvodnja, OIB </w:t>
      </w:r>
      <w:r w:rsidR="00BD2EE3">
        <w:rPr>
          <w:rFonts w:cs="Times New Roman"/>
          <w:szCs w:val="24"/>
        </w:rPr>
        <w:t>73968534432, Zagreb, Orahovec 5b</w:t>
      </w:r>
      <w:r w:rsidRPr="002E2ACF">
        <w:rPr>
          <w:rFonts w:cs="Times New Roman"/>
          <w:szCs w:val="24"/>
        </w:rPr>
        <w:t xml:space="preserve">, </w:t>
      </w:r>
      <w:r w:rsidRPr="002E2ACF" w:rsidR="00E85F62">
        <w:rPr>
          <w:rFonts w:cs="Times New Roman"/>
          <w:szCs w:val="24"/>
        </w:rPr>
        <w:t>31. srpnja</w:t>
      </w:r>
      <w:r w:rsidRPr="002E2ACF">
        <w:rPr>
          <w:rFonts w:cs="Times New Roman"/>
          <w:szCs w:val="24"/>
        </w:rPr>
        <w:t xml:space="preserve"> 2019.</w:t>
      </w:r>
    </w:p>
    <w:p w:rsidRPr="002E2ACF" w:rsidR="00125903" w:rsidP="00E176C5" w:rsidRDefault="00125903">
      <w:pPr>
        <w:jc w:val="both"/>
        <w:rPr>
          <w:rFonts w:cs="Times New Roman"/>
          <w:szCs w:val="24"/>
        </w:rPr>
      </w:pPr>
    </w:p>
    <w:p w:rsidRPr="002E2ACF" w:rsidR="00125903" w:rsidP="00E176C5" w:rsidRDefault="00125903">
      <w:pPr>
        <w:jc w:val="both"/>
        <w:rPr>
          <w:rFonts w:cs="Times New Roman"/>
          <w:szCs w:val="24"/>
        </w:rPr>
      </w:pPr>
      <w:r w:rsidRPr="002E2ACF">
        <w:rPr>
          <w:rFonts w:cs="Times New Roman"/>
          <w:szCs w:val="24"/>
        </w:rPr>
        <w:t xml:space="preserve"> </w:t>
      </w:r>
      <w:r w:rsidRPr="002E2ACF">
        <w:rPr>
          <w:rFonts w:cs="Times New Roman"/>
          <w:szCs w:val="24"/>
        </w:rPr>
        <w:tab/>
      </w:r>
      <w:r w:rsidRPr="002E2ACF">
        <w:rPr>
          <w:rFonts w:cs="Times New Roman"/>
          <w:szCs w:val="24"/>
        </w:rPr>
        <w:tab/>
      </w:r>
      <w:r w:rsidRPr="002E2ACF">
        <w:rPr>
          <w:rFonts w:cs="Times New Roman"/>
          <w:szCs w:val="24"/>
        </w:rPr>
        <w:tab/>
      </w:r>
      <w:r w:rsidRPr="002E2ACF">
        <w:rPr>
          <w:rFonts w:cs="Times New Roman"/>
          <w:szCs w:val="24"/>
        </w:rPr>
        <w:tab/>
      </w:r>
      <w:r w:rsidRPr="002E2ACF">
        <w:rPr>
          <w:rFonts w:cs="Times New Roman"/>
          <w:szCs w:val="24"/>
        </w:rPr>
        <w:tab/>
        <w:t xml:space="preserve">     r i j e š i o    j e </w:t>
      </w:r>
    </w:p>
    <w:p w:rsidRPr="002E2ACF" w:rsidR="00125903" w:rsidP="00E176C5" w:rsidRDefault="00125903">
      <w:pPr>
        <w:jc w:val="both"/>
        <w:rPr>
          <w:rFonts w:cs="Times New Roman"/>
          <w:szCs w:val="24"/>
        </w:rPr>
      </w:pPr>
    </w:p>
    <w:p w:rsidRPr="002E2ACF" w:rsidR="00125903" w:rsidP="00E176C5" w:rsidRDefault="00125903">
      <w:pPr>
        <w:jc w:val="both"/>
        <w:rPr>
          <w:rFonts w:cs="Times New Roman"/>
          <w:szCs w:val="24"/>
        </w:rPr>
      </w:pPr>
      <w:r w:rsidRPr="002E2ACF">
        <w:rPr>
          <w:rFonts w:cs="Times New Roman"/>
          <w:szCs w:val="24"/>
        </w:rPr>
        <w:tab/>
      </w:r>
    </w:p>
    <w:p w:rsidRPr="002E2ACF" w:rsidR="00125903" w:rsidP="00F40A27" w:rsidRDefault="00125903">
      <w:pPr>
        <w:ind w:firstLine="708"/>
        <w:jc w:val="both"/>
        <w:rPr>
          <w:rFonts w:cs="Times New Roman"/>
          <w:szCs w:val="24"/>
        </w:rPr>
      </w:pPr>
      <w:r w:rsidRPr="002E2ACF">
        <w:rPr>
          <w:rFonts w:cs="Times New Roman"/>
          <w:szCs w:val="24"/>
        </w:rPr>
        <w:t xml:space="preserve">Pokreće se prethodni postupak radi utvrđivanja pretpostavki za otvaranje stečajnog postupka nad dužnikom </w:t>
      </w:r>
      <w:r w:rsidR="00BD2EE3">
        <w:rPr>
          <w:rFonts w:cs="Times New Roman"/>
          <w:szCs w:val="24"/>
        </w:rPr>
        <w:t>Poljoprivredna zadruga KUPINA – eko, prirodna proizvodnja, OIB 73968534432, Zagreb, Orahovec 5b</w:t>
      </w:r>
      <w:r w:rsidRPr="002E2ACF" w:rsidR="000A3583">
        <w:rPr>
          <w:rFonts w:cs="Times New Roman"/>
          <w:szCs w:val="24"/>
        </w:rPr>
        <w:t>.</w:t>
      </w:r>
    </w:p>
    <w:p w:rsidRPr="002E2ACF" w:rsidR="005B1FB6" w:rsidP="00F40A27" w:rsidRDefault="005B1FB6">
      <w:pPr>
        <w:ind w:firstLine="708"/>
        <w:jc w:val="both"/>
        <w:rPr>
          <w:rFonts w:cs="Times New Roman"/>
          <w:szCs w:val="24"/>
        </w:rPr>
      </w:pPr>
    </w:p>
    <w:p w:rsidRPr="002E2ACF" w:rsidR="00125903" w:rsidP="00E176C5" w:rsidRDefault="00125903">
      <w:pPr>
        <w:jc w:val="both"/>
        <w:rPr>
          <w:rFonts w:cs="Times New Roman"/>
          <w:szCs w:val="24"/>
        </w:rPr>
      </w:pPr>
    </w:p>
    <w:p w:rsidRPr="002E2ACF" w:rsidR="00125903" w:rsidP="00F40A27" w:rsidRDefault="00125903">
      <w:pPr>
        <w:ind w:left="2832" w:firstLine="708"/>
        <w:jc w:val="both"/>
        <w:rPr>
          <w:rFonts w:cs="Times New Roman"/>
          <w:szCs w:val="24"/>
        </w:rPr>
      </w:pPr>
      <w:r w:rsidRPr="002E2ACF">
        <w:rPr>
          <w:rFonts w:cs="Times New Roman"/>
          <w:szCs w:val="24"/>
        </w:rPr>
        <w:t>z a k l</w:t>
      </w:r>
      <w:r w:rsidRPr="002E2ACF" w:rsidR="007855A4">
        <w:rPr>
          <w:rFonts w:cs="Times New Roman"/>
          <w:szCs w:val="24"/>
        </w:rPr>
        <w:t xml:space="preserve"> </w:t>
      </w:r>
      <w:r w:rsidRPr="002E2ACF">
        <w:rPr>
          <w:rFonts w:cs="Times New Roman"/>
          <w:szCs w:val="24"/>
        </w:rPr>
        <w:t>j u č i o  j e</w:t>
      </w:r>
    </w:p>
    <w:p w:rsidRPr="002E2ACF" w:rsidR="00125903" w:rsidP="00E176C5" w:rsidRDefault="00125903">
      <w:pPr>
        <w:jc w:val="both"/>
        <w:rPr>
          <w:rFonts w:cs="Times New Roman"/>
          <w:szCs w:val="24"/>
        </w:rPr>
      </w:pPr>
    </w:p>
    <w:p w:rsidRPr="002E2ACF" w:rsidR="00125903" w:rsidP="00E176C5" w:rsidRDefault="00125903">
      <w:pPr>
        <w:jc w:val="both"/>
        <w:rPr>
          <w:rFonts w:cs="Times New Roman"/>
          <w:szCs w:val="24"/>
        </w:rPr>
      </w:pPr>
    </w:p>
    <w:p w:rsidRPr="002E2ACF" w:rsidR="00125903" w:rsidP="00F40A27" w:rsidRDefault="00125903">
      <w:pPr>
        <w:ind w:firstLine="708"/>
        <w:jc w:val="both"/>
        <w:rPr>
          <w:rFonts w:cs="Times New Roman"/>
          <w:szCs w:val="24"/>
        </w:rPr>
      </w:pPr>
      <w:r w:rsidRPr="002E2ACF">
        <w:rPr>
          <w:rFonts w:cs="Times New Roman"/>
          <w:szCs w:val="24"/>
        </w:rPr>
        <w:t>I.</w:t>
      </w:r>
      <w:r w:rsidRPr="002E2ACF" w:rsidR="00B33A66">
        <w:rPr>
          <w:rFonts w:cs="Times New Roman"/>
          <w:szCs w:val="24"/>
        </w:rPr>
        <w:t xml:space="preserve"> </w:t>
      </w:r>
      <w:r w:rsidR="00677895">
        <w:rPr>
          <w:rFonts w:cs="Times New Roman"/>
          <w:szCs w:val="24"/>
        </w:rPr>
        <w:t>Naređuje se osobi ovlaštenoj</w:t>
      </w:r>
      <w:r w:rsidRPr="002E2ACF">
        <w:rPr>
          <w:rFonts w:cs="Times New Roman"/>
          <w:szCs w:val="24"/>
        </w:rPr>
        <w:t xml:space="preserve"> za zastupanje dužnika</w:t>
      </w:r>
      <w:r w:rsidRPr="002E2ACF" w:rsidR="00F40A27">
        <w:rPr>
          <w:rFonts w:cs="Times New Roman"/>
          <w:szCs w:val="24"/>
        </w:rPr>
        <w:t xml:space="preserve"> </w:t>
      </w:r>
      <w:r w:rsidR="00677895">
        <w:rPr>
          <w:rFonts w:cs="Times New Roman"/>
          <w:szCs w:val="24"/>
        </w:rPr>
        <w:t>Zdravku Biškupu, Predavec, Stjepana Radića 57</w:t>
      </w:r>
      <w:r w:rsidRPr="002E2ACF" w:rsidR="00A921D0">
        <w:rPr>
          <w:rFonts w:cs="Times New Roman"/>
          <w:szCs w:val="24"/>
        </w:rPr>
        <w:t>,</w:t>
      </w:r>
      <w:r w:rsidRPr="002E2ACF" w:rsidR="00DF0286">
        <w:rPr>
          <w:rFonts w:cs="Times New Roman"/>
          <w:szCs w:val="24"/>
        </w:rPr>
        <w:t xml:space="preserve"> </w:t>
      </w:r>
      <w:r w:rsidRPr="002E2ACF">
        <w:rPr>
          <w:rFonts w:cs="Times New Roman"/>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2E2ACF" w:rsidR="00125903" w:rsidP="005607D9" w:rsidRDefault="00677895">
      <w:pPr>
        <w:ind w:firstLine="708"/>
        <w:jc w:val="both"/>
        <w:rPr>
          <w:rFonts w:cs="Times New Roman"/>
          <w:szCs w:val="24"/>
        </w:rPr>
      </w:pPr>
      <w:r>
        <w:rPr>
          <w:rFonts w:cs="Times New Roman"/>
          <w:szCs w:val="24"/>
        </w:rPr>
        <w:t>II. Naređuje se osobi ovlaštenoj</w:t>
      </w:r>
      <w:r w:rsidRPr="002E2ACF" w:rsidR="00125903">
        <w:rPr>
          <w:rFonts w:cs="Times New Roman"/>
          <w:szCs w:val="24"/>
        </w:rPr>
        <w:t xml:space="preserve"> za zastupanje dužnika</w:t>
      </w:r>
      <w:r w:rsidRPr="002E2ACF" w:rsidR="005607D9">
        <w:rPr>
          <w:rFonts w:cs="Times New Roman"/>
          <w:szCs w:val="24"/>
        </w:rPr>
        <w:t xml:space="preserve"> </w:t>
      </w:r>
      <w:r>
        <w:rPr>
          <w:rFonts w:cs="Times New Roman"/>
          <w:szCs w:val="24"/>
        </w:rPr>
        <w:t>Zdravku Biškupu, Predavec, Stjepana Radića 57</w:t>
      </w:r>
      <w:r w:rsidRPr="002E2ACF" w:rsidR="00A921D0">
        <w:rPr>
          <w:rFonts w:cs="Times New Roman"/>
          <w:szCs w:val="24"/>
        </w:rPr>
        <w:t xml:space="preserve">, </w:t>
      </w:r>
      <w:r w:rsidRPr="002E2ACF" w:rsidR="00125903">
        <w:rPr>
          <w:rFonts w:cs="Times New Roman"/>
          <w:szCs w:val="24"/>
        </w:rPr>
        <w:t xml:space="preserve">u roku 8 dana, dostaviti ovom sudu podatke o pravnoj i činjeničnoj osnovi u odnosu na svaki dio imovine i obveza, te o dokazima, osobito ispravama kojima se oni mogu </w:t>
      </w:r>
      <w:r w:rsidRPr="002E2ACF" w:rsidR="00125903">
        <w:rPr>
          <w:rFonts w:cs="Times New Roman"/>
          <w:szCs w:val="24"/>
        </w:rPr>
        <w:lastRenderedPageBreak/>
        <w:t>potkrijepiti i potvrditi da su navedeni podaci točni i potpuni i da ništa od imovine i obveza nije zatajeno.</w:t>
      </w:r>
    </w:p>
    <w:p w:rsidRPr="002E2ACF" w:rsidR="00125903" w:rsidP="00F40A27" w:rsidRDefault="00125903">
      <w:pPr>
        <w:ind w:firstLine="708"/>
        <w:jc w:val="both"/>
        <w:rPr>
          <w:rFonts w:cs="Times New Roman"/>
          <w:szCs w:val="24"/>
        </w:rPr>
      </w:pPr>
      <w:r w:rsidRPr="002E2ACF">
        <w:rPr>
          <w:rFonts w:cs="Times New Roman"/>
          <w:szCs w:val="24"/>
        </w:rPr>
        <w:t>III. Ak</w:t>
      </w:r>
      <w:r w:rsidRPr="002E2ACF" w:rsidR="00A921D0">
        <w:rPr>
          <w:rFonts w:cs="Times New Roman"/>
          <w:szCs w:val="24"/>
        </w:rPr>
        <w:t>o osoba ovlaštena za zastupanje</w:t>
      </w:r>
      <w:r w:rsidRPr="002E2ACF">
        <w:rPr>
          <w:rFonts w:cs="Times New Roman"/>
          <w:szCs w:val="24"/>
        </w:rPr>
        <w:t xml:space="preserve"> dužnika u roku iz točke I. ovog zaključka ne dostavi pisano izvješće o financijsko-gospodarskom stanju dužnika, sud će odrediti saslušanje osobe ovlaštene za zastupanje dužnika.</w:t>
      </w:r>
    </w:p>
    <w:p w:rsidRPr="002E2ACF" w:rsidR="00125903" w:rsidP="00F40A27" w:rsidRDefault="00125903">
      <w:pPr>
        <w:ind w:firstLine="708"/>
        <w:jc w:val="both"/>
        <w:rPr>
          <w:rFonts w:cs="Times New Roman"/>
          <w:szCs w:val="24"/>
        </w:rPr>
      </w:pPr>
      <w:r w:rsidRPr="002E2ACF">
        <w:rPr>
          <w:rFonts w:cs="Times New Roman"/>
          <w:szCs w:val="24"/>
        </w:rPr>
        <w:t>U slučaju neodazivanja na saslušanje sud može osobi ovlaštenoj za zastupanje dužnika odrediti dovođenje, a može je i kazniti novčanom kaznom u iznosu do 10.000,00 kn.</w:t>
      </w:r>
    </w:p>
    <w:p w:rsidRPr="002E2ACF" w:rsidR="00125903" w:rsidP="00F40A27" w:rsidRDefault="00125903">
      <w:pPr>
        <w:ind w:firstLine="708"/>
        <w:jc w:val="both"/>
        <w:rPr>
          <w:rFonts w:cs="Times New Roman"/>
          <w:szCs w:val="24"/>
        </w:rPr>
      </w:pPr>
      <w:r w:rsidRPr="002E2ACF">
        <w:rPr>
          <w:rFonts w:cs="Times New Roman"/>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Pr="002E2ACF" w:rsidR="00125903" w:rsidP="00F40A27" w:rsidRDefault="00125903">
      <w:pPr>
        <w:ind w:firstLine="708"/>
        <w:jc w:val="both"/>
        <w:rPr>
          <w:rFonts w:cs="Times New Roman"/>
          <w:szCs w:val="24"/>
        </w:rPr>
      </w:pPr>
      <w:r w:rsidRPr="002E2ACF">
        <w:rPr>
          <w:rFonts w:cs="Times New Roman"/>
          <w:szCs w:val="24"/>
        </w:rPr>
        <w:t>V. Osoba ovlaštena za zastupanje dužnika odgovara kazneno za davanje netočnih ili nepotpunih podataka, obavijesti i izvješća kao za davanje lažnog iskaza u postupku pred sudom.</w:t>
      </w:r>
    </w:p>
    <w:p w:rsidRPr="002E2ACF" w:rsidR="00125903" w:rsidP="00B33A66" w:rsidRDefault="00125903">
      <w:pPr>
        <w:ind w:firstLine="708"/>
        <w:jc w:val="both"/>
        <w:rPr>
          <w:rFonts w:cs="Times New Roman"/>
          <w:szCs w:val="24"/>
        </w:rPr>
      </w:pPr>
      <w:r w:rsidRPr="002E2ACF">
        <w:rPr>
          <w:rFonts w:cs="Times New Roman"/>
          <w:szCs w:val="24"/>
        </w:rPr>
        <w:t xml:space="preserve">VI. Zakazuje se </w:t>
      </w:r>
      <w:r w:rsidRPr="002E2ACF">
        <w:rPr>
          <w:rFonts w:cs="Times New Roman"/>
          <w:b/>
          <w:szCs w:val="24"/>
        </w:rPr>
        <w:t>ročište radi očitovanja o prijedlogu za otvaranje stečajnog postupka</w:t>
      </w:r>
      <w:r w:rsidRPr="002E2ACF">
        <w:rPr>
          <w:rFonts w:cs="Times New Roman"/>
          <w:szCs w:val="24"/>
        </w:rPr>
        <w:t xml:space="preserve"> za dan:</w:t>
      </w:r>
    </w:p>
    <w:p w:rsidRPr="002E2ACF" w:rsidR="00125903" w:rsidP="00F40A27" w:rsidRDefault="00A921D0">
      <w:pPr>
        <w:ind w:firstLine="708"/>
        <w:jc w:val="both"/>
        <w:rPr>
          <w:rFonts w:cs="Times New Roman"/>
          <w:szCs w:val="24"/>
        </w:rPr>
      </w:pPr>
      <w:r w:rsidRPr="002E2ACF">
        <w:rPr>
          <w:rFonts w:cs="Times New Roman"/>
          <w:b/>
          <w:szCs w:val="24"/>
        </w:rPr>
        <w:t>10. listopada</w:t>
      </w:r>
      <w:r w:rsidRPr="002E2ACF" w:rsidR="00125903">
        <w:rPr>
          <w:rFonts w:cs="Times New Roman"/>
          <w:b/>
          <w:szCs w:val="24"/>
        </w:rPr>
        <w:t xml:space="preserve"> 2019. u </w:t>
      </w:r>
      <w:r w:rsidR="00FA4868">
        <w:rPr>
          <w:rFonts w:cs="Times New Roman"/>
          <w:b/>
          <w:szCs w:val="24"/>
        </w:rPr>
        <w:t>10,15</w:t>
      </w:r>
      <w:r w:rsidRPr="002E2ACF" w:rsidR="00125903">
        <w:rPr>
          <w:rFonts w:cs="Times New Roman"/>
          <w:b/>
          <w:szCs w:val="24"/>
        </w:rPr>
        <w:t xml:space="preserve"> sati</w:t>
      </w:r>
      <w:r w:rsidRPr="002E2ACF" w:rsidR="00125903">
        <w:rPr>
          <w:rFonts w:cs="Times New Roman"/>
          <w:szCs w:val="24"/>
        </w:rPr>
        <w:t xml:space="preserve"> u zgradi Trgovačkog suda u Zag</w:t>
      </w:r>
      <w:r w:rsidRPr="002E2ACF" w:rsidR="00D73ED4">
        <w:rPr>
          <w:rFonts w:cs="Times New Roman"/>
          <w:szCs w:val="24"/>
        </w:rPr>
        <w:t>rebu, Petrinjska 8, soba broj 63</w:t>
      </w:r>
      <w:r w:rsidRPr="002E2ACF" w:rsidR="00125903">
        <w:rPr>
          <w:rFonts w:cs="Times New Roman"/>
          <w:szCs w:val="24"/>
        </w:rPr>
        <w:t>/I</w:t>
      </w:r>
      <w:r w:rsidRPr="002E2ACF" w:rsidR="00D73ED4">
        <w:rPr>
          <w:rFonts w:cs="Times New Roman"/>
          <w:szCs w:val="24"/>
        </w:rPr>
        <w:t>II</w:t>
      </w:r>
      <w:r w:rsidRPr="002E2ACF" w:rsidR="00125903">
        <w:rPr>
          <w:rFonts w:cs="Times New Roman"/>
          <w:szCs w:val="24"/>
        </w:rPr>
        <w:t xml:space="preserve"> kat – (dvorišna zgrada), na koje ročište se dostavom ovog zaključka pozivaju</w:t>
      </w:r>
      <w:r w:rsidRPr="002E2ACF" w:rsidR="00F40A27">
        <w:rPr>
          <w:rFonts w:cs="Times New Roman"/>
          <w:szCs w:val="24"/>
        </w:rPr>
        <w:t>:</w:t>
      </w:r>
    </w:p>
    <w:p w:rsidRPr="002E2ACF" w:rsidR="00125903" w:rsidP="00B33A66" w:rsidRDefault="00125903">
      <w:pPr>
        <w:ind w:firstLine="708"/>
        <w:jc w:val="both"/>
        <w:rPr>
          <w:rFonts w:cs="Times New Roman"/>
          <w:szCs w:val="24"/>
        </w:rPr>
      </w:pPr>
      <w:r w:rsidRPr="002E2ACF">
        <w:rPr>
          <w:rFonts w:cs="Times New Roman"/>
          <w:szCs w:val="24"/>
        </w:rPr>
        <w:t>- predlagatelj,</w:t>
      </w:r>
    </w:p>
    <w:p w:rsidRPr="002E2ACF" w:rsidR="00125903" w:rsidP="00B33A66" w:rsidRDefault="00125903">
      <w:pPr>
        <w:ind w:firstLine="708"/>
        <w:jc w:val="both"/>
        <w:rPr>
          <w:rFonts w:cs="Times New Roman"/>
          <w:szCs w:val="24"/>
        </w:rPr>
      </w:pPr>
      <w:r w:rsidRPr="002E2ACF">
        <w:rPr>
          <w:rFonts w:cs="Times New Roman"/>
          <w:szCs w:val="24"/>
        </w:rPr>
        <w:t>- dužnik,</w:t>
      </w:r>
    </w:p>
    <w:p w:rsidRPr="002E2ACF" w:rsidR="00125903" w:rsidP="00B33A66" w:rsidRDefault="00677895">
      <w:pPr>
        <w:ind w:firstLine="708"/>
        <w:jc w:val="both"/>
        <w:rPr>
          <w:rFonts w:cs="Times New Roman"/>
          <w:szCs w:val="24"/>
        </w:rPr>
      </w:pPr>
      <w:r>
        <w:rPr>
          <w:rFonts w:cs="Times New Roman"/>
          <w:szCs w:val="24"/>
        </w:rPr>
        <w:t>- osoba</w:t>
      </w:r>
      <w:r w:rsidRPr="002E2ACF" w:rsidR="00125903">
        <w:rPr>
          <w:rFonts w:cs="Times New Roman"/>
          <w:szCs w:val="24"/>
        </w:rPr>
        <w:t xml:space="preserve"> ovlaštena za zastupanje dužnika po zakonu,</w:t>
      </w:r>
    </w:p>
    <w:p w:rsidRPr="002E2ACF" w:rsidR="00125903" w:rsidP="00B33A66" w:rsidRDefault="00125903">
      <w:pPr>
        <w:ind w:firstLine="708"/>
        <w:jc w:val="both"/>
        <w:rPr>
          <w:rFonts w:cs="Times New Roman"/>
          <w:szCs w:val="24"/>
        </w:rPr>
      </w:pPr>
      <w:r w:rsidRPr="002E2ACF">
        <w:rPr>
          <w:rFonts w:cs="Times New Roman"/>
          <w:szCs w:val="24"/>
        </w:rPr>
        <w:t>- pravna osoba ovlaštena za obavljanje poslova platnog prometa dužnika.</w:t>
      </w:r>
    </w:p>
    <w:p w:rsidRPr="002E2ACF" w:rsidR="00125903" w:rsidP="00F40A27" w:rsidRDefault="00125903">
      <w:pPr>
        <w:ind w:firstLine="708"/>
        <w:jc w:val="both"/>
        <w:rPr>
          <w:rFonts w:cs="Times New Roman"/>
          <w:szCs w:val="24"/>
        </w:rPr>
      </w:pPr>
      <w:r w:rsidRPr="002E2ACF">
        <w:rPr>
          <w:rFonts w:cs="Times New Roman"/>
          <w:szCs w:val="24"/>
        </w:rPr>
        <w:t>VII. Pozvane osobe mogu se o prijedlogu očitovati</w:t>
      </w:r>
      <w:r w:rsidRPr="002E2ACF" w:rsidR="00524E81">
        <w:rPr>
          <w:rFonts w:cs="Times New Roman"/>
          <w:szCs w:val="24"/>
        </w:rPr>
        <w:t xml:space="preserve"> i pisanim putem</w:t>
      </w:r>
      <w:r w:rsidRPr="002E2ACF">
        <w:rPr>
          <w:rFonts w:cs="Times New Roman"/>
          <w:szCs w:val="24"/>
        </w:rPr>
        <w:t xml:space="preserve">. </w:t>
      </w:r>
    </w:p>
    <w:p w:rsidRPr="002E2ACF" w:rsidR="00125903" w:rsidP="00E176C5" w:rsidRDefault="00125903">
      <w:pPr>
        <w:jc w:val="both"/>
        <w:rPr>
          <w:rFonts w:cs="Times New Roman"/>
          <w:szCs w:val="24"/>
        </w:rPr>
      </w:pPr>
    </w:p>
    <w:p w:rsidRPr="002E2ACF" w:rsidR="00125903" w:rsidP="00E176C5" w:rsidRDefault="00125903">
      <w:pPr>
        <w:jc w:val="both"/>
        <w:rPr>
          <w:rFonts w:cs="Times New Roman"/>
          <w:szCs w:val="24"/>
        </w:rPr>
      </w:pPr>
    </w:p>
    <w:p w:rsidRPr="002E2ACF" w:rsidR="00125903" w:rsidP="007855A4" w:rsidRDefault="00125903">
      <w:pPr>
        <w:jc w:val="center"/>
        <w:rPr>
          <w:rFonts w:cs="Times New Roman"/>
          <w:szCs w:val="24"/>
        </w:rPr>
      </w:pPr>
      <w:r w:rsidRPr="002E2ACF">
        <w:rPr>
          <w:rFonts w:cs="Times New Roman"/>
          <w:szCs w:val="24"/>
        </w:rPr>
        <w:t>Obrazloženje</w:t>
      </w:r>
    </w:p>
    <w:p w:rsidRPr="002E2ACF" w:rsidR="00125903" w:rsidP="00E176C5" w:rsidRDefault="00125903">
      <w:pPr>
        <w:jc w:val="both"/>
        <w:rPr>
          <w:rFonts w:cs="Times New Roman"/>
          <w:szCs w:val="24"/>
        </w:rPr>
      </w:pPr>
    </w:p>
    <w:p w:rsidRPr="002E2ACF" w:rsidR="00786AE5" w:rsidP="00786AE5" w:rsidRDefault="00786AE5">
      <w:pPr>
        <w:ind w:firstLine="708"/>
        <w:jc w:val="both"/>
        <w:rPr>
          <w:rFonts w:cs="Times New Roman"/>
          <w:szCs w:val="24"/>
        </w:rPr>
      </w:pPr>
      <w:r w:rsidRPr="002E2ACF">
        <w:rPr>
          <w:rFonts w:cs="Times New Roman"/>
          <w:szCs w:val="24"/>
        </w:rPr>
        <w:t>Financijska agencija podnijela je sukladno odredbi čl. 444. st. 1. Stečajnog zakona (“Narodne novine” broj 71/15 i 104/17; dalje: SZ) zahtjev za provedbu skraćenog stečajnog postupka nad dužnikom.</w:t>
      </w:r>
    </w:p>
    <w:p w:rsidRPr="002E2ACF" w:rsidR="00786AE5" w:rsidP="00786AE5" w:rsidRDefault="00786AE5">
      <w:pPr>
        <w:jc w:val="both"/>
        <w:rPr>
          <w:rFonts w:cs="Times New Roman"/>
          <w:szCs w:val="24"/>
        </w:rPr>
      </w:pPr>
    </w:p>
    <w:p w:rsidRPr="002E2ACF" w:rsidR="00786AE5" w:rsidP="00786AE5" w:rsidRDefault="00786AE5">
      <w:pPr>
        <w:ind w:firstLine="708"/>
        <w:jc w:val="both"/>
        <w:rPr>
          <w:rFonts w:cs="Times New Roman"/>
          <w:szCs w:val="24"/>
        </w:rPr>
      </w:pPr>
      <w:r w:rsidRPr="002E2ACF">
        <w:rPr>
          <w:rFonts w:cs="Times New Roman"/>
          <w:szCs w:val="24"/>
        </w:rPr>
        <w:t xml:space="preserve">Nakon pokretanja postupka vjerovnik Republika Hrvatska, Ministarstvo financija, Porezna uprava, predložila je otvoriti stečajni postupak nad dužnikom. </w:t>
      </w:r>
    </w:p>
    <w:p w:rsidRPr="002E2ACF" w:rsidR="00786AE5" w:rsidP="00786AE5" w:rsidRDefault="00786AE5">
      <w:pPr>
        <w:jc w:val="both"/>
        <w:rPr>
          <w:rFonts w:cs="Times New Roman"/>
          <w:szCs w:val="24"/>
        </w:rPr>
      </w:pPr>
    </w:p>
    <w:p w:rsidRPr="002E2ACF" w:rsidR="00786AE5" w:rsidP="00786AE5" w:rsidRDefault="00786AE5">
      <w:pPr>
        <w:jc w:val="both"/>
        <w:rPr>
          <w:rFonts w:cs="Times New Roman"/>
          <w:szCs w:val="24"/>
        </w:rPr>
      </w:pPr>
      <w:r w:rsidRPr="002E2ACF">
        <w:rPr>
          <w:rFonts w:cs="Times New Roman"/>
          <w:szCs w:val="24"/>
        </w:rPr>
        <w:tab/>
        <w:t xml:space="preserve">Budući da je Republika Hrvatska, Ministarstvo financija, Porezna uprava, kao vjerovnik koji je oslobođen plaćanja predujma za namirenje troškova stečajnog postupka iz čl. 114. st. 1. SZ-a, predložio otvoriti stečaj nad dužnikom u roku 45 dana od dana objave oglasa, ovaj sud je sukladno odredbi čl. 433. SZ-a rješenjem obustavio skraćeni stečajni postupak te je primjenom općih odredbi stečajnoga postupka iz čl. 115. SZ-a donio rješenje o pokretanju prethodnoga postupka. </w:t>
      </w:r>
    </w:p>
    <w:p w:rsidRPr="002E2ACF" w:rsidR="00125903" w:rsidP="00E176C5" w:rsidRDefault="00125903">
      <w:pPr>
        <w:jc w:val="both"/>
        <w:rPr>
          <w:rFonts w:cs="Times New Roman"/>
          <w:szCs w:val="24"/>
        </w:rPr>
      </w:pPr>
    </w:p>
    <w:p w:rsidR="00FA4868" w:rsidP="00FA4868" w:rsidRDefault="00CE357B">
      <w:pPr>
        <w:ind w:firstLine="708"/>
        <w:jc w:val="both"/>
        <w:rPr>
          <w:rFonts w:cs="Times New Roman"/>
          <w:szCs w:val="24"/>
        </w:rPr>
      </w:pPr>
      <w:r w:rsidRPr="002E2ACF">
        <w:rPr>
          <w:rFonts w:cs="Times New Roman"/>
          <w:szCs w:val="24"/>
        </w:rPr>
        <w:t>S</w:t>
      </w:r>
      <w:r w:rsidRPr="002E2ACF" w:rsidR="009D235E">
        <w:rPr>
          <w:rFonts w:cs="Times New Roman"/>
          <w:szCs w:val="24"/>
        </w:rPr>
        <w:t xml:space="preserve">ud u konkretnom slučaju </w:t>
      </w:r>
      <w:r w:rsidRPr="002E2ACF" w:rsidR="00125903">
        <w:rPr>
          <w:rFonts w:cs="Times New Roman"/>
          <w:szCs w:val="24"/>
        </w:rPr>
        <w:t xml:space="preserve">nije mogao utvrditi imovinu dužnika na temelju navoda iz prijedloga </w:t>
      </w:r>
      <w:r w:rsidRPr="002E2ACF">
        <w:rPr>
          <w:rFonts w:cs="Times New Roman"/>
          <w:szCs w:val="24"/>
        </w:rPr>
        <w:t>za otvaranje stečajnog postupka</w:t>
      </w:r>
      <w:r w:rsidRPr="002E2ACF" w:rsidR="00125903">
        <w:rPr>
          <w:rFonts w:cs="Times New Roman"/>
          <w:szCs w:val="24"/>
        </w:rPr>
        <w:t xml:space="preserve">. </w:t>
      </w:r>
      <w:r w:rsidRPr="002E2ACF" w:rsidR="005066FF">
        <w:rPr>
          <w:rFonts w:cs="Times New Roman"/>
          <w:szCs w:val="24"/>
        </w:rPr>
        <w:t>Stoga</w:t>
      </w:r>
      <w:r w:rsidRPr="002E2ACF" w:rsidR="00125903">
        <w:rPr>
          <w:rFonts w:cs="Times New Roman"/>
          <w:szCs w:val="24"/>
        </w:rPr>
        <w:t xml:space="preserve"> je, </w:t>
      </w:r>
      <w:r w:rsidRPr="002E2ACF" w:rsidR="00BB76E7">
        <w:rPr>
          <w:rFonts w:cs="Times New Roman"/>
          <w:szCs w:val="24"/>
        </w:rPr>
        <w:t>sukladno odredbama</w:t>
      </w:r>
      <w:r w:rsidRPr="002E2ACF" w:rsidR="00125903">
        <w:rPr>
          <w:rFonts w:cs="Times New Roman"/>
          <w:szCs w:val="24"/>
        </w:rPr>
        <w:t xml:space="preserve"> čl. 117. st. 1. i. 2. SZ-a,  naređeno osobi ovlaštenoj za zastupanje dužnika dostaviti pisano izvješće o financijsko-gospodarskom stanju dužnika, u kojem će biti navedena cjelokupna imovina dužnika (točka. I. zaključka).</w:t>
      </w:r>
      <w:r w:rsidRPr="002E2ACF" w:rsidR="00EC7C5F">
        <w:rPr>
          <w:rFonts w:cs="Times New Roman"/>
          <w:szCs w:val="24"/>
        </w:rPr>
        <w:t xml:space="preserve"> </w:t>
      </w:r>
    </w:p>
    <w:p w:rsidR="00FA4868" w:rsidP="00FA4868" w:rsidRDefault="00FA4868">
      <w:pPr>
        <w:ind w:firstLine="708"/>
        <w:jc w:val="both"/>
        <w:rPr>
          <w:rFonts w:cs="Times New Roman"/>
          <w:szCs w:val="24"/>
        </w:rPr>
      </w:pPr>
    </w:p>
    <w:p w:rsidRPr="002E2ACF" w:rsidR="005066FF" w:rsidP="00FA4868" w:rsidRDefault="00125903">
      <w:pPr>
        <w:ind w:firstLine="708"/>
        <w:jc w:val="both"/>
        <w:rPr>
          <w:rFonts w:cs="Times New Roman"/>
          <w:szCs w:val="24"/>
        </w:rPr>
      </w:pPr>
      <w:r w:rsidRPr="002E2ACF">
        <w:rPr>
          <w:rFonts w:cs="Times New Roman"/>
          <w:szCs w:val="24"/>
        </w:rPr>
        <w:t xml:space="preserve">Odluka iz točke II. izreke ovog zaključka </w:t>
      </w:r>
      <w:r w:rsidRPr="002E2ACF" w:rsidR="00EC7C5F">
        <w:rPr>
          <w:rFonts w:cs="Times New Roman"/>
          <w:szCs w:val="24"/>
        </w:rPr>
        <w:t>donesena je sukladno</w:t>
      </w:r>
      <w:r w:rsidRPr="002E2ACF">
        <w:rPr>
          <w:rFonts w:cs="Times New Roman"/>
          <w:szCs w:val="24"/>
        </w:rPr>
        <w:t xml:space="preserve"> odredbi čl. 17. st. 2. SZ-a</w:t>
      </w:r>
      <w:r w:rsidRPr="002E2ACF" w:rsidR="00EC7C5F">
        <w:rPr>
          <w:rFonts w:cs="Times New Roman"/>
          <w:szCs w:val="24"/>
        </w:rPr>
        <w:t>, o</w:t>
      </w:r>
      <w:r w:rsidRPr="002E2ACF">
        <w:rPr>
          <w:rFonts w:cs="Times New Roman"/>
          <w:szCs w:val="24"/>
        </w:rPr>
        <w:t xml:space="preserve">dluka iz točke III. izreke zaključka odredbi čl. 117. st. 1., 2. i  6. SZ-a u vezi s odredbama čl. 177., 178. i 180. SZ-a, odluka iz točke IV. izreke zaključka </w:t>
      </w:r>
      <w:r w:rsidRPr="002E2ACF" w:rsidR="00BB76E7">
        <w:rPr>
          <w:rFonts w:cs="Times New Roman"/>
          <w:szCs w:val="24"/>
        </w:rPr>
        <w:t>sukladno odredbi</w:t>
      </w:r>
      <w:r w:rsidRPr="002E2ACF" w:rsidR="005007F9">
        <w:rPr>
          <w:rFonts w:cs="Times New Roman"/>
          <w:szCs w:val="24"/>
        </w:rPr>
        <w:t xml:space="preserve"> čl. 117. st. 3. SZ-a, </w:t>
      </w:r>
      <w:r w:rsidRPr="002E2ACF">
        <w:rPr>
          <w:rFonts w:cs="Times New Roman"/>
          <w:szCs w:val="24"/>
        </w:rPr>
        <w:t xml:space="preserve">odluka iz točke V. izreke zaključka </w:t>
      </w:r>
      <w:r w:rsidRPr="002E2ACF" w:rsidR="00BB76E7">
        <w:rPr>
          <w:rFonts w:cs="Times New Roman"/>
          <w:szCs w:val="24"/>
        </w:rPr>
        <w:t>sukladno odredbi</w:t>
      </w:r>
      <w:r w:rsidRPr="002E2ACF">
        <w:rPr>
          <w:rFonts w:cs="Times New Roman"/>
          <w:szCs w:val="24"/>
        </w:rPr>
        <w:t xml:space="preserve"> čl. 117. st. 4. SZ-a</w:t>
      </w:r>
      <w:r w:rsidRPr="002E2ACF" w:rsidR="005007F9">
        <w:rPr>
          <w:rFonts w:cs="Times New Roman"/>
          <w:szCs w:val="24"/>
        </w:rPr>
        <w:t xml:space="preserve">, odluka iz točke </w:t>
      </w:r>
      <w:r w:rsidRPr="002E2ACF" w:rsidR="005007F9">
        <w:rPr>
          <w:rFonts w:cs="Times New Roman"/>
          <w:szCs w:val="24"/>
        </w:rPr>
        <w:lastRenderedPageBreak/>
        <w:t>VI. izreke zaključka sukladno odredbi čl. 123. st. 1. SZ-a, a odluka iz točke VII. izreke zaključka sukladno odredbi čl. 123. st. 2. SZ-a</w:t>
      </w:r>
      <w:r w:rsidRPr="002E2ACF">
        <w:rPr>
          <w:rFonts w:cs="Times New Roman"/>
          <w:szCs w:val="24"/>
        </w:rPr>
        <w:t xml:space="preserve">. </w:t>
      </w:r>
    </w:p>
    <w:p w:rsidRPr="002E2ACF" w:rsidR="005066FF" w:rsidP="005066FF" w:rsidRDefault="005066FF">
      <w:pPr>
        <w:ind w:firstLine="708"/>
        <w:jc w:val="both"/>
        <w:rPr>
          <w:rFonts w:cs="Times New Roman"/>
          <w:szCs w:val="24"/>
        </w:rPr>
      </w:pPr>
    </w:p>
    <w:p w:rsidRPr="002E2ACF" w:rsidR="00125903" w:rsidP="005066FF" w:rsidRDefault="003E152D">
      <w:pPr>
        <w:jc w:val="center"/>
        <w:rPr>
          <w:rFonts w:cs="Times New Roman"/>
          <w:szCs w:val="24"/>
        </w:rPr>
      </w:pPr>
      <w:r w:rsidRPr="002E2ACF">
        <w:rPr>
          <w:rFonts w:cs="Times New Roman"/>
          <w:szCs w:val="24"/>
        </w:rPr>
        <w:t>Zagreb,</w:t>
      </w:r>
      <w:r w:rsidRPr="002E2ACF" w:rsidR="00125903">
        <w:rPr>
          <w:rFonts w:cs="Times New Roman"/>
          <w:szCs w:val="24"/>
        </w:rPr>
        <w:t xml:space="preserve"> </w:t>
      </w:r>
      <w:r w:rsidRPr="002E2ACF" w:rsidR="00E85F62">
        <w:rPr>
          <w:rFonts w:cs="Times New Roman"/>
          <w:szCs w:val="24"/>
        </w:rPr>
        <w:t>31. srpnja</w:t>
      </w:r>
      <w:r w:rsidRPr="002E2ACF" w:rsidR="00125903">
        <w:rPr>
          <w:rFonts w:cs="Times New Roman"/>
          <w:szCs w:val="24"/>
        </w:rPr>
        <w:t xml:space="preserve"> 2019.</w:t>
      </w:r>
    </w:p>
    <w:p w:rsidRPr="002E2ACF" w:rsidR="00125903" w:rsidP="00E176C5" w:rsidRDefault="00125903">
      <w:pPr>
        <w:jc w:val="both"/>
        <w:rPr>
          <w:rFonts w:cs="Times New Roman"/>
          <w:szCs w:val="24"/>
        </w:rPr>
      </w:pPr>
    </w:p>
    <w:p w:rsidRPr="002E2ACF" w:rsidR="00125903" w:rsidP="007855A4" w:rsidRDefault="003E152D">
      <w:pPr>
        <w:jc w:val="right"/>
        <w:rPr>
          <w:rFonts w:cs="Times New Roman"/>
          <w:szCs w:val="24"/>
        </w:rPr>
      </w:pPr>
      <w:r w:rsidRPr="002E2ACF">
        <w:rPr>
          <w:rFonts w:cs="Times New Roman"/>
          <w:szCs w:val="24"/>
        </w:rPr>
        <w:tab/>
      </w:r>
      <w:r w:rsidRPr="002E2ACF">
        <w:rPr>
          <w:rFonts w:cs="Times New Roman"/>
          <w:szCs w:val="24"/>
        </w:rPr>
        <w:tab/>
      </w:r>
      <w:r w:rsidRPr="002E2ACF">
        <w:rPr>
          <w:rFonts w:cs="Times New Roman"/>
          <w:szCs w:val="24"/>
        </w:rPr>
        <w:tab/>
      </w:r>
      <w:r w:rsidRPr="002E2ACF">
        <w:rPr>
          <w:rFonts w:cs="Times New Roman"/>
          <w:szCs w:val="24"/>
        </w:rPr>
        <w:tab/>
      </w:r>
      <w:r w:rsidRPr="002E2ACF">
        <w:rPr>
          <w:rFonts w:cs="Times New Roman"/>
          <w:szCs w:val="24"/>
        </w:rPr>
        <w:tab/>
      </w:r>
      <w:r w:rsidRPr="002E2ACF">
        <w:rPr>
          <w:rFonts w:cs="Times New Roman"/>
          <w:szCs w:val="24"/>
        </w:rPr>
        <w:tab/>
      </w:r>
      <w:r w:rsidRPr="002E2ACF">
        <w:rPr>
          <w:rFonts w:cs="Times New Roman"/>
          <w:szCs w:val="24"/>
        </w:rPr>
        <w:tab/>
      </w:r>
      <w:r w:rsidRPr="002E2ACF">
        <w:rPr>
          <w:rFonts w:cs="Times New Roman"/>
          <w:szCs w:val="24"/>
        </w:rPr>
        <w:tab/>
        <w:t>Sudac</w:t>
      </w:r>
    </w:p>
    <w:p w:rsidRPr="002E2ACF" w:rsidR="00125903" w:rsidP="007855A4" w:rsidRDefault="003E152D">
      <w:pPr>
        <w:jc w:val="right"/>
        <w:rPr>
          <w:rFonts w:cs="Times New Roman"/>
          <w:szCs w:val="24"/>
        </w:rPr>
      </w:pPr>
      <w:r w:rsidRPr="002E2ACF">
        <w:rPr>
          <w:rFonts w:cs="Times New Roman"/>
          <w:szCs w:val="24"/>
        </w:rPr>
        <w:t xml:space="preserve"> </w:t>
      </w:r>
      <w:r w:rsidRPr="002E2ACF">
        <w:rPr>
          <w:rFonts w:cs="Times New Roman"/>
          <w:szCs w:val="24"/>
        </w:rPr>
        <w:tab/>
      </w:r>
      <w:r w:rsidRPr="002E2ACF">
        <w:rPr>
          <w:rFonts w:cs="Times New Roman"/>
          <w:szCs w:val="24"/>
        </w:rPr>
        <w:tab/>
      </w:r>
      <w:r w:rsidRPr="002E2ACF">
        <w:rPr>
          <w:rFonts w:cs="Times New Roman"/>
          <w:szCs w:val="24"/>
        </w:rPr>
        <w:tab/>
      </w:r>
      <w:r w:rsidRPr="002E2ACF">
        <w:rPr>
          <w:rFonts w:cs="Times New Roman"/>
          <w:szCs w:val="24"/>
        </w:rPr>
        <w:tab/>
      </w:r>
      <w:r w:rsidRPr="002E2ACF">
        <w:rPr>
          <w:rFonts w:cs="Times New Roman"/>
          <w:szCs w:val="24"/>
        </w:rPr>
        <w:tab/>
      </w:r>
      <w:r w:rsidRPr="002E2ACF">
        <w:rPr>
          <w:rFonts w:cs="Times New Roman"/>
          <w:szCs w:val="24"/>
        </w:rPr>
        <w:tab/>
      </w:r>
      <w:r w:rsidRPr="002E2ACF">
        <w:rPr>
          <w:rFonts w:cs="Times New Roman"/>
          <w:szCs w:val="24"/>
        </w:rPr>
        <w:tab/>
      </w:r>
      <w:r w:rsidRPr="002E2ACF">
        <w:rPr>
          <w:rFonts w:cs="Times New Roman"/>
          <w:szCs w:val="24"/>
        </w:rPr>
        <w:tab/>
        <w:t>Marija Bakula Vugrinec</w:t>
      </w:r>
    </w:p>
    <w:p w:rsidRPr="002E2ACF" w:rsidR="00125903" w:rsidP="00E176C5" w:rsidRDefault="00125903">
      <w:pPr>
        <w:jc w:val="both"/>
        <w:rPr>
          <w:rFonts w:cs="Times New Roman"/>
          <w:szCs w:val="24"/>
        </w:rPr>
      </w:pPr>
    </w:p>
    <w:p w:rsidRPr="002E2ACF" w:rsidR="00125903" w:rsidP="00260704" w:rsidRDefault="00125903">
      <w:pPr>
        <w:jc w:val="both"/>
        <w:rPr>
          <w:rFonts w:cs="Times New Roman"/>
          <w:szCs w:val="24"/>
        </w:rPr>
      </w:pPr>
      <w:r w:rsidRPr="002E2ACF">
        <w:rPr>
          <w:rFonts w:cs="Times New Roman"/>
          <w:szCs w:val="24"/>
        </w:rPr>
        <w:t>Uputa o pravnom lijeku:</w:t>
      </w:r>
    </w:p>
    <w:p w:rsidRPr="002E2ACF" w:rsidR="00125903" w:rsidP="00E176C5" w:rsidRDefault="00125903">
      <w:pPr>
        <w:jc w:val="both"/>
        <w:rPr>
          <w:rFonts w:cs="Times New Roman"/>
          <w:szCs w:val="24"/>
        </w:rPr>
      </w:pPr>
      <w:r w:rsidRPr="002E2ACF">
        <w:rPr>
          <w:rFonts w:cs="Times New Roman"/>
          <w:szCs w:val="24"/>
        </w:rPr>
        <w:t>Protiv ovog rješenja nije dopuštena posebna žalba (čl. 115. st. 1. SZ).</w:t>
      </w:r>
    </w:p>
    <w:p w:rsidRPr="002E2ACF" w:rsidR="00125903" w:rsidP="00E176C5" w:rsidRDefault="00125903">
      <w:pPr>
        <w:jc w:val="both"/>
        <w:rPr>
          <w:rFonts w:cs="Times New Roman"/>
          <w:szCs w:val="24"/>
        </w:rPr>
      </w:pPr>
      <w:r w:rsidRPr="002E2ACF">
        <w:rPr>
          <w:rFonts w:cs="Times New Roman"/>
          <w:szCs w:val="24"/>
        </w:rPr>
        <w:t>Protiv zaključka nije dopušten pravni lijek (čl. 19. st. 7. SZ).</w:t>
      </w:r>
    </w:p>
    <w:p w:rsidRPr="002E2ACF" w:rsidR="003748BE" w:rsidP="00E176C5" w:rsidRDefault="003748BE">
      <w:pPr>
        <w:jc w:val="both"/>
        <w:rPr>
          <w:rFonts w:cs="Times New Roman"/>
          <w:szCs w:val="24"/>
        </w:rPr>
      </w:pPr>
    </w:p>
    <w:p w:rsidRPr="002E2ACF" w:rsidR="003748BE" w:rsidP="00E176C5" w:rsidRDefault="003748BE">
      <w:pPr>
        <w:jc w:val="both"/>
        <w:rPr>
          <w:rFonts w:cs="Times New Roman"/>
          <w:szCs w:val="24"/>
        </w:rPr>
      </w:pPr>
    </w:p>
    <w:p w:rsidRPr="002E2ACF" w:rsidR="00125903" w:rsidP="00E176C5" w:rsidRDefault="00125903">
      <w:pPr>
        <w:jc w:val="both"/>
        <w:rPr>
          <w:rFonts w:cs="Times New Roman"/>
          <w:szCs w:val="24"/>
        </w:rPr>
      </w:pPr>
      <w:r w:rsidRPr="002E2ACF">
        <w:rPr>
          <w:rFonts w:cs="Times New Roman"/>
          <w:szCs w:val="24"/>
        </w:rPr>
        <w:t>DNA:</w:t>
      </w:r>
    </w:p>
    <w:p w:rsidRPr="002E2ACF" w:rsidR="00125903" w:rsidP="00E176C5" w:rsidRDefault="00125903">
      <w:pPr>
        <w:jc w:val="both"/>
        <w:rPr>
          <w:rFonts w:cs="Times New Roman"/>
          <w:szCs w:val="24"/>
        </w:rPr>
      </w:pPr>
      <w:r w:rsidRPr="002E2ACF">
        <w:rPr>
          <w:rFonts w:cs="Times New Roman"/>
          <w:szCs w:val="24"/>
        </w:rPr>
        <w:t>1.</w:t>
      </w:r>
      <w:r w:rsidRPr="002E2ACF">
        <w:rPr>
          <w:rFonts w:cs="Times New Roman"/>
          <w:szCs w:val="24"/>
        </w:rPr>
        <w:tab/>
        <w:t>predlagatelj</w:t>
      </w:r>
    </w:p>
    <w:p w:rsidRPr="002E2ACF" w:rsidR="00125903" w:rsidP="00E176C5" w:rsidRDefault="00125903">
      <w:pPr>
        <w:jc w:val="both"/>
        <w:rPr>
          <w:rFonts w:cs="Times New Roman"/>
          <w:szCs w:val="24"/>
        </w:rPr>
      </w:pPr>
      <w:r w:rsidRPr="002E2ACF">
        <w:rPr>
          <w:rFonts w:cs="Times New Roman"/>
          <w:szCs w:val="24"/>
        </w:rPr>
        <w:t>2.</w:t>
      </w:r>
      <w:r w:rsidRPr="002E2ACF">
        <w:rPr>
          <w:rFonts w:cs="Times New Roman"/>
          <w:szCs w:val="24"/>
        </w:rPr>
        <w:tab/>
        <w:t>dužnik</w:t>
      </w:r>
    </w:p>
    <w:p w:rsidR="00FA4868" w:rsidP="00E176C5" w:rsidRDefault="00887BD3">
      <w:pPr>
        <w:jc w:val="both"/>
        <w:rPr>
          <w:rFonts w:cs="Times New Roman"/>
          <w:szCs w:val="24"/>
        </w:rPr>
      </w:pPr>
      <w:r w:rsidRPr="002E2ACF">
        <w:rPr>
          <w:rFonts w:cs="Times New Roman"/>
          <w:szCs w:val="24"/>
        </w:rPr>
        <w:t>3.</w:t>
      </w:r>
      <w:r w:rsidRPr="002E2ACF">
        <w:rPr>
          <w:rFonts w:cs="Times New Roman"/>
          <w:szCs w:val="24"/>
        </w:rPr>
        <w:tab/>
        <w:t>osob</w:t>
      </w:r>
      <w:r w:rsidR="00FA4868">
        <w:rPr>
          <w:rFonts w:cs="Times New Roman"/>
          <w:szCs w:val="24"/>
        </w:rPr>
        <w:t>a</w:t>
      </w:r>
      <w:r w:rsidRPr="002E2ACF" w:rsidR="00AD1183">
        <w:rPr>
          <w:rFonts w:cs="Times New Roman"/>
          <w:szCs w:val="24"/>
        </w:rPr>
        <w:t xml:space="preserve"> ovlaštena za zastupanje</w:t>
      </w:r>
      <w:r w:rsidRPr="002E2ACF" w:rsidR="00125903">
        <w:rPr>
          <w:rFonts w:cs="Times New Roman"/>
          <w:szCs w:val="24"/>
        </w:rPr>
        <w:t xml:space="preserve"> dužnika </w:t>
      </w:r>
      <w:r w:rsidR="00FA4868">
        <w:rPr>
          <w:rFonts w:cs="Times New Roman"/>
          <w:szCs w:val="24"/>
        </w:rPr>
        <w:t>Zdravko Biškup, Predavec, Stjepana Radića 57</w:t>
      </w:r>
    </w:p>
    <w:p w:rsidRPr="002E2ACF" w:rsidR="00125903" w:rsidP="00E176C5" w:rsidRDefault="00125903">
      <w:pPr>
        <w:jc w:val="both"/>
        <w:rPr>
          <w:rFonts w:cs="Times New Roman"/>
          <w:szCs w:val="24"/>
        </w:rPr>
      </w:pPr>
      <w:r w:rsidRPr="002E2ACF">
        <w:rPr>
          <w:rFonts w:cs="Times New Roman"/>
          <w:szCs w:val="24"/>
        </w:rPr>
        <w:t>4.</w:t>
      </w:r>
      <w:r w:rsidRPr="002E2ACF">
        <w:rPr>
          <w:rFonts w:cs="Times New Roman"/>
          <w:szCs w:val="24"/>
        </w:rPr>
        <w:tab/>
      </w:r>
      <w:r w:rsidR="00573E28">
        <w:rPr>
          <w:rFonts w:cs="Times New Roman"/>
          <w:szCs w:val="24"/>
        </w:rPr>
        <w:t>RBA</w:t>
      </w:r>
      <w:r w:rsidRPr="002E2ACF" w:rsidR="00AD1183">
        <w:rPr>
          <w:rFonts w:cs="Times New Roman"/>
          <w:szCs w:val="24"/>
        </w:rPr>
        <w:t xml:space="preserve"> </w:t>
      </w:r>
      <w:r w:rsidRPr="002E2ACF" w:rsidR="00887BD3">
        <w:rPr>
          <w:rFonts w:cs="Times New Roman"/>
          <w:szCs w:val="24"/>
        </w:rPr>
        <w:t>d.d.</w:t>
      </w:r>
      <w:r w:rsidR="00573E28">
        <w:rPr>
          <w:rFonts w:cs="Times New Roman"/>
          <w:szCs w:val="24"/>
        </w:rPr>
        <w:t xml:space="preserve"> i Croatia banka d.d.</w:t>
      </w:r>
    </w:p>
    <w:p w:rsidRPr="002E2ACF" w:rsidR="001A03C2" w:rsidP="00E176C5" w:rsidRDefault="00125903">
      <w:pPr>
        <w:jc w:val="both"/>
        <w:rPr>
          <w:rFonts w:cs="Times New Roman"/>
          <w:szCs w:val="24"/>
        </w:rPr>
      </w:pPr>
      <w:r w:rsidRPr="002E2ACF">
        <w:rPr>
          <w:rFonts w:cs="Times New Roman"/>
          <w:szCs w:val="24"/>
        </w:rPr>
        <w:t xml:space="preserve">5. </w:t>
      </w:r>
      <w:r w:rsidRPr="002E2ACF" w:rsidR="00A80FE7">
        <w:rPr>
          <w:rFonts w:cs="Times New Roman"/>
          <w:szCs w:val="24"/>
        </w:rPr>
        <w:t xml:space="preserve">        </w:t>
      </w:r>
      <w:r w:rsidRPr="002E2ACF">
        <w:rPr>
          <w:rFonts w:cs="Times New Roman"/>
          <w:szCs w:val="24"/>
        </w:rPr>
        <w:t>e-oglasna ploča suda</w:t>
      </w:r>
    </w:p>
    <w:sectPr w:rsidRPr="002E2ACF" w:rsidR="001A03C2" w:rsidSect="00FA4868">
      <w:headerReference w:type="default" r:id="rId8"/>
      <w:pgSz w:w="11906" w:h="16838"/>
      <w:pgMar w:top="1417" w:right="1417" w:bottom="1843"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855A4" w:rsidP="007855A4" w:rsidRDefault="007855A4">
      <w:r>
        <w:separator/>
      </w:r>
    </w:p>
  </w:endnote>
  <w:endnote w:type="continuationSeparator" w:id="0">
    <w:p w:rsidR="007855A4" w:rsidP="007855A4" w:rsidRDefault="007855A4">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855A4" w:rsidP="007855A4" w:rsidRDefault="007855A4">
      <w:r>
        <w:separator/>
      </w:r>
    </w:p>
  </w:footnote>
  <w:footnote w:type="continuationSeparator" w:id="0">
    <w:p w:rsidR="007855A4" w:rsidP="007855A4" w:rsidRDefault="007855A4">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1285705"/>
      <w:docPartObj>
        <w:docPartGallery w:val="Page Numbers (Top of Page)"/>
        <w:docPartUnique/>
      </w:docPartObj>
    </w:sdtPr>
    <w:sdtEndPr/>
    <w:sdtContent>
      <w:p w:rsidR="007855A4" w:rsidRDefault="007855A4">
        <w:pPr>
          <w:pStyle w:val="Zaglavlje"/>
          <w:jc w:val="center"/>
        </w:pPr>
        <w:r>
          <w:fldChar w:fldCharType="begin"/>
        </w:r>
        <w:r>
          <w:instrText>PAGE   \* MERGEFORMAT</w:instrText>
        </w:r>
        <w:r>
          <w:fldChar w:fldCharType="separate"/>
        </w:r>
        <w:r w:rsidR="005F3A48">
          <w:rPr>
            <w:noProof/>
          </w:rPr>
          <w:t>3</w:t>
        </w:r>
        <w:r>
          <w:fldChar w:fldCharType="end"/>
        </w:r>
      </w:p>
    </w:sdtContent>
  </w:sdt>
  <w:p w:rsidR="007855A4" w:rsidP="007855A4" w:rsidRDefault="00696B53">
    <w:pPr>
      <w:pStyle w:val="Zaglavlje"/>
      <w:jc w:val="right"/>
    </w:pPr>
    <w:r>
      <w:t xml:space="preserve">               87. St-1090</w:t>
    </w:r>
    <w:r w:rsidR="001345DD">
      <w:t>/2019</w:t>
    </w:r>
    <w:r w:rsidR="007855A4">
      <w:t xml:space="preserve">  </w:t>
    </w:r>
  </w:p>
</w:hdr>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0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7F59"/>
    <w:rsid w:val="000A3583"/>
    <w:rsid w:val="00104404"/>
    <w:rsid w:val="00125903"/>
    <w:rsid w:val="001345DD"/>
    <w:rsid w:val="00176507"/>
    <w:rsid w:val="001A03C2"/>
    <w:rsid w:val="00260704"/>
    <w:rsid w:val="002E2ACF"/>
    <w:rsid w:val="003010BC"/>
    <w:rsid w:val="00317911"/>
    <w:rsid w:val="003748BE"/>
    <w:rsid w:val="003E152D"/>
    <w:rsid w:val="00436547"/>
    <w:rsid w:val="00474294"/>
    <w:rsid w:val="004975EB"/>
    <w:rsid w:val="005007F9"/>
    <w:rsid w:val="005066FF"/>
    <w:rsid w:val="00506CFE"/>
    <w:rsid w:val="00524E81"/>
    <w:rsid w:val="00547F59"/>
    <w:rsid w:val="005607D9"/>
    <w:rsid w:val="00573E28"/>
    <w:rsid w:val="005B1FB6"/>
    <w:rsid w:val="005F3A48"/>
    <w:rsid w:val="005F6A5F"/>
    <w:rsid w:val="00677895"/>
    <w:rsid w:val="00696B53"/>
    <w:rsid w:val="007855A4"/>
    <w:rsid w:val="00786AE5"/>
    <w:rsid w:val="00887BD3"/>
    <w:rsid w:val="008D2612"/>
    <w:rsid w:val="009146F7"/>
    <w:rsid w:val="009D235E"/>
    <w:rsid w:val="00A37481"/>
    <w:rsid w:val="00A722CD"/>
    <w:rsid w:val="00A80FE7"/>
    <w:rsid w:val="00A921D0"/>
    <w:rsid w:val="00AA02B9"/>
    <w:rsid w:val="00AD00F3"/>
    <w:rsid w:val="00AD1183"/>
    <w:rsid w:val="00B33A66"/>
    <w:rsid w:val="00BB76E7"/>
    <w:rsid w:val="00BD2EE3"/>
    <w:rsid w:val="00C86E6D"/>
    <w:rsid w:val="00CE357B"/>
    <w:rsid w:val="00CF6DC4"/>
    <w:rsid w:val="00D01176"/>
    <w:rsid w:val="00D73ED4"/>
    <w:rsid w:val="00DF0286"/>
    <w:rsid w:val="00DF740A"/>
    <w:rsid w:val="00E176C5"/>
    <w:rsid w:val="00E85F62"/>
    <w:rsid w:val="00EC36A7"/>
    <w:rsid w:val="00EC7C5F"/>
    <w:rsid w:val="00ED08A1"/>
    <w:rsid w:val="00F40A27"/>
    <w:rsid w:val="00FA4868"/>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docId w15:val="{2C905DAA-8C40-4A1C-8807-8F62E75B89FC}"/>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3A66"/>
    <w:pPr>
      <w:ind w:left="720"/>
      <w:contextualSpacing/>
    </w:pPr>
  </w:style>
  <w:style w:type="paragraph" w:styleId="Tekstbalonia">
    <w:name w:val="Balloon Text"/>
    <w:basedOn w:val="Normal"/>
    <w:link w:val="TekstbaloniaChar"/>
    <w:uiPriority w:val="99"/>
    <w:semiHidden/>
    <w:unhideWhenUsed/>
    <w:rsid w:val="007855A4"/>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7855A4"/>
    <w:rPr>
      <w:rFonts w:ascii="Tahoma" w:hAnsi="Tahoma" w:cs="Tahoma"/>
      <w:sz w:val="16"/>
      <w:szCs w:val="16"/>
    </w:rPr>
  </w:style>
  <w:style w:type="paragraph" w:styleId="Zaglavlje">
    <w:name w:val="header"/>
    <w:basedOn w:val="Normal"/>
    <w:link w:val="ZaglavljeChar"/>
    <w:uiPriority w:val="99"/>
    <w:unhideWhenUsed/>
    <w:rsid w:val="007855A4"/>
    <w:pPr>
      <w:tabs>
        <w:tab w:val="center" w:pos="4536"/>
        <w:tab w:val="right" w:pos="9072"/>
      </w:tabs>
    </w:pPr>
  </w:style>
  <w:style w:type="character" w:styleId="ZaglavljeChar" w:customStyle="true">
    <w:name w:val="Zaglavlje Char"/>
    <w:basedOn w:val="Zadanifontodlomka"/>
    <w:link w:val="Zaglavlje"/>
    <w:uiPriority w:val="99"/>
    <w:rsid w:val="007855A4"/>
  </w:style>
  <w:style w:type="paragraph" w:styleId="Podnoje">
    <w:name w:val="footer"/>
    <w:basedOn w:val="Normal"/>
    <w:link w:val="PodnojeChar"/>
    <w:uiPriority w:val="99"/>
    <w:unhideWhenUsed/>
    <w:rsid w:val="007855A4"/>
    <w:pPr>
      <w:tabs>
        <w:tab w:val="center" w:pos="4536"/>
        <w:tab w:val="right" w:pos="9072"/>
      </w:tabs>
    </w:pPr>
  </w:style>
  <w:style w:type="character" w:styleId="PodnojeChar" w:customStyle="true">
    <w:name w:val="Podnožje Char"/>
    <w:basedOn w:val="Zadanifontodlomka"/>
    <w:link w:val="Podnoje"/>
    <w:uiPriority w:val="99"/>
    <w:rsid w:val="007855A4"/>
  </w:style>
  <w:style w:type="character" w:styleId="Tekstrezerviranogmjesta">
    <w:name w:val="Placeholder Text"/>
    <w:basedOn w:val="Zadanifontodlomka"/>
    <w:uiPriority w:val="99"/>
    <w:semiHidden/>
    <w:rsid w:val="005F3A48"/>
    <w:rPr>
      <w:color w:val="808080"/>
      <w:bdr w:val="none" w:color="auto" w:sz="0" w:space="0"/>
      <w:shd w:val="clear" w:color="auto" w:fill="auto"/>
    </w:rPr>
  </w:style>
  <w:style w:type="character" w:styleId="eSPISCCParagraphDefaultFont" w:customStyle="true">
    <w:name w:val="eSPIS_CC_Paragraph Default Font"/>
    <w:basedOn w:val="Zadanifontodlomka"/>
    <w:rsid w:val="005F3A48"/>
    <w:rPr>
      <w:rFonts w:ascii="Times New Roman" w:hAnsi="Times New Roman" w:cs="Times New Roman"/>
      <w:sz w:val="24"/>
      <w:szCs w:val="24"/>
      <w:bdr w:val="none" w:color="auto" w:sz="0" w:space="0"/>
      <w:shd w:val="clear" w:color="auto" w:fill="auto"/>
      <w:lang w:val="hr-HR"/>
    </w:rPr>
  </w:style>
  <w:style w:type="character" w:styleId="PozadinaSvijetloZuta" w:customStyle="true">
    <w:name w:val="Pozadina_SvijetloZuta"/>
    <w:basedOn w:val="Zadanifontodlomka"/>
    <w:rsid w:val="005F3A48"/>
    <w:rPr>
      <w:rFonts w:cs="Times New Roman"/>
      <w:szCs w:val="24"/>
      <w:bdr w:val="none" w:color="auto" w:sz="0" w:space="0"/>
      <w:shd w:val="clear" w:color="auto" w:fill="FFFFCC"/>
      <w:lang w:val="hr-HR"/>
    </w:rPr>
  </w:style>
  <w:style w:type="character" w:styleId="PozadinaSvijetloCrvena" w:customStyle="true">
    <w:name w:val="Pozadina_SvijetloCrvena"/>
    <w:basedOn w:val="eSPISCCParagraphDefaultFont"/>
    <w:rsid w:val="005F3A48"/>
    <w:rPr>
      <w:rFonts w:ascii="Times New Roman" w:hAnsi="Times New Roman" w:cs="Times New Roman"/>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5F3A48"/>
    <w:rPr>
      <w:rFonts w:ascii="Times New Roman" w:hAnsi="Times New Roman" w:cs="Times New Roman"/>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header1.xml" Type="http://schemas.openxmlformats.org/officeDocument/2006/relationships/header" Id="rId8"/><Relationship Target="settings.xml" Type="http://schemas.openxmlformats.org/officeDocument/2006/relationships/settings" Id="rId3"/><Relationship Target="media/image1.png" Type="http://schemas.openxmlformats.org/officeDocument/2006/relationships/image" Id="rId7"/><Relationship Target="styles.xml" Type="http://schemas.openxmlformats.org/officeDocument/2006/relationships/styles" Id="rId2"/><Relationship Target="../customXml/item1.xml" Type="http://schemas.openxmlformats.org/officeDocument/2006/relationships/customXml" Id="rId1"/><Relationship Target="endnotes.xml" Type="http://schemas.openxmlformats.org/officeDocument/2006/relationships/endnotes" Id="rId6"/><Relationship Target="footnotes.xml" Type="http://schemas.openxmlformats.org/officeDocument/2006/relationships/footnotes" Id="rId5"/><Relationship Target="theme/theme1.xml" Type="http://schemas.openxmlformats.org/officeDocument/2006/relationships/theme" Id="rId10"/><Relationship Target="webSettings.xml" Type="http://schemas.openxmlformats.org/officeDocument/2006/relationships/webSettings" Id="rId4"/><Relationship Target="fontTable.xml" Type="http://schemas.openxmlformats.org/officeDocument/2006/relationships/fontTable"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31. srpnja 2019.</izvorni_sadrzaj>
    <derivirana_varijabla naziv="DomainObject.DatumDonosenjaOdluke_1">31. srpnja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Marija</izvorni_sadrzaj>
    <derivirana_varijabla naziv="DomainObject.DonositeljOdluke.Ime_1">Marija</derivirana_varijabla>
  </DomainObject.DonositeljOdluke.Ime>
  <DomainObject.DonositeljOdluke.Prezime>
    <izvorni_sadrzaj>Bakula Vugrinec</izvorni_sadrzaj>
    <derivirana_varijabla naziv="DomainObject.DonositeljOdluke.Prezime_1">Bakula Vugrinec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1090</izvorni_sadrzaj>
    <derivirana_varijabla naziv="DomainObject.Predmet.Broj_1">1090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svibnja 2019.</izvorni_sadrzaj>
    <derivirana_varijabla naziv="DomainObject.Predmet.DatumOsnivanja_1">8.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St-1090/2019</izvorni_sadrzaj>
    <derivirana_varijabla naziv="DomainObject.Predmet.OznakaBroj_1">St-1090/2019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Poljoprivredna zadruga KUPINA - eko, prirodna proizvodnja</izvorni_sadrzaj>
    <derivirana_varijabla naziv="DomainObject.Predmet.ProtustrankaFormated_1">  Poljoprivredna zadruga KUPINA - eko, prirodna proizvodnja</derivirana_varijabla>
  </DomainObject.Predmet.ProtustrankaFormated>
  <DomainObject.Predmet.ProtustrankaFormatedOIB>
    <izvorni_sadrzaj>  Poljoprivredna zadruga KUPINA - eko, prirodna proizvodnja, OIB 73968534432</izvorni_sadrzaj>
    <derivirana_varijabla naziv="DomainObject.Predmet.ProtustrankaFormatedOIB_1">  Poljoprivredna zadruga KUPINA - eko, prirodna proizvodnja, OIB 73968534432</derivirana_varijabla>
  </DomainObject.Predmet.ProtustrankaFormatedOIB>
  <DomainObject.Predmet.ProtustrankaFormatedWithAdress>
    <izvorni_sadrzaj> Poljoprivredna zadruga KUPINA - eko, prirodna proizvodnja, Orahovec 5b, 10000 Zagreb</izvorni_sadrzaj>
    <derivirana_varijabla naziv="DomainObject.Predmet.ProtustrankaFormatedWithAdress_1"> Poljoprivredna zadruga KUPINA - eko, prirodna proizvodnja, Orahovec 5b, 10000 Zagreb</derivirana_varijabla>
  </DomainObject.Predmet.ProtustrankaFormatedWithAdress>
  <DomainObject.Predmet.ProtustrankaFormatedWithAdressOIB>
    <izvorni_sadrzaj> Poljoprivredna zadruga KUPINA - eko, prirodna proizvodnja, OIB 73968534432, Orahovec 5b, 10000 Zagreb</izvorni_sadrzaj>
    <derivirana_varijabla naziv="DomainObject.Predmet.ProtustrankaFormatedWithAdressOIB_1"> Poljoprivredna zadruga KUPINA - eko, prirodna proizvodnja, OIB 73968534432, Orahovec 5b, 10000 Zagreb</derivirana_varijabla>
  </DomainObject.Predmet.ProtustrankaFormatedWithAdressOIB>
  <DomainObject.Predmet.ProtustrankaWithAdress>
    <izvorni_sadrzaj>Poljoprivredna zadruga KUPINA - eko, prirodna proizvodnja Orahovec 5b, 10000 Zagreb</izvorni_sadrzaj>
    <derivirana_varijabla naziv="DomainObject.Predmet.ProtustrankaWithAdress_1">Poljoprivredna zadruga KUPINA - eko, prirodna proizvodnja Orahovec 5b, 10000 Zagreb</derivirana_varijabla>
  </DomainObject.Predmet.ProtustrankaWithAdress>
  <DomainObject.Predmet.ProtustrankaWithAdressOIB>
    <izvorni_sadrzaj>Poljoprivredna zadruga KUPINA - eko, prirodna proizvodnja, OIB 73968534432, Orahovec 5b, 10000 Zagreb</izvorni_sadrzaj>
    <derivirana_varijabla naziv="DomainObject.Predmet.ProtustrankaWithAdressOIB_1">Poljoprivredna zadruga KUPINA - eko, prirodna proizvodnja, OIB 73968534432, Orahovec 5b, 10000 Zagreb</derivirana_varijabla>
  </DomainObject.Predmet.ProtustrankaWithAdressOIB>
  <DomainObject.Predmet.ProtustrankaNazivFormated>
    <izvorni_sadrzaj>Poljoprivredna zadruga KUPINA - eko, prirodna proizvodnja</izvorni_sadrzaj>
    <derivirana_varijabla naziv="DomainObject.Predmet.ProtustrankaNazivFormated_1">Poljoprivredna zadruga KUPINA - eko, prirodna proizvodnja</derivirana_varijabla>
  </DomainObject.Predmet.ProtustrankaNazivFormated>
  <DomainObject.Predmet.ProtustrankaNazivFormatedOIB>
    <izvorni_sadrzaj>Poljoprivredna zadruga KUPINA - eko, prirodna proizvodnja, OIB 73968534432</izvorni_sadrzaj>
    <derivirana_varijabla naziv="DomainObject.Predmet.ProtustrankaNazivFormatedOIB_1">Poljoprivredna zadruga KUPINA - eko, prirodna proizvodnja, OIB 73968534432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87. - M. Bakula Vugrinec </izvorni_sadrzaj>
    <derivirana_varijabla naziv="DomainObject.Predmet.Referada.Naziv_1">87. - M. Bakula Vugrinec </derivirana_varijabla>
  </DomainObject.Predmet.Referada.Naziv>
  <DomainObject.Predmet.Referada.Oznaka>
    <izvorni_sadrzaj>87. </izvorni_sadrzaj>
    <derivirana_varijabla naziv="DomainObject.Predmet.Referada.Oznaka_1">87. </derivirana_varijabla>
  </DomainObject.Predmet.Referada.Oznaka>
  <DomainObject.Predmet.Referada.Prostorija.Naziv>
    <izvorni_sadrzaj>Soba DZ III 63</izvorni_sadrzaj>
    <derivirana_varijabla naziv="DomainObject.Predmet.Referada.Prostorija.Naziv_1">Soba DZ III 63</derivirana_varijabla>
  </DomainObject.Predmet.Referada.Prostorija.Naziv>
  <DomainObject.Predmet.Referada.Prostorija.Oznaka>
    <izvorni_sadrzaj>DZ III 63</izvorni_sadrzaj>
    <derivirana_varijabla naziv="DomainObject.Predmet.Referada.Prostorija.Oznaka_1">DZ III 63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Marija Bakula Vugrinec</izvorni_sadrzaj>
    <derivirana_varijabla naziv="DomainObject.Predmet.Referada.Sudac_1">Marija Bakula Vugrinec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Ministarstvo financija, Porezna uprava, Područni ured Zagreb zastupanog po punomoćniku Županijsko državno odvjetništvo u Zagrebu</izvorni_sadrzaj>
    <derivirana_varijabla naziv="DomainObject.Predmet.StrankaFormated_1">  FINA Regionalni centar Zagreb; RH, Ministarstvo financija, Porezna uprava, Područni ured Zagreb zastupanog po punomoćniku Županijsko državno odvjetništvo u Zagrebu</derivirana_varijabla>
  </DomainObject.Predmet.StrankaFormated>
  <DomainObject.Predmet.StrankaFormatedOIB>
    <izvorni_sadrzaj>  FINA Regionalni centar Zagreb, OIB 85821130368; RH, Ministarstvo financija, Porezna uprava, Područni ured Zagreb, OIB 18683136487 zastupanog po punomoćniku Županijsko državno odvjetništvo u Zagrebu</izvorni_sadrzaj>
    <derivirana_varijabla naziv="DomainObject.Predmet.StrankaFormatedOIB_1">  FINA Regionalni centar Zagreb, OIB 85821130368; RH, Ministarstvo financija, Porezna uprava, Područni ured Zagreb, OIB 18683136487 zastupanog po punomoćniku Županijsko državno odvjetništvo u Zagrebu</derivirana_varijabla>
  </DomainObject.Predmet.StrankaFormatedOIB>
  <DomainObject.Predmet.StrankaFormatedWithAdress>
    <izvorni_sadrzaj> FINA Regionalni centar Zagreb, Trg svibanjskih žrtava 1995. 1, 10000 Zagreb; RH, Ministarstvo financija, Porezna uprava, Područni ured Zagreb, Avenija Dubrovnik 32, 10000 Zagreb zastupanog po punomoćniku Županijsko državno odvjetništvo u Zagrebu</izvorni_sadrzaj>
    <derivirana_varijabla naziv="DomainObject.Predmet.StrankaFormatedWithAdress_1"> FINA Regionalni centar Zagreb, Trg svibanjskih žrtava 1995. 1, 10000 Zagreb; RH, Ministarstvo financija, Porezna uprava, Područni ured Zagreb, Avenija Dubrovnik 32, 10000 Zagreb zastupanog po punomoćniku Županijsko državno odvjetništvo u Zagrebu</derivirana_varijabla>
  </DomainObject.Predmet.StrankaFormatedWithAdress>
  <DomainObject.Predmet.StrankaFormatedWithAdressOIB>
    <izvorni_sadrzaj> FINA Regionalni centar Zagreb, OIB 85821130368, Trg svibanjskih žrtava 1995. 1, 10000 Zagreb; RH, Ministarstvo financija, Porezna uprava, Područni ured Zagreb, OIB 18683136487, Avenija Dubrovnik 32, 10000 Zagreb zastupanog po punomoćniku Županijsko državno odvjetništvo u Zagrebu</izvorni_sadrzaj>
    <derivirana_varijabla naziv="DomainObject.Predmet.StrankaFormatedWithAdressOIB_1"> FINA Regionalni centar Zagreb, OIB 85821130368, Trg svibanjskih žrtava 1995. 1, 10000 Zagreb; RH, Ministarstvo financija, Porezna uprava, Područni ured Zagreb, OIB 18683136487, Avenija Dubrovnik 32, 10000 Zagreb zastupanog po punomoćniku Županijsko državno odvjetništvo u Zagrebu</derivirana_varijabla>
  </DomainObject.Predmet.StrankaFormatedWithAdressOIB>
  <DomainObject.Predmet.StrankaWithAdress>
    <izvorni_sadrzaj>FINA Regionalni centar Zagreb Trg svibanjskih žrtava 1995. 1,10000 Zagreb,RH, Ministarstvo financija, Porezna uprava, Područni ured Zagreb Avenija Dubrovnik 32,10000 Zagreb</izvorni_sadrzaj>
    <derivirana_varijabla naziv="DomainObject.Predmet.StrankaWithAdress_1">FINA Regionalni centar Zagreb Trg svibanjskih žrtava 1995. 1,10000 Zagreb,RH, Ministarstvo financija, Porezna uprava, Područni ured Zagreb Avenija Dubrovnik 32,10000 Zagreb</derivirana_varijabla>
  </DomainObject.Predmet.StrankaWithAdress>
  <DomainObject.Predmet.StrankaWithAdressOIB>
    <izvorni_sadrzaj>FINA Regionalni centar Zagreb, OIB 85821130368, Trg svibanjskih žrtava 1995. 1,10000 Zagreb,RH, Ministarstvo financija, Porezna uprava, Područni ured Zagreb, OIB 18683136487, Avenija Dubrovnik 32,10000 Zagreb</izvorni_sadrzaj>
    <derivirana_varijabla naziv="DomainObject.Predmet.StrankaWithAdressOIB_1">FINA Regionalni centar Zagreb, OIB 85821130368, Trg svibanjskih žrtava 1995. 1,10000 Zagreb,RH, Ministarstvo financija, Porezna uprava, Područni ured Zagreb, OIB 18683136487, Avenija Dubrovnik 32,10000 Zagreb</derivirana_varijabla>
  </DomainObject.Predmet.StrankaWithAdressOIB>
  <DomainObject.Predmet.StrankaNazivFormated>
    <izvorni_sadrzaj>FINA Regionalni centar Zagreb,RH, Ministarstvo financija, Porezna uprava, Područni ured Zagreb</izvorni_sadrzaj>
    <derivirana_varijabla naziv="DomainObject.Predmet.StrankaNazivFormated_1">FINA Regionalni centar Zagreb,RH, Ministarstvo financija, Porezna uprava, Područni ured Zagreb</derivirana_varijabla>
  </DomainObject.Predmet.StrankaNazivFormated>
  <DomainObject.Predmet.StrankaNazivFormatedOIB>
    <izvorni_sadrzaj>FINA Regionalni centar Zagreb, OIB 85821130368,RH, Ministarstvo financija, Porezna uprava, Područni ured Zagreb, OIB 18683136487</izvorni_sadrzaj>
    <derivirana_varijabla naziv="DomainObject.Predmet.StrankaNazivFormatedOIB_1">FINA Regionalni centar Zagreb, OIB 85821130368,RH, 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87. - M. Bakula Vugrinec </izvorni_sadrzaj>
    <derivirana_varijabla naziv="DomainObject.Predmet.TrenutnaLokacijaSpisa.Naziv_1">87. - M. Bakula Vugrinec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Tanja Štraubert</izvorni_sadrzaj>
    <derivirana_varijabla naziv="DomainObject.Predmet.Zapisnicar_1">Tanja Štraubert</derivirana_varijabla>
  </DomainObject.Predmet.Zapisnicar>
  <DomainObject.Predmet.StrankaListFormated>
    <izvorni_sadrzaj>
      <item>FINA Regionalni centar Zagreb</item>
      <item>RH, Ministarstvo financija, Porezna uprava, Područni ured Zagreb zastupanog po punomoćniku Županijsko državno odvjetništvo u Zagrebu</item>
    </izvorni_sadrzaj>
    <derivirana_varijabla naziv="DomainObject.Predmet.StrankaListFormated_1">
      <item>FINA Regionalni centar Zagreb</item>
      <item>RH, Ministarstvo financija, Porezna uprava, Područni ured Zagreb zastupanog po punomoćniku Županijsko državno odvjetništvo u Zagrebu</item>
    </derivirana_varijabla>
  </DomainObject.Predmet.StrankaListFormated>
  <DomainObject.Predmet.StrankaListFormatedOIB>
    <izvorni_sadrzaj>
      <item>FINA Regionalni centar Zagreb, OIB 85821130368</item>
      <item>RH, Ministarstvo financija, Porezna uprava, Područni ured Zagreb, OIB 18683136487 zastupanog po punomoćniku Županijsko državno odvjetništvo u Zagrebu</item>
    </izvorni_sadrzaj>
    <derivirana_varijabla naziv="DomainObject.Predmet.StrankaListFormatedOIB_1">
      <item>FINA Regionalni centar Zagreb, OIB 85821130368</item>
      <item>RH, Ministarstvo financija, Porezna uprava, Područni ured Zagreb, OIB 18683136487 zastupanog po punomoćniku Županijsko državno odvjetništvo u Zagrebu</item>
    </derivirana_varijabla>
  </DomainObject.Predmet.StrankaListFormatedOIB>
  <DomainObject.Predmet.StrankaListFormatedWithAdress>
    <izvorni_sadrzaj>
      <item>FINA Regionalni centar Zagreb, Trg svibanjskih žrtava 1995. 1, 10000 Zagreb</item>
      <item>RH, Ministarstvo financija, Porezna uprava, Područni ured Zagreb, Avenija Dubrovnik 32, 10000 Zagreb zastupanog po punomoćniku Županijsko državno odvjetništvo u Zagrebu</item>
    </izvorni_sadrzaj>
    <derivirana_varijabla naziv="DomainObject.Predmet.StrankaListFormatedWithAdress_1">
      <item>FINA Regionalni centar Zagreb, Trg svibanjskih žrtava 1995. 1, 10000 Zagreb</item>
      <item>RH, Ministarstvo financija, Porezna uprava, Područni ured Zagreb, Avenija Dubrovnik 32, 10000 Zagreb zastupanog po punomoćniku Županijsko državno odvjetništvo u Zagrebu</item>
    </derivirana_varijabla>
  </DomainObject.Predmet.StrankaListFormatedWithAdress>
  <DomainObject.Predmet.StrankaListFormatedWithAdressOIB>
    <izvorni_sadrzaj>
      <item>FINA Regionalni centar Zagreb, OIB 85821130368, Trg svibanjskih žrtava 1995. 1, 10000 Zagreb</item>
      <item>RH, Ministarstvo financija, Porezna uprava, Područni ured Zagreb, OIB 18683136487, Avenija Dubrovnik 32, 10000 Zagreb zastupanog po punomoćniku Županijsko državno odvjetništvo u Zagrebu</item>
    </izvorni_sadrzaj>
    <derivirana_varijabla naziv="DomainObject.Predmet.StrankaListFormatedWithAdressOIB_1">
      <item>FINA Regionalni centar Zagreb, OIB 85821130368, Trg svibanjskih žrtava 1995. 1, 10000 Zagreb</item>
      <item>RH, Ministarstvo financija, Porezna uprava, Područni ured Zagreb, OIB 18683136487, Avenija Dubrovnik 32, 10000 Zagreb zastupanog po punomoćniku Županijsko državno odvjetništvo u Zagrebu</item>
    </derivirana_varijabla>
  </DomainObject.Predmet.StrankaListFormatedWithAdressOIB>
  <DomainObject.Predmet.StrankaListNazivFormated>
    <izvorni_sadrzaj>
      <item>FINA Regionalni centar Zagreb</item>
      <item>RH, Ministarstvo financija, Porezna uprava, Područni ured Zagreb</item>
    </izvorni_sadrzaj>
    <derivirana_varijabla naziv="DomainObject.Predmet.StrankaListNazivFormated_1">
      <item>FINA Regionalni centar Zagreb</item>
      <item>RH, Ministarstvo financija, Porezna uprava, Područni ured Zagreb</item>
    </derivirana_varijabla>
  </DomainObject.Predmet.StrankaListNazivFormated>
  <DomainObject.Predmet.StrankaListNazivFormatedOIB>
    <izvorni_sadrzaj>
      <item>FINA Regionalni centar Zagreb, OIB 85821130368</item>
      <item>RH, Ministarstvo financija, Porezna uprava, Područni ured Zagreb, OIB 18683136487</item>
    </izvorni_sadrzaj>
    <derivirana_varijabla naziv="DomainObject.Predmet.StrankaListNazivFormatedOIB_1">
      <item>FINA Regionalni centar Zagreb, OIB 85821130368</item>
      <item>RH, Ministarstvo financija, Porezna uprava, Područni ured Zagreb, OIB 18683136487</item>
    </derivirana_varijabla>
  </DomainObject.Predmet.StrankaListNazivFormatedOIB>
  <DomainObject.Predmet.ProtuStrankaListFormated>
    <izvorni_sadrzaj>
      <item>Poljoprivredna zadruga KUPINA - eko, prirodna proizvodnja</item>
    </izvorni_sadrzaj>
    <derivirana_varijabla naziv="DomainObject.Predmet.ProtuStrankaListFormated_1">
      <item>Poljoprivredna zadruga KUPINA - eko, prirodna proizvodnja</item>
    </derivirana_varijabla>
  </DomainObject.Predmet.ProtuStrankaListFormated>
  <DomainObject.Predmet.ProtuStrankaListFormatedOIB>
    <izvorni_sadrzaj>
      <item>Poljoprivredna zadruga KUPINA - eko, prirodna proizvodnja, OIB 73968534432</item>
    </izvorni_sadrzaj>
    <derivirana_varijabla naziv="DomainObject.Predmet.ProtuStrankaListFormatedOIB_1">
      <item>Poljoprivredna zadruga KUPINA - eko, prirodna proizvodnja, OIB 73968534432</item>
    </derivirana_varijabla>
  </DomainObject.Predmet.ProtuStrankaListFormatedOIB>
  <DomainObject.Predmet.ProtuStrankaListFormatedWithAdress>
    <izvorni_sadrzaj>
      <item>Poljoprivredna zadruga KUPINA - eko, prirodna proizvodnja, Orahovec 5b, 10000 Zagreb</item>
    </izvorni_sadrzaj>
    <derivirana_varijabla naziv="DomainObject.Predmet.ProtuStrankaListFormatedWithAdress_1">
      <item>Poljoprivredna zadruga KUPINA - eko, prirodna proizvodnja, Orahovec 5b, 10000 Zagreb</item>
    </derivirana_varijabla>
  </DomainObject.Predmet.ProtuStrankaListFormatedWithAdress>
  <DomainObject.Predmet.ProtuStrankaListFormatedWithAdressOIB>
    <izvorni_sadrzaj>
      <item>Poljoprivredna zadruga KUPINA - eko, prirodna proizvodnja, OIB 73968534432, Orahovec 5b, 10000 Zagreb</item>
    </izvorni_sadrzaj>
    <derivirana_varijabla naziv="DomainObject.Predmet.ProtuStrankaListFormatedWithAdressOIB_1">
      <item>Poljoprivredna zadruga KUPINA - eko, prirodna proizvodnja, OIB 73968534432, Orahovec 5b, 10000 Zagreb</item>
    </derivirana_varijabla>
  </DomainObject.Predmet.ProtuStrankaListFormatedWithAdressOIB>
  <DomainObject.Predmet.ProtuStrankaListNazivFormated>
    <izvorni_sadrzaj>
      <item>Poljoprivredna zadruga KUPINA - eko, prirodna proizvodnja</item>
    </izvorni_sadrzaj>
    <derivirana_varijabla naziv="DomainObject.Predmet.ProtuStrankaListNazivFormated_1">
      <item>Poljoprivredna zadruga KUPINA - eko, prirodna proizvodnja</item>
    </derivirana_varijabla>
  </DomainObject.Predmet.ProtuStrankaListNazivFormated>
  <DomainObject.Predmet.ProtuStrankaListNazivFormatedOIB>
    <izvorni_sadrzaj>
      <item>Poljoprivredna zadruga KUPINA - eko, prirodna proizvodnja, OIB 73968534432</item>
    </izvorni_sadrzaj>
    <derivirana_varijabla naziv="DomainObject.Predmet.ProtuStrankaListNazivFormatedOIB_1">
      <item>Poljoprivredna zadruga KUPINA - eko, prirodna proizvodnja, OIB 73968534432</item>
    </derivirana_varijabla>
  </DomainObject.Predmet.ProtuStrankaListNazivFormatedOIB>
  <DomainObject.Predmet.OstaliListFormated>
    <izvorni_sadrzaj>
      <item>Zdravko Biškup</item>
      <item>Županijsko državno odvjetništvo u Zagrebu punomoćnik sudionika u postupku RH, Ministarstvo financija, Porezna uprava, Područni ured Zagreb</item>
    </izvorni_sadrzaj>
    <derivirana_varijabla naziv="DomainObject.Predmet.OstaliListFormated_1">
      <item>Zdravko Biškup</item>
      <item>Županijsko državno odvjetništvo u Zagrebu punomoćnik sudionika u postupku RH, Ministarstvo financija, Porezna uprava, Područni ured Zagreb</item>
    </derivirana_varijabla>
  </DomainObject.Predmet.OstaliListFormated>
  <DomainObject.Predmet.OstaliListFormatedOIB>
    <izvorni_sadrzaj>
      <item>Zdravko Biškup</item>
      <item>Županijsko državno odvjetništvo u Zagrebu, OIB 16488001145 punomoćnik sudionika u postupku RH, Ministarstvo financija, Porezna uprava, Područni ured Zagreb</item>
    </izvorni_sadrzaj>
    <derivirana_varijabla naziv="DomainObject.Predmet.OstaliListFormatedOIB_1">
      <item>Zdravko Biškup</item>
      <item>Županijsko državno odvjetništvo u Zagrebu, OIB 16488001145 punomoćnik sudionika u postupku RH, Ministarstvo financija, Porezna uprava, Područni ured Zagreb</item>
    </derivirana_varijabla>
  </DomainObject.Predmet.OstaliListFormatedOIB>
  <DomainObject.Predmet.OstaliListFormatedWithAdress>
    <izvorni_sadrzaj>
      <item>Zdravko Biškup, Stjepana Radića 57, 10310 Predavec</item>
      <item>Županijsko državno odvjetništvo u Zagrebu, Savska cesta 41, 10000 Zagreb punomoćnik sudionika u postupku RH, Ministarstvo financija, Porezna uprava, Područni ured Zagreb</item>
    </izvorni_sadrzaj>
    <derivirana_varijabla naziv="DomainObject.Predmet.OstaliListFormatedWithAdress_1">
      <item>Zdravko Biškup, Stjepana Radića 57, 10310 Predavec</item>
      <item>Županijsko državno odvjetništvo u Zagrebu, Savska cesta 41, 10000 Zagreb punomoćnik sudionika u postupku RH, Ministarstvo financija, Porezna uprava, Područni ured Zagreb</item>
    </derivirana_varijabla>
  </DomainObject.Predmet.OstaliListFormatedWithAdress>
  <DomainObject.Predmet.OstaliListFormatedWithAdressOIB>
    <izvorni_sadrzaj>
      <item>Zdravko Biškup, Stjepana Radića 57, 10310 Predavec</item>
      <item>Županijsko državno odvjetništvo u Zagrebu, OIB 16488001145, Savska cesta 41, 10000 Zagreb punomoćnik sudionika u postupku RH, Ministarstvo financija, Porezna uprava, Područni ured Zagreb</item>
    </izvorni_sadrzaj>
    <derivirana_varijabla naziv="DomainObject.Predmet.OstaliListFormatedWithAdressOIB_1">
      <item>Zdravko Biškup, Stjepana Radića 57, 10310 Predavec</item>
      <item>Županijsko državno odvjetništvo u Zagrebu, OIB 16488001145, Savska cesta 41, 10000 Zagreb punomoćnik sudionika u postupku RH, Ministarstvo financija, Porezna uprava, Područni ured Zagreb</item>
    </derivirana_varijabla>
  </DomainObject.Predmet.OstaliListFormatedWithAdressOIB>
  <DomainObject.Predmet.OstaliListNazivFormated>
    <izvorni_sadrzaj>
      <item>Zdravko Biškup</item>
      <item>Županijsko državno odvjetništvo u Zagrebu</item>
    </izvorni_sadrzaj>
    <derivirana_varijabla naziv="DomainObject.Predmet.OstaliListNazivFormated_1">
      <item>Zdravko Biškup</item>
      <item>Županijsko državno odvjetništvo u Zagrebu</item>
    </derivirana_varijabla>
  </DomainObject.Predmet.OstaliListNazivFormated>
  <DomainObject.Predmet.OstaliListNazivFormatedOIB>
    <izvorni_sadrzaj>
      <item>Zdravko Biškup</item>
      <item>Županijsko državno odvjetništvo u Zagrebu, OIB 16488001145</item>
    </izvorni_sadrzaj>
    <derivirana_varijabla naziv="DomainObject.Predmet.OstaliListNazivFormatedOIB_1">
      <item>Zdravko Biškup</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sudac</izvorni_sadrzaj>
    <derivirana_varijabla naziv="DomainObject.Predmet.FunkcijaOsobe_1">sudac</derivirana_varijabla>
  </DomainObject.Predmet.FunkcijaOsobe>
  <DomainObject.Datum>
    <izvorni_sadrzaj>31. srpnja 2019.</izvorni_sadrzaj>
    <derivirana_varijabla naziv="DomainObject.Datum_1">31. srpnja 2019.</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Poljoprivredna zadruga KUPINA - eko, prirodna proizvodnja</izvorni_sadrzaj>
    <derivirana_varijabla naziv="DomainObject.Predmet.ProtustrankaIDrugi_1">Poljoprivredna zadruga KUPINA - eko, prirodna proizvodnja</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Poljoprivredna zadruga KUPINA - eko, prirodna proizvodnja, OIB 73968534432, Orahovec 5b, 10000 Zagreb</izvorni_sadrzaj>
    <derivirana_varijabla naziv="DomainObject.Predmet.ProtustrankaIDrugiAdressOIB_1">Poljoprivredna zadruga KUPINA - eko, prirodna proizvodnja, OIB 73968534432, Orahovec 5b,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Poljoprivredna zadruga KUPINA - eko, prirodna proizvodnja</item>
      <item>Zdravko Biškup</item>
      <item>FINA Regionalni centar Zagreb</item>
      <item>RH, Ministarstvo financija, Porezna uprava, Područni ured Zagreb</item>
      <item>Županijsko državno odvjetništvo u Zagrebu</item>
    </izvorni_sadrzaj>
    <derivirana_varijabla naziv="DomainObject.Predmet.SudioniciListNaziv_1">
      <item>Poljoprivredna zadruga KUPINA - eko, prirodna proizvodnja</item>
      <item>Zdravko Biškup</item>
      <item>FINA Regionalni centar Zagreb</item>
      <item>RH, Ministarstvo financija, Porezna uprava, Područni ured Zagreb</item>
      <item>Županijsko državno odvjetništvo u Zagrebu</item>
    </derivirana_varijabla>
  </DomainObject.Predmet.SudioniciListNaziv>
  <DomainObject.Predmet.SudioniciListAdressOIB>
    <izvorni_sadrzaj>
      <item>Poljoprivredna zadruga KUPINA - eko, prirodna proizvodnja, OIB 73968534432, Orahovec 5b,10000 Zagreb</item>
      <item>Zdravko Biškup, Stjepana Radića 57,10310 Predavec</item>
      <item>FINA Regionalni centar Zagreb, OIB 85821130368, Trg svibanjskih žrtava 1995. 1,10000 Zagreb</item>
      <item>RH, Ministarstvo financija, Porezna uprava, Područni ured Zagreb, OIB 18683136487, Avenija Dubrovnik 32,10000 Zagreb</item>
      <item>Županijsko državno odvjetništvo u Zagrebu, OIB 16488001145, Savska cesta 41,10000 Zagreb</item>
    </izvorni_sadrzaj>
    <derivirana_varijabla naziv="DomainObject.Predmet.SudioniciListAdressOIB_1">
      <item>Poljoprivredna zadruga KUPINA - eko, prirodna proizvodnja, OIB 73968534432, Orahovec 5b,10000 Zagreb</item>
      <item>Zdravko Biškup, Stjepana Radića 57,10310 Predavec</item>
      <item>FINA Regionalni centar Zagreb, OIB 85821130368, Trg svibanjskih žrtava 1995. 1,10000 Zagreb</item>
      <item>RH, Ministarstvo financija, Porezna uprava, Područni ured Zagreb, OIB 18683136487, Avenija Dubrovnik 32,10000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73968534432</item>
      <item>, OIB null</item>
      <item>, OIB 85821130368</item>
      <item>, OIB 18683136487</item>
      <item>, OIB 16488001145</item>
    </izvorni_sadrzaj>
    <derivirana_varijabla naziv="DomainObject.Predmet.SudioniciListNazivOIB_1">
      <item>, OIB 73968534432</item>
      <item>, OIB null</item>
      <item>, OIB 85821130368</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3</properties:Pages>
  <properties:Words>821</properties:Words>
  <properties:Characters>4389</properties:Characters>
  <properties:Lines>111</properties:Lines>
  <properties:Paragraphs>43</properties:Paragraphs>
  <properties:TotalTime>14</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5253</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2019-07-31T08:05:00Z</dcterms:created>
  <dc:creator>mbakula</dc:creator>
  <dc:description/>
  <cp:keywords/>
  <cp:lastModifiedBy>Marija Bakula Vugrinec</cp:lastModifiedBy>
  <cp:lastPrinted>2019-01-11T10:01:00Z</cp:lastPrinted>
  <dcterms:modified xmlns:xsi="http://www.w3.org/2001/XMLSchema-instance" xsi:type="dcterms:W3CDTF">2019-07-31T08:59:00Z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Odluka - Rješenje o pokretanju prethodnog postupka nakon obustave skraćenog stečajnog postupka (Rj i zaklj - pokretanje prethodnog i zaklj 115. SZ - nakon obustave skraćenog, RH vjerovnik, nema podataka o imovini.docx)</vt:lpwstr>
  </prop:property>
  <prop:property fmtid="{D5CDD505-2E9C-101B-9397-08002B2CF9AE}" pid="4" name="CC_coloring">
    <vt:bool>false</vt:bool>
  </prop:property>
  <prop:property fmtid="{D5CDD505-2E9C-101B-9397-08002B2CF9AE}" pid="5" name="BrojStranica">
    <vt:i4>3</vt:i4>
  </prop:property>
</prop:Properties>
</file>