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c74f8b" w14:paraId="1c74f8b" w:rsidRDefault="002F5CC0" w:rsidP="002F5CC0" w:rsidR="002F5CC0" w:rsidRPr="002F5CC0">
      <w:pPr>
        <w15:collapsed w:val="false"/>
        <w:rPr>
          <w:rFonts w:hAnsi="Times New Roman" w:ascii="Times New Roman"/>
          <w:b/>
          <w:sz w:val="24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="00A4532A">
        <w:rPr>
          <w:rFonts w:hAnsi="Times New Roman" w:ascii="Times New Roman"/>
          <w:b/>
          <w:sz w:val="24"/>
          <w:szCs w:val="24"/>
          <w:lang w:val="hr-HR"/>
        </w:rPr>
        <w:t>1.St-648</w:t>
      </w:r>
      <w:r w:rsidRPr="002F5CC0">
        <w:rPr>
          <w:rFonts w:hAnsi="Times New Roman" w:ascii="Times New Roman"/>
          <w:b/>
          <w:sz w:val="24"/>
          <w:szCs w:val="24"/>
          <w:lang w:val="hr-HR"/>
        </w:rPr>
        <w:t>/2017</w:t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 w:rsidRPr="002F5CC0">
      <w:pPr>
        <w:rPr>
          <w:rFonts w:hAnsi="Times New Roman" w:ascii="Times New Roman"/>
          <w:b/>
          <w:sz w:val="24"/>
          <w:szCs w:val="24"/>
          <w:lang w:val="hr-HR"/>
        </w:rPr>
      </w:pPr>
      <w:r w:rsidRPr="002F5CC0">
        <w:rPr>
          <w:rFonts w:hAnsi="Times New Roman" w:ascii="Times New Roman"/>
          <w:b/>
          <w:sz w:val="24"/>
          <w:szCs w:val="24"/>
          <w:lang w:val="hr-HR"/>
        </w:rPr>
        <w:t>REPUBLIKA HRVATSKA</w:t>
      </w:r>
    </w:p>
    <w:p w:rsidRDefault="002F5CC0" w:rsidP="002F5CC0" w:rsidR="002F5CC0" w:rsidRPr="002F5CC0">
      <w:pPr>
        <w:rPr>
          <w:rFonts w:hAnsi="Times New Roman" w:ascii="Times New Roman"/>
          <w:b/>
          <w:sz w:val="24"/>
          <w:szCs w:val="24"/>
          <w:lang w:val="hr-HR"/>
        </w:rPr>
      </w:pPr>
      <w:r w:rsidRPr="002F5CC0">
        <w:rPr>
          <w:rFonts w:hAnsi="Times New Roman" w:ascii="Times New Roman"/>
          <w:b/>
          <w:sz w:val="24"/>
          <w:szCs w:val="24"/>
          <w:lang w:val="hr-HR"/>
        </w:rPr>
        <w:t>TRGOVAČKI SUD SPLIT</w:t>
      </w:r>
    </w:p>
    <w:p w:rsidRDefault="002F5CC0" w:rsidP="002F5CC0" w:rsidR="002F5CC0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F5CC0">
        <w:rPr>
          <w:rFonts w:hAnsi="Times New Roman" w:ascii="Times New Roman"/>
          <w:b/>
          <w:sz w:val="24"/>
          <w:szCs w:val="24"/>
          <w:lang w:val="hr-HR"/>
        </w:rPr>
        <w:t>Split, Sukoišanska 6</w:t>
      </w: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2F5CC0" w:rsidP="002F5CC0" w:rsidR="002F5CC0" w:rsidRPr="002F5CC0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2F5CC0" w:rsidP="002F5CC0" w:rsidR="002F5CC0">
      <w:pPr>
        <w:jc w:val="both"/>
        <w:rPr>
          <w:rFonts w:hAnsi="Times New Roman" w:ascii="Times New Roman"/>
          <w:sz w:val="16"/>
          <w:szCs w:val="16"/>
          <w:lang w:val="hr-HR"/>
        </w:rPr>
      </w:pPr>
    </w:p>
    <w:p w:rsidRDefault="002F5CC0" w:rsidP="002F5CC0" w:rsidR="002F5CC0">
      <w:pPr>
        <w:jc w:val="both"/>
        <w:rPr>
          <w:rFonts w:hAnsi="Times New Roman" w:ascii="Times New Roman"/>
          <w:sz w:val="8"/>
          <w:szCs w:val="8"/>
          <w:lang w:val="hr-HR"/>
        </w:rPr>
      </w:pPr>
    </w:p>
    <w:p w:rsidRDefault="002F5CC0" w:rsidP="002F5CC0" w:rsidR="002F5CC0" w:rsidRPr="002F5CC0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2F5CC0">
        <w:rPr>
          <w:rFonts w:hAnsi="Times New Roman" w:ascii="Times New Roman"/>
          <w:b/>
          <w:sz w:val="24"/>
          <w:szCs w:val="24"/>
          <w:lang w:val="hr-HR"/>
        </w:rPr>
        <w:t>U  I M E  R E P U B L I K E  H R V A T S K E</w:t>
      </w:r>
    </w:p>
    <w:p w:rsidRDefault="002F5CC0" w:rsidP="002F5CC0" w:rsidR="002F5CC0" w:rsidRPr="002F5CC0">
      <w:pPr>
        <w:jc w:val="center"/>
        <w:rPr>
          <w:rFonts w:hAnsi="Times New Roman" w:ascii="Times New Roman"/>
          <w:b/>
          <w:sz w:val="16"/>
          <w:szCs w:val="16"/>
          <w:lang w:val="hr-HR"/>
        </w:rPr>
      </w:pPr>
    </w:p>
    <w:p w:rsidRDefault="002F5CC0" w:rsidP="002F5CC0" w:rsidR="002F5CC0" w:rsidRPr="002F5CC0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2F5CC0">
        <w:rPr>
          <w:rFonts w:hAnsi="Times New Roman" w:ascii="Times New Roman"/>
          <w:b/>
          <w:sz w:val="24"/>
          <w:szCs w:val="24"/>
          <w:lang w:val="hr-HR"/>
        </w:rPr>
        <w:t>R J E Š E N J E</w:t>
      </w:r>
    </w:p>
    <w:p w:rsidRDefault="002F5CC0" w:rsidP="002F5CC0" w:rsidR="002F5CC0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2F5CC0" w:rsidP="002F5CC0" w:rsidR="002F5CC0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Trgovački sud u Splitu, po sucu tog suda Velimiru Vukoviću, kao stečajnom sucu, u postupku povodom zahtjeva FINANCIJSKE AGENCIJE, Regionalnog centra Split, Podružnica Split, Mažuranićevo šetalište 24 b, OIB: 85821130368 za provedbu skraćenog stečajnog postupka nad </w:t>
      </w:r>
      <w:r w:rsidR="00A4532A">
        <w:rPr>
          <w:rFonts w:hAnsi="Times New Roman" w:ascii="Times New Roman"/>
          <w:sz w:val="24"/>
          <w:szCs w:val="24"/>
          <w:lang w:val="hr-HR"/>
        </w:rPr>
        <w:t xml:space="preserve">dužnikom </w:t>
      </w:r>
      <w:r w:rsidR="00A4532A" w:rsidRPr="00A4532A">
        <w:rPr>
          <w:rFonts w:hAnsi="Times New Roman" w:ascii="Times New Roman"/>
          <w:sz w:val="24"/>
          <w:szCs w:val="24"/>
          <w:lang w:val="hr-HR"/>
        </w:rPr>
        <w:t>BESTIOLA d.o.o. za usluge</w:t>
      </w:r>
      <w:r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A4532A">
        <w:rPr>
          <w:rFonts w:hAnsi="Times New Roman" w:ascii="Times New Roman"/>
          <w:sz w:val="24"/>
          <w:szCs w:val="24"/>
          <w:lang w:val="hr-HR"/>
        </w:rPr>
        <w:t>OIB:</w:t>
      </w:r>
      <w:r w:rsidR="00A4532A" w:rsidRPr="00A4532A">
        <w:t xml:space="preserve"> </w:t>
      </w:r>
      <w:r w:rsidR="00A4532A" w:rsidRPr="00A4532A">
        <w:rPr>
          <w:rFonts w:hAnsi="Times New Roman" w:ascii="Times New Roman"/>
          <w:sz w:val="24"/>
          <w:szCs w:val="24"/>
          <w:lang w:val="hr-HR"/>
        </w:rPr>
        <w:t>52618402674</w:t>
      </w:r>
      <w:r w:rsidR="00A4532A">
        <w:rPr>
          <w:rFonts w:hAnsi="Times New Roman" w:ascii="Times New Roman"/>
          <w:sz w:val="24"/>
          <w:szCs w:val="24"/>
          <w:lang w:val="hr-HR"/>
        </w:rPr>
        <w:t xml:space="preserve">, Put Pocelja 1, Gata, </w:t>
      </w:r>
      <w:r>
        <w:rPr>
          <w:rFonts w:hAnsi="Times New Roman" w:ascii="Times New Roman"/>
          <w:sz w:val="24"/>
          <w:szCs w:val="24"/>
          <w:lang w:val="hr-HR"/>
        </w:rPr>
        <w:t>dana 1</w:t>
      </w:r>
      <w:r w:rsidR="00A4532A">
        <w:rPr>
          <w:rFonts w:hAnsi="Times New Roman" w:ascii="Times New Roman"/>
          <w:sz w:val="24"/>
          <w:szCs w:val="24"/>
          <w:lang w:val="hr-HR"/>
        </w:rPr>
        <w:t>6</w:t>
      </w:r>
      <w:r>
        <w:rPr>
          <w:rFonts w:hAnsi="Times New Roman" w:ascii="Times New Roman"/>
          <w:sz w:val="24"/>
          <w:szCs w:val="24"/>
          <w:lang w:val="hr-HR"/>
        </w:rPr>
        <w:t xml:space="preserve">.listopada 2017. godine, </w:t>
      </w:r>
    </w:p>
    <w:p w:rsidRDefault="002F5CC0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2F5CC0" w:rsidP="002F5CC0" w:rsidR="002F5CC0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A4532A" w:rsidRPr="00A4532A">
        <w:rPr>
          <w:rFonts w:hAnsi="Times New Roman" w:ascii="Times New Roman"/>
          <w:sz w:val="24"/>
          <w:szCs w:val="24"/>
          <w:lang w:val="hr-HR"/>
        </w:rPr>
        <w:t>BESTIOLA d.o.o. za usluge</w:t>
      </w:r>
      <w:r w:rsidR="00A4532A">
        <w:rPr>
          <w:rFonts w:hAnsi="Times New Roman" w:ascii="Times New Roman"/>
          <w:sz w:val="24"/>
          <w:szCs w:val="24"/>
          <w:lang w:val="hr-HR"/>
        </w:rPr>
        <w:t>, OIB:</w:t>
      </w:r>
      <w:r w:rsidR="00A4532A" w:rsidRPr="00A4532A">
        <w:t xml:space="preserve"> </w:t>
      </w:r>
      <w:r w:rsidR="00A4532A" w:rsidRPr="00A4532A">
        <w:rPr>
          <w:rFonts w:hAnsi="Times New Roman" w:ascii="Times New Roman"/>
          <w:sz w:val="24"/>
          <w:szCs w:val="24"/>
          <w:lang w:val="hr-HR"/>
        </w:rPr>
        <w:t>52618402674</w:t>
      </w:r>
      <w:r w:rsidR="00A4532A">
        <w:rPr>
          <w:rFonts w:hAnsi="Times New Roman" w:ascii="Times New Roman"/>
          <w:sz w:val="24"/>
          <w:szCs w:val="24"/>
          <w:lang w:val="hr-HR"/>
        </w:rPr>
        <w:t>, Put Pocelja 1, Gata.</w:t>
      </w:r>
    </w:p>
    <w:p w:rsidRDefault="002F5CC0" w:rsidP="002F5CC0" w:rsidR="002F5CC0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2F5CC0" w:rsidP="002F5CC0" w:rsidR="002F5CC0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A4532A">
        <w:rPr>
          <w:rFonts w:hAnsi="Times New Roman" w:ascii="Times New Roman"/>
          <w:sz w:val="24"/>
          <w:szCs w:val="24"/>
          <w:lang w:val="hr-HR"/>
        </w:rPr>
        <w:t>12</w:t>
      </w:r>
      <w:r>
        <w:rPr>
          <w:rFonts w:hAnsi="Times New Roman" w:ascii="Times New Roman"/>
          <w:sz w:val="24"/>
          <w:szCs w:val="24"/>
          <w:lang w:val="hr-HR"/>
        </w:rPr>
        <w:t>.lipnja 2017. godine kod ovoga suda zaprimljen je zahtjev FINANCIJSKE AGENCIJE, Regionalnog centra Split za provedbu skraćenog stečajnog postupka nad dužnikom</w:t>
      </w:r>
      <w:r w:rsidR="00A4532A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A4532A" w:rsidRPr="00A4532A">
        <w:rPr>
          <w:rFonts w:hAnsi="Times New Roman" w:ascii="Times New Roman"/>
          <w:sz w:val="24"/>
          <w:szCs w:val="24"/>
          <w:lang w:val="hr-HR"/>
        </w:rPr>
        <w:t>BESTIOLA d.o.o. za usluge</w:t>
      </w:r>
      <w:r w:rsidR="00A4532A">
        <w:rPr>
          <w:rFonts w:hAnsi="Times New Roman" w:ascii="Times New Roman"/>
          <w:sz w:val="24"/>
          <w:szCs w:val="24"/>
          <w:lang w:val="hr-HR"/>
        </w:rPr>
        <w:t>, OIB:</w:t>
      </w:r>
      <w:r w:rsidR="00A4532A" w:rsidRPr="00A4532A">
        <w:t xml:space="preserve"> </w:t>
      </w:r>
      <w:r w:rsidR="00A4532A" w:rsidRPr="00A4532A">
        <w:rPr>
          <w:rFonts w:hAnsi="Times New Roman" w:ascii="Times New Roman"/>
          <w:sz w:val="24"/>
          <w:szCs w:val="24"/>
          <w:lang w:val="hr-HR"/>
        </w:rPr>
        <w:t>52618402674</w:t>
      </w:r>
      <w:r w:rsidR="00A4532A">
        <w:rPr>
          <w:rFonts w:hAnsi="Times New Roman" w:ascii="Times New Roman"/>
          <w:sz w:val="24"/>
          <w:szCs w:val="24"/>
          <w:lang w:val="hr-HR"/>
        </w:rPr>
        <w:t>, Put Pocelja 1, Gata</w:t>
      </w:r>
      <w:r>
        <w:rPr>
          <w:rFonts w:hAnsi="Times New Roman" w:ascii="Times New Roman"/>
          <w:sz w:val="24"/>
          <w:szCs w:val="24"/>
          <w:lang w:val="hr-HR"/>
        </w:rPr>
        <w:t>, a temeljem odredbe čl. 429. st. 1. Stečajnog zakona ("Narodne novine" broj: 71/15, u daljnjem tekstu: SZ).</w:t>
      </w:r>
    </w:p>
    <w:p w:rsidRDefault="002F5CC0" w:rsidP="002F5CC0" w:rsidR="002F5CC0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Nakon što je utvrdio da su</w:t>
      </w:r>
      <w:r>
        <w:rPr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ispunjene pretpostavke za provedbu skraćenog stečajnog postupka u smislu odredbe čl. 428. SZ-a, ovaj sud je temeljem odredbe čl. 430. SZ-a na mrežnoj stranici e-Oglasna ploča sudova 2</w:t>
      </w:r>
      <w:r w:rsidR="00A4532A">
        <w:rPr>
          <w:rFonts w:hAnsi="Times New Roman" w:ascii="Times New Roman"/>
          <w:sz w:val="24"/>
          <w:szCs w:val="24"/>
          <w:lang w:val="hr-HR"/>
        </w:rPr>
        <w:t>1</w:t>
      </w:r>
      <w:r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A4532A">
        <w:rPr>
          <w:rFonts w:hAnsi="Times New Roman" w:ascii="Times New Roman"/>
          <w:sz w:val="24"/>
          <w:szCs w:val="24"/>
          <w:lang w:val="hr-HR"/>
        </w:rPr>
        <w:t>rujna</w:t>
      </w:r>
      <w:r>
        <w:rPr>
          <w:rFonts w:hAnsi="Times New Roman" w:ascii="Times New Roman"/>
          <w:sz w:val="24"/>
          <w:szCs w:val="24"/>
          <w:lang w:val="hr-HR"/>
        </w:rPr>
        <w:t xml:space="preserve"> 2017.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2F5CC0" w:rsidP="002F5CC0" w:rsidR="002F5CC0">
      <w:pPr>
        <w:jc w:val="both"/>
        <w:rPr>
          <w:sz w:val="24"/>
          <w:szCs w:val="24"/>
          <w:lang w:val="hr-HR"/>
        </w:rPr>
      </w:pPr>
    </w:p>
    <w:p w:rsidRDefault="00A4532A" w:rsidP="00D76C73" w:rsidR="00D93E4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Vjerovnik </w:t>
      </w:r>
      <w:r w:rsidR="00D76C73">
        <w:rPr>
          <w:rFonts w:hAnsi="Times New Roman" w:ascii="Times New Roman"/>
          <w:sz w:val="24"/>
          <w:szCs w:val="24"/>
          <w:lang w:val="hr-HR"/>
        </w:rPr>
        <w:t>Republika Hrvatska, Ministarstva financija, OIB:18683136487</w:t>
      </w:r>
      <w:r>
        <w:rPr>
          <w:rFonts w:hAnsi="Times New Roman" w:ascii="Times New Roman"/>
          <w:sz w:val="24"/>
          <w:szCs w:val="24"/>
          <w:lang w:val="hr-HR"/>
        </w:rPr>
        <w:t>,</w:t>
      </w:r>
      <w:r w:rsidR="00D76C73">
        <w:rPr>
          <w:rFonts w:hAnsi="Times New Roman" w:ascii="Times New Roman"/>
          <w:sz w:val="24"/>
          <w:szCs w:val="24"/>
          <w:lang w:val="hr-HR"/>
        </w:rPr>
        <w:t xml:space="preserve"> dana </w:t>
      </w:r>
      <w:r>
        <w:rPr>
          <w:rFonts w:hAnsi="Times New Roman" w:ascii="Times New Roman"/>
          <w:sz w:val="24"/>
          <w:szCs w:val="24"/>
          <w:lang w:val="hr-HR"/>
        </w:rPr>
        <w:t xml:space="preserve">12.listopada </w:t>
      </w:r>
      <w:r w:rsidR="00D76C73">
        <w:rPr>
          <w:rFonts w:hAnsi="Times New Roman" w:ascii="Times New Roman"/>
          <w:sz w:val="24"/>
          <w:szCs w:val="24"/>
          <w:lang w:val="hr-HR"/>
        </w:rPr>
        <w:t xml:space="preserve"> 2017.</w:t>
      </w:r>
      <w:r>
        <w:rPr>
          <w:rFonts w:hAnsi="Times New Roman" w:ascii="Times New Roman"/>
          <w:sz w:val="24"/>
          <w:szCs w:val="24"/>
          <w:lang w:val="hr-HR"/>
        </w:rPr>
        <w:t>godine</w:t>
      </w:r>
      <w:r w:rsidR="00D76C73">
        <w:rPr>
          <w:rFonts w:hAnsi="Times New Roman" w:ascii="Times New Roman"/>
          <w:sz w:val="24"/>
          <w:szCs w:val="24"/>
          <w:lang w:val="hr-HR"/>
        </w:rPr>
        <w:t>,</w:t>
      </w:r>
      <w:r w:rsidR="00D93E4C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D76C73">
        <w:rPr>
          <w:rFonts w:hAnsi="Times New Roman" w:ascii="Times New Roman"/>
          <w:sz w:val="24"/>
          <w:szCs w:val="24"/>
          <w:lang w:val="hr-HR"/>
        </w:rPr>
        <w:t xml:space="preserve"> podnijel</w:t>
      </w:r>
      <w:r>
        <w:rPr>
          <w:rFonts w:hAnsi="Times New Roman" w:ascii="Times New Roman"/>
          <w:sz w:val="24"/>
          <w:szCs w:val="24"/>
          <w:lang w:val="hr-HR"/>
        </w:rPr>
        <w:t xml:space="preserve">a je </w:t>
      </w:r>
      <w:r w:rsidR="00D76C73">
        <w:rPr>
          <w:rFonts w:hAnsi="Times New Roman" w:ascii="Times New Roman"/>
          <w:sz w:val="24"/>
          <w:szCs w:val="24"/>
          <w:lang w:val="hr-HR"/>
        </w:rPr>
        <w:t xml:space="preserve"> prijedlog </w:t>
      </w:r>
      <w:r w:rsidR="002F5CC0">
        <w:rPr>
          <w:rFonts w:hAnsi="Times New Roman" w:ascii="Times New Roman"/>
          <w:sz w:val="24"/>
          <w:szCs w:val="24"/>
          <w:lang w:val="hr-HR"/>
        </w:rPr>
        <w:t xml:space="preserve">za otvaranje stečajnog postupka nad dužnikom </w:t>
      </w:r>
      <w:r w:rsidRPr="00A4532A">
        <w:rPr>
          <w:rFonts w:hAnsi="Times New Roman" w:ascii="Times New Roman"/>
          <w:sz w:val="24"/>
          <w:szCs w:val="24"/>
          <w:lang w:val="hr-HR"/>
        </w:rPr>
        <w:t>BESTIOLA d.o.o. za usluge</w:t>
      </w:r>
      <w:r>
        <w:rPr>
          <w:rFonts w:hAnsi="Times New Roman" w:ascii="Times New Roman"/>
          <w:sz w:val="24"/>
          <w:szCs w:val="24"/>
          <w:lang w:val="hr-HR"/>
        </w:rPr>
        <w:t>, OIB:</w:t>
      </w:r>
      <w:r w:rsidRPr="00A4532A">
        <w:t xml:space="preserve"> </w:t>
      </w:r>
      <w:r w:rsidRPr="00A4532A">
        <w:rPr>
          <w:rFonts w:hAnsi="Times New Roman" w:ascii="Times New Roman"/>
          <w:sz w:val="24"/>
          <w:szCs w:val="24"/>
          <w:lang w:val="hr-HR"/>
        </w:rPr>
        <w:t>52618402674</w:t>
      </w:r>
      <w:r>
        <w:rPr>
          <w:rFonts w:hAnsi="Times New Roman" w:ascii="Times New Roman"/>
          <w:sz w:val="24"/>
          <w:szCs w:val="24"/>
          <w:lang w:val="hr-HR"/>
        </w:rPr>
        <w:t>, Put Pocelja 1, Gata</w:t>
      </w:r>
      <w:r w:rsidR="00D76C73">
        <w:rPr>
          <w:rFonts w:hAnsi="Times New Roman" w:ascii="Times New Roman"/>
          <w:sz w:val="24"/>
          <w:szCs w:val="24"/>
          <w:lang w:val="hr-HR"/>
        </w:rPr>
        <w:t>.</w:t>
      </w:r>
    </w:p>
    <w:p w:rsidRDefault="00A4532A" w:rsidP="00D76C73" w:rsidR="00A4532A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A4532A" w:rsidP="00D76C73" w:rsidR="00A4532A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A4532A" w:rsidP="00D76C73" w:rsidR="00A4532A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D93E4C" w:rsidP="00D76C73" w:rsidR="00D93E4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D93E4C" w:rsidP="00D76C73" w:rsidR="00D93E4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2</w:t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Pr="00D93E4C">
        <w:rPr>
          <w:rFonts w:hAnsi="Times New Roman" w:ascii="Times New Roman"/>
          <w:b/>
          <w:sz w:val="24"/>
          <w:szCs w:val="24"/>
          <w:lang w:val="hr-HR"/>
        </w:rPr>
        <w:t>1.St-64</w:t>
      </w:r>
      <w:r w:rsidR="00A4532A">
        <w:rPr>
          <w:rFonts w:hAnsi="Times New Roman" w:ascii="Times New Roman"/>
          <w:b/>
          <w:sz w:val="24"/>
          <w:szCs w:val="24"/>
          <w:lang w:val="hr-HR"/>
        </w:rPr>
        <w:t>8</w:t>
      </w:r>
      <w:r w:rsidRPr="00D93E4C">
        <w:rPr>
          <w:rFonts w:hAnsi="Times New Roman" w:ascii="Times New Roman"/>
          <w:b/>
          <w:sz w:val="24"/>
          <w:szCs w:val="24"/>
          <w:lang w:val="hr-HR"/>
        </w:rPr>
        <w:t>/2017</w:t>
      </w:r>
    </w:p>
    <w:p w:rsidRDefault="00D93E4C" w:rsidP="00D76C73" w:rsidR="00D93E4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D76C73" w:rsidP="00D76C73" w:rsidR="00D76C73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 U prijedlogu za otvaranje stečajnog postupka vjerovnik Re</w:t>
      </w:r>
      <w:r w:rsidR="002F5CC0">
        <w:rPr>
          <w:rFonts w:hAnsi="Times New Roman" w:ascii="Times New Roman"/>
          <w:sz w:val="24"/>
          <w:szCs w:val="24"/>
          <w:lang w:val="hr-HR"/>
        </w:rPr>
        <w:t>publika Hrvatska</w:t>
      </w:r>
      <w:r>
        <w:rPr>
          <w:rFonts w:hAnsi="Times New Roman" w:ascii="Times New Roman"/>
          <w:sz w:val="24"/>
          <w:szCs w:val="24"/>
          <w:lang w:val="hr-HR"/>
        </w:rPr>
        <w:t xml:space="preserve">, Ministarstvo financija </w:t>
      </w:r>
      <w:r w:rsidR="002F5CC0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u bitnome navodi da </w:t>
      </w:r>
      <w:r w:rsidR="002F5CC0">
        <w:rPr>
          <w:rFonts w:hAnsi="Times New Roman" w:ascii="Times New Roman"/>
          <w:sz w:val="24"/>
          <w:szCs w:val="24"/>
          <w:lang w:val="hr-HR"/>
        </w:rPr>
        <w:t xml:space="preserve">ima dospjelih, a nenamirenih tražbina prema dužniku u ukupnom iznosu od </w:t>
      </w:r>
      <w:r w:rsidR="00A4532A">
        <w:rPr>
          <w:rFonts w:hAnsi="Times New Roman" w:ascii="Times New Roman"/>
          <w:sz w:val="24"/>
          <w:szCs w:val="24"/>
          <w:lang w:val="hr-HR"/>
        </w:rPr>
        <w:t>21.016,02</w:t>
      </w:r>
      <w:r w:rsidR="002F5CC0">
        <w:rPr>
          <w:rFonts w:hAnsi="Times New Roman" w:ascii="Times New Roman"/>
          <w:sz w:val="24"/>
          <w:szCs w:val="24"/>
          <w:lang w:val="hr-HR"/>
        </w:rPr>
        <w:t xml:space="preserve"> kn</w:t>
      </w:r>
      <w:r>
        <w:rPr>
          <w:rFonts w:hAnsi="Times New Roman" w:ascii="Times New Roman"/>
          <w:sz w:val="24"/>
          <w:szCs w:val="24"/>
          <w:lang w:val="hr-HR"/>
        </w:rPr>
        <w:t xml:space="preserve"> i da dužnik</w:t>
      </w:r>
      <w:r w:rsidR="002F5CC0">
        <w:rPr>
          <w:rFonts w:hAnsi="Times New Roman" w:ascii="Times New Roman"/>
          <w:sz w:val="24"/>
          <w:szCs w:val="24"/>
          <w:lang w:val="hr-HR"/>
        </w:rPr>
        <w:t xml:space="preserve"> raspolaže imovinom koja je dostatna za namirenje troškova kako prethodnog, tako</w:t>
      </w:r>
      <w:r>
        <w:rPr>
          <w:rFonts w:hAnsi="Times New Roman" w:ascii="Times New Roman"/>
          <w:sz w:val="24"/>
          <w:szCs w:val="24"/>
          <w:lang w:val="hr-HR"/>
        </w:rPr>
        <w:t xml:space="preserve"> i otvorenog stečajnog postupka</w:t>
      </w:r>
      <w:r w:rsidR="00A4532A">
        <w:rPr>
          <w:rFonts w:hAnsi="Times New Roman" w:ascii="Times New Roman"/>
          <w:sz w:val="24"/>
          <w:szCs w:val="24"/>
          <w:lang w:val="hr-HR"/>
        </w:rPr>
        <w:t>.</w:t>
      </w:r>
      <w:r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A4532A" w:rsidP="00D76C73" w:rsidR="00A4532A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 xml:space="preserve">U privitku prijedloga predlagatelj </w:t>
      </w:r>
      <w:r w:rsidR="00D93E4C">
        <w:rPr>
          <w:rFonts w:hAnsi="Times New Roman" w:ascii="Times New Roman"/>
          <w:sz w:val="24"/>
          <w:szCs w:val="24"/>
          <w:lang w:val="hr-HR"/>
        </w:rPr>
        <w:t xml:space="preserve"> Republika Hrvatska, Ministarstvo financija </w:t>
      </w:r>
      <w:r>
        <w:rPr>
          <w:rFonts w:hAnsi="Times New Roman" w:ascii="Times New Roman"/>
          <w:sz w:val="24"/>
          <w:szCs w:val="24"/>
          <w:lang w:val="hr-HR"/>
        </w:rPr>
        <w:t>dostavlja prijedlog za otvaranje stečajnog postupka na propisanom obrascu (list1</w:t>
      </w:r>
      <w:r w:rsidR="00A4532A">
        <w:rPr>
          <w:rFonts w:hAnsi="Times New Roman" w:ascii="Times New Roman"/>
          <w:sz w:val="24"/>
          <w:szCs w:val="24"/>
          <w:lang w:val="hr-HR"/>
        </w:rPr>
        <w:t>1</w:t>
      </w:r>
      <w:r>
        <w:rPr>
          <w:rFonts w:hAnsi="Times New Roman" w:ascii="Times New Roman"/>
          <w:sz w:val="24"/>
          <w:szCs w:val="24"/>
          <w:lang w:val="hr-HR"/>
        </w:rPr>
        <w:t xml:space="preserve"> spisa), stanje računa poreznog obveznika na dan </w:t>
      </w:r>
      <w:r w:rsidR="00A4532A">
        <w:rPr>
          <w:rFonts w:hAnsi="Times New Roman" w:ascii="Times New Roman"/>
          <w:sz w:val="24"/>
          <w:szCs w:val="24"/>
          <w:lang w:val="hr-HR"/>
        </w:rPr>
        <w:t>05.listopada</w:t>
      </w:r>
      <w:r w:rsidR="00D93E4C">
        <w:rPr>
          <w:rFonts w:hAnsi="Times New Roman" w:ascii="Times New Roman"/>
          <w:sz w:val="24"/>
          <w:szCs w:val="24"/>
          <w:lang w:val="hr-HR"/>
        </w:rPr>
        <w:t>.</w:t>
      </w:r>
      <w:r>
        <w:rPr>
          <w:rFonts w:hAnsi="Times New Roman" w:ascii="Times New Roman"/>
          <w:sz w:val="24"/>
          <w:szCs w:val="24"/>
          <w:lang w:val="hr-HR"/>
        </w:rPr>
        <w:t>2017. (list 1</w:t>
      </w:r>
      <w:r w:rsidR="00A4532A">
        <w:rPr>
          <w:rFonts w:hAnsi="Times New Roman" w:ascii="Times New Roman"/>
          <w:sz w:val="24"/>
          <w:szCs w:val="24"/>
          <w:lang w:val="hr-HR"/>
        </w:rPr>
        <w:t xml:space="preserve">2 spisa) </w:t>
      </w:r>
      <w:r>
        <w:rPr>
          <w:rFonts w:hAnsi="Times New Roman" w:ascii="Times New Roman"/>
          <w:sz w:val="24"/>
          <w:szCs w:val="24"/>
          <w:lang w:val="hr-HR"/>
        </w:rPr>
        <w:t>i godišnji financijski izvještaj za 201</w:t>
      </w:r>
      <w:r w:rsidR="00D93E4C">
        <w:rPr>
          <w:rFonts w:hAnsi="Times New Roman" w:ascii="Times New Roman"/>
          <w:sz w:val="24"/>
          <w:szCs w:val="24"/>
          <w:lang w:val="hr-HR"/>
        </w:rPr>
        <w:t>6</w:t>
      </w:r>
      <w:r>
        <w:rPr>
          <w:rFonts w:hAnsi="Times New Roman" w:ascii="Times New Roman"/>
          <w:sz w:val="24"/>
          <w:szCs w:val="24"/>
          <w:lang w:val="hr-HR"/>
        </w:rPr>
        <w:t>. godinu (list 1</w:t>
      </w:r>
      <w:r w:rsidR="00A4532A">
        <w:rPr>
          <w:rFonts w:hAnsi="Times New Roman" w:ascii="Times New Roman"/>
          <w:sz w:val="24"/>
          <w:szCs w:val="24"/>
          <w:lang w:val="hr-HR"/>
        </w:rPr>
        <w:t>3</w:t>
      </w:r>
      <w:r w:rsidR="00D93E4C">
        <w:rPr>
          <w:rFonts w:hAnsi="Times New Roman" w:ascii="Times New Roman"/>
          <w:sz w:val="24"/>
          <w:szCs w:val="24"/>
          <w:lang w:val="hr-HR"/>
        </w:rPr>
        <w:t>-1</w:t>
      </w:r>
      <w:r w:rsidR="00A4532A">
        <w:rPr>
          <w:rFonts w:hAnsi="Times New Roman" w:ascii="Times New Roman"/>
          <w:sz w:val="24"/>
          <w:szCs w:val="24"/>
          <w:lang w:val="hr-HR"/>
        </w:rPr>
        <w:t>4</w:t>
      </w:r>
      <w:r>
        <w:rPr>
          <w:rFonts w:hAnsi="Times New Roman" w:ascii="Times New Roman"/>
          <w:sz w:val="24"/>
          <w:szCs w:val="24"/>
          <w:lang w:val="hr-HR"/>
        </w:rPr>
        <w:t xml:space="preserve"> spisa), te predlaže obustavu skraćenog stečajnog postupka i donošenje rješenja o pokretanju prethodnog postupka, odnosno donošenje rješenja o otvaranju stečajnog postupka.</w:t>
      </w:r>
    </w:p>
    <w:p w:rsidRDefault="002F5CC0" w:rsidP="00D93E4C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 budući je vjerovnik Republika Hrvatska</w:t>
      </w:r>
      <w:r w:rsidR="00A4532A">
        <w:rPr>
          <w:rFonts w:hAnsi="Times New Roman" w:ascii="Times New Roman"/>
          <w:sz w:val="24"/>
          <w:szCs w:val="24"/>
          <w:lang w:val="hr-HR"/>
        </w:rPr>
        <w:t xml:space="preserve">, Ministarstvo financija, </w:t>
      </w:r>
      <w:r>
        <w:rPr>
          <w:rFonts w:hAnsi="Times New Roman" w:ascii="Times New Roman"/>
          <w:sz w:val="24"/>
          <w:szCs w:val="24"/>
          <w:lang w:val="hr-HR"/>
        </w:rPr>
        <w:t xml:space="preserve">  predložila otvaranje stečajnog postupka (a temeljem odredbe čl. 114. st. 3. SZ-a oslobođena je plaćanja predujma za namirenje troškova stečajnog postupka),  to je temeljem odredbe čl. 433. i 435. st. 2. SZ-a odlučeno kao u izreci ovog rješenja.</w:t>
      </w:r>
    </w:p>
    <w:p w:rsidRDefault="002F5CC0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2F5CC0" w:rsidP="002F5CC0" w:rsidR="002F5CC0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D93E4C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="002F5CC0">
        <w:rPr>
          <w:rFonts w:hAnsi="Times New Roman" w:ascii="Times New Roman"/>
          <w:sz w:val="24"/>
          <w:szCs w:val="24"/>
          <w:lang w:val="hr-HR"/>
        </w:rPr>
        <w:t>U Splitu, 1</w:t>
      </w:r>
      <w:r w:rsidR="00A4532A">
        <w:rPr>
          <w:rFonts w:hAnsi="Times New Roman" w:ascii="Times New Roman"/>
          <w:sz w:val="24"/>
          <w:szCs w:val="24"/>
          <w:lang w:val="hr-HR"/>
        </w:rPr>
        <w:t>6</w:t>
      </w:r>
      <w:r w:rsidR="002F5CC0">
        <w:rPr>
          <w:rFonts w:hAnsi="Times New Roman" w:ascii="Times New Roman"/>
          <w:sz w:val="24"/>
          <w:szCs w:val="24"/>
          <w:lang w:val="hr-HR"/>
        </w:rPr>
        <w:t xml:space="preserve">. </w:t>
      </w:r>
      <w:r>
        <w:rPr>
          <w:rFonts w:hAnsi="Times New Roman" w:ascii="Times New Roman"/>
          <w:sz w:val="24"/>
          <w:szCs w:val="24"/>
          <w:lang w:val="hr-HR"/>
        </w:rPr>
        <w:t>listopada</w:t>
      </w:r>
      <w:r w:rsidR="002F5CC0">
        <w:rPr>
          <w:rFonts w:hAnsi="Times New Roman" w:ascii="Times New Roman"/>
          <w:sz w:val="24"/>
          <w:szCs w:val="24"/>
          <w:lang w:val="hr-HR"/>
        </w:rPr>
        <w:t>a 2017. godine</w:t>
      </w:r>
    </w:p>
    <w:p w:rsidRDefault="002F5CC0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D93E4C" w:rsidP="00D93E4C" w:rsidR="00D93E4C">
      <w:pPr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S U D A C</w:t>
      </w:r>
    </w:p>
    <w:p w:rsidRDefault="00D93E4C" w:rsidP="00D93E4C" w:rsidR="00D93E4C">
      <w:pPr>
        <w:rPr>
          <w:rFonts w:hAnsi="Times New Roman" w:ascii="Times New Roman"/>
          <w:sz w:val="24"/>
          <w:szCs w:val="24"/>
          <w:lang w:val="hr-HR"/>
        </w:rPr>
      </w:pPr>
    </w:p>
    <w:p w:rsidRDefault="00D93E4C" w:rsidP="00D93E4C" w:rsidR="00D93E4C">
      <w:pPr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Velimir Vuković </w:t>
      </w:r>
      <w:r w:rsidR="002F5CC0">
        <w:rPr>
          <w:rFonts w:hAnsi="Times New Roman" w:ascii="Times New Roman"/>
          <w:sz w:val="24"/>
          <w:szCs w:val="24"/>
          <w:lang w:val="hr-HR"/>
        </w:rPr>
        <w:t xml:space="preserve">   </w:t>
      </w:r>
      <w:r w:rsidR="002F5CC0">
        <w:rPr>
          <w:rFonts w:hAnsi="Times New Roman" w:ascii="Times New Roman"/>
          <w:sz w:val="24"/>
          <w:szCs w:val="24"/>
          <w:lang w:val="hr-HR"/>
        </w:rPr>
        <w:tab/>
      </w:r>
    </w:p>
    <w:p w:rsidRDefault="002F5CC0" w:rsidP="002F5CC0" w:rsidR="002F5CC0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D93E4C" w:rsidP="002F5CC0" w:rsidR="00D93E4C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D93E4C" w:rsidP="002F5CC0" w:rsidR="00D93E4C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-FINA-RC Split</w:t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dužniku</w:t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Županijsko državno odvjetništvo u Splitu</w:t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mrežna stranica e-Oglasna ploča suda</w:t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spis</w:t>
      </w:r>
    </w:p>
    <w:sectPr w:rsidR="002F5CC0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F5CC0"/>
    <w:rsid w:val="000050BF"/>
    <w:rsid w:val="000256D3"/>
    <w:rsid w:val="000A7750"/>
    <w:rsid w:val="0010074F"/>
    <w:rsid w:val="00103F47"/>
    <w:rsid w:val="00110BE4"/>
    <w:rsid w:val="00132A7E"/>
    <w:rsid w:val="001B56D0"/>
    <w:rsid w:val="001E1B30"/>
    <w:rsid w:val="00204170"/>
    <w:rsid w:val="00255806"/>
    <w:rsid w:val="002854BB"/>
    <w:rsid w:val="002F5CC0"/>
    <w:rsid w:val="00322DE3"/>
    <w:rsid w:val="003A4819"/>
    <w:rsid w:val="00407DC1"/>
    <w:rsid w:val="00440A7C"/>
    <w:rsid w:val="00454D6B"/>
    <w:rsid w:val="005061A6"/>
    <w:rsid w:val="00543C6E"/>
    <w:rsid w:val="0055047E"/>
    <w:rsid w:val="00572E64"/>
    <w:rsid w:val="005C2192"/>
    <w:rsid w:val="005F20F8"/>
    <w:rsid w:val="006A3B07"/>
    <w:rsid w:val="00754447"/>
    <w:rsid w:val="007766AB"/>
    <w:rsid w:val="008D5DF1"/>
    <w:rsid w:val="0092602F"/>
    <w:rsid w:val="00A05026"/>
    <w:rsid w:val="00A4532A"/>
    <w:rsid w:val="00A86D22"/>
    <w:rsid w:val="00AB6E49"/>
    <w:rsid w:val="00AC09D9"/>
    <w:rsid w:val="00B01348"/>
    <w:rsid w:val="00B40090"/>
    <w:rsid w:val="00B72C27"/>
    <w:rsid w:val="00B874FD"/>
    <w:rsid w:val="00BF1B09"/>
    <w:rsid w:val="00C655DC"/>
    <w:rsid w:val="00CC670F"/>
    <w:rsid w:val="00CD066E"/>
    <w:rsid w:val="00CD424E"/>
    <w:rsid w:val="00D47954"/>
    <w:rsid w:val="00D76C73"/>
    <w:rsid w:val="00D93E4C"/>
    <w:rsid w:val="00DB228F"/>
    <w:rsid w:val="00DE53A8"/>
    <w:rsid w:val="00E72187"/>
    <w:rsid w:val="00EF5686"/>
    <w:rsid w:val="00F82D1F"/>
    <w:rsid w:val="00FF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2F5CC0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2F5CC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2F5CC0"/>
    <w:rPr>
      <w:rFonts w:cs="Tahoma" w:eastAsia="Times New Roman" w:hAnsi="Tahoma" w:ascii="Tahoma"/>
      <w:sz w:val="16"/>
      <w:szCs w:val="16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CD424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D424E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D424E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D424E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D424E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F5CC0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2F5C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F5CC0"/>
    <w:rPr>
      <w:rFonts w:ascii="Tahoma" w:cs="Tahoma" w:eastAsia="Times New Roman" w:hAnsi="Tahoma"/>
      <w:sz w:val="16"/>
      <w:szCs w:val="16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CD424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D424E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D424E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D424E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D424E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839116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listopada 2017.</izvorni_sadrzaj>
    <derivirana_varijabla naziv="DomainObject.DatumDonosenjaOdluke_1">16.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648</izvorni_sadrzaj>
    <derivirana_varijabla naziv="DomainObject.Predmet.Broj_1">648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lipnja 2017.</izvorni_sadrzaj>
    <derivirana_varijabla naziv="DomainObject.Predmet.DatumOsnivanja_1">13.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St-648/2017</izvorni_sadrzaj>
    <derivirana_varijabla naziv="DomainObject.Predmet.OznakaBroj_1">St-648/2017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BESTIOLA d.o.o. za usluge</izvorni_sadrzaj>
    <derivirana_varijabla naziv="DomainObject.Predmet.ProtustrankaFormated_1">  BESTIOLA d.o.o. za usluge</derivirana_varijabla>
  </DomainObject.Predmet.ProtustrankaFormated>
  <DomainObject.Predmet.ProtustrankaFormatedOIB>
    <izvorni_sadrzaj>  BESTIOLA d.o.o. za usluge, OIB 52618402674</izvorni_sadrzaj>
    <derivirana_varijabla naziv="DomainObject.Predmet.ProtustrankaFormatedOIB_1">  BESTIOLA d.o.o. za usluge, OIB 52618402674</derivirana_varijabla>
  </DomainObject.Predmet.ProtustrankaFormatedOIB>
  <DomainObject.Predmet.ProtustrankaFormatedWithAdress>
    <izvorni_sadrzaj> BESTIOLA d.o.o. za usluge, Put Pocelja 1, 21253 Gata</izvorni_sadrzaj>
    <derivirana_varijabla naziv="DomainObject.Predmet.ProtustrankaFormatedWithAdress_1"> BESTIOLA d.o.o. za usluge, Put Pocelja 1, 21253 Gata</derivirana_varijabla>
  </DomainObject.Predmet.ProtustrankaFormatedWithAdress>
  <DomainObject.Predmet.ProtustrankaFormatedWithAdressOIB>
    <izvorni_sadrzaj> BESTIOLA d.o.o. za usluge, OIB 52618402674, Put Pocelja 1, 21253 Gata</izvorni_sadrzaj>
    <derivirana_varijabla naziv="DomainObject.Predmet.ProtustrankaFormatedWithAdressOIB_1"> BESTIOLA d.o.o. za usluge, OIB 52618402674, Put Pocelja 1, 21253 Gata</derivirana_varijabla>
  </DomainObject.Predmet.ProtustrankaFormatedWithAdressOIB>
  <DomainObject.Predmet.ProtustrankaWithAdress>
    <izvorni_sadrzaj>BESTIOLA d.o.o. za usluge Put Pocelja 1, 21253 Gata</izvorni_sadrzaj>
    <derivirana_varijabla naziv="DomainObject.Predmet.ProtustrankaWithAdress_1">BESTIOLA d.o.o. za usluge Put Pocelja 1, 21253 Gata</derivirana_varijabla>
  </DomainObject.Predmet.ProtustrankaWithAdress>
  <DomainObject.Predmet.ProtustrankaWithAdressOIB>
    <izvorni_sadrzaj>BESTIOLA d.o.o. za usluge, OIB 52618402674, Put Pocelja 1, 21253 Gata</izvorni_sadrzaj>
    <derivirana_varijabla naziv="DomainObject.Predmet.ProtustrankaWithAdressOIB_1">BESTIOLA d.o.o. za usluge, OIB 52618402674, Put Pocelja 1, 21253 Gata</derivirana_varijabla>
  </DomainObject.Predmet.ProtustrankaWithAdressOIB>
  <DomainObject.Predmet.ProtustrankaNazivFormated>
    <izvorni_sadrzaj>BESTIOLA d.o.o. za usluge</izvorni_sadrzaj>
    <derivirana_varijabla naziv="DomainObject.Predmet.ProtustrankaNazivFormated_1">BESTIOLA d.o.o. za usluge</derivirana_varijabla>
  </DomainObject.Predmet.ProtustrankaNazivFormated>
  <DomainObject.Predmet.ProtustrankaNazivFormatedOIB>
    <izvorni_sadrzaj>BESTIOLA d.o.o. za usluge, OIB 52618402674</izvorni_sadrzaj>
    <derivirana_varijabla naziv="DomainObject.Predmet.ProtustrankaNazivFormatedOIB_1">BESTIOLA d.o.o. za usluge, OIB 52618402674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1751714.69</izvorni_sadrzaj>
    <derivirana_varijabla naziv="DomainObject.Predmet.TrenutnaVrijednost_1">1751714.69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BESTIOLA d.o.o. za usluge</item>
    </izvorni_sadrzaj>
    <derivirana_varijabla naziv="DomainObject.Predmet.ProtuStrankaListFormated_1">
      <item>BESTIOLA d.o.o. za usluge</item>
    </derivirana_varijabla>
  </DomainObject.Predmet.ProtuStrankaListFormated>
  <DomainObject.Predmet.ProtuStrankaListFormatedOIB>
    <izvorni_sadrzaj>
      <item>BESTIOLA d.o.o. za usluge, OIB 52618402674</item>
    </izvorni_sadrzaj>
    <derivirana_varijabla naziv="DomainObject.Predmet.ProtuStrankaListFormatedOIB_1">
      <item>BESTIOLA d.o.o. za usluge, OIB 52618402674</item>
    </derivirana_varijabla>
  </DomainObject.Predmet.ProtuStrankaListFormatedOIB>
  <DomainObject.Predmet.ProtuStrankaListFormatedWithAdress>
    <izvorni_sadrzaj>
      <item>BESTIOLA d.o.o. za usluge, Put Pocelja 1, 21253 Gata</item>
    </izvorni_sadrzaj>
    <derivirana_varijabla naziv="DomainObject.Predmet.ProtuStrankaListFormatedWithAdress_1">
      <item>BESTIOLA d.o.o. za usluge, Put Pocelja 1, 21253 Gata</item>
    </derivirana_varijabla>
  </DomainObject.Predmet.ProtuStrankaListFormatedWithAdress>
  <DomainObject.Predmet.ProtuStrankaListFormatedWithAdressOIB>
    <izvorni_sadrzaj>
      <item>BESTIOLA d.o.o. za usluge, OIB 52618402674, Put Pocelja 1, 21253 Gata</item>
    </izvorni_sadrzaj>
    <derivirana_varijabla naziv="DomainObject.Predmet.ProtuStrankaListFormatedWithAdressOIB_1">
      <item>BESTIOLA d.o.o. za usluge, OIB 52618402674, Put Pocelja 1, 21253 Gata</item>
    </derivirana_varijabla>
  </DomainObject.Predmet.ProtuStrankaListFormatedWithAdressOIB>
  <DomainObject.Predmet.ProtuStrankaListNazivFormated>
    <izvorni_sadrzaj>
      <item>BESTIOLA d.o.o. za usluge</item>
    </izvorni_sadrzaj>
    <derivirana_varijabla naziv="DomainObject.Predmet.ProtuStrankaListNazivFormated_1">
      <item>BESTIOLA d.o.o. za usluge</item>
    </derivirana_varijabla>
  </DomainObject.Predmet.ProtuStrankaListNazivFormated>
  <DomainObject.Predmet.ProtuStrankaListNazivFormatedOIB>
    <izvorni_sadrzaj>
      <item>BESTIOLA d.o.o. za usluge, OIB 52618402674</item>
    </izvorni_sadrzaj>
    <derivirana_varijabla naziv="DomainObject.Predmet.ProtuStrankaListNazivFormatedOIB_1">
      <item>BESTIOLA d.o.o. za usluge, OIB 52618402674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listopada 2017.</izvorni_sadrzaj>
    <derivirana_varijabla naziv="DomainObject.Datum_1">16.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BESTIOLA d.o.o. za usluge</izvorni_sadrzaj>
    <derivirana_varijabla naziv="DomainObject.Predmet.ProtustrankaIDrugi_1">BESTIOLA d.o.o. za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BESTIOLA d.o.o. za usluge, OIB 52618402674, Put Pocelja 1, 21253 Gata</izvorni_sadrzaj>
    <derivirana_varijabla naziv="DomainObject.Predmet.ProtustrankaIDrugiAdressOIB_1">BESTIOLA d.o.o. za usluge, OIB 52618402674, Put Pocelja 1, 21253 Gata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BESTIOLA d.o.o. za usluge</item>
      <item>FINANCIJSKA AGENCIJA, RC SPLIT</item>
    </izvorni_sadrzaj>
    <derivirana_varijabla naziv="DomainObject.Predmet.SudioniciListNaziv_1">
      <item>BESTIOLA d.o.o. za usluge</item>
      <item>FINANCIJSKA AGENCIJA, RC SPLIT</item>
    </derivirana_varijabla>
  </DomainObject.Predmet.SudioniciListNaziv>
  <DomainObject.Predmet.SudioniciListAdressOIB>
    <izvorni_sadrzaj>
      <item>BESTIOLA d.o.o. za usluge, OIB 52618402674, Put Pocelja 1,21253 Gata</item>
      <item>FINANCIJSKA AGENCIJA, RC SPLIT, OIB 85821130368, Mažuranićevo šetalište 24 b,21000 Split</item>
    </izvorni_sadrzaj>
    <derivirana_varijabla naziv="DomainObject.Predmet.SudioniciListAdressOIB_1">
      <item>BESTIOLA d.o.o. za usluge, OIB 52618402674, Put Pocelja 1,21253 Gata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52618402674</item>
      <item>, OIB 85821130368</item>
    </izvorni_sadrzaj>
    <derivirana_varijabla naziv="DomainObject.Predmet.SudioniciListNazivOIB_1">
      <item>, OIB 52618402674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595</properties:Words>
  <properties:Characters>3362</properties:Characters>
  <properties:Lines>93</properties:Lines>
  <properties:Paragraphs>28</properties:Paragraphs>
  <properties:TotalTime>43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4004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2017-10-11T06:57:00Z</dcterms:created>
  <dc:creator>Marija Elez</dc:creator>
  <cp:lastModifiedBy>Marija Elez</cp:lastModifiedBy>
  <cp:lastPrinted>2017-10-16T08:19:00Z</cp:lastPrinted>
  <dcterms:modified xmlns:xsi="http://www.w3.org/2001/XMLSchema-instance" xsi:type="dcterms:W3CDTF">2017-10-16T08:20:00Z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