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35e1128" w14:paraId="35e1128" w:rsidRDefault="00EB1E9A" w:rsidP="00EB1E9A" w:rsidR="00EB1E9A">
      <w:pPr>
        <w15:collapsed w:val="false"/>
      </w:pPr>
      <w:bookmarkStart w:name="_GoBack" w:id="0"/>
      <w:bookmarkEnd w:id="0"/>
      <w:r>
        <w:rPr>
          <w:noProof/>
        </w:rPr>
        <w:drawing>
          <wp:inline distR="0" distL="0" distB="0" distT="0">
            <wp:extent cy="723899" cx="561975"/>
            <wp:effectExtent b="635" r="0" t="0" l="0"/>
            <wp:docPr name="Picture 2" id="4"/>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8"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723279" cx="561494"/>
                    </a:xfrm>
                    <a:prstGeom prst="rect">
                      <a:avLst/>
                    </a:prstGeom>
                    <a:noFill/>
                    <a:ln>
                      <a:noFill/>
                    </a:ln>
                  </pic:spPr>
                </pic:pic>
              </a:graphicData>
            </a:graphic>
          </wp:inline>
        </w:drawing>
      </w:r>
    </w:p>
    <w:p w:rsidRDefault="00EB1E9A" w:rsidP="00EB1E9A" w:rsidR="00EB1E9A" w:rsidRPr="00C4421F">
      <w:r w:rsidRPr="00C4421F">
        <w:t>REPUBLIKA HRVATSKA</w:t>
      </w:r>
    </w:p>
    <w:p w:rsidRDefault="00EB1E9A" w:rsidP="00EB1E9A" w:rsidR="00EB1E9A">
      <w:r>
        <w:t xml:space="preserve">  Trgovački sud u Zagrebu</w:t>
      </w:r>
    </w:p>
    <w:p w:rsidRDefault="00EB1E9A" w:rsidP="00EB1E9A" w:rsidR="00EB1E9A">
      <w:r>
        <w:t xml:space="preserve">    Zagreb, </w:t>
      </w:r>
      <w:proofErr w:type="spellStart"/>
      <w:r>
        <w:t>Amruševa</w:t>
      </w:r>
      <w:proofErr w:type="spellEnd"/>
      <w:r>
        <w:t xml:space="preserve"> 2/II</w:t>
      </w:r>
      <w:r>
        <w:tab/>
      </w:r>
      <w:r>
        <w:tab/>
      </w:r>
      <w:r>
        <w:tab/>
      </w:r>
      <w:r>
        <w:tab/>
      </w:r>
      <w:r>
        <w:tab/>
      </w:r>
      <w:r>
        <w:tab/>
        <w:t>32. St-</w:t>
      </w:r>
      <w:r w:rsidR="00485FFF">
        <w:t>4652</w:t>
      </w:r>
      <w:r w:rsidR="00CA7E5A">
        <w:t>/2015</w:t>
      </w:r>
    </w:p>
    <w:p w:rsidRDefault="00EB1E9A" w:rsidP="00EB1E9A" w:rsidR="00EB1E9A"/>
    <w:p w:rsidRDefault="00EB1E9A" w:rsidP="00EB1E9A" w:rsidR="00EB1E9A"/>
    <w:p w:rsidRDefault="00EB1E9A" w:rsidP="00EB1E9A" w:rsidR="00EB1E9A">
      <w:pPr>
        <w:jc w:val="center"/>
      </w:pPr>
      <w:r>
        <w:t>U  I M E   R E P U B L I K E  H R V A T S K E</w:t>
      </w:r>
    </w:p>
    <w:p w:rsidRDefault="00EB1E9A" w:rsidP="00EB1E9A" w:rsidR="00EB1E9A">
      <w:pPr>
        <w:jc w:val="center"/>
      </w:pPr>
      <w:r>
        <w:t>R J E Š E NJ E</w:t>
      </w:r>
    </w:p>
    <w:p w:rsidRDefault="00EB1E9A" w:rsidP="00EB1E9A" w:rsidR="00EB1E9A">
      <w:r>
        <w:tab/>
      </w:r>
    </w:p>
    <w:p w:rsidRDefault="00EB1E9A" w:rsidP="00EB1E9A" w:rsidR="00EB1E9A"/>
    <w:p w:rsidRDefault="00EB1E9A" w:rsidP="00EB1E9A" w:rsidR="00EB1E9A">
      <w:pPr>
        <w:jc w:val="both"/>
      </w:pPr>
      <w:r>
        <w:tab/>
        <w:t xml:space="preserve">Trgovački sud u Zagrebu po sucu pojedincu Biserki Pavičić kao stečajnom sucu po zahtjevu predlagatelja Financijska agencija, RC Zagreb, Podružnica Zagreb, Trg svibanjskih žrtava 1995. 1, Zagreb, radi pokretanja skraćenog stečajnog postupka nad dužnikom  </w:t>
      </w:r>
      <w:r w:rsidR="00485FFF">
        <w:t xml:space="preserve">INTER CONFIDA d.o.o., Zagreb, </w:t>
      </w:r>
      <w:proofErr w:type="spellStart"/>
      <w:r w:rsidR="00485FFF">
        <w:t>Putine</w:t>
      </w:r>
      <w:proofErr w:type="spellEnd"/>
      <w:r w:rsidR="00485FFF">
        <w:t xml:space="preserve"> 3A, OIB:19582286933, MBS:080569542</w:t>
      </w:r>
      <w:r w:rsidR="00DB785B">
        <w:t xml:space="preserve"> dana </w:t>
      </w:r>
      <w:r w:rsidR="00CA7E5A">
        <w:t xml:space="preserve">13. srpnja </w:t>
      </w:r>
      <w:r w:rsidR="00DB785B">
        <w:t xml:space="preserve"> 2016. godine</w:t>
      </w:r>
    </w:p>
    <w:p w:rsidRDefault="00EB1E9A" w:rsidP="00EB1E9A" w:rsidR="00EB1E9A">
      <w:pPr>
        <w:jc w:val="both"/>
      </w:pPr>
    </w:p>
    <w:p w:rsidRDefault="00EB1E9A" w:rsidP="00EB1E9A" w:rsidR="00EB1E9A">
      <w:pPr>
        <w:jc w:val="center"/>
      </w:pPr>
      <w:r>
        <w:t>r  i j e š i o   j e</w:t>
      </w:r>
    </w:p>
    <w:p w:rsidRDefault="00310A2F" w:rsidR="00310A2F"/>
    <w:p w:rsidRDefault="00EB1E9A" w:rsidP="00485FFF" w:rsidR="00485FFF">
      <w:r>
        <w:tab/>
        <w:t>Obustavlja se skraćeni stečajni postupak  nad dužnikom</w:t>
      </w:r>
      <w:r w:rsidR="00485FFF">
        <w:t xml:space="preserve">  INTER CONFIDA d.o.o., Zagreb, </w:t>
      </w:r>
      <w:proofErr w:type="spellStart"/>
      <w:r w:rsidR="00485FFF">
        <w:t>Putine</w:t>
      </w:r>
      <w:proofErr w:type="spellEnd"/>
      <w:r w:rsidR="00485FFF">
        <w:t xml:space="preserve"> 3A, OIB:19582286933, MBS:080569542.</w:t>
      </w:r>
    </w:p>
    <w:p w:rsidRDefault="00485FFF" w:rsidP="00485FFF" w:rsidR="00485FFF"/>
    <w:p w:rsidRDefault="00EB1E9A" w:rsidP="00485FFF" w:rsidR="00EB1E9A">
      <w:pPr>
        <w:jc w:val="center"/>
      </w:pPr>
      <w:r>
        <w:t>Obrazloženje</w:t>
      </w:r>
    </w:p>
    <w:p w:rsidRDefault="00EB1E9A" w:rsidR="00EB1E9A"/>
    <w:p w:rsidRDefault="007665EE" w:rsidP="00CA7E5A" w:rsidR="007665EE">
      <w:pPr>
        <w:jc w:val="both"/>
      </w:pPr>
      <w:r>
        <w:tab/>
        <w:t>Povodom prijedloga za skraćeni stečajni</w:t>
      </w:r>
      <w:r w:rsidR="00CA7E5A">
        <w:t xml:space="preserve"> postupak </w:t>
      </w:r>
      <w:r w:rsidR="00485FFF">
        <w:t xml:space="preserve">stečajni dužnik INTER CONFIDA d.o.o. iz Zagreba obavijestio je sud da stečajni dužnik  ima imovine koja se sastoji od nekretnina upisanih u zemljišnim knjigama Općinskog suda u Rijeci – zemljišno knjižni odjel Rab iz </w:t>
      </w:r>
      <w:proofErr w:type="spellStart"/>
      <w:r w:rsidR="00485FFF">
        <w:t>zk</w:t>
      </w:r>
      <w:proofErr w:type="spellEnd"/>
      <w:r w:rsidR="00485FFF">
        <w:t xml:space="preserve">. ul. 2115, </w:t>
      </w:r>
      <w:proofErr w:type="spellStart"/>
      <w:r w:rsidR="00485FFF">
        <w:t>kč</w:t>
      </w:r>
      <w:proofErr w:type="spellEnd"/>
      <w:r w:rsidR="00485FFF">
        <w:t xml:space="preserve">. br. 276/1, određeni podulošci, sve u k.o. Rab – </w:t>
      </w:r>
      <w:proofErr w:type="spellStart"/>
      <w:r w:rsidR="00485FFF">
        <w:t>Mundanije</w:t>
      </w:r>
      <w:proofErr w:type="spellEnd"/>
      <w:r w:rsidR="00485FFF">
        <w:t>.</w:t>
      </w:r>
    </w:p>
    <w:p w:rsidRDefault="00EB1E9A" w:rsidP="00CA7E5A" w:rsidR="00EB1E9A">
      <w:pPr>
        <w:jc w:val="both"/>
      </w:pPr>
      <w:r>
        <w:tab/>
        <w:t>S obzirom da nisu ispunjene pretpostavke za istodobno otvaranje i zaključenje stečajnog postupka</w:t>
      </w:r>
      <w:r w:rsidR="00DB785B">
        <w:t>,</w:t>
      </w:r>
      <w:r>
        <w:t xml:space="preserve"> u smislu odredbe čl. 431 st1 Stečajnog zakona</w:t>
      </w:r>
      <w:r w:rsidR="00DB785B">
        <w:t>,</w:t>
      </w:r>
      <w:r>
        <w:t xml:space="preserve"> to je doneseno ovo rješenje o obustavi, primjenom čl. 433 Stečajnog zakona.</w:t>
      </w:r>
    </w:p>
    <w:p w:rsidRDefault="00EB1E9A" w:rsidP="00CA7E5A" w:rsidR="00EB1E9A">
      <w:pPr>
        <w:jc w:val="both"/>
      </w:pPr>
      <w:r>
        <w:tab/>
        <w:t xml:space="preserve">Po pravomoćnosti ovog rješenja pokrenut će se redovni stečajni postupak. </w:t>
      </w:r>
    </w:p>
    <w:p w:rsidRDefault="00EB1E9A" w:rsidP="00EB1E9A" w:rsidR="00EB1E9A">
      <w:pPr>
        <w:jc w:val="both"/>
      </w:pPr>
    </w:p>
    <w:p w:rsidRDefault="00EB1E9A" w:rsidP="00EB1E9A" w:rsidR="00EB1E9A">
      <w:pPr>
        <w:jc w:val="both"/>
      </w:pPr>
    </w:p>
    <w:p w:rsidRDefault="00EB1E9A" w:rsidP="00EB1E9A" w:rsidR="00EB1E9A">
      <w:pPr>
        <w:jc w:val="center"/>
      </w:pPr>
      <w:r>
        <w:t xml:space="preserve">U Zagrebu, </w:t>
      </w:r>
      <w:r w:rsidR="00CA7E5A">
        <w:t>13. srpnja</w:t>
      </w:r>
      <w:r>
        <w:t xml:space="preserve"> 2016. godine</w:t>
      </w:r>
    </w:p>
    <w:p w:rsidRDefault="00EB1E9A" w:rsidP="00EB1E9A" w:rsidR="00EB1E9A">
      <w:pPr>
        <w:jc w:val="right"/>
      </w:pPr>
    </w:p>
    <w:p w:rsidRDefault="00EB1E9A" w:rsidP="00EB1E9A" w:rsidR="00EB1E9A">
      <w:pPr>
        <w:jc w:val="right"/>
      </w:pPr>
      <w:r>
        <w:t>Sudac</w:t>
      </w:r>
    </w:p>
    <w:p w:rsidRDefault="00EB1E9A" w:rsidP="00EB1E9A" w:rsidR="00EB1E9A">
      <w:pPr>
        <w:jc w:val="right"/>
      </w:pPr>
      <w:r>
        <w:t>Biserka Pavičić</w:t>
      </w:r>
      <w:r w:rsidR="00CA7E5A">
        <w:t xml:space="preserve"> v.r.</w:t>
      </w:r>
    </w:p>
    <w:p w:rsidRDefault="00EB1E9A" w:rsidP="00EB1E9A" w:rsidR="00EB1E9A"/>
    <w:p w:rsidRDefault="00EB1E9A" w:rsidP="008F23F2" w:rsidR="00EB1E9A" w:rsidRPr="00982F13">
      <w:pPr>
        <w:jc w:val="both"/>
      </w:pPr>
      <w:r w:rsidRPr="00982F13">
        <w:t>POUKA O PRAVNOM LIJEKU:</w:t>
      </w:r>
    </w:p>
    <w:p w:rsidRDefault="00EB1E9A" w:rsidP="008F23F2" w:rsidR="00EB1E9A" w:rsidRPr="00982F13">
      <w:pPr>
        <w:jc w:val="both"/>
      </w:pPr>
      <w:r w:rsidRPr="00982F13">
        <w:t>Protiv ovog rješenja, nezadovoljna stranka može uložiti žalbu Visokom trgovačkom sudu RH u roku od 8 dana po primitku rješenja, a ulaže se putem ovog Suda u 2 primjerka za Sud i po 1 za svaku protivnu stranku.</w:t>
      </w:r>
    </w:p>
    <w:p w:rsidRDefault="00CA7E5A" w:rsidP="001A6C75" w:rsidR="00CA7E5A">
      <w:pPr>
        <w:jc w:val="right"/>
      </w:pPr>
      <w:r>
        <w:t xml:space="preserve">Za točnost </w:t>
      </w:r>
      <w:proofErr w:type="spellStart"/>
      <w:r>
        <w:t>otpravka</w:t>
      </w:r>
      <w:proofErr w:type="spellEnd"/>
    </w:p>
    <w:p w:rsidRDefault="00CA7E5A" w:rsidP="001A6C75" w:rsidR="00CA7E5A">
      <w:pPr>
        <w:jc w:val="right"/>
      </w:pPr>
      <w:r>
        <w:t>ovlašteni službenik:</w:t>
      </w:r>
    </w:p>
    <w:p w:rsidRDefault="00CA7E5A" w:rsidP="001A6C75" w:rsidR="00CA7E5A" w:rsidRPr="007145A3">
      <w:pPr>
        <w:jc w:val="right"/>
      </w:pPr>
      <w:r>
        <w:t>Željka Rončević</w:t>
      </w:r>
    </w:p>
    <w:p w:rsidRDefault="00EB1E9A" w:rsidR="00EB1E9A"/>
    <w:p w:rsidRDefault="00EB1E9A" w:rsidR="00EB1E9A"/>
    <w:sectPr w:rsidR="00EB1E9A">
      <w:pgSz w:h="16838" w:w="11906"/>
      <w:pgMar w:gutter="0" w:footer="708" w:header="708" w:left="1417" w:bottom="1417" w:right="1417" w:top="1417"/>
      <w:cols w:space="708"/>
      <w:docGrid w:linePitch="360"/>
    </w:sectPr>
  </w:body>
</w:document>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67E0311"/>
    <w:multiLevelType w:val="hybridMultilevel"/>
    <w:tmpl w:val="4E9893DC"/>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embedSystemFonts/>
  <w:proofState w:grammar="clean" w:spelling="clean"/>
  <w:attachedTemplate r:id="rId1"/>
  <w:stylePaneFormatFilter w:val="3F01"/>
  <w:defaultTabStop w:val="708"/>
  <w:hyphenationZone w:val="425"/>
  <w:characterSpacingControl w:val="doNotCompress"/>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EB1E9A"/>
    <w:rsid w:val="000D0856"/>
    <w:rsid w:val="00174CF5"/>
    <w:rsid w:val="001A6D8C"/>
    <w:rsid w:val="002026EF"/>
    <w:rsid w:val="00310A2F"/>
    <w:rsid w:val="00317B01"/>
    <w:rsid w:val="003E49FB"/>
    <w:rsid w:val="00485FFF"/>
    <w:rsid w:val="004F504D"/>
    <w:rsid w:val="0055792E"/>
    <w:rsid w:val="00625DF0"/>
    <w:rsid w:val="007665EE"/>
    <w:rsid w:val="00795446"/>
    <w:rsid w:val="00856D6E"/>
    <w:rsid w:val="00897B55"/>
    <w:rsid w:val="008A2E06"/>
    <w:rsid w:val="00AD2A5F"/>
    <w:rsid w:val="00B04C4B"/>
    <w:rsid w:val="00CA1E89"/>
    <w:rsid w:val="00CA7E5A"/>
    <w:rsid w:val="00DB785B"/>
    <w:rsid w:val="00DB7960"/>
    <w:rsid w:val="00E57064"/>
    <w:rsid w:val="00E82752"/>
    <w:rsid w:val="00EA4D37"/>
    <w:rsid w:val="00EB1E9A"/>
    <w:rsid w:val="00F7085C"/>
    <w:rsid w:val="00F935F4"/>
    <w:rsid w:val="00FB7547"/>
    <w:rsid w:val="00FC5A35"/>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EB1E9A"/>
    <w:rPr>
      <w:sz w:val="24"/>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rsid w:val="00EB1E9A"/>
    <w:rPr>
      <w:rFonts w:cs="Tahoma" w:hAnsi="Tahoma" w:ascii="Tahoma"/>
      <w:sz w:val="16"/>
      <w:szCs w:val="16"/>
    </w:rPr>
  </w:style>
  <w:style w:customStyle="true" w:styleId="TekstbaloniaChar" w:type="character">
    <w:name w:val="Tekst balončića Char"/>
    <w:basedOn w:val="Zadanifontodlomka"/>
    <w:link w:val="Tekstbalonia"/>
    <w:rsid w:val="00EB1E9A"/>
    <w:rPr>
      <w:rFonts w:cs="Tahoma" w:hAnsi="Tahoma" w:ascii="Tahoma"/>
      <w:sz w:val="16"/>
      <w:szCs w:val="16"/>
    </w:rPr>
  </w:style>
  <w:style w:styleId="Odlomakpopisa" w:type="paragraph">
    <w:name w:val="List Paragraph"/>
    <w:basedOn w:val="Normal"/>
    <w:uiPriority w:val="34"/>
    <w:qFormat/>
    <w:rsid w:val="00EB1E9A"/>
    <w:pPr>
      <w:ind w:left="720"/>
      <w:contextualSpacing/>
    </w:pPr>
  </w:style>
  <w:style w:styleId="Tekstrezerviranogmjesta" w:type="character">
    <w:name w:val="Placeholder Text"/>
    <w:basedOn w:val="Zadanifontodlomka"/>
    <w:uiPriority w:val="99"/>
    <w:semiHidden/>
    <w:rsid w:val="002026EF"/>
    <w:rPr>
      <w:color w:val="808080"/>
      <w:bdr w:space="0" w:sz="0" w:color="auto" w:val="none"/>
      <w:shd w:fill="auto" w:color="auto" w:val="clear"/>
    </w:rPr>
  </w:style>
  <w:style w:customStyle="true" w:styleId="eSPISCCParagraphDefaultFont" w:type="character">
    <w:name w:val="eSPIS_CC_Paragraph Default Font"/>
    <w:basedOn w:val="Zadanifontodlomka"/>
    <w:rsid w:val="002026EF"/>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2026EF"/>
    <w:rPr>
      <w:bdr w:space="0" w:sz="0" w:color="auto" w:val="none"/>
      <w:shd w:fill="FFFFCC" w:color="auto" w:val="clear"/>
      <w:lang w:val="hr-HR"/>
    </w:rPr>
  </w:style>
  <w:style w:customStyle="true" w:styleId="PozadinaSvijetloCrvena" w:type="character">
    <w:name w:val="Pozadina_SvijetloCrvena"/>
    <w:basedOn w:val="eSPISCCParagraphDefaultFont"/>
    <w:rsid w:val="002026EF"/>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2026EF"/>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EB1E9A"/>
    <w:rPr>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rsid w:val="00EB1E9A"/>
    <w:rPr>
      <w:rFonts w:ascii="Tahoma" w:cs="Tahoma" w:hAnsi="Tahoma"/>
      <w:sz w:val="16"/>
      <w:szCs w:val="16"/>
    </w:rPr>
  </w:style>
  <w:style w:customStyle="1" w:styleId="TekstbaloniaChar" w:type="character">
    <w:name w:val="Tekst balončića Char"/>
    <w:basedOn w:val="Zadanifontodlomka"/>
    <w:link w:val="Tekstbalonia"/>
    <w:rsid w:val="00EB1E9A"/>
    <w:rPr>
      <w:rFonts w:ascii="Tahoma" w:cs="Tahoma" w:hAnsi="Tahoma"/>
      <w:sz w:val="16"/>
      <w:szCs w:val="16"/>
    </w:rPr>
  </w:style>
  <w:style w:styleId="Odlomakpopisa" w:type="paragraph">
    <w:name w:val="List Paragraph"/>
    <w:basedOn w:val="Normal"/>
    <w:uiPriority w:val="34"/>
    <w:qFormat/>
    <w:rsid w:val="00EB1E9A"/>
    <w:pPr>
      <w:ind w:left="720"/>
      <w:contextualSpacing/>
    </w:pPr>
  </w:style>
  <w:style w:styleId="Tekstrezerviranogmjesta" w:type="character">
    <w:name w:val="Placeholder Text"/>
    <w:basedOn w:val="Zadanifontodlomka"/>
    <w:uiPriority w:val="99"/>
    <w:semiHidden/>
    <w:rsid w:val="002026EF"/>
    <w:rPr>
      <w:color w:val="808080"/>
      <w:bdr w:color="auto" w:space="0" w:sz="0" w:val="none"/>
      <w:shd w:color="auto" w:fill="auto" w:val="clear"/>
    </w:rPr>
  </w:style>
  <w:style w:customStyle="1" w:styleId="eSPISCCParagraphDefaultFont" w:type="character">
    <w:name w:val="eSPIS_CC_Paragraph Default Font"/>
    <w:basedOn w:val="Zadanifontodlomka"/>
    <w:rsid w:val="002026EF"/>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2026EF"/>
    <w:rPr>
      <w:bdr w:color="auto" w:space="0" w:sz="0" w:val="none"/>
      <w:shd w:color="auto" w:fill="FFFFCC" w:val="clear"/>
      <w:lang w:val="hr-HR"/>
    </w:rPr>
  </w:style>
  <w:style w:customStyle="1" w:styleId="PozadinaSvijetloCrvena" w:type="character">
    <w:name w:val="Pozadina_SvijetloCrvena"/>
    <w:basedOn w:val="eSPISCCParagraphDefaultFont"/>
    <w:rsid w:val="002026EF"/>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2026EF"/>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13. srpnja 2016.</izvorni_sadrzaj>
    <derivirana_varijabla naziv="DomainObject.DatumDonosenjaOdluke_1">13. srpnja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Biserka</izvorni_sadrzaj>
    <derivirana_varijabla naziv="DomainObject.DonositeljOdluke.Ime_1">Biserka</derivirana_varijabla>
  </DomainObject.DonositeljOdluke.Ime>
  <DomainObject.DonositeljOdluke.Prezime>
    <izvorni_sadrzaj>Pavičić</izvorni_sadrzaj>
    <derivirana_varijabla naziv="DomainObject.DonositeljOdluke.Prezime_1">Pavičić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4652</izvorni_sadrzaj>
    <derivirana_varijabla naziv="DomainObject.Predmet.Broj_1">4652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16. studenog 2015.</izvorni_sadrzaj>
    <derivirana_varijabla naziv="DomainObject.Predmet.DatumOsnivanja_1">16. studenog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St-4652/2015</izvorni_sadrzaj>
    <derivirana_varijabla naziv="DomainObject.Predmet.OznakaBroj_1">St-4652/2015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INTER CONFIDA d.o.o. zastupanog po punomoćniku Ivan Kusalić</izvorni_sadrzaj>
    <derivirana_varijabla naziv="DomainObject.Predmet.ProtustrankaFormated_1">  INTER CONFIDA d.o.o. zastupanog po punomoćniku Ivan Kusalić</derivirana_varijabla>
  </DomainObject.Predmet.ProtustrankaFormated>
  <DomainObject.Predmet.ProtustrankaFormatedOIB>
    <izvorni_sadrzaj>  INTER CONFIDA d.o.o., OIB 19582286933 zastupanog po punomoćniku Ivan Kusalić</izvorni_sadrzaj>
    <derivirana_varijabla naziv="DomainObject.Predmet.ProtustrankaFormatedOIB_1">  INTER CONFIDA d.o.o., OIB 19582286933 zastupanog po punomoćniku Ivan Kusalić</derivirana_varijabla>
  </DomainObject.Predmet.ProtustrankaFormatedOIB>
  <DomainObject.Predmet.ProtustrankaFormatedWithAdress>
    <izvorni_sadrzaj> INTER CONFIDA d.o.o., Putine 3A, 10000 Zagreb zastupanog po punomoćniku Ivan Kusalić</izvorni_sadrzaj>
    <derivirana_varijabla naziv="DomainObject.Predmet.ProtustrankaFormatedWithAdress_1"> INTER CONFIDA d.o.o., Putine 3A, 10000 Zagreb zastupanog po punomoćniku Ivan Kusalić</derivirana_varijabla>
  </DomainObject.Predmet.ProtustrankaFormatedWithAdress>
  <DomainObject.Predmet.ProtustrankaFormatedWithAdressOIB>
    <izvorni_sadrzaj> INTER CONFIDA d.o.o., OIB 19582286933, Putine 3A, 10000 Zagreb zastupanog po punomoćniku Ivan Kusalić</izvorni_sadrzaj>
    <derivirana_varijabla naziv="DomainObject.Predmet.ProtustrankaFormatedWithAdressOIB_1"> INTER CONFIDA d.o.o., OIB 19582286933, Putine 3A, 10000 Zagreb zastupanog po punomoćniku Ivan Kusalić</derivirana_varijabla>
  </DomainObject.Predmet.ProtustrankaFormatedWithAdressOIB>
  <DomainObject.Predmet.ProtustrankaWithAdress>
    <izvorni_sadrzaj>INTER CONFIDA d.o.o. Putine 3A, 10000 Zagreb</izvorni_sadrzaj>
    <derivirana_varijabla naziv="DomainObject.Predmet.ProtustrankaWithAdress_1">INTER CONFIDA d.o.o. Putine 3A, 10000 Zagreb</derivirana_varijabla>
  </DomainObject.Predmet.ProtustrankaWithAdress>
  <DomainObject.Predmet.ProtustrankaWithAdressOIB>
    <izvorni_sadrzaj>INTER CONFIDA d.o.o., OIB 19582286933, Putine 3A, 10000 Zagreb</izvorni_sadrzaj>
    <derivirana_varijabla naziv="DomainObject.Predmet.ProtustrankaWithAdressOIB_1">INTER CONFIDA d.o.o., OIB 19582286933, Putine 3A, 10000 Zagreb</derivirana_varijabla>
  </DomainObject.Predmet.ProtustrankaWithAdressOIB>
  <DomainObject.Predmet.ProtustrankaNazivFormated>
    <izvorni_sadrzaj>INTER CONFIDA d.o.o.</izvorni_sadrzaj>
    <derivirana_varijabla naziv="DomainObject.Predmet.ProtustrankaNazivFormated_1">INTER CONFIDA d.o.o.</derivirana_varijabla>
  </DomainObject.Predmet.ProtustrankaNazivFormated>
  <DomainObject.Predmet.ProtustrankaNazivFormatedOIB>
    <izvorni_sadrzaj>INTER CONFIDA d.o.o., OIB 19582286933</izvorni_sadrzaj>
    <derivirana_varijabla naziv="DomainObject.Predmet.ProtustrankaNazivFormatedOIB_1">INTER CONFIDA d.o.o., OIB 19582286933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32.St - B. Pavičić</izvorni_sadrzaj>
    <derivirana_varijabla naziv="DomainObject.Predmet.Referada.Naziv_1">32.St - B. Pavičić</derivirana_varijabla>
  </DomainObject.Predmet.Referada.Naziv>
  <DomainObject.Predmet.Referada.Oznaka>
    <izvorni_sadrzaj>32.St</izvorni_sadrzaj>
    <derivirana_varijabla naziv="DomainObject.Predmet.Referada.Oznaka_1">32.St</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Biserka Pavičić</izvorni_sadrzaj>
    <derivirana_varijabla naziv="DomainObject.Predmet.Referada.Sudac_1">Biserka Pavičić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32.St - B. Pavičić</izvorni_sadrzaj>
    <derivirana_varijabla naziv="DomainObject.Predmet.TrenutnaLokacijaSpisa.Naziv_1">32.St - B. Pavičić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Željka Rončević</izvorni_sadrzaj>
    <derivirana_varijabla naziv="DomainObject.Predmet.Zapisnicar_1">Željka Rončević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INTER CONFIDA d.o.o. zastupanog po punomoćniku Ivan Kusalić</item>
    </izvorni_sadrzaj>
    <derivirana_varijabla naziv="DomainObject.Predmet.ProtuStrankaListFormated_1">
      <item>INTER CONFIDA d.o.o. zastupanog po punomoćniku Ivan Kusalić</item>
    </derivirana_varijabla>
  </DomainObject.Predmet.ProtuStrankaListFormated>
  <DomainObject.Predmet.ProtuStrankaListFormatedOIB>
    <izvorni_sadrzaj>
      <item>INTER CONFIDA d.o.o., OIB 19582286933 zastupanog po punomoćniku Ivan Kusalić</item>
    </izvorni_sadrzaj>
    <derivirana_varijabla naziv="DomainObject.Predmet.ProtuStrankaListFormatedOIB_1">
      <item>INTER CONFIDA d.o.o., OIB 19582286933 zastupanog po punomoćniku Ivan Kusalić</item>
    </derivirana_varijabla>
  </DomainObject.Predmet.ProtuStrankaListFormatedOIB>
  <DomainObject.Predmet.ProtuStrankaListFormatedWithAdress>
    <izvorni_sadrzaj>
      <item>INTER CONFIDA d.o.o., Putine 3A, 10000 Zagreb zastupanog po punomoćniku Ivan Kusalić</item>
    </izvorni_sadrzaj>
    <derivirana_varijabla naziv="DomainObject.Predmet.ProtuStrankaListFormatedWithAdress_1">
      <item>INTER CONFIDA d.o.o., Putine 3A, 10000 Zagreb zastupanog po punomoćniku Ivan Kusalić</item>
    </derivirana_varijabla>
  </DomainObject.Predmet.ProtuStrankaListFormatedWithAdress>
  <DomainObject.Predmet.ProtuStrankaListFormatedWithAdressOIB>
    <izvorni_sadrzaj>
      <item>INTER CONFIDA d.o.o., OIB 19582286933, Putine 3A, 10000 Zagreb zastupanog po punomoćniku Ivan Kusalić</item>
    </izvorni_sadrzaj>
    <derivirana_varijabla naziv="DomainObject.Predmet.ProtuStrankaListFormatedWithAdressOIB_1">
      <item>INTER CONFIDA d.o.o., OIB 19582286933, Putine 3A, 10000 Zagreb zastupanog po punomoćniku Ivan Kusalić</item>
    </derivirana_varijabla>
  </DomainObject.Predmet.ProtuStrankaListFormatedWithAdressOIB>
  <DomainObject.Predmet.ProtuStrankaListNazivFormated>
    <izvorni_sadrzaj>
      <item>INTER CONFIDA d.o.o.</item>
    </izvorni_sadrzaj>
    <derivirana_varijabla naziv="DomainObject.Predmet.ProtuStrankaListNazivFormated_1">
      <item>INTER CONFIDA d.o.o.</item>
    </derivirana_varijabla>
  </DomainObject.Predmet.ProtuStrankaListNazivFormated>
  <DomainObject.Predmet.ProtuStrankaListNazivFormatedOIB>
    <izvorni_sadrzaj>
      <item>INTER CONFIDA d.o.o., OIB 19582286933</item>
    </izvorni_sadrzaj>
    <derivirana_varijabla naziv="DomainObject.Predmet.ProtuStrankaListNazivFormatedOIB_1">
      <item>INTER CONFIDA d.o.o., OIB 19582286933</item>
    </derivirana_varijabla>
  </DomainObject.Predmet.ProtuStrankaListNazivFormatedOIB>
  <DomainObject.Predmet.OstaliListFormated>
    <izvorni_sadrzaj>
      <item>Ivan Kusalić punomoćnik sudionika u postupku INTER CONFIDA d.o.o.</item>
    </izvorni_sadrzaj>
    <derivirana_varijabla naziv="DomainObject.Predmet.OstaliListFormated_1">
      <item>Ivan Kusalić punomoćnik sudionika u postupku INTER CONFIDA d.o.o.</item>
    </derivirana_varijabla>
  </DomainObject.Predmet.OstaliListFormated>
  <DomainObject.Predmet.OstaliListFormatedOIB>
    <izvorni_sadrzaj>
      <item>Ivan Kusalić punomoćnik sudionika u postupku INTER CONFIDA d.o.o.</item>
    </izvorni_sadrzaj>
    <derivirana_varijabla naziv="DomainObject.Predmet.OstaliListFormatedOIB_1">
      <item>Ivan Kusalić punomoćnik sudionika u postupku INTER CONFIDA d.o.o.</item>
    </derivirana_varijabla>
  </DomainObject.Predmet.OstaliListFormatedOIB>
  <DomainObject.Predmet.OstaliListFormatedWithAdress>
    <izvorni_sadrzaj>
      <item>Ivan Kusalić, Masarykova 22, 10000 Zagreb punomoćnik sudionika u postupku INTER CONFIDA d.o.o.</item>
    </izvorni_sadrzaj>
    <derivirana_varijabla naziv="DomainObject.Predmet.OstaliListFormatedWithAdress_1">
      <item>Ivan Kusalić, Masarykova 22, 10000 Zagreb punomoćnik sudionika u postupku INTER CONFIDA d.o.o.</item>
    </derivirana_varijabla>
  </DomainObject.Predmet.OstaliListFormatedWithAdress>
  <DomainObject.Predmet.OstaliListFormatedWithAdressOIB>
    <izvorni_sadrzaj>
      <item>Ivan Kusalić, Masarykova 22, 10000 Zagreb punomoćnik sudionika u postupku INTER CONFIDA d.o.o.</item>
    </izvorni_sadrzaj>
    <derivirana_varijabla naziv="DomainObject.Predmet.OstaliListFormatedWithAdressOIB_1">
      <item>Ivan Kusalić, Masarykova 22, 10000 Zagreb punomoćnik sudionika u postupku INTER CONFIDA d.o.o.</item>
    </derivirana_varijabla>
  </DomainObject.Predmet.OstaliListFormatedWithAdressOIB>
  <DomainObject.Predmet.OstaliListNazivFormated>
    <izvorni_sadrzaj>
      <item>Ivan Kusalić</item>
    </izvorni_sadrzaj>
    <derivirana_varijabla naziv="DomainObject.Predmet.OstaliListNazivFormated_1">
      <item>Ivan Kusalić</item>
    </derivirana_varijabla>
  </DomainObject.Predmet.OstaliListNazivFormated>
  <DomainObject.Predmet.OstaliListNazivFormatedOIB>
    <izvorni_sadrzaj>
      <item>Ivan Kusalić</item>
    </izvorni_sadrzaj>
    <derivirana_varijabla naziv="DomainObject.Predmet.OstaliListNazivFormatedOIB_1">
      <item>Ivan Kusalić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13. srpnja 2016.</izvorni_sadrzaj>
    <derivirana_varijabla naziv="DomainObject.Datum_1">13. srpnja 2016.</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INTER CONFIDA d.o.o.</izvorni_sadrzaj>
    <derivirana_varijabla naziv="DomainObject.Predmet.ProtustrankaIDrugi_1">INTER CONFIDA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INTER CONFIDA d.o.o., OIB 19582286933, Putine 3A, 10000 Zagreb</izvorni_sadrzaj>
    <derivirana_varijabla naziv="DomainObject.Predmet.ProtustrankaIDrugiAdressOIB_1">INTER CONFIDA d.o.o., OIB 19582286933, Putine 3A,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INTER CONFIDA d.o.o.</item>
      <item>Ivan Kusalić</item>
    </izvorni_sadrzaj>
    <derivirana_varijabla naziv="DomainObject.Predmet.SudioniciListNaziv_1">
      <item>FINA Regionalni centar Zagreb</item>
      <item>INTER CONFIDA d.o.o.</item>
      <item>Ivan Kusalić</item>
    </derivirana_varijabla>
  </DomainObject.Predmet.SudioniciListNaziv>
  <DomainObject.Predmet.SudioniciListAdressOIB>
    <izvorni_sadrzaj>
      <item>FINA Regionalni centar Zagreb, OIB 85821130368, Trg svibanjskih žrtava 1995. 1,10000 Zagreb</item>
      <item>INTER CONFIDA d.o.o., OIB 19582286933, Putine 3A,10000 Zagreb</item>
      <item>Ivan Kusalić, Masarykova 22,10000 Zagreb</item>
    </izvorni_sadrzaj>
    <derivirana_varijabla naziv="DomainObject.Predmet.SudioniciListAdressOIB_1">
      <item>FINA Regionalni centar Zagreb, OIB 85821130368, Trg svibanjskih žrtava 1995. 1,10000 Zagreb</item>
      <item>INTER CONFIDA d.o.o., OIB 19582286933, Putine 3A,10000 Zagreb</item>
      <item>Ivan Kusalić, Masarykova 22,10000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19582286933</item>
      <item>, OIB null</item>
    </izvorni_sadrzaj>
    <derivirana_varijabla naziv="DomainObject.Predmet.SudioniciListNazivOIB_1">
      <item>, OIB 85821130368</item>
      <item>, OIB 19582286933</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DA82C4FF-7C39-4CE5-9363-D77711D63E7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1</properties:Pages>
  <properties:Words>265</properties:Words>
  <properties:Characters>1373</properties:Characters>
  <properties:Lines>46</properties:Lines>
  <properties:Paragraphs>20</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1650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2016-07-13T08:47:00Z</dcterms:created>
  <dc:creator>Željka Rončević</dc:creator>
  <cp:lastModifiedBy>Željka Rončević</cp:lastModifiedBy>
  <cp:lastPrinted>2016-07-13T08:46:00Z</cp:lastPrinted>
  <dcterms:modified xmlns:xsi="http://www.w3.org/2001/XMLSchema-instance" xsi:type="dcterms:W3CDTF">2016-07-13T08:47:00Z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1</vt:i4>
  </prop:property>
</prop:Properties>
</file>