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a904ee" w14:paraId="7a904ee" w:rsidRDefault="00B25EAD" w:rsidP="00B25EAD" w:rsidR="00B25EAD">
      <w:pPr>
        <w:ind w:firstLine="708"/>
        <w:jc w:val="center"/>
        <w15:collapsed w:val="false"/>
        <w:rPr>
          <w:noProof/>
          <w:lang w:eastAsia="hr-HR" w:val="hr-HR"/>
        </w:rPr>
      </w:pPr>
      <w:bookmarkStart w:name="_GoBack" w:id="0"/>
      <w:bookmarkEnd w:id="0"/>
    </w:p>
    <w:p w:rsidRDefault="00B25EAD" w:rsidP="00B25EAD" w:rsidR="00403F01" w:rsidRPr="00CB5399">
      <w:pPr>
        <w:rPr>
          <w:noProof/>
          <w:lang w:eastAsia="hr-HR" w:val="hr-HR"/>
        </w:rPr>
      </w:pPr>
      <w:r>
        <w:rPr>
          <w:noProof/>
          <w:lang w:eastAsia="hr-HR" w:val="hr-HR"/>
        </w:rPr>
        <w:drawing>
          <wp:inline distR="0" distL="0" distB="0" distT="0">
            <wp:extent cy="960203" cx="719390"/>
            <wp:effectExtent b="0" r="5080" t="0" l="0"/>
            <wp:docPr name="Slika 2" id="2"/>
            <wp:cNvGraphicFramePr>
              <a:graphicFrameLocks noChangeAspect="true"/>
            </wp:cNvGraphicFramePr>
            <a:graphic>
              <a:graphicData uri="http://schemas.openxmlformats.org/drawingml/2006/picture">
                <pic:pic>
                  <pic:nvPicPr>
                    <pic:cNvPr name="Grb_RH.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r w:rsidR="004777B1">
        <w:rPr>
          <w:noProof/>
          <w:lang w:eastAsia="hr-HR" w:val="hr-HR"/>
        </w:rPr>
        <w:tab/>
      </w:r>
      <w:r w:rsidR="004777B1">
        <w:rPr>
          <w:noProof/>
          <w:lang w:eastAsia="hr-HR" w:val="hr-HR"/>
        </w:rPr>
        <w:tab/>
      </w:r>
      <w:r w:rsidR="004777B1">
        <w:rPr>
          <w:noProof/>
          <w:lang w:eastAsia="hr-HR" w:val="hr-HR"/>
        </w:rPr>
        <w:tab/>
      </w:r>
      <w:r w:rsidR="004777B1">
        <w:rPr>
          <w:noProof/>
          <w:lang w:eastAsia="hr-HR" w:val="hr-HR"/>
        </w:rPr>
        <w:tab/>
        <w:t xml:space="preserve">             </w:t>
      </w:r>
    </w:p>
    <w:p w:rsidRDefault="00AC4892" w:rsidP="00D4027A" w:rsidR="00AC4892" w:rsidRPr="00664952">
      <w:pPr>
        <w:pStyle w:val="Naslov1"/>
        <w:jc w:val="both"/>
        <w:rPr>
          <w:sz w:val="4"/>
          <w:szCs w:val="4"/>
        </w:rPr>
      </w:pPr>
    </w:p>
    <w:p w:rsidRDefault="00CB5399" w:rsidP="00D4027A" w:rsidR="00CB5399">
      <w:pPr>
        <w:pStyle w:val="Naslov1"/>
        <w:jc w:val="both"/>
        <w:rPr>
          <w:b w:val="false"/>
        </w:rPr>
      </w:pPr>
    </w:p>
    <w:p w:rsidRDefault="00D4027A" w:rsidP="00D4027A" w:rsidR="00D4027A" w:rsidRPr="00B25EAD">
      <w:pPr>
        <w:pStyle w:val="Naslov1"/>
        <w:jc w:val="both"/>
        <w:rPr>
          <w:b w:val="false"/>
        </w:rPr>
      </w:pPr>
      <w:r w:rsidRPr="00B25EAD">
        <w:rPr>
          <w:b w:val="false"/>
        </w:rPr>
        <w:t>REPUBLIKA HRVATSKA</w:t>
      </w:r>
    </w:p>
    <w:p w:rsidRDefault="00D4027A" w:rsidP="00D4027A" w:rsidR="00D4027A" w:rsidRPr="00B25EAD">
      <w:pPr>
        <w:jc w:val="both"/>
        <w:rPr>
          <w:lang w:val="hr-HR"/>
        </w:rPr>
      </w:pPr>
      <w:r w:rsidRPr="00B25EAD">
        <w:rPr>
          <w:lang w:val="hr-HR"/>
        </w:rPr>
        <w:t xml:space="preserve">TRGOVAČKI SUD U SPLITU             </w:t>
      </w:r>
      <w:r w:rsidRPr="00B25EAD">
        <w:rPr>
          <w:lang w:val="hr-HR"/>
        </w:rPr>
        <w:tab/>
      </w:r>
      <w:r w:rsidRPr="00B25EAD">
        <w:rPr>
          <w:lang w:val="hr-HR"/>
        </w:rPr>
        <w:tab/>
      </w:r>
      <w:r w:rsidRPr="00B25EAD">
        <w:rPr>
          <w:lang w:val="hr-HR"/>
        </w:rPr>
        <w:tab/>
        <w:t xml:space="preserve">      </w:t>
      </w:r>
    </w:p>
    <w:p w:rsidRDefault="00EB78C8" w:rsidP="00EB78C8" w:rsidR="00EB78C8" w:rsidRPr="00B25EAD">
      <w:pPr>
        <w:rPr>
          <w:lang w:val="hr-HR"/>
        </w:rPr>
      </w:pPr>
      <w:r w:rsidRPr="00B25EAD">
        <w:rPr>
          <w:lang w:val="hr-HR"/>
        </w:rPr>
        <w:t>Split, Sukoišanska br. 6</w:t>
      </w:r>
    </w:p>
    <w:p w:rsidRDefault="00D4027A" w:rsidP="00D4027A" w:rsidR="00D4027A" w:rsidRPr="00B25EAD">
      <w:pPr>
        <w:rPr>
          <w:lang w:val="hr-HR"/>
        </w:rPr>
      </w:pPr>
    </w:p>
    <w:p w:rsidRDefault="00CB5399" w:rsidP="00403F01" w:rsidR="00CB5399">
      <w:pPr>
        <w:pStyle w:val="Naslov1"/>
        <w:rPr>
          <w:b w:val="false"/>
        </w:rPr>
      </w:pPr>
    </w:p>
    <w:p w:rsidRDefault="00063C3A" w:rsidP="00403F01" w:rsidR="00403F01" w:rsidRPr="00B25EAD">
      <w:pPr>
        <w:pStyle w:val="Naslov1"/>
        <w:rPr>
          <w:b w:val="false"/>
        </w:rPr>
      </w:pPr>
      <w:r w:rsidRPr="00B25EAD">
        <w:rPr>
          <w:b w:val="false"/>
        </w:rPr>
        <w:t xml:space="preserve">U   I M E   </w:t>
      </w:r>
      <w:r w:rsidR="00403F01" w:rsidRPr="00B25EAD">
        <w:rPr>
          <w:b w:val="false"/>
        </w:rPr>
        <w:t xml:space="preserve">R E P U B L I K </w:t>
      </w:r>
      <w:r w:rsidRPr="00B25EAD">
        <w:rPr>
          <w:b w:val="false"/>
        </w:rPr>
        <w:t>E</w:t>
      </w:r>
      <w:r w:rsidR="00403F01" w:rsidRPr="00B25EAD">
        <w:rPr>
          <w:b w:val="false"/>
        </w:rPr>
        <w:t xml:space="preserve">   H R V A T S K </w:t>
      </w:r>
      <w:r w:rsidRPr="00B25EAD">
        <w:rPr>
          <w:b w:val="false"/>
        </w:rPr>
        <w:t>E</w:t>
      </w:r>
    </w:p>
    <w:p w:rsidRDefault="00403F01" w:rsidP="00403F01" w:rsidR="00403F01" w:rsidRPr="00B25EAD">
      <w:pPr>
        <w:rPr>
          <w:lang w:eastAsia="hr-HR" w:val="hr-HR"/>
        </w:rPr>
      </w:pPr>
    </w:p>
    <w:p w:rsidRDefault="00E14AE2" w:rsidP="00D4027A" w:rsidR="00D4027A" w:rsidRPr="00B25EAD">
      <w:pPr>
        <w:pStyle w:val="Naslov2"/>
        <w:rPr>
          <w:bCs/>
          <w:szCs w:val="24"/>
        </w:rPr>
      </w:pPr>
      <w:r w:rsidRPr="00B25EAD">
        <w:rPr>
          <w:bCs/>
          <w:szCs w:val="24"/>
        </w:rPr>
        <w:t>R J E Š E NJ E</w:t>
      </w:r>
    </w:p>
    <w:p w:rsidRDefault="00D4027A" w:rsidP="00D4027A" w:rsidR="00D4027A" w:rsidRPr="00B25EAD">
      <w:pPr>
        <w:rPr>
          <w:lang w:val="hr-HR"/>
        </w:rPr>
      </w:pPr>
    </w:p>
    <w:p w:rsidRDefault="00D4027A" w:rsidP="00634348" w:rsidR="007A51CD">
      <w:pPr>
        <w:pStyle w:val="Tijeloteksta"/>
        <w:rPr>
          <w:lang w:val="hr-HR"/>
        </w:rPr>
      </w:pPr>
      <w:r w:rsidRPr="003734BE">
        <w:rPr>
          <w:lang w:val="hr-HR"/>
        </w:rPr>
        <w:tab/>
      </w:r>
      <w:r w:rsidR="00634348" w:rsidRPr="003F13DF">
        <w:rPr>
          <w:lang w:val="hr-HR"/>
        </w:rPr>
        <w:t>Trgovački sud u Splitu, po sucu</w:t>
      </w:r>
      <w:r w:rsidR="00634348">
        <w:rPr>
          <w:lang w:val="hr-HR"/>
        </w:rPr>
        <w:t xml:space="preserve"> tog suda</w:t>
      </w:r>
      <w:r w:rsidR="00634348" w:rsidRPr="003F13DF">
        <w:rPr>
          <w:lang w:val="hr-HR"/>
        </w:rPr>
        <w:t xml:space="preserve"> </w:t>
      </w:r>
      <w:r w:rsidR="00B25EAD">
        <w:rPr>
          <w:lang w:val="hr-HR"/>
        </w:rPr>
        <w:t>Katarini Mikulić</w:t>
      </w:r>
      <w:r w:rsidR="00634348">
        <w:rPr>
          <w:lang w:val="hr-HR"/>
        </w:rPr>
        <w:t>,</w:t>
      </w:r>
      <w:r w:rsidR="00634348" w:rsidRPr="003F13DF">
        <w:rPr>
          <w:lang w:val="hr-HR"/>
        </w:rPr>
        <w:t xml:space="preserve"> kao </w:t>
      </w:r>
      <w:r w:rsidR="00634348">
        <w:rPr>
          <w:lang w:val="hr-HR"/>
        </w:rPr>
        <w:t xml:space="preserve">stečajnom </w:t>
      </w:r>
      <w:r w:rsidR="00634348" w:rsidRPr="003F13DF">
        <w:rPr>
          <w:lang w:val="hr-HR"/>
        </w:rPr>
        <w:t>sucu</w:t>
      </w:r>
      <w:r w:rsidR="00634348">
        <w:rPr>
          <w:lang w:val="hr-HR"/>
        </w:rPr>
        <w:t>,</w:t>
      </w:r>
      <w:r w:rsidR="00634348" w:rsidRPr="003F13DF">
        <w:rPr>
          <w:lang w:val="hr-HR"/>
        </w:rPr>
        <w:t xml:space="preserve"> u</w:t>
      </w:r>
      <w:r w:rsidR="00634348">
        <w:rPr>
          <w:lang w:val="hr-HR"/>
        </w:rPr>
        <w:t xml:space="preserve"> skraćenom stečajnom postupku povodom zahtjeva </w:t>
      </w:r>
      <w:r w:rsidR="00634348" w:rsidRPr="001A260E">
        <w:rPr>
          <w:szCs w:val="24"/>
          <w:lang w:val="hr-HR"/>
        </w:rPr>
        <w:t>FINANCIJSKE AGENCIJE, Regionalni centar Spl</w:t>
      </w:r>
      <w:r w:rsidR="00634348">
        <w:rPr>
          <w:szCs w:val="24"/>
          <w:lang w:val="hr-HR"/>
        </w:rPr>
        <w:t>it, Podružnica Split, Mažuranićevo šetalište 24b</w:t>
      </w:r>
      <w:r w:rsidR="00634348">
        <w:rPr>
          <w:lang w:val="hr-HR"/>
        </w:rPr>
        <w:t xml:space="preserve">, OIB: 85821130368, za provedbu skraćenog stečajnog postupka nad dužnikom </w:t>
      </w:r>
      <w:r w:rsidR="008932D2">
        <w:t>UDRUGA "DYNAMISS" CROATIA, Gundulićeva 62a, Split, OIB: 82471465304</w:t>
      </w:r>
      <w:r w:rsidR="000203E1">
        <w:t xml:space="preserve">, </w:t>
      </w:r>
      <w:r w:rsidR="00634348">
        <w:rPr>
          <w:lang w:val="hr-HR"/>
        </w:rPr>
        <w:t xml:space="preserve">dana </w:t>
      </w:r>
      <w:r w:rsidR="002A7A5B">
        <w:rPr>
          <w:lang w:val="hr-HR"/>
        </w:rPr>
        <w:t>24. kolovoza 2017.</w:t>
      </w:r>
      <w:r w:rsidR="00634348">
        <w:rPr>
          <w:lang w:val="hr-HR"/>
        </w:rPr>
        <w:t xml:space="preserve"> godine</w:t>
      </w:r>
    </w:p>
    <w:p w:rsidRDefault="00634348" w:rsidP="00634348" w:rsidR="00634348" w:rsidRPr="003148C7">
      <w:pPr>
        <w:pStyle w:val="Tijeloteksta"/>
        <w:rPr>
          <w:sz w:val="16"/>
          <w:szCs w:val="16"/>
          <w:lang w:val="hr-HR"/>
        </w:rPr>
      </w:pPr>
    </w:p>
    <w:p w:rsidRDefault="00382327" w:rsidP="00D4027A" w:rsidR="00382327" w:rsidRPr="00664952">
      <w:pPr>
        <w:rPr>
          <w:sz w:val="16"/>
          <w:szCs w:val="16"/>
          <w:lang w:val="hr-HR"/>
        </w:rPr>
      </w:pPr>
    </w:p>
    <w:p w:rsidRDefault="00664952" w:rsidP="00D4027A" w:rsidR="00664952">
      <w:pPr>
        <w:rPr>
          <w:lang w:val="hr-HR"/>
        </w:rPr>
      </w:pPr>
    </w:p>
    <w:p w:rsidRDefault="00E14AE2" w:rsidP="00D4027A" w:rsidR="00D4027A" w:rsidRPr="00403F01">
      <w:pPr>
        <w:jc w:val="center"/>
        <w:rPr>
          <w:lang w:val="hr-HR"/>
        </w:rPr>
      </w:pPr>
      <w:r>
        <w:rPr>
          <w:lang w:val="hr-HR"/>
        </w:rPr>
        <w:t>r i j e š i o</w:t>
      </w:r>
      <w:r w:rsidRPr="00403F01">
        <w:rPr>
          <w:lang w:val="hr-HR"/>
        </w:rPr>
        <w:t xml:space="preserve">   </w:t>
      </w:r>
      <w:r w:rsidR="00D4027A" w:rsidRPr="00403F01">
        <w:rPr>
          <w:lang w:val="hr-HR"/>
        </w:rPr>
        <w:t xml:space="preserve">j e                                               </w:t>
      </w:r>
    </w:p>
    <w:p w:rsidRDefault="00642955" w:rsidP="00876209" w:rsidR="00642955" w:rsidRPr="00E14AE2">
      <w:pPr>
        <w:pStyle w:val="Naslov3"/>
        <w:ind w:left="705"/>
        <w:rPr>
          <w:b w:val="false"/>
          <w:szCs w:val="24"/>
        </w:rPr>
      </w:pPr>
    </w:p>
    <w:p w:rsidRDefault="00FB3EB3" w:rsidP="00FB3EB3" w:rsidR="00634348" w:rsidRPr="00FB3EB3">
      <w:pPr>
        <w:jc w:val="both"/>
        <w:rPr>
          <w:lang w:val="hr-HR"/>
        </w:rPr>
      </w:pPr>
      <w:r>
        <w:rPr>
          <w:lang w:val="hr-HR"/>
        </w:rPr>
        <w:t xml:space="preserve">I. </w:t>
      </w:r>
      <w:r w:rsidR="00634348" w:rsidRPr="00FB3EB3">
        <w:rPr>
          <w:lang w:val="hr-HR"/>
        </w:rPr>
        <w:t xml:space="preserve">Otvara se skraćeni stečajni postupak nad dužnikom </w:t>
      </w:r>
      <w:r w:rsidR="008932D2">
        <w:t>UDRUGA "DYNAMISS" CROATIA, Gundulićeva 62a, Split, OIB: 82471465304</w:t>
      </w:r>
      <w:r w:rsidR="00634348" w:rsidRPr="00FB3EB3">
        <w:rPr>
          <w:lang w:val="hr-HR"/>
        </w:rPr>
        <w:t>. Skraćeni stečajni postupak je otvoren da</w:t>
      </w:r>
      <w:r w:rsidR="002D3D3D" w:rsidRPr="00FB3EB3">
        <w:rPr>
          <w:lang w:val="hr-HR"/>
        </w:rPr>
        <w:t xml:space="preserve">na </w:t>
      </w:r>
      <w:r w:rsidR="002A7A5B">
        <w:rPr>
          <w:lang w:val="hr-HR"/>
        </w:rPr>
        <w:t>24. kolovoza 2017.</w:t>
      </w:r>
      <w:r w:rsidR="002D3D3D" w:rsidRPr="00FB3EB3">
        <w:rPr>
          <w:lang w:val="hr-HR"/>
        </w:rPr>
        <w:t xml:space="preserve"> godine u </w:t>
      </w:r>
      <w:r w:rsidR="006C052E">
        <w:rPr>
          <w:lang w:val="hr-HR"/>
        </w:rPr>
        <w:t>12</w:t>
      </w:r>
      <w:r w:rsidR="002A7A5B">
        <w:rPr>
          <w:lang w:val="hr-HR"/>
        </w:rPr>
        <w:t>.00</w:t>
      </w:r>
      <w:r w:rsidR="00634348" w:rsidRPr="00FB3EB3">
        <w:rPr>
          <w:lang w:val="hr-HR"/>
        </w:rPr>
        <w:t xml:space="preserve"> sati</w:t>
      </w:r>
      <w:r w:rsidR="00664952" w:rsidRPr="00FB3EB3">
        <w:rPr>
          <w:lang w:val="hr-HR"/>
        </w:rPr>
        <w:t>,</w:t>
      </w:r>
      <w:r w:rsidR="00634348" w:rsidRPr="00FB3EB3">
        <w:rPr>
          <w:lang w:val="hr-HR"/>
        </w:rPr>
        <w:t xml:space="preserve"> kada je ovo rješenje objavljeno na mrežnoj stranici e-</w:t>
      </w:r>
      <w:r w:rsidR="0091535A" w:rsidRPr="00FB3EB3">
        <w:rPr>
          <w:lang w:val="hr-HR"/>
        </w:rPr>
        <w:t>o</w:t>
      </w:r>
      <w:r w:rsidR="00634348" w:rsidRPr="00FB3EB3">
        <w:rPr>
          <w:lang w:val="hr-HR"/>
        </w:rPr>
        <w:t>glasna ploča sudova.</w:t>
      </w:r>
    </w:p>
    <w:p w:rsidRDefault="00CB5399" w:rsidP="00CB5399" w:rsidR="00CB5399">
      <w:pPr>
        <w:pStyle w:val="Odlomakpopisa"/>
        <w:ind w:left="1080"/>
        <w:jc w:val="both"/>
        <w:rPr>
          <w:lang w:val="hr-HR"/>
        </w:rPr>
      </w:pPr>
    </w:p>
    <w:p w:rsidRDefault="00FB3EB3" w:rsidP="00FB3EB3" w:rsidR="00CB5399" w:rsidRPr="00FB3EB3">
      <w:pPr>
        <w:jc w:val="both"/>
        <w:rPr>
          <w:lang w:val="hr-HR"/>
        </w:rPr>
      </w:pPr>
      <w:r>
        <w:rPr>
          <w:lang w:val="hr-HR"/>
        </w:rPr>
        <w:t xml:space="preserve">II. </w:t>
      </w:r>
      <w:r w:rsidR="00634348" w:rsidRPr="00FB3EB3">
        <w:rPr>
          <w:lang w:val="hr-HR"/>
        </w:rPr>
        <w:t xml:space="preserve">Za stečajnog upravitelja imenuje se </w:t>
      </w:r>
      <w:r w:rsidR="00C0517C">
        <w:rPr>
          <w:lang w:val="hr-HR"/>
        </w:rPr>
        <w:t>Danko Šinka, Trg slobode 8, Osijek, OIB: 43572319915.</w:t>
      </w:r>
    </w:p>
    <w:p w:rsidRDefault="00CB5399" w:rsidP="00CB5399" w:rsidR="00CB5399" w:rsidRPr="00CB5399">
      <w:pPr>
        <w:pStyle w:val="Odlomakpopisa"/>
        <w:rPr>
          <w:lang w:val="hr-HR"/>
        </w:rPr>
      </w:pPr>
    </w:p>
    <w:p w:rsidRDefault="00FB3EB3" w:rsidP="00FB3EB3" w:rsidR="00634348" w:rsidRPr="00FB3EB3">
      <w:pPr>
        <w:jc w:val="both"/>
        <w:rPr>
          <w:lang w:val="hr-HR"/>
        </w:rPr>
      </w:pPr>
      <w:r>
        <w:rPr>
          <w:lang w:val="hr-HR"/>
        </w:rPr>
        <w:t xml:space="preserve">III. </w:t>
      </w:r>
      <w:r w:rsidR="00634348" w:rsidRPr="00FB3EB3">
        <w:rPr>
          <w:lang w:val="hr-HR"/>
        </w:rPr>
        <w:t xml:space="preserve">Zaključuje se skraćeni stečajni postupak nad dužnikom </w:t>
      </w:r>
      <w:r w:rsidR="008932D2">
        <w:t>UDRUGA "DYNAMISS" CROATIA, Gundulićeva 62a, Split, OIB: 82471465304</w:t>
      </w:r>
      <w:r w:rsidR="00634348" w:rsidRPr="00FB3EB3">
        <w:rPr>
          <w:lang w:val="hr-HR"/>
        </w:rPr>
        <w:t xml:space="preserve">. </w:t>
      </w:r>
    </w:p>
    <w:p w:rsidRDefault="00CB5399" w:rsidP="00CB5399" w:rsidR="00CB5399" w:rsidRPr="00CB5399">
      <w:pPr>
        <w:pStyle w:val="Odlomakpopisa"/>
        <w:rPr>
          <w:lang w:val="hr-HR"/>
        </w:rPr>
      </w:pPr>
    </w:p>
    <w:p w:rsidRDefault="00FB3EB3" w:rsidP="00FB3EB3" w:rsidR="00634348" w:rsidRPr="00FB3EB3">
      <w:pPr>
        <w:jc w:val="both"/>
        <w:rPr>
          <w:lang w:val="hr-HR"/>
        </w:rPr>
      </w:pPr>
      <w:r>
        <w:rPr>
          <w:lang w:val="hr-HR"/>
        </w:rPr>
        <w:t xml:space="preserve">IV. </w:t>
      </w:r>
      <w:r w:rsidR="00634348" w:rsidRPr="00FB3EB3">
        <w:rPr>
          <w:lang w:val="hr-HR"/>
        </w:rPr>
        <w:t>Nakon pravomoćnosti ovog rješenja, dužnik će se brisati iz</w:t>
      </w:r>
      <w:r w:rsidR="00CB5399" w:rsidRPr="00FB3EB3">
        <w:rPr>
          <w:lang w:val="hr-HR"/>
        </w:rPr>
        <w:t xml:space="preserve"> </w:t>
      </w:r>
      <w:r w:rsidR="00634348" w:rsidRPr="00FB3EB3">
        <w:rPr>
          <w:lang w:val="hr-HR"/>
        </w:rPr>
        <w:t>registra</w:t>
      </w:r>
      <w:r w:rsidR="008932D2">
        <w:rPr>
          <w:lang w:val="hr-HR"/>
        </w:rPr>
        <w:t xml:space="preserve"> udruga</w:t>
      </w:r>
      <w:r w:rsidR="00634348" w:rsidRPr="00FB3EB3">
        <w:rPr>
          <w:lang w:val="hr-HR"/>
        </w:rPr>
        <w:t>.</w:t>
      </w:r>
    </w:p>
    <w:p w:rsidRDefault="00634348" w:rsidP="00E14AE2" w:rsidR="00634348">
      <w:pPr>
        <w:ind w:left="708"/>
        <w:jc w:val="both"/>
        <w:rPr>
          <w:lang w:val="hr-HR"/>
        </w:rPr>
      </w:pPr>
    </w:p>
    <w:p w:rsidRDefault="007A51CD" w:rsidP="00E14AE2" w:rsidR="007A51CD" w:rsidRPr="00664952">
      <w:pPr>
        <w:rPr>
          <w:sz w:val="16"/>
          <w:szCs w:val="16"/>
          <w:lang w:val="hr-HR"/>
        </w:rPr>
      </w:pPr>
    </w:p>
    <w:p w:rsidRDefault="00634348" w:rsidP="00E14AE2" w:rsidR="00634348" w:rsidRPr="007A51CD">
      <w:pPr>
        <w:rPr>
          <w:sz w:val="16"/>
          <w:szCs w:val="16"/>
          <w:lang w:val="hr-HR"/>
        </w:rPr>
      </w:pPr>
    </w:p>
    <w:p w:rsidRDefault="006C0489" w:rsidP="00E14AE2" w:rsidR="00E14AE2">
      <w:pPr>
        <w:jc w:val="center"/>
        <w:rPr>
          <w:lang w:val="hr-HR"/>
        </w:rPr>
      </w:pPr>
      <w:r>
        <w:rPr>
          <w:lang w:val="hr-HR"/>
        </w:rPr>
        <w:t>Obrazloženje</w:t>
      </w:r>
    </w:p>
    <w:p w:rsidRDefault="00CB5399" w:rsidP="00E14AE2" w:rsidR="00CB5399">
      <w:pPr>
        <w:jc w:val="center"/>
        <w:rPr>
          <w:lang w:val="hr-HR"/>
        </w:rPr>
      </w:pPr>
    </w:p>
    <w:p w:rsidRDefault="00E14AE2" w:rsidP="00E14AE2" w:rsidR="00E14AE2">
      <w:pPr>
        <w:rPr>
          <w:lang w:val="hr-HR"/>
        </w:rPr>
      </w:pPr>
    </w:p>
    <w:p w:rsidRDefault="00E14AE2" w:rsidP="00E14AE2" w:rsidR="00634348">
      <w:pPr>
        <w:ind w:firstLine="708"/>
        <w:jc w:val="both"/>
        <w:rPr>
          <w:lang w:val="hr-HR"/>
        </w:rPr>
      </w:pPr>
      <w:r>
        <w:rPr>
          <w:lang w:val="hr-HR"/>
        </w:rPr>
        <w:t>Financijska agencija, Regionalni centa</w:t>
      </w:r>
      <w:r w:rsidR="009D46D2">
        <w:rPr>
          <w:lang w:val="hr-HR"/>
        </w:rPr>
        <w:t xml:space="preserve">r Split podnijela je ovom sudu </w:t>
      </w:r>
      <w:r w:rsidR="00427718">
        <w:rPr>
          <w:lang w:val="hr-HR"/>
        </w:rPr>
        <w:t>30</w:t>
      </w:r>
      <w:r w:rsidR="009952B0">
        <w:rPr>
          <w:lang w:val="hr-HR"/>
        </w:rPr>
        <w:t>. listopada</w:t>
      </w:r>
      <w:r w:rsidR="00583FBB">
        <w:rPr>
          <w:lang w:val="hr-HR"/>
        </w:rPr>
        <w:t xml:space="preserve"> </w:t>
      </w:r>
      <w:r w:rsidR="00F67351">
        <w:rPr>
          <w:lang w:val="hr-HR"/>
        </w:rPr>
        <w:t>2015</w:t>
      </w:r>
      <w:r w:rsidR="00440C3D" w:rsidRPr="008D2D3B">
        <w:rPr>
          <w:lang w:val="hr-HR"/>
        </w:rPr>
        <w:t>. godine</w:t>
      </w:r>
      <w:r w:rsidRPr="008D2D3B">
        <w:rPr>
          <w:lang w:val="hr-HR"/>
        </w:rPr>
        <w:t xml:space="preserve"> za</w:t>
      </w:r>
      <w:r>
        <w:rPr>
          <w:lang w:val="hr-HR"/>
        </w:rPr>
        <w:t>htjev za provedbu skraćenog s</w:t>
      </w:r>
      <w:r w:rsidR="009D46D2">
        <w:rPr>
          <w:lang w:val="hr-HR"/>
        </w:rPr>
        <w:t xml:space="preserve">tečajnog postupka nad </w:t>
      </w:r>
      <w:r w:rsidR="008932D2">
        <w:t>UDRUGA "DYNAMISS" CROATIA, Gundulićeva 62a, Split, OIB: 82471465304</w:t>
      </w:r>
      <w:r w:rsidR="001C5DD3">
        <w:rPr>
          <w:lang w:val="hr-HR"/>
        </w:rPr>
        <w:t>.</w:t>
      </w:r>
    </w:p>
    <w:p w:rsidRDefault="00367AA5" w:rsidP="00E14AE2" w:rsidR="00367AA5">
      <w:pPr>
        <w:ind w:firstLine="708"/>
        <w:jc w:val="both"/>
        <w:rPr>
          <w:lang w:val="hr-HR"/>
        </w:rPr>
      </w:pPr>
    </w:p>
    <w:p w:rsidRDefault="00634348" w:rsidP="00E14AE2" w:rsidR="00634348">
      <w:pPr>
        <w:ind w:firstLine="708"/>
        <w:jc w:val="both"/>
        <w:rPr>
          <w:lang w:val="hr-HR"/>
        </w:rPr>
      </w:pPr>
      <w:r>
        <w:rPr>
          <w:lang w:val="hr-HR"/>
        </w:rPr>
        <w:t>U podnesenom zahtjevu navedeno je da dužnik</w:t>
      </w:r>
      <w:r w:rsidR="00F5507B">
        <w:rPr>
          <w:lang w:val="hr-HR"/>
        </w:rPr>
        <w:t xml:space="preserve"> na dan </w:t>
      </w:r>
      <w:r w:rsidR="00F67351">
        <w:rPr>
          <w:lang w:val="hr-HR"/>
        </w:rPr>
        <w:t>1. rujna 2015</w:t>
      </w:r>
      <w:r w:rsidR="00F5507B">
        <w:rPr>
          <w:lang w:val="hr-HR"/>
        </w:rPr>
        <w:t>. godine,</w:t>
      </w:r>
      <w:r>
        <w:rPr>
          <w:lang w:val="hr-HR"/>
        </w:rPr>
        <w:t xml:space="preserve"> u </w:t>
      </w:r>
      <w:r w:rsidR="00F5507B">
        <w:rPr>
          <w:lang w:val="hr-HR"/>
        </w:rPr>
        <w:t xml:space="preserve">Očevidniku </w:t>
      </w:r>
      <w:r>
        <w:rPr>
          <w:lang w:val="hr-HR"/>
        </w:rPr>
        <w:t>redoslijeda osnova za plaćanje</w:t>
      </w:r>
      <w:r w:rsidR="00F5507B">
        <w:rPr>
          <w:lang w:val="hr-HR"/>
        </w:rPr>
        <w:t>,</w:t>
      </w:r>
      <w:r>
        <w:rPr>
          <w:lang w:val="hr-HR"/>
        </w:rPr>
        <w:t xml:space="preserve"> ima evidentirane neizvršene osnove za plaćanje u neprekinutom razdoblju od </w:t>
      </w:r>
      <w:r w:rsidR="008932D2">
        <w:rPr>
          <w:lang w:val="hr-HR"/>
        </w:rPr>
        <w:t>2126</w:t>
      </w:r>
      <w:r>
        <w:rPr>
          <w:lang w:val="hr-HR"/>
        </w:rPr>
        <w:t xml:space="preserve"> dan</w:t>
      </w:r>
      <w:r w:rsidR="009133B9">
        <w:rPr>
          <w:lang w:val="hr-HR"/>
        </w:rPr>
        <w:t>a</w:t>
      </w:r>
      <w:r>
        <w:rPr>
          <w:lang w:val="hr-HR"/>
        </w:rPr>
        <w:t xml:space="preserve">, u ukupnom iznosu od </w:t>
      </w:r>
      <w:r w:rsidR="008932D2">
        <w:rPr>
          <w:lang w:val="hr-HR"/>
        </w:rPr>
        <w:t>141.887,81</w:t>
      </w:r>
      <w:r w:rsidR="004A37EF">
        <w:rPr>
          <w:lang w:val="hr-HR"/>
        </w:rPr>
        <w:t xml:space="preserve"> </w:t>
      </w:r>
      <w:r w:rsidR="00BD03FF">
        <w:rPr>
          <w:lang w:val="hr-HR"/>
        </w:rPr>
        <w:t>kuna</w:t>
      </w:r>
      <w:r>
        <w:rPr>
          <w:lang w:val="hr-HR"/>
        </w:rPr>
        <w:t xml:space="preserve">, kao i da prema </w:t>
      </w:r>
      <w:r>
        <w:rPr>
          <w:lang w:val="hr-HR"/>
        </w:rPr>
        <w:lastRenderedPageBreak/>
        <w:t>podacima koji su dostavljeni od Hrvatskog zavoda za mirovinsko osiguranje, dužnik nema zaposlenih.</w:t>
      </w:r>
    </w:p>
    <w:p w:rsidRDefault="00634348" w:rsidP="00E14AE2" w:rsidR="00634348">
      <w:pPr>
        <w:ind w:firstLine="708"/>
        <w:jc w:val="both"/>
        <w:rPr>
          <w:lang w:val="hr-HR"/>
        </w:rPr>
      </w:pPr>
    </w:p>
    <w:p w:rsidRDefault="00193F49" w:rsidP="00E14AE2" w:rsidR="00634348">
      <w:pPr>
        <w:ind w:firstLine="708"/>
        <w:jc w:val="both"/>
        <w:rPr>
          <w:lang w:val="hr-HR"/>
        </w:rPr>
      </w:pPr>
      <w:r>
        <w:rPr>
          <w:lang w:val="hr-HR"/>
        </w:rPr>
        <w:t>Budući da su</w:t>
      </w:r>
      <w:r w:rsidR="00F5507B">
        <w:rPr>
          <w:lang w:val="hr-HR"/>
        </w:rPr>
        <w:t xml:space="preserve"> prema podacima iz </w:t>
      </w:r>
      <w:r>
        <w:rPr>
          <w:lang w:val="hr-HR"/>
        </w:rPr>
        <w:t xml:space="preserve">podnesenog zahtjeva, </w:t>
      </w:r>
      <w:r w:rsidRPr="000F6C0B">
        <w:rPr>
          <w:lang w:val="hr-HR"/>
        </w:rPr>
        <w:t>kao i podacima iz registra</w:t>
      </w:r>
      <w:r w:rsidR="008932D2">
        <w:rPr>
          <w:lang w:val="hr-HR"/>
        </w:rPr>
        <w:t xml:space="preserve"> udruga</w:t>
      </w:r>
      <w:r w:rsidRPr="000F6C0B">
        <w:rPr>
          <w:lang w:val="hr-HR"/>
        </w:rPr>
        <w:t>, uvidom u koje je utvrđeno da se u odnosu na dužnika ne vodi drugi postupak radi brisanja iz registra</w:t>
      </w:r>
      <w:r w:rsidR="008932D2">
        <w:rPr>
          <w:lang w:val="hr-HR"/>
        </w:rPr>
        <w:t xml:space="preserve"> udruga</w:t>
      </w:r>
      <w:r w:rsidRPr="000F6C0B">
        <w:rPr>
          <w:lang w:val="hr-HR"/>
        </w:rPr>
        <w:t>,</w:t>
      </w:r>
      <w:r w:rsidRPr="00C85A91">
        <w:rPr>
          <w:color w:val="FF0000"/>
          <w:lang w:val="hr-HR"/>
        </w:rPr>
        <w:t xml:space="preserve"> </w:t>
      </w:r>
      <w:r>
        <w:rPr>
          <w:lang w:val="hr-HR"/>
        </w:rPr>
        <w:t>bile ispunjene pretpostavke iz čl. 428. Stečajnog zakona (Narodne novine bro</w:t>
      </w:r>
      <w:r w:rsidR="00341AF1">
        <w:rPr>
          <w:lang w:val="hr-HR"/>
        </w:rPr>
        <w:t xml:space="preserve">j 71/15, dalje SZ) ovaj sud je </w:t>
      </w:r>
      <w:r w:rsidR="00FC2A11">
        <w:rPr>
          <w:lang w:val="hr-HR"/>
        </w:rPr>
        <w:t>11. siječnja</w:t>
      </w:r>
      <w:r w:rsidR="00D830C1">
        <w:rPr>
          <w:lang w:val="hr-HR"/>
        </w:rPr>
        <w:t xml:space="preserve"> </w:t>
      </w:r>
      <w:r w:rsidR="0091535A">
        <w:rPr>
          <w:lang w:val="hr-HR"/>
        </w:rPr>
        <w:t>2017</w:t>
      </w:r>
      <w:r>
        <w:rPr>
          <w:lang w:val="hr-HR"/>
        </w:rPr>
        <w:t xml:space="preserve">. godine na mrežnoj stranici e-Oglasna ploča sudova objavio oglas s podacima o identifikaciji dužnika te ukupnom iznosu duga dužnika evidentiranog na temelju neizvršenih osnova za plaćanje. Isto tako tim oglasom su osobe ovlaštene za zastupanje dužnika pozvane da u roku od 15 dana od dana objave oglasa podnesu sudu javnobilježnički ovjerovljen popis imovine i obveza dužnika na propisanom obrascu, a vjerovnici dužnika su pozvani da najkasnije u roku od 45 dana od objave oglasa predlože otvaranje stečajnog postupka nad dužnikom, sve to uz upozorenje na pravne posljedice nepodnošenja prijedloga za otvaranje stečajnog postupka. </w:t>
      </w:r>
    </w:p>
    <w:p w:rsidRDefault="00193F49" w:rsidP="00E14AE2" w:rsidR="00193F49">
      <w:pPr>
        <w:ind w:firstLine="708"/>
        <w:jc w:val="both"/>
        <w:rPr>
          <w:lang w:val="hr-HR"/>
        </w:rPr>
      </w:pPr>
    </w:p>
    <w:p w:rsidRDefault="002A7A5B" w:rsidP="002A7A5B" w:rsidR="002A7A5B">
      <w:pPr>
        <w:ind w:firstLine="708"/>
        <w:jc w:val="both"/>
        <w:rPr>
          <w:lang w:val="hr-HR"/>
        </w:rPr>
      </w:pPr>
      <w:r>
        <w:rPr>
          <w:lang w:val="hr-HR"/>
        </w:rPr>
        <w:t>Prije donošenja ovog rješenja sud je elektronskim putem zatražio podatak da li je uvodno navedeni dužnik ima zaposlenih, te je HZMO odgovorio da isti dužnik provjerom podataka u aktivnoj banci osiguranika u matičnoj evidenciji Zavoda nema prijavljenih osiguranika na dan 22. kolovoza 2017. godine (list 8 spisa).</w:t>
      </w:r>
    </w:p>
    <w:p w:rsidRDefault="002A7A5B" w:rsidP="002A7A5B" w:rsidR="002A7A5B">
      <w:pPr>
        <w:ind w:firstLine="708"/>
        <w:jc w:val="both"/>
        <w:rPr>
          <w:lang w:val="hr-HR"/>
        </w:rPr>
      </w:pPr>
    </w:p>
    <w:p w:rsidRDefault="002A7A5B" w:rsidP="002A7A5B" w:rsidR="002A7A5B">
      <w:pPr>
        <w:ind w:firstLine="708"/>
        <w:jc w:val="both"/>
        <w:rPr>
          <w:lang w:val="hr-HR"/>
        </w:rPr>
      </w:pPr>
      <w:r>
        <w:rPr>
          <w:lang w:val="hr-HR"/>
        </w:rPr>
        <w:t xml:space="preserve">Isto tako, prije donošenja ovog rješenja sud je elektronskim putem zatražio podatak od FINE da li uvodno navedeni dužnik u Očevidniku redoslijeda osnova za plaćanje ima evidentiranih neizvršenih osnova za plaćanje, te je FINA elektronskim putem dostavila potvrdu iz koje je razvidno da je kod dužnika na dan 23. kolovoza 2017. godine evidentirano 2847 dana neprekidne blokade, a nepodmirene obveze na dan 23. kolovoza 2017. godine iznose 153.592,46 kuna (list 9 spisa). </w:t>
      </w:r>
    </w:p>
    <w:p w:rsidRDefault="00CB5399" w:rsidP="00E14AE2" w:rsidR="00CB5399">
      <w:pPr>
        <w:ind w:firstLine="708"/>
        <w:jc w:val="both"/>
        <w:rPr>
          <w:lang w:val="hr-HR"/>
        </w:rPr>
      </w:pPr>
    </w:p>
    <w:p w:rsidRDefault="00193F49" w:rsidP="00E14AE2" w:rsidR="00193F49">
      <w:pPr>
        <w:ind w:firstLine="708"/>
        <w:jc w:val="both"/>
        <w:rPr>
          <w:lang w:val="hr-HR"/>
        </w:rPr>
      </w:pPr>
      <w:r>
        <w:rPr>
          <w:lang w:val="hr-HR"/>
        </w:rPr>
        <w:t>Odredbom čl. 431. st. 1. SZ-a propisano je da ako osobe ovlaštene za zastupanje dužnika p</w:t>
      </w:r>
      <w:r w:rsidR="00F5507B">
        <w:rPr>
          <w:lang w:val="hr-HR"/>
        </w:rPr>
        <w:t>o z</w:t>
      </w:r>
      <w:r>
        <w:rPr>
          <w:lang w:val="hr-HR"/>
        </w:rPr>
        <w:t xml:space="preserve">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 smatrat će se da je dužnik nesposoban za plaćanje. </w:t>
      </w:r>
    </w:p>
    <w:p w:rsidRDefault="00D830C1" w:rsidP="00193F49" w:rsidR="00D830C1">
      <w:pPr>
        <w:jc w:val="both"/>
        <w:rPr>
          <w:lang w:val="hr-HR"/>
        </w:rPr>
      </w:pPr>
    </w:p>
    <w:p w:rsidRDefault="00193F49" w:rsidP="00D830C1" w:rsidR="00193F49">
      <w:pPr>
        <w:ind w:firstLine="708"/>
        <w:jc w:val="both"/>
        <w:rPr>
          <w:lang w:val="hr-HR"/>
        </w:rPr>
      </w:pPr>
      <w:r>
        <w:rPr>
          <w:lang w:val="hr-HR"/>
        </w:rPr>
        <w:t>Odredbom čl. 431. st. 2. SZ-a propisano je da će u slučaju iz stavka 1. ovog članka sud po službenoj dužnosti donijeti rješenje o otvaranju i zaključenju skraćenog stečajnog postupka</w:t>
      </w:r>
      <w:r w:rsidR="00520266">
        <w:rPr>
          <w:lang w:val="hr-HR"/>
        </w:rPr>
        <w:t>, a odredbe članaka 132. i 133. te članaka 286. – 292. SZ-a će se primijeniti na odgovarajući način.</w:t>
      </w:r>
    </w:p>
    <w:p w:rsidRDefault="00520266" w:rsidP="00193F49" w:rsidR="00520266">
      <w:pPr>
        <w:jc w:val="both"/>
        <w:rPr>
          <w:lang w:val="hr-HR"/>
        </w:rPr>
      </w:pPr>
    </w:p>
    <w:p w:rsidRDefault="00520266" w:rsidP="00193F49" w:rsidR="00520266">
      <w:pPr>
        <w:jc w:val="both"/>
        <w:rPr>
          <w:lang w:val="hr-HR"/>
        </w:rPr>
      </w:pPr>
      <w:r>
        <w:rPr>
          <w:lang w:val="hr-HR"/>
        </w:rPr>
        <w:tab/>
        <w:t>Pored uredno iskazanog poziva ovog suda, putem objavljenog oglasa na mrežnoj stranici e-Oglasna ploča sudova, osobe ovlaštene za zastupanje dužnika nisu u propisanom roku od 15 dana podnijele sudu popis imovine i obveza dužnika, a isto tako niti jedan vjerovnik u roku od 45 dana od objave naprijed navedenog oglasa nije podnio</w:t>
      </w:r>
      <w:r w:rsidR="00F5507B">
        <w:rPr>
          <w:lang w:val="hr-HR"/>
        </w:rPr>
        <w:t xml:space="preserve"> ovom sudu</w:t>
      </w:r>
      <w:r>
        <w:rPr>
          <w:lang w:val="hr-HR"/>
        </w:rPr>
        <w:t xml:space="preserve"> prijedlog za otvaranje stečajnog postupka nad dužnikom. Samim time, u konkretnom slučaju su se ispunile pretpostavke iz čl. 431. SZ-a za donošenje rješenja o otvaranju i zaključenju skraćenog stečajnog postupka nad dužnikom. </w:t>
      </w:r>
    </w:p>
    <w:p w:rsidRDefault="00520266" w:rsidP="00193F49" w:rsidR="00520266">
      <w:pPr>
        <w:jc w:val="both"/>
        <w:rPr>
          <w:lang w:val="hr-HR"/>
        </w:rPr>
      </w:pPr>
    </w:p>
    <w:p w:rsidRDefault="00520266" w:rsidP="00193F49" w:rsidR="00520266">
      <w:pPr>
        <w:jc w:val="both"/>
        <w:rPr>
          <w:lang w:val="hr-HR"/>
        </w:rPr>
      </w:pPr>
      <w:r>
        <w:rPr>
          <w:lang w:val="hr-HR"/>
        </w:rPr>
        <w:tab/>
        <w:t xml:space="preserve">Izbor stečajnog upravitelja u ovom skraćenom stečajnom postupku obavljen je metodom slučajnog odabira u skladu s čl. 432. SZ-a. </w:t>
      </w:r>
    </w:p>
    <w:p w:rsidRDefault="00520266" w:rsidP="00193F49" w:rsidR="00520266">
      <w:pPr>
        <w:jc w:val="both"/>
        <w:rPr>
          <w:lang w:val="hr-HR"/>
        </w:rPr>
      </w:pPr>
    </w:p>
    <w:p w:rsidRDefault="00520266" w:rsidP="00193F49" w:rsidR="00520266">
      <w:pPr>
        <w:jc w:val="both"/>
        <w:rPr>
          <w:lang w:val="hr-HR"/>
        </w:rPr>
      </w:pPr>
      <w:r>
        <w:rPr>
          <w:lang w:val="hr-HR"/>
        </w:rPr>
        <w:lastRenderedPageBreak/>
        <w:tab/>
        <w:t xml:space="preserve">Slijedom svega naprijed navedenog, a temeljem odredbi čl. 431. i čl. 432. SZ-a, odlučeno je kao u izreci ovog rješenja. </w:t>
      </w:r>
    </w:p>
    <w:p w:rsidRDefault="009966BF" w:rsidP="00520266" w:rsidR="009966BF" w:rsidRPr="007A51CD">
      <w:pPr>
        <w:rPr>
          <w:sz w:val="28"/>
          <w:szCs w:val="28"/>
          <w:lang w:val="hr-HR"/>
        </w:rPr>
      </w:pPr>
    </w:p>
    <w:p w:rsidRDefault="00D4027A" w:rsidP="00403F01" w:rsidR="00D4027A" w:rsidRPr="003734BE">
      <w:pPr>
        <w:jc w:val="center"/>
        <w:rPr>
          <w:lang w:val="hr-HR"/>
        </w:rPr>
      </w:pPr>
      <w:r w:rsidRPr="003734BE">
        <w:rPr>
          <w:lang w:val="hr-HR"/>
        </w:rPr>
        <w:t>U Splitu</w:t>
      </w:r>
      <w:r w:rsidR="0002675F" w:rsidRPr="003734BE">
        <w:rPr>
          <w:lang w:val="hr-HR"/>
        </w:rPr>
        <w:t>,</w:t>
      </w:r>
      <w:r w:rsidRPr="003734BE">
        <w:rPr>
          <w:lang w:val="hr-HR"/>
        </w:rPr>
        <w:t xml:space="preserve"> </w:t>
      </w:r>
      <w:r w:rsidR="002A7A5B">
        <w:rPr>
          <w:lang w:val="hr-HR"/>
        </w:rPr>
        <w:t>24. kolovoza 2017.</w:t>
      </w:r>
      <w:r w:rsidR="002C3EEF">
        <w:rPr>
          <w:lang w:val="hr-HR"/>
        </w:rPr>
        <w:t xml:space="preserve"> godine </w:t>
      </w:r>
    </w:p>
    <w:p w:rsidRDefault="00D4027A" w:rsidP="00D4027A" w:rsidR="00D4027A" w:rsidRPr="00664952">
      <w:pPr>
        <w:jc w:val="both"/>
        <w:rPr>
          <w:sz w:val="14"/>
          <w:szCs w:val="14"/>
          <w:lang w:val="hr-HR"/>
        </w:rPr>
      </w:pPr>
      <w:r w:rsidRPr="003734BE">
        <w:rPr>
          <w:lang w:val="hr-HR"/>
        </w:rPr>
        <w:t xml:space="preserve"> </w:t>
      </w:r>
    </w:p>
    <w:p w:rsidRDefault="002C3EEF" w:rsidP="002C3EEF" w:rsidR="00664952">
      <w:pPr>
        <w:ind w:firstLine="708" w:left="7080"/>
        <w:jc w:val="right"/>
      </w:pPr>
      <w:r>
        <w:t>SUDAC</w:t>
      </w:r>
    </w:p>
    <w:p w:rsidRDefault="00641FD6" w:rsidP="00B235F9" w:rsidR="00641FD6">
      <w:pPr>
        <w:ind w:firstLine="708" w:left="6372"/>
        <w:rPr>
          <w:sz w:val="28"/>
          <w:szCs w:val="28"/>
        </w:rPr>
      </w:pPr>
    </w:p>
    <w:p w:rsidRDefault="002C3EEF" w:rsidP="00B235F9" w:rsidR="002C3EEF" w:rsidRPr="00641FD6">
      <w:pPr>
        <w:ind w:firstLine="708" w:left="6372"/>
        <w:rPr>
          <w:sz w:val="28"/>
          <w:szCs w:val="28"/>
        </w:rPr>
      </w:pPr>
    </w:p>
    <w:p w:rsidRDefault="002C3EEF" w:rsidP="002C3EEF" w:rsidR="00664952" w:rsidRPr="00B235F9">
      <w:pPr>
        <w:ind w:left="7080"/>
        <w:jc w:val="right"/>
      </w:pPr>
      <w:r>
        <w:t>Katarina Mikulić</w:t>
      </w:r>
    </w:p>
    <w:p w:rsidRDefault="002D3D3D" w:rsidP="00D4027A" w:rsidR="002D3D3D">
      <w:pPr>
        <w:jc w:val="both"/>
        <w:rPr>
          <w:lang w:val="hr-HR"/>
        </w:rPr>
      </w:pPr>
    </w:p>
    <w:p w:rsidRDefault="00D4027A" w:rsidP="00D4027A" w:rsidR="00D4027A" w:rsidRPr="00403F01">
      <w:pPr>
        <w:jc w:val="both"/>
        <w:rPr>
          <w:lang w:val="hr-HR"/>
        </w:rPr>
      </w:pPr>
      <w:r w:rsidRPr="00403F01">
        <w:rPr>
          <w:lang w:val="hr-HR"/>
        </w:rPr>
        <w:t xml:space="preserve">POUKA O PRAVNOM LIJEKU: </w:t>
      </w:r>
    </w:p>
    <w:p w:rsidRDefault="00D4027A" w:rsidP="00D4027A" w:rsidR="00D4027A" w:rsidRPr="00403F01">
      <w:pPr>
        <w:jc w:val="both"/>
        <w:rPr>
          <w:lang w:val="hr-HR"/>
        </w:rPr>
      </w:pPr>
      <w:r w:rsidRPr="00403F01">
        <w:rPr>
          <w:lang w:val="hr-HR"/>
        </w:rPr>
        <w:t xml:space="preserve">Protiv </w:t>
      </w:r>
      <w:r w:rsidR="00A97762" w:rsidRPr="00403F01">
        <w:rPr>
          <w:lang w:val="hr-HR"/>
        </w:rPr>
        <w:t>ovog</w:t>
      </w:r>
      <w:r w:rsidRPr="00403F01">
        <w:rPr>
          <w:lang w:val="hr-HR"/>
        </w:rPr>
        <w:t xml:space="preserve"> </w:t>
      </w:r>
      <w:r w:rsidR="00473132">
        <w:rPr>
          <w:lang w:val="hr-HR"/>
        </w:rPr>
        <w:t xml:space="preserve">rješenja dopuštena je žalba Visokom trgovačkom sudu Republike Hrvatske u Zagrebu. Žalba se podnosi putem ovog suda, pismeno u tri primjerka, u roku od 8 dana od dostave rješenja. </w:t>
      </w:r>
    </w:p>
    <w:p w:rsidRDefault="005F7162" w:rsidP="00403F01" w:rsidR="005F7162">
      <w:pPr>
        <w:jc w:val="both"/>
        <w:rPr>
          <w:lang w:val="hr-HR"/>
        </w:rPr>
      </w:pPr>
    </w:p>
    <w:p w:rsidRDefault="00E1245B" w:rsidP="00403F01" w:rsidR="00E1245B">
      <w:pPr>
        <w:jc w:val="both"/>
        <w:rPr>
          <w:lang w:val="hr-HR"/>
        </w:rPr>
      </w:pPr>
    </w:p>
    <w:p w:rsidRDefault="00403F01" w:rsidP="00403F01" w:rsidR="00403F01" w:rsidRPr="00403F01">
      <w:pPr>
        <w:jc w:val="both"/>
        <w:rPr>
          <w:lang w:val="hr-HR"/>
        </w:rPr>
      </w:pPr>
      <w:r w:rsidRPr="00403F01">
        <w:rPr>
          <w:lang w:val="hr-HR"/>
        </w:rPr>
        <w:t>DNA:</w:t>
      </w:r>
    </w:p>
    <w:p w:rsidRDefault="00403F01" w:rsidP="00403F01" w:rsidR="00403F01">
      <w:pPr>
        <w:jc w:val="both"/>
        <w:rPr>
          <w:lang w:val="hr-HR"/>
        </w:rPr>
      </w:pPr>
      <w:r>
        <w:rPr>
          <w:lang w:val="hr-HR"/>
        </w:rPr>
        <w:t xml:space="preserve">-  </w:t>
      </w:r>
      <w:r w:rsidR="001761EE">
        <w:rPr>
          <w:lang w:val="hr-HR"/>
        </w:rPr>
        <w:t>podnositelju zahtjeva – Financijskoj agenciji</w:t>
      </w:r>
      <w:r w:rsidR="009966BF">
        <w:rPr>
          <w:lang w:val="hr-HR"/>
        </w:rPr>
        <w:t>, RC Split</w:t>
      </w:r>
    </w:p>
    <w:p w:rsidRDefault="00520266" w:rsidP="00403F01" w:rsidR="00520266">
      <w:pPr>
        <w:jc w:val="both"/>
        <w:rPr>
          <w:lang w:val="hr-HR"/>
        </w:rPr>
      </w:pPr>
      <w:r>
        <w:rPr>
          <w:lang w:val="hr-HR"/>
        </w:rPr>
        <w:t>-  dužniku</w:t>
      </w:r>
    </w:p>
    <w:p w:rsidRDefault="00520266" w:rsidP="00403F01" w:rsidR="00520266">
      <w:pPr>
        <w:jc w:val="both"/>
        <w:rPr>
          <w:lang w:val="hr-HR"/>
        </w:rPr>
      </w:pPr>
      <w:r>
        <w:rPr>
          <w:lang w:val="hr-HR"/>
        </w:rPr>
        <w:t>-  stečajnom upravitelju</w:t>
      </w:r>
    </w:p>
    <w:p w:rsidRDefault="001761EE" w:rsidP="00403F01" w:rsidR="00520266">
      <w:pPr>
        <w:jc w:val="both"/>
        <w:rPr>
          <w:lang w:val="hr-HR"/>
        </w:rPr>
      </w:pPr>
      <w:r>
        <w:rPr>
          <w:lang w:val="hr-HR"/>
        </w:rPr>
        <w:t>-  Županijsko državno odvjetništvo</w:t>
      </w:r>
      <w:r w:rsidR="00520266">
        <w:rPr>
          <w:lang w:val="hr-HR"/>
        </w:rPr>
        <w:t xml:space="preserve"> Split</w:t>
      </w:r>
    </w:p>
    <w:p w:rsidRDefault="00520266" w:rsidP="00403F01" w:rsidR="00520266">
      <w:pPr>
        <w:jc w:val="both"/>
        <w:rPr>
          <w:lang w:val="hr-HR"/>
        </w:rPr>
      </w:pPr>
      <w:r>
        <w:rPr>
          <w:lang w:val="hr-HR"/>
        </w:rPr>
        <w:t xml:space="preserve">-  Porezna uprava </w:t>
      </w:r>
      <w:r w:rsidR="00C0517C">
        <w:rPr>
          <w:lang w:val="hr-HR"/>
        </w:rPr>
        <w:t xml:space="preserve">Split </w:t>
      </w:r>
      <w:r w:rsidR="00427718">
        <w:rPr>
          <w:lang w:val="hr-HR"/>
        </w:rPr>
        <w:t xml:space="preserve"> </w:t>
      </w:r>
      <w:r w:rsidR="00FC2A11">
        <w:rPr>
          <w:lang w:val="hr-HR"/>
        </w:rPr>
        <w:t xml:space="preserve"> </w:t>
      </w:r>
      <w:r w:rsidR="0050393F">
        <w:rPr>
          <w:lang w:val="hr-HR"/>
        </w:rPr>
        <w:t xml:space="preserve"> </w:t>
      </w:r>
      <w:r w:rsidR="004864FA">
        <w:rPr>
          <w:lang w:val="hr-HR"/>
        </w:rPr>
        <w:t xml:space="preserve"> </w:t>
      </w:r>
      <w:r w:rsidR="000D402B">
        <w:rPr>
          <w:lang w:val="hr-HR"/>
        </w:rPr>
        <w:t xml:space="preserve"> </w:t>
      </w:r>
      <w:r w:rsidR="00A61852">
        <w:rPr>
          <w:lang w:val="hr-HR"/>
        </w:rPr>
        <w:t xml:space="preserve"> </w:t>
      </w:r>
      <w:r w:rsidR="008D648C">
        <w:rPr>
          <w:lang w:val="hr-HR"/>
        </w:rPr>
        <w:t xml:space="preserve"> </w:t>
      </w:r>
      <w:r w:rsidR="00B52484">
        <w:rPr>
          <w:lang w:val="hr-HR"/>
        </w:rPr>
        <w:t xml:space="preserve"> </w:t>
      </w:r>
      <w:r w:rsidR="00573C9D">
        <w:rPr>
          <w:lang w:val="hr-HR"/>
        </w:rPr>
        <w:t xml:space="preserve"> </w:t>
      </w:r>
      <w:r w:rsidR="00060F24">
        <w:rPr>
          <w:lang w:val="hr-HR"/>
        </w:rPr>
        <w:t xml:space="preserve"> </w:t>
      </w:r>
      <w:r w:rsidR="00F67351">
        <w:rPr>
          <w:lang w:val="hr-HR"/>
        </w:rPr>
        <w:t xml:space="preserve"> </w:t>
      </w:r>
      <w:r w:rsidR="00D27E4D">
        <w:rPr>
          <w:lang w:val="hr-HR"/>
        </w:rPr>
        <w:t xml:space="preserve"> </w:t>
      </w:r>
      <w:r w:rsidR="000E1138">
        <w:rPr>
          <w:lang w:val="hr-HR"/>
        </w:rPr>
        <w:t xml:space="preserve"> </w:t>
      </w:r>
    </w:p>
    <w:p w:rsidRDefault="00641FD6" w:rsidP="00403F01" w:rsidR="00CC1B3F">
      <w:pPr>
        <w:jc w:val="both"/>
        <w:rPr>
          <w:lang w:val="hr-HR"/>
        </w:rPr>
      </w:pPr>
      <w:r>
        <w:rPr>
          <w:lang w:val="hr-HR"/>
        </w:rPr>
        <w:t>-  e-o</w:t>
      </w:r>
      <w:r w:rsidR="00520266">
        <w:rPr>
          <w:lang w:val="hr-HR"/>
        </w:rPr>
        <w:t xml:space="preserve">glasna ploča </w:t>
      </w:r>
      <w:r>
        <w:rPr>
          <w:lang w:val="hr-HR"/>
        </w:rPr>
        <w:t xml:space="preserve">suda </w:t>
      </w:r>
    </w:p>
    <w:p w:rsidRDefault="00520266" w:rsidP="00403F01" w:rsidR="00520266" w:rsidRPr="003F13DF">
      <w:pPr>
        <w:jc w:val="both"/>
        <w:rPr>
          <w:lang w:val="hr-HR"/>
        </w:rPr>
      </w:pPr>
      <w:r>
        <w:rPr>
          <w:lang w:val="hr-HR"/>
        </w:rPr>
        <w:t>-  registar</w:t>
      </w:r>
      <w:r w:rsidR="008932D2">
        <w:rPr>
          <w:lang w:val="hr-HR"/>
        </w:rPr>
        <w:t xml:space="preserve"> udruga</w:t>
      </w:r>
      <w:r>
        <w:rPr>
          <w:lang w:val="hr-HR"/>
        </w:rPr>
        <w:t>– (</w:t>
      </w:r>
      <w:r w:rsidR="002C3EEF">
        <w:rPr>
          <w:lang w:val="hr-HR"/>
        </w:rPr>
        <w:t>po</w:t>
      </w:r>
      <w:r>
        <w:rPr>
          <w:lang w:val="hr-HR"/>
        </w:rPr>
        <w:t xml:space="preserve"> pravomoćnosti)</w:t>
      </w:r>
    </w:p>
    <w:p w:rsidRDefault="00403F01" w:rsidP="00403F01" w:rsidR="00EB167D">
      <w:pPr>
        <w:jc w:val="both"/>
        <w:rPr>
          <w:lang w:val="hr-HR"/>
        </w:rPr>
      </w:pPr>
      <w:r>
        <w:rPr>
          <w:lang w:val="hr-HR"/>
        </w:rPr>
        <w:t xml:space="preserve">-  </w:t>
      </w:r>
      <w:r w:rsidR="00870E42">
        <w:rPr>
          <w:lang w:val="hr-HR"/>
        </w:rPr>
        <w:t xml:space="preserve">u </w:t>
      </w:r>
      <w:r>
        <w:rPr>
          <w:lang w:val="hr-HR"/>
        </w:rPr>
        <w:t>spis</w:t>
      </w:r>
    </w:p>
    <w:p w:rsidRDefault="00E14AE2" w:rsidP="00403F01" w:rsidR="00E14AE2">
      <w:pPr>
        <w:jc w:val="both"/>
        <w:rPr>
          <w:lang w:val="hr-HR"/>
        </w:rPr>
      </w:pPr>
    </w:p>
    <w:p w:rsidRDefault="00E14AE2" w:rsidP="00403F01" w:rsidR="00E14AE2">
      <w:pPr>
        <w:jc w:val="both"/>
        <w:rPr>
          <w:lang w:val="hr-HR"/>
        </w:rPr>
      </w:pPr>
    </w:p>
    <w:p w:rsidRDefault="00E14AE2" w:rsidP="00403F01" w:rsidR="00E14AE2">
      <w:pPr>
        <w:jc w:val="both"/>
        <w:rPr>
          <w:lang w:val="hr-HR"/>
        </w:rPr>
      </w:pPr>
    </w:p>
    <w:p w:rsidRDefault="00E14AE2" w:rsidP="00403F01" w:rsidR="00E14AE2" w:rsidRPr="003734BE">
      <w:pPr>
        <w:jc w:val="both"/>
        <w:rPr>
          <w:lang w:val="hr-HR"/>
        </w:rPr>
      </w:pPr>
    </w:p>
    <w:sectPr w:rsidSect="002A7A5B" w:rsidR="00E14AE2" w:rsidRPr="003734BE">
      <w:headerReference w:type="default" r:id="rId11"/>
      <w:footerReference w:type="default" r:id="rId12"/>
      <w:headerReference w:type="first" r:id="rId13"/>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30FC8" w:rsidP="003734BE" w:rsidR="00C30FC8">
      <w:r>
        <w:separator/>
      </w:r>
    </w:p>
  </w:endnote>
  <w:endnote w:id="0" w:type="continuationSeparator">
    <w:p w:rsidRDefault="00C30FC8" w:rsidP="003734BE" w:rsidR="00C30FC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96076821"/>
      <w:docPartObj>
        <w:docPartGallery w:val="Page Numbers (Bottom of Page)"/>
        <w:docPartUnique/>
      </w:docPartObj>
    </w:sdtPr>
    <w:sdtEndPr/>
    <w:sdtContent>
      <w:p w:rsidRDefault="005B6A56" w:rsidR="005B6A56">
        <w:pPr>
          <w:pStyle w:val="Podnoje"/>
          <w:jc w:val="center"/>
        </w:pPr>
        <w:r>
          <w:fldChar w:fldCharType="begin"/>
        </w:r>
        <w:r>
          <w:instrText>PAGE   \* MERGEFORMAT</w:instrText>
        </w:r>
        <w:r>
          <w:fldChar w:fldCharType="separate"/>
        </w:r>
        <w:r w:rsidR="00F216D3" w:rsidRPr="00F216D3">
          <w:rPr>
            <w:noProof/>
            <w:lang w:val="hr-HR"/>
          </w:rPr>
          <w:t>3</w:t>
        </w:r>
        <w:r>
          <w:fldChar w:fldCharType="end"/>
        </w:r>
      </w:p>
    </w:sdtContent>
  </w:sdt>
  <w:p w:rsidRDefault="005B6A56" w:rsidR="005B6A56">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30FC8" w:rsidP="003734BE" w:rsidR="00C30FC8">
      <w:r>
        <w:separator/>
      </w:r>
    </w:p>
  </w:footnote>
  <w:footnote w:id="0" w:type="continuationSeparator">
    <w:p w:rsidRDefault="00C30FC8" w:rsidP="003734BE" w:rsidR="00C30FC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40C3D" w:rsidR="003734BE">
    <w:pPr>
      <w:pStyle w:val="Zaglavlje"/>
      <w:jc w:val="center"/>
    </w:pPr>
    <w:r>
      <w:tab/>
    </w:r>
    <w:r w:rsidR="00E6013F">
      <w:tab/>
    </w:r>
    <w:r>
      <w:t>4</w:t>
    </w:r>
    <w:r w:rsidR="00E6013F">
      <w:t>.St-</w:t>
    </w:r>
    <w:r w:rsidR="008932D2">
      <w:t>1013</w:t>
    </w:r>
    <w:r w:rsidR="00F67351">
      <w:t>/2015</w:t>
    </w:r>
  </w:p>
  <w:p w:rsidRDefault="00473132" w:rsidR="00473132">
    <w:pPr>
      <w:pStyle w:val="Zaglavlje"/>
      <w:jc w:val="center"/>
    </w:pPr>
  </w:p>
  <w:p w:rsidRDefault="003734BE" w:rsidR="003734BE">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25EAD" w:rsidP="00B25EAD" w:rsidR="00B25EAD">
    <w:pPr>
      <w:pStyle w:val="Zaglavlje"/>
      <w:jc w:val="right"/>
    </w:pPr>
    <w:r>
      <w:t>4.St-</w:t>
    </w:r>
    <w:r w:rsidR="008932D2">
      <w:t>1013</w:t>
    </w:r>
    <w:r w:rsidR="00F67351">
      <w:t>/2015</w:t>
    </w:r>
  </w:p>
  <w:p w:rsidRDefault="00144537" w:rsidP="00144537" w:rsidR="00B25EAD">
    <w:pPr>
      <w:pStyle w:val="Zaglavlje"/>
      <w:tabs>
        <w:tab w:pos="4536" w:val="clear"/>
        <w:tab w:pos="9072" w:val="clear"/>
        <w:tab w:pos="8310" w:val="left"/>
      </w:tabs>
    </w:pPr>
    <w: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8C352F"/>
    <w:multiLevelType w:val="hybridMultilevel"/>
    <w:tmpl w:val="D07014C0"/>
    <w:lvl w:tplc="78802B1A" w:ilvl="0">
      <w:start w:val="1"/>
      <w:numFmt w:val="low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1CCA2678"/>
    <w:multiLevelType w:val="hybridMultilevel"/>
    <w:tmpl w:val="2660A148"/>
    <w:lvl w:tplc="8BB64B74"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28EF2320"/>
    <w:multiLevelType w:val="hybridMultilevel"/>
    <w:tmpl w:val="4F0AA406"/>
    <w:lvl w:tplc="1ECE3040" w:ilvl="0">
      <w:start w:val="2"/>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30E8761A"/>
    <w:multiLevelType w:val="hybridMultilevel"/>
    <w:tmpl w:val="C242E9A6"/>
    <w:lvl w:tplc="A6A6C9DE"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450F17A3"/>
    <w:multiLevelType w:val="hybridMultilevel"/>
    <w:tmpl w:val="4C501C5E"/>
    <w:lvl w:tplc="7BAA982C"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203E1"/>
    <w:rsid w:val="0002675F"/>
    <w:rsid w:val="00050707"/>
    <w:rsid w:val="00050ED9"/>
    <w:rsid w:val="00055BC5"/>
    <w:rsid w:val="00060F24"/>
    <w:rsid w:val="00062AEB"/>
    <w:rsid w:val="00063C3A"/>
    <w:rsid w:val="000666DB"/>
    <w:rsid w:val="000863C9"/>
    <w:rsid w:val="00094B4F"/>
    <w:rsid w:val="000A631E"/>
    <w:rsid w:val="000D402B"/>
    <w:rsid w:val="000E1138"/>
    <w:rsid w:val="000F6C0B"/>
    <w:rsid w:val="0010318C"/>
    <w:rsid w:val="00110325"/>
    <w:rsid w:val="00133015"/>
    <w:rsid w:val="00144537"/>
    <w:rsid w:val="00160774"/>
    <w:rsid w:val="001761EE"/>
    <w:rsid w:val="001817D8"/>
    <w:rsid w:val="00193F49"/>
    <w:rsid w:val="001C219C"/>
    <w:rsid w:val="001C5DD3"/>
    <w:rsid w:val="001C76E8"/>
    <w:rsid w:val="001E0DA6"/>
    <w:rsid w:val="001E4E14"/>
    <w:rsid w:val="001F5654"/>
    <w:rsid w:val="00200E29"/>
    <w:rsid w:val="00217DD3"/>
    <w:rsid w:val="00225435"/>
    <w:rsid w:val="002702A4"/>
    <w:rsid w:val="002802C0"/>
    <w:rsid w:val="002A7A5B"/>
    <w:rsid w:val="002C3EEF"/>
    <w:rsid w:val="002D048F"/>
    <w:rsid w:val="002D3D3D"/>
    <w:rsid w:val="003148C7"/>
    <w:rsid w:val="0032488A"/>
    <w:rsid w:val="00327698"/>
    <w:rsid w:val="00334223"/>
    <w:rsid w:val="00341AF1"/>
    <w:rsid w:val="00367AA5"/>
    <w:rsid w:val="003734BE"/>
    <w:rsid w:val="00382327"/>
    <w:rsid w:val="00385497"/>
    <w:rsid w:val="003855E7"/>
    <w:rsid w:val="003929B4"/>
    <w:rsid w:val="003A48E6"/>
    <w:rsid w:val="003D304E"/>
    <w:rsid w:val="00403F01"/>
    <w:rsid w:val="004133AD"/>
    <w:rsid w:val="004171BE"/>
    <w:rsid w:val="00427718"/>
    <w:rsid w:val="00440C3D"/>
    <w:rsid w:val="00471F9B"/>
    <w:rsid w:val="00473132"/>
    <w:rsid w:val="004777B1"/>
    <w:rsid w:val="00484C49"/>
    <w:rsid w:val="004851EE"/>
    <w:rsid w:val="004864FA"/>
    <w:rsid w:val="004A37EF"/>
    <w:rsid w:val="004A6CA0"/>
    <w:rsid w:val="004D23AF"/>
    <w:rsid w:val="0050393F"/>
    <w:rsid w:val="00505BDD"/>
    <w:rsid w:val="00520023"/>
    <w:rsid w:val="00520266"/>
    <w:rsid w:val="00520582"/>
    <w:rsid w:val="005250CC"/>
    <w:rsid w:val="00536E4F"/>
    <w:rsid w:val="00573C9D"/>
    <w:rsid w:val="00583FBB"/>
    <w:rsid w:val="005B6A56"/>
    <w:rsid w:val="005D78D5"/>
    <w:rsid w:val="005E013C"/>
    <w:rsid w:val="005E6DCD"/>
    <w:rsid w:val="005F7162"/>
    <w:rsid w:val="00634348"/>
    <w:rsid w:val="00636ACA"/>
    <w:rsid w:val="00641FD6"/>
    <w:rsid w:val="00642955"/>
    <w:rsid w:val="00664952"/>
    <w:rsid w:val="0066735D"/>
    <w:rsid w:val="006767AE"/>
    <w:rsid w:val="006B2D21"/>
    <w:rsid w:val="006C0489"/>
    <w:rsid w:val="006C052E"/>
    <w:rsid w:val="006E3551"/>
    <w:rsid w:val="00721116"/>
    <w:rsid w:val="00736EF6"/>
    <w:rsid w:val="00743750"/>
    <w:rsid w:val="007457E4"/>
    <w:rsid w:val="007725FF"/>
    <w:rsid w:val="007A51CD"/>
    <w:rsid w:val="007A74B6"/>
    <w:rsid w:val="00805481"/>
    <w:rsid w:val="00832F97"/>
    <w:rsid w:val="0084487A"/>
    <w:rsid w:val="00850B9F"/>
    <w:rsid w:val="008542F0"/>
    <w:rsid w:val="00870E42"/>
    <w:rsid w:val="00876209"/>
    <w:rsid w:val="00892B6F"/>
    <w:rsid w:val="008932D2"/>
    <w:rsid w:val="008B040D"/>
    <w:rsid w:val="008D2D3B"/>
    <w:rsid w:val="008D3F54"/>
    <w:rsid w:val="008D648C"/>
    <w:rsid w:val="00904B9D"/>
    <w:rsid w:val="009133B9"/>
    <w:rsid w:val="0091535A"/>
    <w:rsid w:val="009374AD"/>
    <w:rsid w:val="00956DFE"/>
    <w:rsid w:val="00984E8A"/>
    <w:rsid w:val="009952B0"/>
    <w:rsid w:val="009966BF"/>
    <w:rsid w:val="009A23E9"/>
    <w:rsid w:val="009D46D2"/>
    <w:rsid w:val="009F2DEE"/>
    <w:rsid w:val="009F79BB"/>
    <w:rsid w:val="009F7B0D"/>
    <w:rsid w:val="00A159AD"/>
    <w:rsid w:val="00A31ADC"/>
    <w:rsid w:val="00A33BEC"/>
    <w:rsid w:val="00A479A0"/>
    <w:rsid w:val="00A61852"/>
    <w:rsid w:val="00A83CF1"/>
    <w:rsid w:val="00A90D05"/>
    <w:rsid w:val="00A97762"/>
    <w:rsid w:val="00AA1815"/>
    <w:rsid w:val="00AC4892"/>
    <w:rsid w:val="00B25EAD"/>
    <w:rsid w:val="00B32A5D"/>
    <w:rsid w:val="00B347F0"/>
    <w:rsid w:val="00B52484"/>
    <w:rsid w:val="00B54D39"/>
    <w:rsid w:val="00B6615F"/>
    <w:rsid w:val="00B72B1A"/>
    <w:rsid w:val="00B852F5"/>
    <w:rsid w:val="00BA7EC5"/>
    <w:rsid w:val="00BB1553"/>
    <w:rsid w:val="00BD03FF"/>
    <w:rsid w:val="00BF6161"/>
    <w:rsid w:val="00C0517C"/>
    <w:rsid w:val="00C30FC8"/>
    <w:rsid w:val="00C435B4"/>
    <w:rsid w:val="00C5093E"/>
    <w:rsid w:val="00C85A91"/>
    <w:rsid w:val="00C90F08"/>
    <w:rsid w:val="00CB5399"/>
    <w:rsid w:val="00CC1B3F"/>
    <w:rsid w:val="00CE1BBC"/>
    <w:rsid w:val="00CF00E9"/>
    <w:rsid w:val="00D230DD"/>
    <w:rsid w:val="00D27E4D"/>
    <w:rsid w:val="00D4027A"/>
    <w:rsid w:val="00D4418F"/>
    <w:rsid w:val="00D47B51"/>
    <w:rsid w:val="00D6076B"/>
    <w:rsid w:val="00D74C99"/>
    <w:rsid w:val="00D830C1"/>
    <w:rsid w:val="00E0346D"/>
    <w:rsid w:val="00E1245B"/>
    <w:rsid w:val="00E13011"/>
    <w:rsid w:val="00E14AE2"/>
    <w:rsid w:val="00E17251"/>
    <w:rsid w:val="00E35E83"/>
    <w:rsid w:val="00E42E73"/>
    <w:rsid w:val="00E6013F"/>
    <w:rsid w:val="00E812B6"/>
    <w:rsid w:val="00E91F51"/>
    <w:rsid w:val="00EB167D"/>
    <w:rsid w:val="00EB78C8"/>
    <w:rsid w:val="00EC0B4A"/>
    <w:rsid w:val="00ED5613"/>
    <w:rsid w:val="00ED6C48"/>
    <w:rsid w:val="00EE403D"/>
    <w:rsid w:val="00F03BAA"/>
    <w:rsid w:val="00F216D3"/>
    <w:rsid w:val="00F27E79"/>
    <w:rsid w:val="00F5507B"/>
    <w:rsid w:val="00F67351"/>
    <w:rsid w:val="00F85A66"/>
    <w:rsid w:val="00F864B3"/>
    <w:rsid w:val="00FA1FE0"/>
    <w:rsid w:val="00FA4900"/>
    <w:rsid w:val="00FB3EB3"/>
    <w:rsid w:val="00FB77D9"/>
    <w:rsid w:val="00FC2A11"/>
    <w:rsid w:val="00FC2EF9"/>
    <w:rsid w:val="00FD3619"/>
    <w:rsid w:val="00FD6797"/>
    <w:rsid w:val="00FE5F82"/>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true" w:styleId="ZaglavljeChar" w:type="character">
    <w:name w:val="Zaglavlje Char"/>
    <w:link w:val="Zaglavlje"/>
    <w:uiPriority w:val="99"/>
    <w:rsid w:val="003734BE"/>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true" w:styleId="PodnojeChar" w:type="character">
    <w:name w:val="Podnožje Char"/>
    <w:link w:val="Podnoje"/>
    <w:uiPriority w:val="99"/>
    <w:rsid w:val="003734BE"/>
    <w:rPr>
      <w:rFonts w:eastAsia="Times New Roman" w:hAnsi="Times New Roman" w:asci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471F9B"/>
    <w:rPr>
      <w:color w:val="808080"/>
      <w:bdr w:space="0" w:sz="0" w:color="auto" w:val="none"/>
      <w:shd w:fill="auto" w:color="auto" w:val="clear"/>
    </w:rPr>
  </w:style>
  <w:style w:customStyle="true" w:styleId="eSPISCCParagraphDefaultFont" w:type="character">
    <w:name w:val="eSPIS_CC_Paragraph Default Font"/>
    <w:basedOn w:val="Zadanifontodlomka"/>
    <w:rsid w:val="00471F9B"/>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471F9B"/>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471F9B"/>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471F9B"/>
    <w:rPr>
      <w:rFonts w:cs="Times New Roman" w:hAnsi="Times New Roman" w:ascii="Times New Roman"/>
      <w:noProof/>
      <w:sz w:val="24"/>
      <w:bdr w:space="0" w:sz="0" w:color="auto" w:val="none"/>
      <w:shd w:fill="CCFFCC" w:color="auto" w:val="clear"/>
      <w:lang w:eastAsia="hr-HR" w:val="hr-HR"/>
    </w:rPr>
  </w:style>
  <w:style w:styleId="Bezproreda" w:type="paragraph">
    <w:name w:val="No Spacing"/>
    <w:uiPriority w:val="1"/>
    <w:qFormat/>
    <w:rsid w:val="00385497"/>
    <w:rPr>
      <w:rFonts w:cstheme="minorBidi" w:eastAsiaTheme="minorHAnsi" w:hAnsiTheme="minorHAnsi" w:asciiTheme="minorHAnsi"/>
      <w:sz w:val="22"/>
      <w:szCs w:val="22"/>
      <w:lang w:eastAsia="en-US"/>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1" w:styleId="ZaglavljeChar" w:type="character">
    <w:name w:val="Zaglavlje Char"/>
    <w:link w:val="Zaglavlje"/>
    <w:uiPriority w:val="99"/>
    <w:rsid w:val="003734BE"/>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1" w:styleId="PodnojeChar" w:type="character">
    <w:name w:val="Podnožje Char"/>
    <w:link w:val="Podnoje"/>
    <w:uiPriority w:val="99"/>
    <w:rsid w:val="003734BE"/>
    <w:rPr>
      <w:rFonts w:ascii="Times New Roman" w:eastAsia="Times New Roman" w:hAns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471F9B"/>
    <w:rPr>
      <w:color w:val="808080"/>
      <w:bdr w:color="auto" w:space="0" w:sz="0" w:val="none"/>
      <w:shd w:color="auto" w:fill="auto" w:val="clear"/>
    </w:rPr>
  </w:style>
  <w:style w:customStyle="1" w:styleId="eSPISCCParagraphDefaultFont" w:type="character">
    <w:name w:val="eSPIS_CC_Paragraph Default Font"/>
    <w:basedOn w:val="Zadanifontodlomka"/>
    <w:rsid w:val="00471F9B"/>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471F9B"/>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471F9B"/>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471F9B"/>
    <w:rPr>
      <w:rFonts w:ascii="Times New Roman" w:cs="Times New Roman" w:hAnsi="Times New Roman"/>
      <w:noProof/>
      <w:sz w:val="24"/>
      <w:bdr w:color="auto" w:space="0" w:sz="0" w:val="none"/>
      <w:shd w:color="auto" w:fill="CCFFCC" w:val="clear"/>
      <w:lang w:eastAsia="hr-HR" w:val="hr-HR"/>
    </w:rPr>
  </w:style>
  <w:style w:styleId="Bezproreda" w:type="paragraph">
    <w:name w:val="No Spacing"/>
    <w:uiPriority w:val="1"/>
    <w:qFormat/>
    <w:rsid w:val="00385497"/>
    <w:rPr>
      <w:rFonts w:asciiTheme="minorHAnsi" w:cstheme="minorBidi" w:eastAsiaTheme="minorHAnsi" w:hAnsiTheme="minorHAnsi"/>
      <w:sz w:val="22"/>
      <w:szCs w:val="22"/>
      <w:lang w:eastAsia="en-US"/>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7602867">
      <w:bodyDiv w:val="true"/>
      <w:marLeft w:val="0"/>
      <w:marRight w:val="0"/>
      <w:marTop w:val="0"/>
      <w:marBottom w:val="0"/>
      <w:divBdr>
        <w:top w:space="0" w:sz="0" w:color="auto" w:val="none"/>
        <w:left w:space="0" w:sz="0" w:color="auto" w:val="none"/>
        <w:bottom w:space="0" w:sz="0" w:color="auto" w:val="none"/>
        <w:right w:space="0" w:sz="0" w:color="auto" w:val="none"/>
      </w:divBdr>
    </w:div>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24. kolovoza 2017.</izvorni_sadrzaj>
    <derivirana_varijabla naziv="DomainObject.DatumDonosenjaOdluke_1">24. kolovoza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1013</izvorni_sadrzaj>
    <derivirana_varijabla naziv="DomainObject.Predmet.Broj_1">1013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studenog 2015.</izvorni_sadrzaj>
    <derivirana_varijabla naziv="DomainObject.Predmet.DatumOsnivanja_1">5.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St-1013/2015</izvorni_sadrzaj>
    <derivirana_varijabla naziv="DomainObject.Predmet.OznakaBroj_1">St-1013/2015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UDRUGA "DYNAMISS" CROATIA</izvorni_sadrzaj>
    <derivirana_varijabla naziv="DomainObject.Predmet.ProtustrankaFormated_1">  UDRUGA "DYNAMISS" CROATIA</derivirana_varijabla>
  </DomainObject.Predmet.ProtustrankaFormated>
  <DomainObject.Predmet.ProtustrankaFormatedOIB>
    <izvorni_sadrzaj>  UDRUGA "DYNAMISS" CROATIA, OIB 82471465304</izvorni_sadrzaj>
    <derivirana_varijabla naziv="DomainObject.Predmet.ProtustrankaFormatedOIB_1">  UDRUGA "DYNAMISS" CROATIA, OIB 82471465304</derivirana_varijabla>
  </DomainObject.Predmet.ProtustrankaFormatedOIB>
  <DomainObject.Predmet.ProtustrankaFormatedWithAdress>
    <izvorni_sadrzaj> UDRUGA "DYNAMISS" CROATIA, Gundulićeva 62a, 21000 Split</izvorni_sadrzaj>
    <derivirana_varijabla naziv="DomainObject.Predmet.ProtustrankaFormatedWithAdress_1"> UDRUGA "DYNAMISS" CROATIA, Gundulićeva 62a, 21000 Split</derivirana_varijabla>
  </DomainObject.Predmet.ProtustrankaFormatedWithAdress>
  <DomainObject.Predmet.ProtustrankaFormatedWithAdressOIB>
    <izvorni_sadrzaj> UDRUGA "DYNAMISS" CROATIA, OIB 82471465304, Gundulićeva 62a, 21000 Split</izvorni_sadrzaj>
    <derivirana_varijabla naziv="DomainObject.Predmet.ProtustrankaFormatedWithAdressOIB_1"> UDRUGA "DYNAMISS" CROATIA, OIB 82471465304, Gundulićeva 62a, 21000 Split</derivirana_varijabla>
  </DomainObject.Predmet.ProtustrankaFormatedWithAdressOIB>
  <DomainObject.Predmet.ProtustrankaWithAdress>
    <izvorni_sadrzaj>UDRUGA "DYNAMISS" CROATIA Gundulićeva 62a, 21000 Split</izvorni_sadrzaj>
    <derivirana_varijabla naziv="DomainObject.Predmet.ProtustrankaWithAdress_1">UDRUGA "DYNAMISS" CROATIA Gundulićeva 62a, 21000 Split</derivirana_varijabla>
  </DomainObject.Predmet.ProtustrankaWithAdress>
  <DomainObject.Predmet.ProtustrankaWithAdressOIB>
    <izvorni_sadrzaj>UDRUGA "DYNAMISS" CROATIA, OIB 82471465304, Gundulićeva 62a, 21000 Split</izvorni_sadrzaj>
    <derivirana_varijabla naziv="DomainObject.Predmet.ProtustrankaWithAdressOIB_1">UDRUGA "DYNAMISS" CROATIA, OIB 82471465304, Gundulićeva 62a, 21000 Split</derivirana_varijabla>
  </DomainObject.Predmet.ProtustrankaWithAdressOIB>
  <DomainObject.Predmet.ProtustrankaNazivFormated>
    <izvorni_sadrzaj>UDRUGA "DYNAMISS" CROATIA</izvorni_sadrzaj>
    <derivirana_varijabla naziv="DomainObject.Predmet.ProtustrankaNazivFormated_1">UDRUGA "DYNAMISS" CROATIA</derivirana_varijabla>
  </DomainObject.Predmet.ProtustrankaNazivFormated>
  <DomainObject.Predmet.ProtustrankaNazivFormatedOIB>
    <izvorni_sadrzaj>UDRUGA "DYNAMISS" CROATIA, OIB 82471465304</izvorni_sadrzaj>
    <derivirana_varijabla naziv="DomainObject.Predmet.ProtustrankaNazivFormatedOIB_1">UDRUGA "DYNAMISS" CROATIA, OIB 82471465304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 24 b, 21000 Split</izvorni_sadrzaj>
    <derivirana_varijabla naziv="DomainObject.Predmet.StrankaFormatedWithAdress_1"> FINANCIJSKA AGENCIJA, RC SPLIT, Mažuranićevo šet. 24 b, 21000 Split</derivirana_varijabla>
  </DomainObject.Predmet.StrankaFormatedWithAdress>
  <DomainObject.Predmet.StrankaFormatedWithAdressOIB>
    <izvorni_sadrzaj> FINANCIJSKA AGENCIJA, RC SPLIT, OIB 85821130368, Mažuranićevo šet. 24 b, 21000 Split</izvorni_sadrzaj>
    <derivirana_varijabla naziv="DomainObject.Predmet.StrankaFormatedWithAdressOIB_1"> FINANCIJSKA AGENCIJA, RC SPLIT, OIB 85821130368, Mažuranićevo šet. 24 b, 21000 Split</derivirana_varijabla>
  </DomainObject.Predmet.StrankaFormatedWithAdressOIB>
  <DomainObject.Predmet.StrankaWithAdress>
    <izvorni_sadrzaj>FINANCIJSKA AGENCIJA, RC SPLIT Mažuranićevo šet. 24 b,21000 Split</izvorni_sadrzaj>
    <derivirana_varijabla naziv="DomainObject.Predmet.StrankaWithAdress_1">FINANCIJSKA AGENCIJA, RC SPLIT Mažuranićevo šet. 24 b,21000 Split</derivirana_varijabla>
  </DomainObject.Predmet.StrankaWithAdress>
  <DomainObject.Predmet.StrankaWithAdressOIB>
    <izvorni_sadrzaj>FINANCIJSKA AGENCIJA, RC SPLIT, OIB 85821130368, Mažuranićevo šet. 24 b,21000 Split</izvorni_sadrzaj>
    <derivirana_varijabla naziv="DomainObject.Predmet.StrankaWithAdressOIB_1">FINANCIJSKA AGENCIJA, RC SPLIT, OIB 85821130368, Mažuranićevo šet.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141887.81</izvorni_sadrzaj>
    <derivirana_varijabla naziv="DomainObject.Predmet.TrenutnaVrijednost_1">141887.81</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 24 b, 21000 Split</item>
    </izvorni_sadrzaj>
    <derivirana_varijabla naziv="DomainObject.Predmet.StrankaListFormatedWithAdress_1">
      <item>FINANCIJSKA AGENCIJA, RC SPLIT, Mažuranićevo šet. 24 b, 21000 Split</item>
    </derivirana_varijabla>
  </DomainObject.Predmet.StrankaListFormatedWithAdress>
  <DomainObject.Predmet.StrankaListFormatedWithAdressOIB>
    <izvorni_sadrzaj>
      <item>FINANCIJSKA AGENCIJA, RC SPLIT, OIB 85821130368, Mažuranićevo šet. 24 b, 21000 Split</item>
    </izvorni_sadrzaj>
    <derivirana_varijabla naziv="DomainObject.Predmet.StrankaListFormatedWithAdressOIB_1">
      <item>FINANCIJSKA AGENCIJA, RC SPLIT, OIB 85821130368, Mažuranićevo šet.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UDRUGA "DYNAMISS" CROATIA</item>
    </izvorni_sadrzaj>
    <derivirana_varijabla naziv="DomainObject.Predmet.ProtuStrankaListFormated_1">
      <item>UDRUGA "DYNAMISS" CROATIA</item>
    </derivirana_varijabla>
  </DomainObject.Predmet.ProtuStrankaListFormated>
  <DomainObject.Predmet.ProtuStrankaListFormatedOIB>
    <izvorni_sadrzaj>
      <item>UDRUGA "DYNAMISS" CROATIA, OIB 82471465304</item>
    </izvorni_sadrzaj>
    <derivirana_varijabla naziv="DomainObject.Predmet.ProtuStrankaListFormatedOIB_1">
      <item>UDRUGA "DYNAMISS" CROATIA, OIB 82471465304</item>
    </derivirana_varijabla>
  </DomainObject.Predmet.ProtuStrankaListFormatedOIB>
  <DomainObject.Predmet.ProtuStrankaListFormatedWithAdress>
    <izvorni_sadrzaj>
      <item>UDRUGA "DYNAMISS" CROATIA, Gundulićeva 62a, 21000 Split</item>
    </izvorni_sadrzaj>
    <derivirana_varijabla naziv="DomainObject.Predmet.ProtuStrankaListFormatedWithAdress_1">
      <item>UDRUGA "DYNAMISS" CROATIA, Gundulićeva 62a, 21000 Split</item>
    </derivirana_varijabla>
  </DomainObject.Predmet.ProtuStrankaListFormatedWithAdress>
  <DomainObject.Predmet.ProtuStrankaListFormatedWithAdressOIB>
    <izvorni_sadrzaj>
      <item>UDRUGA "DYNAMISS" CROATIA, OIB 82471465304, Gundulićeva 62a, 21000 Split</item>
    </izvorni_sadrzaj>
    <derivirana_varijabla naziv="DomainObject.Predmet.ProtuStrankaListFormatedWithAdressOIB_1">
      <item>UDRUGA "DYNAMISS" CROATIA, OIB 82471465304, Gundulićeva 62a, 21000 Split</item>
    </derivirana_varijabla>
  </DomainObject.Predmet.ProtuStrankaListFormatedWithAdressOIB>
  <DomainObject.Predmet.ProtuStrankaListNazivFormated>
    <izvorni_sadrzaj>
      <item>UDRUGA "DYNAMISS" CROATIA</item>
    </izvorni_sadrzaj>
    <derivirana_varijabla naziv="DomainObject.Predmet.ProtuStrankaListNazivFormated_1">
      <item>UDRUGA "DYNAMISS" CROATIA</item>
    </derivirana_varijabla>
  </DomainObject.Predmet.ProtuStrankaListNazivFormated>
  <DomainObject.Predmet.ProtuStrankaListNazivFormatedOIB>
    <izvorni_sadrzaj>
      <item>UDRUGA "DYNAMISS" CROATIA, OIB 82471465304</item>
    </izvorni_sadrzaj>
    <derivirana_varijabla naziv="DomainObject.Predmet.ProtuStrankaListNazivFormatedOIB_1">
      <item>UDRUGA "DYNAMISS" CROATIA, OIB 82471465304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kolovoza 2017.</izvorni_sadrzaj>
    <derivirana_varijabla naziv="DomainObject.Datum_1">24. kolovoza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UDRUGA "DYNAMISS" CROATIA</izvorni_sadrzaj>
    <derivirana_varijabla naziv="DomainObject.Predmet.ProtustrankaIDrugi_1">UDRUGA "DYNAMISS" CROATIA</derivirana_varijabla>
  </DomainObject.Predmet.ProtustrankaIDrugi>
  <DomainObject.Predmet.StrankaIDrugiAdressOIB>
    <izvorni_sadrzaj>FINANCIJSKA AGENCIJA, RC SPLIT, OIB 85821130368, Mažuranićevo šet. 24 b, 21000 Split</izvorni_sadrzaj>
    <derivirana_varijabla naziv="DomainObject.Predmet.StrankaIDrugiAdressOIB_1">FINANCIJSKA AGENCIJA, RC SPLIT, OIB 85821130368, Mažuranićevo šet. 24 b, 21000 Split</derivirana_varijabla>
  </DomainObject.Predmet.StrankaIDrugiAdressOIB>
  <DomainObject.Predmet.ProtustrankaIDrugiAdressOIB>
    <izvorni_sadrzaj>UDRUGA "DYNAMISS" CROATIA, OIB 82471465304, Gundulićeva 62a, 21000 Split</izvorni_sadrzaj>
    <derivirana_varijabla naziv="DomainObject.Predmet.ProtustrankaIDrugiAdressOIB_1">UDRUGA "DYNAMISS" CROATIA, OIB 82471465304, Gundulićeva 62a,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UDRUGA "DYNAMISS" CROATIA</item>
      <item>FINANCIJSKA AGENCIJA, RC SPLIT</item>
    </izvorni_sadrzaj>
    <derivirana_varijabla naziv="DomainObject.Predmet.SudioniciListNaziv_1">
      <item>UDRUGA "DYNAMISS" CROATIA</item>
      <item>FINANCIJSKA AGENCIJA, RC SPLIT</item>
    </derivirana_varijabla>
  </DomainObject.Predmet.SudioniciListNaziv>
  <DomainObject.Predmet.SudioniciListAdressOIB>
    <izvorni_sadrzaj>
      <item>UDRUGA "DYNAMISS" CROATIA, OIB 82471465304, Gundulićeva 62a,21000 Split</item>
      <item>FINANCIJSKA AGENCIJA, RC SPLIT, OIB 85821130368, Mažuranićevo šet. 24 b,21000 Split</item>
    </izvorni_sadrzaj>
    <derivirana_varijabla naziv="DomainObject.Predmet.SudioniciListAdressOIB_1">
      <item>UDRUGA "DYNAMISS" CROATIA, OIB 82471465304, Gundulićeva 62a,21000 Split</item>
      <item>FINANCIJSKA AGENCIJA, RC SPLIT, OIB 85821130368, Mažuranićevo šet.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82471465304</item>
      <item>, OIB 85821130368</item>
    </izvorni_sadrzaj>
    <derivirana_varijabla naziv="DomainObject.Predmet.SudioniciListNazivOIB_1">
      <item>, OIB 82471465304</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Danko Šinka, OIB 43572319915, Trg slobode 8 Osijek</item>
    </izvorni_sadrzaj>
    <derivirana_varijabla naziv="DomainObject.Predmet.StecajniUpraviteljiListAddressOIB_1">
      <item>Danko Šinka, OIB 43572319915, Trg slobode 8 Osijek</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346B14CF-27B2-418E-965E-F2719FEE08C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858</properties:Words>
  <properties:Characters>4651</properties:Characters>
  <properties:Lines>126</properties:Lines>
  <properties:Paragraphs>36</properties:Paragraphs>
  <properties:TotalTime>91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5607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2016-01-29T09:05:00Z</dcterms:created>
  <dc:creator>wsadmin</dc:creator>
  <cp:lastModifiedBy>Katarina Mikulić</cp:lastModifiedBy>
  <cp:lastPrinted>2017-08-24T09:54:00Z</cp:lastPrinted>
  <dcterms:modified xmlns:xsi="http://www.w3.org/2001/XMLSchema-instance" xsi:type="dcterms:W3CDTF">2017-08-24T09:56:00Z</dcterms:modified>
  <cp:revision>95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