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f53606" w14:paraId="4f53606" w:rsidRDefault="002C69EB" w:rsidP="002C69EB" w:rsidR="002C69EB">
      <w:pPr>
        <w:pStyle w:val="Zaglavlje"/>
        <w:tabs>
          <w:tab w:pos="4536" w:val="clear"/>
          <w:tab w:pos="9072" w:val="clear"/>
        </w:tabs>
        <w15:collapsed w:val="false"/>
        <w:rPr>
          <w:rFonts w:cs="Times New Roman"/>
          <w:noProof/>
          <w:lang w:eastAsia="hr-HR"/>
        </w:rPr>
      </w:pPr>
      <w:bookmarkStart w:name="_GoBack" w:id="0"/>
      <w:bookmarkEnd w:id="0"/>
      <w:r w:rsidRPr="00BA7B8F">
        <w:rPr>
          <w:rFonts w:cs="Times New Roman"/>
          <w:noProof/>
          <w:lang w:eastAsia="hr-HR"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2C69EB" w:rsidP="002C69EB" w:rsidR="002C69EB" w:rsidRPr="00F51580">
      <w:pPr>
        <w:pStyle w:val="Zaglavlje"/>
        <w:tabs>
          <w:tab w:pos="4536" w:val="clear"/>
          <w:tab w:pos="9072" w:val="clear"/>
        </w:tabs>
        <w:rPr>
          <w:rFonts w:cs="Times New Roman"/>
          <w:noProof/>
          <w:lang w:eastAsia="hr-HR"/>
        </w:rPr>
      </w:pPr>
    </w:p>
    <w:p w:rsidRDefault="002C69EB" w:rsidP="002C69EB" w:rsidR="002C69EB" w:rsidRPr="008B74A3">
      <w:r>
        <w:t>REPUBLIKA HRVATSKA</w:t>
      </w:r>
    </w:p>
    <w:p w:rsidRDefault="002C69EB" w:rsidP="002C69EB" w:rsidR="002C69EB" w:rsidRPr="008B74A3">
      <w:r w:rsidRPr="008B74A3">
        <w:t>TRGOVAČKI SUD U ZAGREBU</w:t>
      </w:r>
    </w:p>
    <w:p w:rsidRDefault="002C69EB" w:rsidP="002C69EB" w:rsidR="002C69EB">
      <w:r w:rsidRPr="008B74A3">
        <w:t xml:space="preserve">Zagreb, </w:t>
      </w:r>
      <w:proofErr w:type="spellStart"/>
      <w:r w:rsidRPr="008B74A3">
        <w:t>Amruševa</w:t>
      </w:r>
      <w:proofErr w:type="spellEnd"/>
      <w:r w:rsidRPr="008B74A3">
        <w:t xml:space="preserve"> 2/II</w:t>
      </w:r>
    </w:p>
    <w:p w:rsidRDefault="002C69EB" w:rsidP="002C69EB" w:rsidR="002C69EB">
      <w:pPr>
        <w:jc w:val="right"/>
      </w:pPr>
      <w:proofErr w:type="spellStart"/>
      <w:r>
        <w:t>42</w:t>
      </w:r>
      <w:proofErr w:type="spellEnd"/>
      <w:r>
        <w:t>. St-</w:t>
      </w:r>
      <w:proofErr w:type="spellStart"/>
      <w:r>
        <w:t>2765</w:t>
      </w:r>
      <w:proofErr w:type="spellEnd"/>
      <w:r>
        <w:t>/</w:t>
      </w:r>
      <w:proofErr w:type="spellStart"/>
      <w:r>
        <w:t>2018</w:t>
      </w:r>
      <w:proofErr w:type="spellEnd"/>
      <w:r>
        <w:t>-9</w:t>
      </w:r>
    </w:p>
    <w:p w:rsidRDefault="002C69EB" w:rsidP="002C69EB" w:rsidR="002C69EB">
      <w:pPr>
        <w:jc w:val="right"/>
      </w:pPr>
    </w:p>
    <w:p w:rsidRDefault="002C69EB" w:rsidP="002C69EB" w:rsidR="002C69EB" w:rsidRPr="008B74A3">
      <w:pPr>
        <w:jc w:val="right"/>
      </w:pPr>
    </w:p>
    <w:p w:rsidRDefault="002C69EB" w:rsidP="002C69EB" w:rsidR="002C69EB" w:rsidRPr="008B74A3">
      <w:pPr>
        <w:jc w:val="center"/>
        <w:rPr>
          <w:rFonts w:cs="Times New Roman" w:eastAsia="Times New Roman"/>
          <w:lang w:eastAsia="hr-HR"/>
        </w:rPr>
      </w:pPr>
      <w:r w:rsidRPr="008B74A3">
        <w:rPr>
          <w:rFonts w:cs="Times New Roman" w:eastAsia="Times New Roman"/>
          <w:lang w:eastAsia="hr-HR"/>
        </w:rPr>
        <w:t>R E P U B L I K A   H R V A T S K A</w:t>
      </w:r>
    </w:p>
    <w:p w:rsidRDefault="002C69EB" w:rsidP="002C69EB" w:rsidR="002C69EB" w:rsidRPr="008B74A3">
      <w:pPr>
        <w:jc w:val="center"/>
        <w:rPr>
          <w:rFonts w:cs="Times New Roman" w:eastAsia="Times New Roman"/>
          <w:lang w:eastAsia="hr-HR"/>
        </w:rPr>
      </w:pPr>
    </w:p>
    <w:p w:rsidRDefault="002C69EB" w:rsidP="002C69EB" w:rsidR="002C69EB" w:rsidRPr="008B74A3">
      <w:pPr>
        <w:jc w:val="center"/>
        <w:rPr>
          <w:rFonts w:cs="Times New Roman" w:eastAsia="Times New Roman"/>
          <w:lang w:eastAsia="hr-HR"/>
        </w:rPr>
      </w:pPr>
      <w:r w:rsidRPr="008B74A3">
        <w:rPr>
          <w:rFonts w:cs="Times New Roman" w:eastAsia="Times New Roman"/>
          <w:lang w:eastAsia="hr-HR"/>
        </w:rPr>
        <w:t>Z A K L</w:t>
      </w:r>
      <w:r>
        <w:rPr>
          <w:rFonts w:cs="Times New Roman" w:eastAsia="Times New Roman"/>
          <w:lang w:eastAsia="hr-HR"/>
        </w:rPr>
        <w:t xml:space="preserve"> </w:t>
      </w:r>
      <w:r w:rsidRPr="008B74A3">
        <w:rPr>
          <w:rFonts w:cs="Times New Roman" w:eastAsia="Times New Roman"/>
          <w:lang w:eastAsia="hr-HR"/>
        </w:rPr>
        <w:t>J U Č A K</w:t>
      </w:r>
    </w:p>
    <w:p w:rsidRDefault="002C69EB" w:rsidP="002C69EB" w:rsidR="002C69EB" w:rsidRPr="008B74A3">
      <w:pPr>
        <w:rPr>
          <w:rFonts w:cs="Times New Roman" w:eastAsia="Times New Roman"/>
          <w:lang w:eastAsia="hr-HR"/>
        </w:rPr>
      </w:pPr>
    </w:p>
    <w:p w:rsidRDefault="002C69EB" w:rsidP="002C69EB" w:rsidR="002C69EB" w:rsidRPr="001C225A">
      <w:pPr>
        <w:ind w:firstLine="709"/>
        <w:jc w:val="both"/>
        <w:rPr>
          <w:rFonts w:cs="Times New Roman" w:eastAsia="Times New Roman"/>
          <w:szCs w:val="24"/>
          <w:lang w:eastAsia="hr-HR"/>
        </w:rPr>
      </w:pPr>
      <w:r w:rsidRPr="001C225A">
        <w:rPr>
          <w:rFonts w:cs="Times New Roman" w:eastAsia="Times New Roman"/>
          <w:szCs w:val="24"/>
          <w:lang w:eastAsia="hr-HR"/>
        </w:rPr>
        <w:t>Trgovački sud u Zagrebu</w:t>
      </w:r>
      <w:r>
        <w:rPr>
          <w:rFonts w:cs="Times New Roman" w:eastAsia="Times New Roman"/>
          <w:szCs w:val="24"/>
          <w:lang w:eastAsia="hr-HR"/>
        </w:rPr>
        <w:t>,</w:t>
      </w:r>
      <w:r w:rsidRPr="001C225A">
        <w:rPr>
          <w:rFonts w:cs="Times New Roman" w:eastAsia="Times New Roman"/>
          <w:szCs w:val="24"/>
          <w:lang w:eastAsia="hr-HR"/>
        </w:rPr>
        <w:t xml:space="preserve"> po sucu pojedincu Hrvoju Lukšiću</w:t>
      </w:r>
      <w:r>
        <w:rPr>
          <w:rFonts w:cs="Times New Roman" w:eastAsia="Times New Roman"/>
          <w:szCs w:val="24"/>
          <w:lang w:eastAsia="hr-HR"/>
        </w:rPr>
        <w:t>,</w:t>
      </w:r>
      <w:r w:rsidRPr="001C225A">
        <w:rPr>
          <w:rFonts w:cs="Times New Roman" w:eastAsia="Times New Roman"/>
          <w:szCs w:val="24"/>
          <w:lang w:eastAsia="hr-HR"/>
        </w:rPr>
        <w:t xml:space="preserve"> kao stečajnom sucu</w:t>
      </w:r>
      <w:r>
        <w:rPr>
          <w:rFonts w:cs="Times New Roman" w:eastAsia="Times New Roman"/>
          <w:szCs w:val="24"/>
          <w:lang w:eastAsia="hr-HR"/>
        </w:rPr>
        <w:t>,</w:t>
      </w:r>
      <w:r w:rsidRPr="001C225A">
        <w:rPr>
          <w:rFonts w:cs="Times New Roman" w:eastAsia="Times New Roman"/>
          <w:szCs w:val="24"/>
          <w:lang w:eastAsia="hr-HR"/>
        </w:rPr>
        <w:t xml:space="preserve"> po prijedlogu predlagatelja </w:t>
      </w:r>
      <w:r w:rsidRPr="00B545BA">
        <w:rPr>
          <w:rFonts w:cs="Times New Roman" w:eastAsia="Times New Roman"/>
          <w:szCs w:val="24"/>
          <w:lang w:eastAsia="hr-HR"/>
        </w:rPr>
        <w:t>Financijsk</w:t>
      </w:r>
      <w:r>
        <w:rPr>
          <w:rFonts w:cs="Times New Roman" w:eastAsia="Times New Roman"/>
          <w:szCs w:val="24"/>
          <w:lang w:eastAsia="hr-HR"/>
        </w:rPr>
        <w:t>e</w:t>
      </w:r>
      <w:r w:rsidRPr="00B545BA">
        <w:rPr>
          <w:rFonts w:cs="Times New Roman" w:eastAsia="Times New Roman"/>
          <w:szCs w:val="24"/>
          <w:lang w:eastAsia="hr-HR"/>
        </w:rPr>
        <w:t xml:space="preserve"> agencij</w:t>
      </w:r>
      <w:r>
        <w:rPr>
          <w:rFonts w:cs="Times New Roman" w:eastAsia="Times New Roman"/>
          <w:szCs w:val="24"/>
          <w:lang w:eastAsia="hr-HR"/>
        </w:rPr>
        <w:t>e</w:t>
      </w:r>
      <w:r w:rsidRPr="00B545BA">
        <w:rPr>
          <w:rFonts w:cs="Times New Roman" w:eastAsia="Times New Roman"/>
          <w:szCs w:val="24"/>
          <w:lang w:eastAsia="hr-HR"/>
        </w:rPr>
        <w:t xml:space="preserve">, </w:t>
      </w:r>
      <w:r w:rsidRPr="00B545BA">
        <w:rPr>
          <w:szCs w:val="24"/>
        </w:rPr>
        <w:t xml:space="preserve">Regionalni centar Zagreb, </w:t>
      </w:r>
      <w:r w:rsidRPr="001C225A">
        <w:rPr>
          <w:rFonts w:cs="Times New Roman" w:eastAsia="Times New Roman"/>
          <w:szCs w:val="24"/>
          <w:lang w:eastAsia="hr-HR"/>
        </w:rPr>
        <w:t>Podružnica Zagreb</w:t>
      </w:r>
      <w:r>
        <w:rPr>
          <w:rFonts w:cs="Times New Roman" w:eastAsia="Times New Roman"/>
          <w:szCs w:val="24"/>
          <w:lang w:eastAsia="hr-HR"/>
        </w:rPr>
        <w:t>,</w:t>
      </w:r>
      <w:r w:rsidRPr="00B545BA">
        <w:rPr>
          <w:szCs w:val="24"/>
        </w:rPr>
        <w:t xml:space="preserve"> Trg svibanjskih žrtava </w:t>
      </w:r>
      <w:proofErr w:type="spellStart"/>
      <w:r w:rsidRPr="00B545BA">
        <w:rPr>
          <w:szCs w:val="24"/>
        </w:rPr>
        <w:t>1995</w:t>
      </w:r>
      <w:proofErr w:type="spellEnd"/>
      <w:r w:rsidRPr="00B545BA">
        <w:rPr>
          <w:szCs w:val="24"/>
        </w:rPr>
        <w:t xml:space="preserve">. br. 1, </w:t>
      </w:r>
      <w:proofErr w:type="spellStart"/>
      <w:r w:rsidRPr="00B545BA">
        <w:rPr>
          <w:szCs w:val="24"/>
        </w:rPr>
        <w:t>OIB</w:t>
      </w:r>
      <w:proofErr w:type="spellEnd"/>
      <w:r w:rsidRPr="00B545BA">
        <w:rPr>
          <w:szCs w:val="24"/>
        </w:rPr>
        <w:t xml:space="preserve">: </w:t>
      </w:r>
      <w:proofErr w:type="spellStart"/>
      <w:r w:rsidRPr="00B545BA">
        <w:rPr>
          <w:szCs w:val="24"/>
        </w:rPr>
        <w:t>85821130368</w:t>
      </w:r>
      <w:proofErr w:type="spellEnd"/>
      <w:r w:rsidRPr="001C225A">
        <w:rPr>
          <w:rFonts w:cs="Times New Roman" w:eastAsia="Times New Roman"/>
          <w:szCs w:val="24"/>
          <w:lang w:eastAsia="hr-HR"/>
        </w:rPr>
        <w:t xml:space="preserve">, za otvaranje stečajnog postupka nad dužnikom </w:t>
      </w:r>
      <w:proofErr w:type="spellStart"/>
      <w:r w:rsidRPr="00BA7B8F">
        <w:rPr>
          <w:rFonts w:cs="Times New Roman" w:eastAsia="Times New Roman"/>
          <w:szCs w:val="24"/>
          <w:lang w:eastAsia="hr-HR"/>
        </w:rPr>
        <w:t>PELETI</w:t>
      </w:r>
      <w:proofErr w:type="spellEnd"/>
      <w:r w:rsidRPr="00BA7B8F">
        <w:rPr>
          <w:rFonts w:cs="Times New Roman" w:eastAsia="Times New Roman"/>
          <w:szCs w:val="24"/>
          <w:lang w:eastAsia="hr-HR"/>
        </w:rPr>
        <w:t xml:space="preserve"> </w:t>
      </w:r>
      <w:proofErr w:type="spellStart"/>
      <w:r w:rsidRPr="00BA7B8F">
        <w:rPr>
          <w:rFonts w:cs="Times New Roman" w:eastAsia="Times New Roman"/>
          <w:szCs w:val="24"/>
          <w:lang w:eastAsia="hr-HR"/>
        </w:rPr>
        <w:t>BIČANIĆ</w:t>
      </w:r>
      <w:proofErr w:type="spellEnd"/>
      <w:r w:rsidRPr="00BA7B8F">
        <w:rPr>
          <w:rFonts w:cs="Times New Roman" w:eastAsia="Times New Roman"/>
          <w:szCs w:val="24"/>
          <w:lang w:eastAsia="hr-HR"/>
        </w:rPr>
        <w:t xml:space="preserve"> j.d.o.o. za proizvodnju, trgovinu i usluge</w:t>
      </w:r>
      <w:r w:rsidRPr="001C225A">
        <w:rPr>
          <w:rFonts w:cs="Times New Roman" w:eastAsia="Times New Roman"/>
          <w:szCs w:val="24"/>
          <w:lang w:eastAsia="hr-HR"/>
        </w:rPr>
        <w:t xml:space="preserve">, </w:t>
      </w:r>
      <w:proofErr w:type="spellStart"/>
      <w:r>
        <w:rPr>
          <w:rFonts w:cs="Times New Roman" w:eastAsia="Times New Roman"/>
          <w:szCs w:val="24"/>
          <w:lang w:eastAsia="hr-HR"/>
        </w:rPr>
        <w:t>Puska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, </w:t>
      </w:r>
      <w:proofErr w:type="spellStart"/>
      <w:r>
        <w:rPr>
          <w:rFonts w:cs="Times New Roman" w:eastAsia="Times New Roman"/>
          <w:szCs w:val="24"/>
          <w:lang w:eastAsia="hr-HR"/>
        </w:rPr>
        <w:t>Puska</w:t>
      </w:r>
      <w:proofErr w:type="spellEnd"/>
      <w:r>
        <w:rPr>
          <w:rFonts w:cs="Times New Roman" w:eastAsia="Times New Roman"/>
          <w:szCs w:val="24"/>
          <w:lang w:eastAsia="hr-HR"/>
        </w:rPr>
        <w:t xml:space="preserve"> </w:t>
      </w:r>
      <w:proofErr w:type="spellStart"/>
      <w:r>
        <w:rPr>
          <w:rFonts w:cs="Times New Roman" w:eastAsia="Times New Roman"/>
          <w:szCs w:val="24"/>
          <w:lang w:eastAsia="hr-HR"/>
        </w:rPr>
        <w:t>130</w:t>
      </w:r>
      <w:proofErr w:type="spellEnd"/>
      <w:r w:rsidRPr="001C225A">
        <w:rPr>
          <w:rFonts w:cs="Times New Roman" w:eastAsia="Times New Roman"/>
          <w:szCs w:val="24"/>
          <w:lang w:eastAsia="hr-HR"/>
        </w:rPr>
        <w:t xml:space="preserve">, </w:t>
      </w:r>
      <w:proofErr w:type="spellStart"/>
      <w:r w:rsidRPr="001C225A">
        <w:rPr>
          <w:rFonts w:cs="Times New Roman" w:eastAsia="Times New Roman"/>
          <w:szCs w:val="24"/>
          <w:lang w:eastAsia="hr-HR"/>
        </w:rPr>
        <w:t>OIB</w:t>
      </w:r>
      <w:proofErr w:type="spellEnd"/>
      <w:r w:rsidRPr="001C225A">
        <w:rPr>
          <w:rFonts w:cs="Times New Roman" w:eastAsia="Times New Roman"/>
          <w:szCs w:val="24"/>
          <w:lang w:eastAsia="hr-HR"/>
        </w:rPr>
        <w:t xml:space="preserve">: </w:t>
      </w:r>
      <w:proofErr w:type="spellStart"/>
      <w:r w:rsidRPr="00BA7B8F">
        <w:rPr>
          <w:rFonts w:cs="Times New Roman" w:eastAsia="Times New Roman"/>
          <w:szCs w:val="24"/>
          <w:lang w:eastAsia="hr-HR"/>
        </w:rPr>
        <w:t>84512668545</w:t>
      </w:r>
      <w:proofErr w:type="spellEnd"/>
      <w:r w:rsidRPr="001C225A">
        <w:rPr>
          <w:rFonts w:cs="Times New Roman" w:eastAsia="Times New Roman"/>
          <w:szCs w:val="24"/>
          <w:lang w:eastAsia="hr-HR"/>
        </w:rPr>
        <w:t xml:space="preserve">, dana </w:t>
      </w:r>
      <w:r>
        <w:rPr>
          <w:rFonts w:cs="Times New Roman" w:eastAsia="Times New Roman"/>
          <w:szCs w:val="24"/>
          <w:lang w:eastAsia="hr-HR"/>
        </w:rPr>
        <w:t xml:space="preserve">5. travnja </w:t>
      </w:r>
      <w:proofErr w:type="spellStart"/>
      <w:r>
        <w:rPr>
          <w:rFonts w:cs="Times New Roman" w:eastAsia="Times New Roman"/>
          <w:szCs w:val="24"/>
          <w:lang w:eastAsia="hr-HR"/>
        </w:rPr>
        <w:t>2019.g</w:t>
      </w:r>
      <w:proofErr w:type="spellEnd"/>
      <w:r>
        <w:rPr>
          <w:rFonts w:cs="Times New Roman" w:eastAsia="Times New Roman"/>
          <w:szCs w:val="24"/>
          <w:lang w:eastAsia="hr-HR"/>
        </w:rPr>
        <w:t>.,</w:t>
      </w:r>
    </w:p>
    <w:p w:rsidRDefault="002C69EB" w:rsidP="002C69EB" w:rsidR="002C69EB" w:rsidRPr="008B74A3">
      <w:pPr>
        <w:jc w:val="both"/>
        <w:rPr>
          <w:rFonts w:cs="Times New Roman" w:eastAsia="Times New Roman"/>
          <w:lang w:eastAsia="hr-HR"/>
        </w:rPr>
      </w:pPr>
    </w:p>
    <w:p w:rsidRDefault="00955834" w:rsidP="002C69EB" w:rsidR="009A1C7B" w:rsidRPr="008B74A3">
      <w:pPr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z a k l</w:t>
      </w:r>
      <w:r w:rsidR="002C69EB">
        <w:rPr>
          <w:rFonts w:cs="Times New Roman" w:eastAsia="Times New Roman"/>
          <w:lang w:eastAsia="hr-HR"/>
        </w:rPr>
        <w:t xml:space="preserve"> </w:t>
      </w:r>
      <w:r>
        <w:rPr>
          <w:rFonts w:cs="Times New Roman" w:eastAsia="Times New Roman"/>
          <w:lang w:eastAsia="hr-HR"/>
        </w:rPr>
        <w:t>j u č i o</w:t>
      </w:r>
      <w:r w:rsidR="002C69EB">
        <w:rPr>
          <w:rFonts w:cs="Times New Roman" w:eastAsia="Times New Roman"/>
          <w:lang w:eastAsia="hr-HR"/>
        </w:rPr>
        <w:t xml:space="preserve">  </w:t>
      </w:r>
      <w:r w:rsidR="009A1C7B" w:rsidRPr="008B74A3">
        <w:rPr>
          <w:rFonts w:cs="Times New Roman" w:eastAsia="Times New Roman"/>
          <w:lang w:eastAsia="hr-HR"/>
        </w:rPr>
        <w:t xml:space="preserve"> j e</w:t>
      </w:r>
      <w:r w:rsidR="002C69EB">
        <w:rPr>
          <w:rFonts w:cs="Times New Roman" w:eastAsia="Times New Roman"/>
          <w:lang w:eastAsia="hr-HR"/>
        </w:rPr>
        <w:t>:</w:t>
      </w:r>
    </w:p>
    <w:p w:rsidRDefault="009A1C7B" w:rsidP="002C69EB" w:rsidR="009A1C7B" w:rsidRPr="008B74A3">
      <w:pPr>
        <w:jc w:val="both"/>
        <w:rPr>
          <w:rFonts w:cs="Times New Roman" w:eastAsia="Times New Roman"/>
          <w:lang w:eastAsia="hr-HR"/>
        </w:rPr>
      </w:pPr>
    </w:p>
    <w:p w:rsidRDefault="006D5DCA" w:rsidP="002C69EB" w:rsidR="009A1C7B">
      <w:pPr>
        <w:ind w:firstLine="709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Nalaže se FINA-i sredstva, koja su zaplijenjena na računu dužnika na ime predujma za namirenje troškova stečajnog postupka</w:t>
      </w:r>
      <w:r w:rsidR="0029621B">
        <w:rPr>
          <w:rFonts w:cs="Times New Roman" w:eastAsia="Times New Roman"/>
          <w:lang w:eastAsia="hr-HR"/>
        </w:rPr>
        <w:t>,</w:t>
      </w:r>
      <w:r>
        <w:rPr>
          <w:rFonts w:cs="Times New Roman" w:eastAsia="Times New Roman"/>
          <w:lang w:eastAsia="hr-HR"/>
        </w:rPr>
        <w:t xml:space="preserve"> vratiti dužniku na njegov račun</w:t>
      </w:r>
      <w:r w:rsidR="00FE76BE">
        <w:rPr>
          <w:rFonts w:cs="Times New Roman" w:eastAsia="Times New Roman"/>
          <w:lang w:eastAsia="hr-HR"/>
        </w:rPr>
        <w:t>.</w:t>
      </w:r>
    </w:p>
    <w:p w:rsidRDefault="00FE76BE" w:rsidP="00955834" w:rsidR="00FE76BE">
      <w:pPr>
        <w:jc w:val="both"/>
        <w:rPr>
          <w:rFonts w:cs="Times New Roman" w:eastAsia="Times New Roman"/>
          <w:lang w:eastAsia="hr-HR"/>
        </w:rPr>
      </w:pPr>
    </w:p>
    <w:p w:rsidRDefault="00FE76BE" w:rsidP="002C69EB" w:rsidR="00FE76BE">
      <w:pPr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Obrazloženje</w:t>
      </w:r>
    </w:p>
    <w:p w:rsidRDefault="00FE76BE" w:rsidP="00955834" w:rsidR="00FE76BE">
      <w:pPr>
        <w:jc w:val="both"/>
        <w:rPr>
          <w:rFonts w:cs="Times New Roman" w:eastAsia="Times New Roman"/>
          <w:lang w:eastAsia="hr-HR"/>
        </w:rPr>
      </w:pPr>
    </w:p>
    <w:p w:rsidRDefault="00FE76BE" w:rsidP="002C69EB" w:rsidR="00FE76BE" w:rsidRPr="00F07BAF">
      <w:pPr>
        <w:ind w:firstLine="709"/>
        <w:jc w:val="both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 xml:space="preserve">Imajući u vidu da je rješenjem ovog suda, broj gornji, od </w:t>
      </w:r>
      <w:r w:rsidR="00F07BAF">
        <w:rPr>
          <w:rFonts w:cs="Times New Roman" w:eastAsia="Times New Roman"/>
          <w:lang w:eastAsia="hr-HR"/>
        </w:rPr>
        <w:t xml:space="preserve">25. ožujka </w:t>
      </w:r>
      <w:proofErr w:type="spellStart"/>
      <w:r w:rsidR="00F07BAF">
        <w:rPr>
          <w:rFonts w:cs="Times New Roman" w:eastAsia="Times New Roman"/>
          <w:lang w:eastAsia="hr-HR"/>
        </w:rPr>
        <w:t>2019.</w:t>
      </w:r>
      <w:r w:rsidR="002C69EB">
        <w:rPr>
          <w:rFonts w:cs="Times New Roman" w:eastAsia="Times New Roman"/>
          <w:lang w:eastAsia="hr-HR"/>
        </w:rPr>
        <w:t>g</w:t>
      </w:r>
      <w:proofErr w:type="spellEnd"/>
      <w:r w:rsidR="002C69EB">
        <w:rPr>
          <w:rFonts w:cs="Times New Roman" w:eastAsia="Times New Roman"/>
          <w:lang w:eastAsia="hr-HR"/>
        </w:rPr>
        <w:t>.</w:t>
      </w:r>
      <w:r w:rsidR="00F07BAF">
        <w:rPr>
          <w:rFonts w:cs="Times New Roman" w:eastAsia="Times New Roman"/>
          <w:lang w:eastAsia="hr-HR"/>
        </w:rPr>
        <w:t xml:space="preserve"> obustavljen stečajni postupak nad uvodno navedenim dužnikom, jer je u cijelosti podmirio dug, valjalo je sredstva</w:t>
      </w:r>
      <w:r w:rsidR="00F309B9">
        <w:rPr>
          <w:rFonts w:cs="Times New Roman" w:eastAsia="Times New Roman"/>
          <w:lang w:eastAsia="hr-HR"/>
        </w:rPr>
        <w:t>,</w:t>
      </w:r>
      <w:r w:rsidR="00F07BAF">
        <w:rPr>
          <w:rFonts w:cs="Times New Roman" w:eastAsia="Times New Roman"/>
          <w:lang w:eastAsia="hr-HR"/>
        </w:rPr>
        <w:t xml:space="preserve"> </w:t>
      </w:r>
      <w:r w:rsidR="00F07BAF" w:rsidRPr="00F07BAF">
        <w:rPr>
          <w:rFonts w:cs="Times New Roman" w:eastAsia="Times New Roman"/>
          <w:lang w:eastAsia="hr-HR"/>
        </w:rPr>
        <w:t xml:space="preserve">zaplijenjena na </w:t>
      </w:r>
      <w:r w:rsidR="00F309B9">
        <w:rPr>
          <w:rFonts w:cs="Times New Roman" w:eastAsia="Times New Roman"/>
          <w:lang w:eastAsia="hr-HR"/>
        </w:rPr>
        <w:t xml:space="preserve">njegovom </w:t>
      </w:r>
      <w:r w:rsidR="00F07BAF" w:rsidRPr="00F07BAF">
        <w:rPr>
          <w:rFonts w:cs="Times New Roman" w:eastAsia="Times New Roman"/>
          <w:lang w:eastAsia="hr-HR"/>
        </w:rPr>
        <w:t>računu na ime predujma za namirenje troškova stečajnog postupka</w:t>
      </w:r>
      <w:r w:rsidR="00F309B9">
        <w:rPr>
          <w:rFonts w:cs="Times New Roman" w:eastAsia="Times New Roman"/>
          <w:lang w:eastAsia="hr-HR"/>
        </w:rPr>
        <w:t>,</w:t>
      </w:r>
      <w:r w:rsidR="00F07BAF" w:rsidRPr="00F07BAF">
        <w:rPr>
          <w:rFonts w:cs="Times New Roman" w:eastAsia="Times New Roman"/>
          <w:lang w:eastAsia="hr-HR"/>
        </w:rPr>
        <w:t xml:space="preserve"> vratiti dužniku</w:t>
      </w:r>
      <w:r w:rsidR="00F309B9">
        <w:rPr>
          <w:rFonts w:cs="Times New Roman" w:eastAsia="Times New Roman"/>
          <w:lang w:eastAsia="hr-HR"/>
        </w:rPr>
        <w:t xml:space="preserve"> i odlučiti kao u izreci.</w:t>
      </w:r>
    </w:p>
    <w:p w:rsidRDefault="009A1C7B" w:rsidP="009A1C7B" w:rsidR="009A1C7B" w:rsidRPr="008B74A3">
      <w:pPr>
        <w:jc w:val="both"/>
        <w:rPr>
          <w:rFonts w:cs="Times New Roman" w:eastAsia="Times New Roman"/>
          <w:lang w:eastAsia="hr-HR"/>
        </w:rPr>
      </w:pPr>
    </w:p>
    <w:p w:rsidRDefault="002C69EB" w:rsidP="009A1C7B" w:rsidR="009A1C7B" w:rsidRPr="008B74A3">
      <w:pPr>
        <w:jc w:val="center"/>
      </w:pPr>
      <w:r>
        <w:t>U Zagrebu, 5</w:t>
      </w:r>
      <w:r w:rsidR="006E6004">
        <w:t xml:space="preserve">. </w:t>
      </w:r>
      <w:r w:rsidR="00F309B9">
        <w:t>travnja</w:t>
      </w:r>
      <w:r w:rsidR="006E6004">
        <w:t xml:space="preserve"> </w:t>
      </w:r>
      <w:proofErr w:type="spellStart"/>
      <w:r w:rsidR="006E6004">
        <w:t>2019</w:t>
      </w:r>
      <w:r w:rsidR="0000189C" w:rsidRPr="008B74A3">
        <w:t>.g</w:t>
      </w:r>
      <w:proofErr w:type="spellEnd"/>
      <w:r>
        <w:t>.</w:t>
      </w:r>
    </w:p>
    <w:p w:rsidRDefault="00EE5C59" w:rsidP="002C69EB" w:rsidR="00EE5C59">
      <w:pPr>
        <w:jc w:val="both"/>
      </w:pPr>
    </w:p>
    <w:p w:rsidRDefault="002C69EB" w:rsidP="00B33209" w:rsidR="002C69EB" w:rsidRPr="00222B83">
      <w:pPr>
        <w:pStyle w:val="Tijeloteksta"/>
        <w:tabs>
          <w:tab w:pos="720" w:val="left"/>
        </w:tabs>
        <w:ind w:right="-422"/>
        <w:rPr>
          <w:sz w:val="24"/>
          <w:szCs w:val="24"/>
        </w:rPr>
      </w:pP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proofErr w:type="spellStart"/>
      <w:r w:rsidRPr="00222B83">
        <w:rPr>
          <w:sz w:val="24"/>
          <w:szCs w:val="24"/>
        </w:rPr>
        <w:t>SUDAC</w:t>
      </w:r>
      <w:proofErr w:type="spellEnd"/>
      <w:r w:rsidRPr="00222B83">
        <w:rPr>
          <w:sz w:val="24"/>
          <w:szCs w:val="24"/>
        </w:rPr>
        <w:t>:</w:t>
      </w:r>
    </w:p>
    <w:p w:rsidRDefault="002C69EB" w:rsidP="00B33209" w:rsidR="002C69EB" w:rsidRPr="00222B83">
      <w:pPr>
        <w:pStyle w:val="Tijeloteksta"/>
        <w:tabs>
          <w:tab w:pos="720" w:val="left"/>
        </w:tabs>
        <w:ind w:right="-422"/>
        <w:rPr>
          <w:sz w:val="24"/>
          <w:szCs w:val="24"/>
        </w:rPr>
      </w:pP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</w:r>
      <w:r w:rsidRPr="00222B83">
        <w:rPr>
          <w:sz w:val="24"/>
          <w:szCs w:val="24"/>
        </w:rPr>
        <w:tab/>
        <w:t>Hrvoje Lukšić</w:t>
      </w:r>
      <w:r w:rsidR="00DA445B">
        <w:rPr>
          <w:sz w:val="24"/>
          <w:szCs w:val="24"/>
        </w:rPr>
        <w:t xml:space="preserve">, </w:t>
      </w:r>
      <w:proofErr w:type="spellStart"/>
      <w:r w:rsidR="00DA445B">
        <w:rPr>
          <w:sz w:val="24"/>
          <w:szCs w:val="24"/>
        </w:rPr>
        <w:t>v.r</w:t>
      </w:r>
      <w:proofErr w:type="spellEnd"/>
      <w:r w:rsidR="00DA445B">
        <w:rPr>
          <w:sz w:val="24"/>
          <w:szCs w:val="24"/>
        </w:rPr>
        <w:t>.</w:t>
      </w:r>
    </w:p>
    <w:p w:rsidRDefault="002C69EB" w:rsidP="002C69EB" w:rsidR="002C69EB" w:rsidRPr="008B74A3">
      <w:pPr>
        <w:jc w:val="both"/>
      </w:pPr>
    </w:p>
    <w:p w:rsidRDefault="009A1C7B" w:rsidP="009A1C7B" w:rsidR="009A1C7B" w:rsidRPr="008B74A3">
      <w:pPr>
        <w:jc w:val="both"/>
        <w:rPr>
          <w:rFonts w:cs="Times New Roman" w:eastAsia="Times New Roman"/>
          <w:lang w:eastAsia="hr-HR"/>
        </w:rPr>
      </w:pPr>
    </w:p>
    <w:p w:rsidRDefault="009A1C7B" w:rsidP="009A1C7B" w:rsidR="009A1C7B" w:rsidRPr="008B74A3">
      <w:pPr>
        <w:jc w:val="both"/>
        <w:rPr>
          <w:rFonts w:cs="Times New Roman" w:eastAsia="Times New Roman"/>
          <w:lang w:eastAsia="hr-HR"/>
        </w:rPr>
      </w:pPr>
      <w:r w:rsidRPr="008B74A3">
        <w:rPr>
          <w:rFonts w:cs="Times New Roman" w:eastAsia="Times New Roman"/>
          <w:lang w:eastAsia="hr-HR"/>
        </w:rPr>
        <w:t>UPUTA O PRAVNOM LIJEKU:</w:t>
      </w:r>
    </w:p>
    <w:p w:rsidRDefault="009A1C7B" w:rsidP="009A1C7B" w:rsidR="009A1C7B" w:rsidRPr="008B74A3">
      <w:pPr>
        <w:jc w:val="both"/>
        <w:rPr>
          <w:rFonts w:cs="Times New Roman" w:eastAsia="Times New Roman"/>
          <w:lang w:eastAsia="hr-HR"/>
        </w:rPr>
      </w:pPr>
      <w:r w:rsidRPr="008B74A3">
        <w:rPr>
          <w:rFonts w:cs="Times New Roman" w:eastAsia="Times New Roman"/>
          <w:lang w:eastAsia="hr-HR"/>
        </w:rPr>
        <w:t>Protiv ovog zaključka nije dopušten pravni lijek (čl.</w:t>
      </w:r>
      <w:r w:rsidR="002C69EB">
        <w:rPr>
          <w:rFonts w:cs="Times New Roman" w:eastAsia="Times New Roman"/>
          <w:lang w:eastAsia="hr-HR"/>
        </w:rPr>
        <w:t xml:space="preserve"> </w:t>
      </w:r>
      <w:proofErr w:type="spellStart"/>
      <w:r w:rsidRPr="008B74A3">
        <w:rPr>
          <w:rFonts w:cs="Times New Roman" w:eastAsia="Times New Roman"/>
          <w:lang w:eastAsia="hr-HR"/>
        </w:rPr>
        <w:t>19</w:t>
      </w:r>
      <w:proofErr w:type="spellEnd"/>
      <w:r w:rsidRPr="008B74A3">
        <w:rPr>
          <w:rFonts w:cs="Times New Roman" w:eastAsia="Times New Roman"/>
          <w:lang w:eastAsia="hr-HR"/>
        </w:rPr>
        <w:t>.</w:t>
      </w:r>
      <w:r w:rsidR="002C69EB">
        <w:rPr>
          <w:rFonts w:cs="Times New Roman" w:eastAsia="Times New Roman"/>
          <w:lang w:eastAsia="hr-HR"/>
        </w:rPr>
        <w:t xml:space="preserve"> </w:t>
      </w:r>
      <w:r w:rsidRPr="008B74A3">
        <w:rPr>
          <w:rFonts w:cs="Times New Roman" w:eastAsia="Times New Roman"/>
          <w:lang w:eastAsia="hr-HR"/>
        </w:rPr>
        <w:t>st.</w:t>
      </w:r>
      <w:r w:rsidR="002C69EB">
        <w:rPr>
          <w:rFonts w:cs="Times New Roman" w:eastAsia="Times New Roman"/>
          <w:lang w:eastAsia="hr-HR"/>
        </w:rPr>
        <w:t xml:space="preserve"> </w:t>
      </w:r>
      <w:r w:rsidRPr="008B74A3">
        <w:rPr>
          <w:rFonts w:cs="Times New Roman" w:eastAsia="Times New Roman"/>
          <w:lang w:eastAsia="hr-HR"/>
        </w:rPr>
        <w:t>7. SZ-a).</w:t>
      </w:r>
    </w:p>
    <w:p w:rsidRDefault="00A20E10" w:rsidP="008778B0" w:rsidR="00A20E10"/>
    <w:p w:rsidRDefault="00DA445B" w:rsidP="00B33209" w:rsidR="00DA445B" w:rsidRPr="00222B83">
      <w:pPr>
        <w:jc w:val="right"/>
      </w:pPr>
      <w:r w:rsidRPr="00222B83">
        <w:t>Za točnost otpravka – ovlašteni službenik</w:t>
      </w:r>
    </w:p>
    <w:p w:rsidRDefault="00DA445B" w:rsidP="000B65C0" w:rsidR="00DA445B" w:rsidRPr="00222B83">
      <w:pPr>
        <w:jc w:val="right"/>
      </w:pPr>
      <w:r w:rsidRPr="00222B83">
        <w:t>Kristina Bujanić</w:t>
      </w:r>
    </w:p>
    <w:p w:rsidRDefault="00CD1937" w:rsidP="002C69EB" w:rsidR="00CD1937" w:rsidRPr="008B74A3"/>
    <w:sectPr w:rsidSect="002C69EB" w:rsidR="00CD1937" w:rsidRPr="008B74A3">
      <w:headerReference w:type="default" r:id="rId11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9547D" w:rsidP="00DD4C9B" w:rsidR="0009547D">
      <w:r>
        <w:separator/>
      </w:r>
    </w:p>
  </w:endnote>
  <w:endnote w:id="0" w:type="continuationSeparator">
    <w:p w:rsidRDefault="0009547D" w:rsidP="00DD4C9B" w:rsidR="00095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9547D" w:rsidP="00DD4C9B" w:rsidR="0009547D">
      <w:r>
        <w:separator/>
      </w:r>
    </w:p>
  </w:footnote>
  <w:footnote w:id="0" w:type="continuationSeparator">
    <w:p w:rsidRDefault="0009547D" w:rsidP="00DD4C9B" w:rsidR="0009547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036BF" w:rsidP="00994DE3" w:rsidR="00994DE3">
    <w:pPr>
      <w:pStyle w:val="Zaglavlje"/>
      <w:tabs>
        <w:tab w:pos="4536" w:val="clear"/>
        <w:tab w:pos="9072" w:val="clear"/>
        <w:tab w:pos="7800" w:val="left"/>
      </w:tabs>
      <w:jc w:val="center"/>
    </w:pPr>
    <w:sdt>
      <w:sdtPr>
        <w:id w:val="-1935125139"/>
        <w:docPartObj>
          <w:docPartGallery w:val="Page Numbers (Top of Page)"/>
          <w:docPartUnique/>
        </w:docPartObj>
      </w:sdtPr>
      <w:sdtEndPr/>
      <w:sdtContent>
        <w:r w:rsidR="006D6ACD">
          <w:fldChar w:fldCharType="begin"/>
        </w:r>
        <w:r w:rsidR="006D6ACD">
          <w:instrText>PAGE   \* MERGEFORMAT</w:instrText>
        </w:r>
        <w:r w:rsidR="006D6ACD">
          <w:fldChar w:fldCharType="separate"/>
        </w:r>
        <w:r w:rsidR="002C69EB">
          <w:rPr>
            <w:noProof/>
          </w:rPr>
          <w:t>2</w:t>
        </w:r>
        <w:r w:rsidR="006D6ACD">
          <w:fldChar w:fldCharType="end"/>
        </w:r>
      </w:sdtContent>
    </w:sdt>
  </w:p>
  <w:p w:rsidRDefault="005B69EA" w:rsidP="00994DE3" w:rsidR="006D6ACD">
    <w:pPr>
      <w:pStyle w:val="Zaglavlje"/>
      <w:tabs>
        <w:tab w:pos="4536" w:val="clear"/>
        <w:tab w:pos="9072" w:val="clear"/>
        <w:tab w:pos="7800" w:val="left"/>
      </w:tabs>
      <w:jc w:val="right"/>
    </w:pPr>
    <w:r>
      <w:t xml:space="preserve">42 </w:t>
    </w:r>
    <w:r w:rsidR="00E35165">
      <w:t>St-</w:t>
    </w:r>
    <w:r w:rsidR="00B429FE">
      <w:t>2765</w:t>
    </w:r>
    <w:r>
      <w:t>/18</w:t>
    </w:r>
  </w:p>
  <w:p w:rsidRDefault="00DD4C9B" w:rsidP="00C37F42" w:rsidR="00DD4C9B">
    <w:pPr>
      <w:pStyle w:val="Zaglavlje"/>
      <w:ind w:firstLine="3540"/>
      <w:jc w:val="center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pos="0" w:val="num"/>
        </w:tabs>
        <w:ind w:hanging="720" w:left="1080"/>
      </w:pPr>
    </w:lvl>
    <w:lvl w:ilvl="1">
      <w:start w:val="1"/>
      <w:numFmt w:val="lowerLetter"/>
      <w:lvlText w:val="%2."/>
      <w:lvlJc w:val="left"/>
      <w:pPr>
        <w:tabs>
          <w:tab w:pos="0" w:val="num"/>
        </w:tabs>
        <w:ind w:hanging="360" w:left="1440"/>
      </w:pPr>
    </w:lvl>
    <w:lvl w:ilvl="2">
      <w:start w:val="1"/>
      <w:numFmt w:val="lowerRoman"/>
      <w:lvlText w:val="%3."/>
      <w:lvlJc w:val="left"/>
      <w:pPr>
        <w:tabs>
          <w:tab w:pos="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0" w:val="num"/>
        </w:tabs>
        <w:ind w:hanging="360" w:left="3600"/>
      </w:pPr>
    </w:lvl>
    <w:lvl w:ilvl="5">
      <w:start w:val="1"/>
      <w:numFmt w:val="lowerRoman"/>
      <w:lvlText w:val="%6."/>
      <w:lvlJc w:val="left"/>
      <w:pPr>
        <w:tabs>
          <w:tab w:pos="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0" w:val="num"/>
        </w:tabs>
        <w:ind w:hanging="360" w:left="5760"/>
      </w:pPr>
    </w:lvl>
    <w:lvl w:ilvl="8">
      <w:start w:val="1"/>
      <w:numFmt w:val="lowerRoman"/>
      <w:lvlText w:val="%9."/>
      <w:lvlJc w:val="left"/>
      <w:pPr>
        <w:tabs>
          <w:tab w:pos="0" w:val="num"/>
        </w:tabs>
        <w:ind w:hanging="180" w:left="6480"/>
      </w:pPr>
    </w:lvl>
  </w:abstractNum>
  <w:abstractNum w:abstractNumId="1">
    <w:nsid w:val="00A277F2"/>
    <w:multiLevelType w:val="hybridMultilevel"/>
    <w:tmpl w:val="9E86F79C"/>
    <w:lvl w:tplc="FE687F52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026D4F67"/>
    <w:multiLevelType w:val="hybridMultilevel"/>
    <w:tmpl w:val="A3FCA18E"/>
    <w:lvl w:tplc="0CEE7316" w:ilvl="0">
      <w:start w:val="16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0DE9678B"/>
    <w:multiLevelType w:val="hybridMultilevel"/>
    <w:tmpl w:val="4D16A7A2"/>
    <w:lvl w:tplc="26D41DFA" w:ilvl="0">
      <w:start w:val="29"/>
      <w:numFmt w:val="decimal"/>
      <w:lvlText w:val="%1."/>
      <w:lvlJc w:val="left"/>
      <w:pPr>
        <w:ind w:hanging="360" w:left="180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520"/>
      </w:pPr>
    </w:lvl>
    <w:lvl w:tentative="true" w:tplc="041A001B" w:ilvl="2">
      <w:start w:val="1"/>
      <w:numFmt w:val="lowerRoman"/>
      <w:lvlText w:val="%3."/>
      <w:lvlJc w:val="right"/>
      <w:pPr>
        <w:ind w:hanging="180" w:left="3240"/>
      </w:pPr>
    </w:lvl>
    <w:lvl w:tentative="true" w:tplc="041A000F" w:ilvl="3">
      <w:start w:val="1"/>
      <w:numFmt w:val="decimal"/>
      <w:lvlText w:val="%4."/>
      <w:lvlJc w:val="left"/>
      <w:pPr>
        <w:ind w:hanging="360" w:left="3960"/>
      </w:pPr>
    </w:lvl>
    <w:lvl w:tentative="true" w:tplc="041A0019" w:ilvl="4">
      <w:start w:val="1"/>
      <w:numFmt w:val="lowerLetter"/>
      <w:lvlText w:val="%5."/>
      <w:lvlJc w:val="left"/>
      <w:pPr>
        <w:ind w:hanging="360" w:left="4680"/>
      </w:pPr>
    </w:lvl>
    <w:lvl w:tentative="true" w:tplc="041A001B" w:ilvl="5">
      <w:start w:val="1"/>
      <w:numFmt w:val="lowerRoman"/>
      <w:lvlText w:val="%6."/>
      <w:lvlJc w:val="right"/>
      <w:pPr>
        <w:ind w:hanging="180" w:left="5400"/>
      </w:pPr>
    </w:lvl>
    <w:lvl w:tentative="true" w:tplc="041A000F" w:ilvl="6">
      <w:start w:val="1"/>
      <w:numFmt w:val="decimal"/>
      <w:lvlText w:val="%7."/>
      <w:lvlJc w:val="left"/>
      <w:pPr>
        <w:ind w:hanging="360" w:left="6120"/>
      </w:pPr>
    </w:lvl>
    <w:lvl w:tentative="true" w:tplc="041A0019" w:ilvl="7">
      <w:start w:val="1"/>
      <w:numFmt w:val="lowerLetter"/>
      <w:lvlText w:val="%8."/>
      <w:lvlJc w:val="left"/>
      <w:pPr>
        <w:ind w:hanging="360" w:left="6840"/>
      </w:pPr>
    </w:lvl>
    <w:lvl w:tentative="true" w:tplc="041A001B" w:ilvl="8">
      <w:start w:val="1"/>
      <w:numFmt w:val="lowerRoman"/>
      <w:lvlText w:val="%9."/>
      <w:lvlJc w:val="right"/>
      <w:pPr>
        <w:ind w:hanging="180" w:left="7560"/>
      </w:pPr>
    </w:lvl>
  </w:abstractNum>
  <w:abstractNum w:abstractNumId="4">
    <w:nsid w:val="13D33F67"/>
    <w:multiLevelType w:val="hybridMultilevel"/>
    <w:tmpl w:val="742E9FA2"/>
    <w:lvl w:tplc="0198984E" w:ilvl="0">
      <w:start w:val="20"/>
      <w:numFmt w:val="decimal"/>
      <w:lvlText w:val="%1."/>
      <w:lvlJc w:val="left"/>
      <w:pPr>
        <w:ind w:hanging="360" w:left="180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520"/>
      </w:pPr>
    </w:lvl>
    <w:lvl w:tentative="true" w:tplc="041A001B" w:ilvl="2">
      <w:start w:val="1"/>
      <w:numFmt w:val="lowerRoman"/>
      <w:lvlText w:val="%3."/>
      <w:lvlJc w:val="right"/>
      <w:pPr>
        <w:ind w:hanging="180" w:left="3240"/>
      </w:pPr>
    </w:lvl>
    <w:lvl w:tentative="true" w:tplc="041A000F" w:ilvl="3">
      <w:start w:val="1"/>
      <w:numFmt w:val="decimal"/>
      <w:lvlText w:val="%4."/>
      <w:lvlJc w:val="left"/>
      <w:pPr>
        <w:ind w:hanging="360" w:left="3960"/>
      </w:pPr>
    </w:lvl>
    <w:lvl w:tentative="true" w:tplc="041A0019" w:ilvl="4">
      <w:start w:val="1"/>
      <w:numFmt w:val="lowerLetter"/>
      <w:lvlText w:val="%5."/>
      <w:lvlJc w:val="left"/>
      <w:pPr>
        <w:ind w:hanging="360" w:left="4680"/>
      </w:pPr>
    </w:lvl>
    <w:lvl w:tentative="true" w:tplc="041A001B" w:ilvl="5">
      <w:start w:val="1"/>
      <w:numFmt w:val="lowerRoman"/>
      <w:lvlText w:val="%6."/>
      <w:lvlJc w:val="right"/>
      <w:pPr>
        <w:ind w:hanging="180" w:left="5400"/>
      </w:pPr>
    </w:lvl>
    <w:lvl w:tentative="true" w:tplc="041A000F" w:ilvl="6">
      <w:start w:val="1"/>
      <w:numFmt w:val="decimal"/>
      <w:lvlText w:val="%7."/>
      <w:lvlJc w:val="left"/>
      <w:pPr>
        <w:ind w:hanging="360" w:left="6120"/>
      </w:pPr>
    </w:lvl>
    <w:lvl w:tentative="true" w:tplc="041A0019" w:ilvl="7">
      <w:start w:val="1"/>
      <w:numFmt w:val="lowerLetter"/>
      <w:lvlText w:val="%8."/>
      <w:lvlJc w:val="left"/>
      <w:pPr>
        <w:ind w:hanging="360" w:left="6840"/>
      </w:pPr>
    </w:lvl>
    <w:lvl w:tentative="true" w:tplc="041A001B" w:ilvl="8">
      <w:start w:val="1"/>
      <w:numFmt w:val="lowerRoman"/>
      <w:lvlText w:val="%9."/>
      <w:lvlJc w:val="right"/>
      <w:pPr>
        <w:ind w:hanging="180" w:left="7560"/>
      </w:pPr>
    </w:lvl>
  </w:abstractNum>
  <w:abstractNum w:abstractNumId="5">
    <w:nsid w:val="23A249C0"/>
    <w:multiLevelType w:val="hybridMultilevel"/>
    <w:tmpl w:val="C412774E"/>
    <w:lvl w:tplc="0846E9AA" w:ilvl="0">
      <w:start w:val="19"/>
      <w:numFmt w:val="decimal"/>
      <w:lvlText w:val="%1."/>
      <w:lvlJc w:val="left"/>
      <w:pPr>
        <w:ind w:hanging="360" w:left="1776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496"/>
      </w:pPr>
    </w:lvl>
    <w:lvl w:tentative="true" w:tplc="041A001B" w:ilvl="2">
      <w:start w:val="1"/>
      <w:numFmt w:val="lowerRoman"/>
      <w:lvlText w:val="%3."/>
      <w:lvlJc w:val="right"/>
      <w:pPr>
        <w:ind w:hanging="180" w:left="3216"/>
      </w:pPr>
    </w:lvl>
    <w:lvl w:tentative="true" w:tplc="041A000F" w:ilvl="3">
      <w:start w:val="1"/>
      <w:numFmt w:val="decimal"/>
      <w:lvlText w:val="%4."/>
      <w:lvlJc w:val="left"/>
      <w:pPr>
        <w:ind w:hanging="360" w:left="3936"/>
      </w:pPr>
    </w:lvl>
    <w:lvl w:tentative="true" w:tplc="041A0019" w:ilvl="4">
      <w:start w:val="1"/>
      <w:numFmt w:val="lowerLetter"/>
      <w:lvlText w:val="%5."/>
      <w:lvlJc w:val="left"/>
      <w:pPr>
        <w:ind w:hanging="360" w:left="4656"/>
      </w:pPr>
    </w:lvl>
    <w:lvl w:tentative="true" w:tplc="041A001B" w:ilvl="5">
      <w:start w:val="1"/>
      <w:numFmt w:val="lowerRoman"/>
      <w:lvlText w:val="%6."/>
      <w:lvlJc w:val="right"/>
      <w:pPr>
        <w:ind w:hanging="180" w:left="5376"/>
      </w:pPr>
    </w:lvl>
    <w:lvl w:tentative="true" w:tplc="041A000F" w:ilvl="6">
      <w:start w:val="1"/>
      <w:numFmt w:val="decimal"/>
      <w:lvlText w:val="%7."/>
      <w:lvlJc w:val="left"/>
      <w:pPr>
        <w:ind w:hanging="360" w:left="6096"/>
      </w:pPr>
    </w:lvl>
    <w:lvl w:tentative="true" w:tplc="041A0019" w:ilvl="7">
      <w:start w:val="1"/>
      <w:numFmt w:val="lowerLetter"/>
      <w:lvlText w:val="%8."/>
      <w:lvlJc w:val="left"/>
      <w:pPr>
        <w:ind w:hanging="360" w:left="6816"/>
      </w:pPr>
    </w:lvl>
    <w:lvl w:tentative="true" w:tplc="041A001B" w:ilvl="8">
      <w:start w:val="1"/>
      <w:numFmt w:val="lowerRoman"/>
      <w:lvlText w:val="%9."/>
      <w:lvlJc w:val="right"/>
      <w:pPr>
        <w:ind w:hanging="180" w:left="7536"/>
      </w:pPr>
    </w:lvl>
  </w:abstractNum>
  <w:abstractNum w:abstractNumId="6">
    <w:nsid w:val="2EE42C87"/>
    <w:multiLevelType w:val="hybridMultilevel"/>
    <w:tmpl w:val="F3E079D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301C5027"/>
    <w:multiLevelType w:val="hybridMultilevel"/>
    <w:tmpl w:val="6CDCA8D0"/>
    <w:lvl w:tplc="226CE9D6" w:ilvl="0">
      <w:start w:val="16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37D22FA0"/>
    <w:multiLevelType w:val="hybridMultilevel"/>
    <w:tmpl w:val="278C7F38"/>
    <w:lvl w:tplc="30DCCD78" w:ilvl="0"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9">
    <w:nsid w:val="3863636E"/>
    <w:multiLevelType w:val="hybridMultilevel"/>
    <w:tmpl w:val="3BBE32EC"/>
    <w:lvl w:tplc="C8980BB4" w:ilvl="0">
      <w:start w:val="42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0">
    <w:nsid w:val="3BDA5540"/>
    <w:multiLevelType w:val="multilevel"/>
    <w:tmpl w:val="00000001"/>
    <w:lvl w:ilvl="0">
      <w:start w:val="1"/>
      <w:numFmt w:val="upperRoman"/>
      <w:lvlText w:val="%1."/>
      <w:lvlJc w:val="left"/>
      <w:pPr>
        <w:tabs>
          <w:tab w:pos="0" w:val="num"/>
        </w:tabs>
        <w:ind w:hanging="720" w:left="1080"/>
      </w:pPr>
    </w:lvl>
    <w:lvl w:ilvl="1">
      <w:start w:val="1"/>
      <w:numFmt w:val="lowerLetter"/>
      <w:lvlText w:val="%2."/>
      <w:lvlJc w:val="left"/>
      <w:pPr>
        <w:tabs>
          <w:tab w:pos="0" w:val="num"/>
        </w:tabs>
        <w:ind w:hanging="360" w:left="1440"/>
      </w:pPr>
    </w:lvl>
    <w:lvl w:ilvl="2">
      <w:start w:val="1"/>
      <w:numFmt w:val="lowerRoman"/>
      <w:lvlText w:val="%3."/>
      <w:lvlJc w:val="left"/>
      <w:pPr>
        <w:tabs>
          <w:tab w:pos="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0" w:val="num"/>
        </w:tabs>
        <w:ind w:hanging="360" w:left="3600"/>
      </w:pPr>
    </w:lvl>
    <w:lvl w:ilvl="5">
      <w:start w:val="1"/>
      <w:numFmt w:val="lowerRoman"/>
      <w:lvlText w:val="%6."/>
      <w:lvlJc w:val="left"/>
      <w:pPr>
        <w:tabs>
          <w:tab w:pos="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0" w:val="num"/>
        </w:tabs>
        <w:ind w:hanging="360" w:left="5760"/>
      </w:pPr>
    </w:lvl>
    <w:lvl w:ilvl="8">
      <w:start w:val="1"/>
      <w:numFmt w:val="lowerRoman"/>
      <w:lvlText w:val="%9."/>
      <w:lvlJc w:val="left"/>
      <w:pPr>
        <w:tabs>
          <w:tab w:pos="0" w:val="num"/>
        </w:tabs>
        <w:ind w:hanging="180" w:left="6480"/>
      </w:pPr>
    </w:lvl>
  </w:abstractNum>
  <w:abstractNum w:abstractNumId="11">
    <w:nsid w:val="50103D99"/>
    <w:multiLevelType w:val="hybridMultilevel"/>
    <w:tmpl w:val="034CF742"/>
    <w:lvl w:tplc="E8DE14C4" w:ilvl="0">
      <w:start w:val="28"/>
      <w:numFmt w:val="decimal"/>
      <w:lvlText w:val="%1."/>
      <w:lvlJc w:val="left"/>
      <w:pPr>
        <w:ind w:hanging="360" w:left="180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520"/>
      </w:pPr>
    </w:lvl>
    <w:lvl w:tentative="true" w:tplc="041A001B" w:ilvl="2">
      <w:start w:val="1"/>
      <w:numFmt w:val="lowerRoman"/>
      <w:lvlText w:val="%3."/>
      <w:lvlJc w:val="right"/>
      <w:pPr>
        <w:ind w:hanging="180" w:left="3240"/>
      </w:pPr>
    </w:lvl>
    <w:lvl w:tentative="true" w:tplc="041A000F" w:ilvl="3">
      <w:start w:val="1"/>
      <w:numFmt w:val="decimal"/>
      <w:lvlText w:val="%4."/>
      <w:lvlJc w:val="left"/>
      <w:pPr>
        <w:ind w:hanging="360" w:left="3960"/>
      </w:pPr>
    </w:lvl>
    <w:lvl w:tentative="true" w:tplc="041A0019" w:ilvl="4">
      <w:start w:val="1"/>
      <w:numFmt w:val="lowerLetter"/>
      <w:lvlText w:val="%5."/>
      <w:lvlJc w:val="left"/>
      <w:pPr>
        <w:ind w:hanging="360" w:left="4680"/>
      </w:pPr>
    </w:lvl>
    <w:lvl w:tentative="true" w:tplc="041A001B" w:ilvl="5">
      <w:start w:val="1"/>
      <w:numFmt w:val="lowerRoman"/>
      <w:lvlText w:val="%6."/>
      <w:lvlJc w:val="right"/>
      <w:pPr>
        <w:ind w:hanging="180" w:left="5400"/>
      </w:pPr>
    </w:lvl>
    <w:lvl w:tentative="true" w:tplc="041A000F" w:ilvl="6">
      <w:start w:val="1"/>
      <w:numFmt w:val="decimal"/>
      <w:lvlText w:val="%7."/>
      <w:lvlJc w:val="left"/>
      <w:pPr>
        <w:ind w:hanging="360" w:left="6120"/>
      </w:pPr>
    </w:lvl>
    <w:lvl w:tentative="true" w:tplc="041A0019" w:ilvl="7">
      <w:start w:val="1"/>
      <w:numFmt w:val="lowerLetter"/>
      <w:lvlText w:val="%8."/>
      <w:lvlJc w:val="left"/>
      <w:pPr>
        <w:ind w:hanging="360" w:left="6840"/>
      </w:pPr>
    </w:lvl>
    <w:lvl w:tentative="true" w:tplc="041A001B" w:ilvl="8">
      <w:start w:val="1"/>
      <w:numFmt w:val="lowerRoman"/>
      <w:lvlText w:val="%9."/>
      <w:lvlJc w:val="right"/>
      <w:pPr>
        <w:ind w:hanging="180" w:left="7560"/>
      </w:pPr>
    </w:lvl>
  </w:abstractNum>
  <w:abstractNum w:abstractNumId="12">
    <w:nsid w:val="5166059C"/>
    <w:multiLevelType w:val="hybridMultilevel"/>
    <w:tmpl w:val="2760E05A"/>
    <w:lvl w:tplc="1AAEF9B4" w:ilvl="0">
      <w:start w:val="48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">
    <w:nsid w:val="59CD6766"/>
    <w:multiLevelType w:val="hybridMultilevel"/>
    <w:tmpl w:val="15223A1C"/>
    <w:lvl w:tplc="0908D6B4" w:ilvl="0">
      <w:start w:val="1"/>
      <w:numFmt w:val="upperRoman"/>
      <w:lvlText w:val="%1."/>
      <w:lvlJc w:val="left"/>
      <w:pPr>
        <w:ind w:hanging="720" w:left="1440"/>
      </w:pPr>
    </w:lvl>
    <w:lvl w:tplc="041A0019" w:ilvl="1">
      <w:start w:val="1"/>
      <w:numFmt w:val="lowerLetter"/>
      <w:lvlText w:val="%2."/>
      <w:lvlJc w:val="left"/>
      <w:pPr>
        <w:ind w:hanging="360" w:left="1800"/>
      </w:pPr>
    </w:lvl>
    <w:lvl w:tplc="041A001B" w:ilvl="2">
      <w:start w:val="1"/>
      <w:numFmt w:val="lowerRoman"/>
      <w:lvlText w:val="%3."/>
      <w:lvlJc w:val="right"/>
      <w:pPr>
        <w:ind w:hanging="180" w:left="2520"/>
      </w:pPr>
    </w:lvl>
    <w:lvl w:tplc="041A000F" w:ilvl="3">
      <w:start w:val="1"/>
      <w:numFmt w:val="decimal"/>
      <w:lvlText w:val="%4."/>
      <w:lvlJc w:val="left"/>
      <w:pPr>
        <w:ind w:hanging="360" w:left="3240"/>
      </w:pPr>
    </w:lvl>
    <w:lvl w:tplc="041A0019" w:ilvl="4">
      <w:start w:val="1"/>
      <w:numFmt w:val="lowerLetter"/>
      <w:lvlText w:val="%5."/>
      <w:lvlJc w:val="left"/>
      <w:pPr>
        <w:ind w:hanging="360" w:left="3960"/>
      </w:pPr>
    </w:lvl>
    <w:lvl w:tplc="041A001B" w:ilvl="5">
      <w:start w:val="1"/>
      <w:numFmt w:val="lowerRoman"/>
      <w:lvlText w:val="%6."/>
      <w:lvlJc w:val="right"/>
      <w:pPr>
        <w:ind w:hanging="180" w:left="4680"/>
      </w:pPr>
    </w:lvl>
    <w:lvl w:tplc="041A000F" w:ilvl="6">
      <w:start w:val="1"/>
      <w:numFmt w:val="decimal"/>
      <w:lvlText w:val="%7."/>
      <w:lvlJc w:val="left"/>
      <w:pPr>
        <w:ind w:hanging="360" w:left="5400"/>
      </w:pPr>
    </w:lvl>
    <w:lvl w:tplc="041A0019" w:ilvl="7">
      <w:start w:val="1"/>
      <w:numFmt w:val="lowerLetter"/>
      <w:lvlText w:val="%8."/>
      <w:lvlJc w:val="left"/>
      <w:pPr>
        <w:ind w:hanging="360" w:left="6120"/>
      </w:pPr>
    </w:lvl>
    <w:lvl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4">
    <w:nsid w:val="5BA64639"/>
    <w:multiLevelType w:val="hybridMultilevel"/>
    <w:tmpl w:val="FD88D202"/>
    <w:lvl w:tplc="944A831A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5">
    <w:nsid w:val="6B3403F4"/>
    <w:multiLevelType w:val="hybridMultilevel"/>
    <w:tmpl w:val="3A006ACC"/>
    <w:lvl w:tplc="9D3EE81C" w:ilvl="0">
      <w:start w:val="1"/>
      <w:numFmt w:val="decimal"/>
      <w:lvlText w:val="%1."/>
      <w:lvlJc w:val="left"/>
      <w:pPr>
        <w:ind w:hanging="360" w:left="1800"/>
      </w:pPr>
    </w:lvl>
    <w:lvl w:tplc="041A0019" w:ilvl="1">
      <w:start w:val="1"/>
      <w:numFmt w:val="lowerLetter"/>
      <w:lvlText w:val="%2."/>
      <w:lvlJc w:val="left"/>
      <w:pPr>
        <w:ind w:hanging="360" w:left="2520"/>
      </w:pPr>
    </w:lvl>
    <w:lvl w:tplc="041A001B" w:ilvl="2">
      <w:start w:val="1"/>
      <w:numFmt w:val="lowerRoman"/>
      <w:lvlText w:val="%3."/>
      <w:lvlJc w:val="right"/>
      <w:pPr>
        <w:ind w:hanging="180" w:left="3240"/>
      </w:pPr>
    </w:lvl>
    <w:lvl w:tplc="041A000F" w:ilvl="3">
      <w:start w:val="1"/>
      <w:numFmt w:val="decimal"/>
      <w:lvlText w:val="%4."/>
      <w:lvlJc w:val="left"/>
      <w:pPr>
        <w:ind w:hanging="360" w:left="3960"/>
      </w:pPr>
    </w:lvl>
    <w:lvl w:tplc="041A0019" w:ilvl="4">
      <w:start w:val="1"/>
      <w:numFmt w:val="lowerLetter"/>
      <w:lvlText w:val="%5."/>
      <w:lvlJc w:val="left"/>
      <w:pPr>
        <w:ind w:hanging="360" w:left="4680"/>
      </w:pPr>
    </w:lvl>
    <w:lvl w:tplc="041A001B" w:ilvl="5">
      <w:start w:val="1"/>
      <w:numFmt w:val="lowerRoman"/>
      <w:lvlText w:val="%6."/>
      <w:lvlJc w:val="right"/>
      <w:pPr>
        <w:ind w:hanging="180" w:left="5400"/>
      </w:pPr>
    </w:lvl>
    <w:lvl w:tplc="041A000F" w:ilvl="6">
      <w:start w:val="1"/>
      <w:numFmt w:val="decimal"/>
      <w:lvlText w:val="%7."/>
      <w:lvlJc w:val="left"/>
      <w:pPr>
        <w:ind w:hanging="360" w:left="6120"/>
      </w:pPr>
    </w:lvl>
    <w:lvl w:tplc="041A0019" w:ilvl="7">
      <w:start w:val="1"/>
      <w:numFmt w:val="lowerLetter"/>
      <w:lvlText w:val="%8."/>
      <w:lvlJc w:val="left"/>
      <w:pPr>
        <w:ind w:hanging="360" w:left="6840"/>
      </w:pPr>
    </w:lvl>
    <w:lvl w:tplc="041A001B" w:ilvl="8">
      <w:start w:val="1"/>
      <w:numFmt w:val="lowerRoman"/>
      <w:lvlText w:val="%9."/>
      <w:lvlJc w:val="right"/>
      <w:pPr>
        <w:ind w:hanging="180" w:left="7560"/>
      </w:pPr>
    </w:lvl>
  </w:abstractNum>
  <w:abstractNum w:abstractNumId="16">
    <w:nsid w:val="73C51E70"/>
    <w:multiLevelType w:val="hybridMultilevel"/>
    <w:tmpl w:val="D8E0C176"/>
    <w:lvl w:tplc="197028DC" w:ilvl="0">
      <w:start w:val="2"/>
      <w:numFmt w:val="bullet"/>
      <w:lvlText w:val="-"/>
      <w:lvlJc w:val="left"/>
      <w:pPr>
        <w:ind w:hanging="360" w:left="1068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7">
    <w:nsid w:val="750C24D5"/>
    <w:multiLevelType w:val="hybridMultilevel"/>
    <w:tmpl w:val="CD70D10C"/>
    <w:lvl w:tplc="FE687F52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8">
    <w:nsid w:val="7C274309"/>
    <w:multiLevelType w:val="hybridMultilevel"/>
    <w:tmpl w:val="C254A28C"/>
    <w:lvl w:tplc="71B0E578" w:ilvl="0">
      <w:start w:val="13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4"/>
  </w:num>
  <w:num w:numId="10">
    <w:abstractNumId w:val="8"/>
  </w:num>
  <w:num w:numId="11">
    <w:abstractNumId w:val="2"/>
  </w:num>
  <w:num w:numId="12">
    <w:abstractNumId w:val="7"/>
  </w:num>
  <w:num w:numId="13">
    <w:abstractNumId w:val="12"/>
  </w:num>
  <w:num w:numId="14">
    <w:abstractNumId w:val="18"/>
  </w:num>
  <w:num w:numId="15">
    <w:abstractNumId w:val="11"/>
  </w:num>
  <w:num w:numId="16">
    <w:abstractNumId w:val="3"/>
  </w:num>
  <w:num w:numId="17">
    <w:abstractNumId w:val="4"/>
  </w:num>
  <w:num w:numId="18">
    <w:abstractNumId w:val="5"/>
  </w:num>
  <w:num w:numId="1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ocumentProtection w:enforcement="false" w:edit="readOnly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6593B"/>
    <w:rsid w:val="0000189C"/>
    <w:rsid w:val="00007DC8"/>
    <w:rsid w:val="00013E03"/>
    <w:rsid w:val="000350D6"/>
    <w:rsid w:val="00036F79"/>
    <w:rsid w:val="00063B0B"/>
    <w:rsid w:val="0008676F"/>
    <w:rsid w:val="0009547D"/>
    <w:rsid w:val="000A1718"/>
    <w:rsid w:val="000B2149"/>
    <w:rsid w:val="000C4886"/>
    <w:rsid w:val="000E1695"/>
    <w:rsid w:val="001060B0"/>
    <w:rsid w:val="00141CFC"/>
    <w:rsid w:val="0015645C"/>
    <w:rsid w:val="001571E1"/>
    <w:rsid w:val="0017765D"/>
    <w:rsid w:val="00193A8C"/>
    <w:rsid w:val="0019548A"/>
    <w:rsid w:val="001B4C54"/>
    <w:rsid w:val="001C225A"/>
    <w:rsid w:val="001C43A9"/>
    <w:rsid w:val="001C6B43"/>
    <w:rsid w:val="001E7BCF"/>
    <w:rsid w:val="001F0B57"/>
    <w:rsid w:val="00230917"/>
    <w:rsid w:val="00232E37"/>
    <w:rsid w:val="00233CBE"/>
    <w:rsid w:val="00246279"/>
    <w:rsid w:val="00270999"/>
    <w:rsid w:val="0027505E"/>
    <w:rsid w:val="0027656E"/>
    <w:rsid w:val="00283809"/>
    <w:rsid w:val="0029621B"/>
    <w:rsid w:val="002973F9"/>
    <w:rsid w:val="002A3D45"/>
    <w:rsid w:val="002A6164"/>
    <w:rsid w:val="002B1AC9"/>
    <w:rsid w:val="002C40E3"/>
    <w:rsid w:val="002C69EB"/>
    <w:rsid w:val="002D7583"/>
    <w:rsid w:val="002F2450"/>
    <w:rsid w:val="002F7627"/>
    <w:rsid w:val="0030413A"/>
    <w:rsid w:val="003166AB"/>
    <w:rsid w:val="00341B62"/>
    <w:rsid w:val="0035252D"/>
    <w:rsid w:val="003540F2"/>
    <w:rsid w:val="0035512D"/>
    <w:rsid w:val="00370583"/>
    <w:rsid w:val="00382D3C"/>
    <w:rsid w:val="003A051F"/>
    <w:rsid w:val="003B18C2"/>
    <w:rsid w:val="003B48F1"/>
    <w:rsid w:val="003D56EA"/>
    <w:rsid w:val="003F5D58"/>
    <w:rsid w:val="0041335A"/>
    <w:rsid w:val="00450998"/>
    <w:rsid w:val="00462590"/>
    <w:rsid w:val="00474665"/>
    <w:rsid w:val="004A0CE7"/>
    <w:rsid w:val="004A0E50"/>
    <w:rsid w:val="004A232D"/>
    <w:rsid w:val="004A64EA"/>
    <w:rsid w:val="004B72A9"/>
    <w:rsid w:val="004C2548"/>
    <w:rsid w:val="004C25F1"/>
    <w:rsid w:val="004D61B5"/>
    <w:rsid w:val="004E0CC2"/>
    <w:rsid w:val="00505240"/>
    <w:rsid w:val="005151FF"/>
    <w:rsid w:val="005315D9"/>
    <w:rsid w:val="00533382"/>
    <w:rsid w:val="005427D1"/>
    <w:rsid w:val="00542EE7"/>
    <w:rsid w:val="005864E0"/>
    <w:rsid w:val="005B69EA"/>
    <w:rsid w:val="005C03B5"/>
    <w:rsid w:val="005D502B"/>
    <w:rsid w:val="006451BE"/>
    <w:rsid w:val="0065404E"/>
    <w:rsid w:val="006606FE"/>
    <w:rsid w:val="006630E6"/>
    <w:rsid w:val="00666263"/>
    <w:rsid w:val="00667C20"/>
    <w:rsid w:val="006811E3"/>
    <w:rsid w:val="006A1E07"/>
    <w:rsid w:val="006C157D"/>
    <w:rsid w:val="006D0EC3"/>
    <w:rsid w:val="006D37EF"/>
    <w:rsid w:val="006D5DCA"/>
    <w:rsid w:val="006D6ACD"/>
    <w:rsid w:val="006D7209"/>
    <w:rsid w:val="006E6004"/>
    <w:rsid w:val="006F4B67"/>
    <w:rsid w:val="00700B56"/>
    <w:rsid w:val="00704907"/>
    <w:rsid w:val="0072379F"/>
    <w:rsid w:val="00790947"/>
    <w:rsid w:val="00790A42"/>
    <w:rsid w:val="007A5DAF"/>
    <w:rsid w:val="007A78B1"/>
    <w:rsid w:val="007B3FC2"/>
    <w:rsid w:val="007B468A"/>
    <w:rsid w:val="007B5618"/>
    <w:rsid w:val="007C5E77"/>
    <w:rsid w:val="007F336F"/>
    <w:rsid w:val="007F4301"/>
    <w:rsid w:val="007F55E3"/>
    <w:rsid w:val="007F715E"/>
    <w:rsid w:val="00802B06"/>
    <w:rsid w:val="00803C72"/>
    <w:rsid w:val="00842B89"/>
    <w:rsid w:val="008521C2"/>
    <w:rsid w:val="00852BC6"/>
    <w:rsid w:val="0086700A"/>
    <w:rsid w:val="008778B0"/>
    <w:rsid w:val="0088666A"/>
    <w:rsid w:val="008A2BD6"/>
    <w:rsid w:val="008B32CA"/>
    <w:rsid w:val="008B74A3"/>
    <w:rsid w:val="008C3809"/>
    <w:rsid w:val="008D12F2"/>
    <w:rsid w:val="008D2F73"/>
    <w:rsid w:val="009036BF"/>
    <w:rsid w:val="00903ED3"/>
    <w:rsid w:val="00910687"/>
    <w:rsid w:val="009127B9"/>
    <w:rsid w:val="009157A0"/>
    <w:rsid w:val="009357C1"/>
    <w:rsid w:val="00937C74"/>
    <w:rsid w:val="0094210B"/>
    <w:rsid w:val="00955834"/>
    <w:rsid w:val="009765CF"/>
    <w:rsid w:val="009931BC"/>
    <w:rsid w:val="00994DE3"/>
    <w:rsid w:val="00997C91"/>
    <w:rsid w:val="009A1C7B"/>
    <w:rsid w:val="00A10BB7"/>
    <w:rsid w:val="00A20E10"/>
    <w:rsid w:val="00A2217E"/>
    <w:rsid w:val="00A45D35"/>
    <w:rsid w:val="00A5152D"/>
    <w:rsid w:val="00A519C2"/>
    <w:rsid w:val="00A53662"/>
    <w:rsid w:val="00A55C26"/>
    <w:rsid w:val="00A65C51"/>
    <w:rsid w:val="00A81191"/>
    <w:rsid w:val="00A97E67"/>
    <w:rsid w:val="00AA542C"/>
    <w:rsid w:val="00AE14C2"/>
    <w:rsid w:val="00B0164E"/>
    <w:rsid w:val="00B03CD0"/>
    <w:rsid w:val="00B2381D"/>
    <w:rsid w:val="00B429FE"/>
    <w:rsid w:val="00B67A9F"/>
    <w:rsid w:val="00B71151"/>
    <w:rsid w:val="00B72B72"/>
    <w:rsid w:val="00B920E0"/>
    <w:rsid w:val="00B954A7"/>
    <w:rsid w:val="00BB4CB5"/>
    <w:rsid w:val="00BB7D85"/>
    <w:rsid w:val="00BC0DBC"/>
    <w:rsid w:val="00BC4CE2"/>
    <w:rsid w:val="00BD271E"/>
    <w:rsid w:val="00C05B38"/>
    <w:rsid w:val="00C1585A"/>
    <w:rsid w:val="00C16053"/>
    <w:rsid w:val="00C237CC"/>
    <w:rsid w:val="00C37F42"/>
    <w:rsid w:val="00C53740"/>
    <w:rsid w:val="00C80CFD"/>
    <w:rsid w:val="00C8248A"/>
    <w:rsid w:val="00C907BC"/>
    <w:rsid w:val="00C9256A"/>
    <w:rsid w:val="00CB121F"/>
    <w:rsid w:val="00CB3E9D"/>
    <w:rsid w:val="00CC4CC9"/>
    <w:rsid w:val="00CC5640"/>
    <w:rsid w:val="00CC782F"/>
    <w:rsid w:val="00CC7F77"/>
    <w:rsid w:val="00CD1937"/>
    <w:rsid w:val="00CD3F5F"/>
    <w:rsid w:val="00CF3FD6"/>
    <w:rsid w:val="00CF5F68"/>
    <w:rsid w:val="00D0038F"/>
    <w:rsid w:val="00D1197E"/>
    <w:rsid w:val="00D35761"/>
    <w:rsid w:val="00D51262"/>
    <w:rsid w:val="00D6593B"/>
    <w:rsid w:val="00D812A5"/>
    <w:rsid w:val="00D84FA9"/>
    <w:rsid w:val="00D92198"/>
    <w:rsid w:val="00D96BB9"/>
    <w:rsid w:val="00DA3CA2"/>
    <w:rsid w:val="00DA445B"/>
    <w:rsid w:val="00DA6759"/>
    <w:rsid w:val="00DD4C9B"/>
    <w:rsid w:val="00DD686D"/>
    <w:rsid w:val="00DE2EB5"/>
    <w:rsid w:val="00E021FF"/>
    <w:rsid w:val="00E03A00"/>
    <w:rsid w:val="00E35165"/>
    <w:rsid w:val="00E7314E"/>
    <w:rsid w:val="00E77034"/>
    <w:rsid w:val="00E82512"/>
    <w:rsid w:val="00E854FE"/>
    <w:rsid w:val="00EA163A"/>
    <w:rsid w:val="00EA30C4"/>
    <w:rsid w:val="00EA3AF8"/>
    <w:rsid w:val="00EB07C2"/>
    <w:rsid w:val="00EB1046"/>
    <w:rsid w:val="00EB45AB"/>
    <w:rsid w:val="00ED307F"/>
    <w:rsid w:val="00ED5B18"/>
    <w:rsid w:val="00ED6BC2"/>
    <w:rsid w:val="00ED70B3"/>
    <w:rsid w:val="00EE5C59"/>
    <w:rsid w:val="00EE6B44"/>
    <w:rsid w:val="00EF286E"/>
    <w:rsid w:val="00F07BAF"/>
    <w:rsid w:val="00F309B9"/>
    <w:rsid w:val="00F33CE5"/>
    <w:rsid w:val="00F35B8D"/>
    <w:rsid w:val="00F45796"/>
    <w:rsid w:val="00F51580"/>
    <w:rsid w:val="00F56480"/>
    <w:rsid w:val="00F80167"/>
    <w:rsid w:val="00F941E3"/>
    <w:rsid w:val="00FB0244"/>
    <w:rsid w:val="00FB33F9"/>
    <w:rsid w:val="00FD2EE3"/>
    <w:rsid w:val="00FE1B96"/>
    <w:rsid w:val="00FE4148"/>
    <w:rsid w:val="00FE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uiPriority="0" w:name="Body Text Inde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D6593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6593B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link w:val="OdlomakpopisaChar"/>
    <w:uiPriority w:val="34"/>
    <w:qFormat/>
    <w:rsid w:val="002973F9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DD4C9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D4C9B"/>
  </w:style>
  <w:style w:styleId="Podnoje" w:type="paragraph">
    <w:name w:val="footer"/>
    <w:basedOn w:val="Normal"/>
    <w:link w:val="PodnojeChar"/>
    <w:uiPriority w:val="99"/>
    <w:unhideWhenUsed/>
    <w:rsid w:val="00DD4C9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DD4C9B"/>
  </w:style>
  <w:style w:customStyle="true" w:styleId="OdlomakpopisaChar" w:type="character">
    <w:name w:val="Odlomak popisa Char"/>
    <w:basedOn w:val="Zadanifontodlomka"/>
    <w:link w:val="Odlomakpopisa"/>
    <w:uiPriority w:val="34"/>
    <w:rsid w:val="009A1C7B"/>
  </w:style>
  <w:style w:styleId="Tekstrezerviranogmjesta" w:type="character">
    <w:name w:val="Placeholder Text"/>
    <w:basedOn w:val="Zadanifontodlomka"/>
    <w:uiPriority w:val="99"/>
    <w:semiHidden/>
    <w:rsid w:val="000E169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E169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E1695"/>
    <w:rPr>
      <w:rFonts w:cs="Times New Roman"/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E169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E169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  <w:style w:styleId="Uvuenotijeloteksta" w:type="paragraph">
    <w:name w:val="Body Text Indent"/>
    <w:basedOn w:val="Normal"/>
    <w:link w:val="UvuenotijelotekstaChar"/>
    <w:unhideWhenUsed/>
    <w:rsid w:val="00994DE3"/>
    <w:pPr>
      <w:ind w:left="1416"/>
      <w:jc w:val="both"/>
    </w:pPr>
    <w:rPr>
      <w:b/>
    </w:rPr>
  </w:style>
  <w:style w:customStyle="true" w:styleId="UvuenotijelotekstaChar" w:type="character">
    <w:name w:val="Uvučeno tijelo teksta Char"/>
    <w:basedOn w:val="Zadanifontodlomka"/>
    <w:link w:val="Uvuenotijeloteksta"/>
    <w:rsid w:val="00994DE3"/>
    <w:rPr>
      <w:b/>
    </w:rPr>
  </w:style>
  <w:style w:styleId="Tijeloteksta" w:type="paragraph">
    <w:name w:val="Body Text"/>
    <w:basedOn w:val="Normal"/>
    <w:link w:val="TijelotekstaChar"/>
    <w:rsid w:val="002C69EB"/>
    <w:pPr>
      <w:suppressAutoHyphens/>
    </w:pPr>
    <w:rPr>
      <w:rFonts w:cs="Times New Roman" w:eastAsia="Times New Roman"/>
      <w:sz w:val="22"/>
      <w:szCs w:val="20"/>
      <w:lang w:eastAsia="hr-HR" w:val="en-AU"/>
    </w:rPr>
  </w:style>
  <w:style w:customStyle="true" w:styleId="TijelotekstaChar" w:type="character">
    <w:name w:val="Tijelo teksta Char"/>
    <w:basedOn w:val="Zadanifontodlomka"/>
    <w:link w:val="Tijeloteksta"/>
    <w:rsid w:val="002C69EB"/>
    <w:rPr>
      <w:rFonts w:cs="Times New Roman" w:eastAsia="Times New Roman"/>
      <w:sz w:val="22"/>
      <w:szCs w:val="20"/>
      <w:lang w:eastAsia="hr-HR" w:val="en-AU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Body Text Inden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D6593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6593B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link w:val="OdlomakpopisaChar"/>
    <w:uiPriority w:val="34"/>
    <w:qFormat/>
    <w:rsid w:val="002973F9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DD4C9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D4C9B"/>
  </w:style>
  <w:style w:styleId="Podnoje" w:type="paragraph">
    <w:name w:val="footer"/>
    <w:basedOn w:val="Normal"/>
    <w:link w:val="PodnojeChar"/>
    <w:uiPriority w:val="99"/>
    <w:unhideWhenUsed/>
    <w:rsid w:val="00DD4C9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DD4C9B"/>
  </w:style>
  <w:style w:customStyle="1" w:styleId="OdlomakpopisaChar" w:type="character">
    <w:name w:val="Odlomak popisa Char"/>
    <w:basedOn w:val="Zadanifontodlomka"/>
    <w:link w:val="Odlomakpopisa"/>
    <w:uiPriority w:val="34"/>
    <w:rsid w:val="009A1C7B"/>
  </w:style>
  <w:style w:styleId="Tekstrezerviranogmjesta" w:type="character">
    <w:name w:val="Placeholder Text"/>
    <w:basedOn w:val="Zadanifontodlomka"/>
    <w:uiPriority w:val="99"/>
    <w:semiHidden/>
    <w:rsid w:val="000E169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E1695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0E1695"/>
    <w:rPr>
      <w:rFonts w:cs="Times New Roman"/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0E1695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0E1695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  <w:style w:styleId="Uvuenotijeloteksta" w:type="paragraph">
    <w:name w:val="Body Text Indent"/>
    <w:basedOn w:val="Normal"/>
    <w:link w:val="UvuenotijelotekstaChar"/>
    <w:unhideWhenUsed/>
    <w:rsid w:val="00994DE3"/>
    <w:pPr>
      <w:ind w:left="1416"/>
      <w:jc w:val="both"/>
    </w:pPr>
    <w:rPr>
      <w:b/>
    </w:rPr>
  </w:style>
  <w:style w:customStyle="1" w:styleId="UvuenotijelotekstaChar" w:type="character">
    <w:name w:val="Uvučeno tijelo teksta Char"/>
    <w:basedOn w:val="Zadanifontodlomka"/>
    <w:link w:val="Uvuenotijeloteksta"/>
    <w:rsid w:val="00994DE3"/>
    <w:rPr>
      <w:b/>
    </w:rPr>
  </w:style>
  <w:style w:styleId="Tijeloteksta" w:type="paragraph">
    <w:name w:val="Body Text"/>
    <w:basedOn w:val="Normal"/>
    <w:link w:val="TijelotekstaChar"/>
    <w:rsid w:val="002C69EB"/>
    <w:pPr>
      <w:suppressAutoHyphens/>
    </w:pPr>
    <w:rPr>
      <w:rFonts w:cs="Times New Roman" w:eastAsia="Times New Roman"/>
      <w:sz w:val="22"/>
      <w:szCs w:val="20"/>
      <w:lang w:eastAsia="hr-HR" w:val="en-AU"/>
    </w:rPr>
  </w:style>
  <w:style w:customStyle="1" w:styleId="TijelotekstaChar" w:type="character">
    <w:name w:val="Tijelo teksta Char"/>
    <w:basedOn w:val="Zadanifontodlomka"/>
    <w:link w:val="Tijeloteksta"/>
    <w:rsid w:val="002C69EB"/>
    <w:rPr>
      <w:rFonts w:cs="Times New Roman" w:eastAsia="Times New Roman"/>
      <w:sz w:val="22"/>
      <w:szCs w:val="20"/>
      <w:lang w:eastAsia="hr-HR"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76949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119065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3379017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671856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336278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8656750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373331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91914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travnja 2019.</izvorni_sadrzaj>
    <derivirana_varijabla naziv="DomainObject.DatumDonosenjaOdluke_1">5. travnja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Povrat zaplijenjenih sredstava na
dužnikov račun</izvorni_sadrzaj>
    <derivirana_varijabla naziv="DomainObject.Primjedba_1">Povrat zaplijenjenih sredstava na
dužnikov račun</derivirana_varijabla>
  </DomainObject.Primjedba>
  <DomainObject.Oznaka>
    <izvorni_sadrzaj>St-2765/2018-9</izvorni_sadrzaj>
    <derivirana_varijabla naziv="DomainObject.Oznaka_1">St-2765/2018-9</derivirana_varijabla>
  </DomainObject.Oznaka>
  <DomainObject.DonositeljOdluke.Ime>
    <izvorni_sadrzaj>Hrvoje</izvorni_sadrzaj>
    <derivirana_varijabla naziv="DomainObject.DonositeljOdluke.Ime_1">Hrvoje</derivirana_varijabla>
  </DomainObject.DonositeljOdluke.Ime>
  <DomainObject.DonositeljOdluke.Prezime>
    <izvorni_sadrzaj>Lukšić</izvorni_sadrzaj>
    <derivirana_varijabla naziv="DomainObject.DonositeljOdluke.Prezime_1">Lukšić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2765</izvorni_sadrzaj>
    <derivirana_varijabla naziv="DomainObject.Predmet.Broj_1">2765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listopada 2018.</izvorni_sadrzaj>
    <derivirana_varijabla naziv="DomainObject.Predmet.DatumOsnivanja_1">31. listopada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25. ožujka 2019.</izvorni_sadrzaj>
    <derivirana_varijabla naziv="DomainObject.Predmet.DatumRjesavanja_1">25. ožujka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St-2765/2018</izvorni_sadrzaj>
    <derivirana_varijabla naziv="DomainObject.Predmet.OznakaBroj_1">St-2765/2018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Hrvoje</izvorni_sadrzaj>
    <derivirana_varijabla naziv="DomainObject.Predmet.PredmetRijesio.Ime_1">Hrvoje</derivirana_varijabla>
  </DomainObject.Predmet.PredmetRijesio.Ime>
  <DomainObject.Predmet.PredmetRijesio.Oib>
    <izvorni_sadrzaj>06033273402</izvorni_sadrzaj>
    <derivirana_varijabla naziv="DomainObject.Predmet.PredmetRijesio.Oib_1">06033273402</derivirana_varijabla>
  </DomainObject.Predmet.PredmetRijesio.Oib>
  <DomainObject.Predmet.PredmetRijesio.Prezime>
    <izvorni_sadrzaj>Lukšić</izvorni_sadrzaj>
    <derivirana_varijabla naziv="DomainObject.Predmet.PredmetRijesio.Prezime_1">Lukšić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PELETI BIČANIĆ j.d.o.o. za proizvodnju, trgovinu i usluge zastupanog po punomoćniku Boris Bičanić</izvorni_sadrzaj>
    <derivirana_varijabla naziv="DomainObject.Predmet.ProtustrankaFormated_1">  PELETI BIČANIĆ j.d.o.o. za proizvodnju, trgovinu i usluge zastupanog po punomoćniku Boris Bičanić</derivirana_varijabla>
  </DomainObject.Predmet.ProtustrankaFormated>
  <DomainObject.Predmet.ProtustrankaFormatedOIB>
    <izvorni_sadrzaj>  PELETI BIČANIĆ j.d.o.o. za proizvodnju, trgovinu i usluge, OIB 84512668545 zastupanog po punomoćniku Boris Bičanić</izvorni_sadrzaj>
    <derivirana_varijabla naziv="DomainObject.Predmet.ProtustrankaFormatedOIB_1">  PELETI BIČANIĆ j.d.o.o. za proizvodnju, trgovinu i usluge, OIB 84512668545 zastupanog po punomoćniku Boris Bičanić</derivirana_varijabla>
  </DomainObject.Predmet.ProtustrankaFormatedOIB>
  <DomainObject.Predmet.ProtustrankaFormatedWithAdress>
    <izvorni_sadrzaj> PELETI BIČANIĆ j.d.o.o. za proizvodnju, trgovinu i usluge, Puska 130, 44324 Puska zastupanog po punomoćniku Boris Bičanić</izvorni_sadrzaj>
    <derivirana_varijabla naziv="DomainObject.Predmet.ProtustrankaFormatedWithAdress_1"> PELETI BIČANIĆ j.d.o.o. za proizvodnju, trgovinu i usluge, Puska 130, 44324 Puska zastupanog po punomoćniku Boris Bičanić</derivirana_varijabla>
  </DomainObject.Predmet.ProtustrankaFormatedWithAdress>
  <DomainObject.Predmet.ProtustrankaFormatedWithAdressOIB>
    <izvorni_sadrzaj> PELETI BIČANIĆ j.d.o.o. za proizvodnju, trgovinu i usluge, OIB 84512668545, Puska 130, 44324 Puska zastupanog po punomoćniku Boris Bičanić</izvorni_sadrzaj>
    <derivirana_varijabla naziv="DomainObject.Predmet.ProtustrankaFormatedWithAdressOIB_1"> PELETI BIČANIĆ j.d.o.o. za proizvodnju, trgovinu i usluge, OIB 84512668545, Puska 130, 44324 Puska zastupanog po punomoćniku Boris Bičanić</derivirana_varijabla>
  </DomainObject.Predmet.ProtustrankaFormatedWithAdressOIB>
  <DomainObject.Predmet.ProtustrankaWithAdress>
    <izvorni_sadrzaj>PELETI BIČANIĆ j.d.o.o. za proizvodnju, trgovinu i usluge Puska 130, 44324 Puska</izvorni_sadrzaj>
    <derivirana_varijabla naziv="DomainObject.Predmet.ProtustrankaWithAdress_1">PELETI BIČANIĆ j.d.o.o. za proizvodnju, trgovinu i usluge Puska 130, 44324 Puska</derivirana_varijabla>
  </DomainObject.Predmet.ProtustrankaWithAdress>
  <DomainObject.Predmet.ProtustrankaWithAdressOIB>
    <izvorni_sadrzaj>PELETI BIČANIĆ j.d.o.o. za proizvodnju, trgovinu i usluge, OIB 84512668545, Puska 130, 44324 Puska</izvorni_sadrzaj>
    <derivirana_varijabla naziv="DomainObject.Predmet.ProtustrankaWithAdressOIB_1">PELETI BIČANIĆ j.d.o.o. za proizvodnju, trgovinu i usluge, OIB 84512668545, Puska 130, 44324 Puska</derivirana_varijabla>
  </DomainObject.Predmet.ProtustrankaWithAdressOIB>
  <DomainObject.Predmet.ProtustrankaNazivFormated>
    <izvorni_sadrzaj>PELETI BIČANIĆ j.d.o.o. za proizvodnju, trgovinu i usluge</izvorni_sadrzaj>
    <derivirana_varijabla naziv="DomainObject.Predmet.ProtustrankaNazivFormated_1">PELETI BIČANIĆ j.d.o.o. za proizvodnju, trgovinu i usluge</derivirana_varijabla>
  </DomainObject.Predmet.ProtustrankaNazivFormated>
  <DomainObject.Predmet.ProtustrankaNazivFormatedOIB>
    <izvorni_sadrzaj>PELETI BIČANIĆ j.d.o.o. za proizvodnju, trgovinu i usluge, OIB 84512668545</izvorni_sadrzaj>
    <derivirana_varijabla naziv="DomainObject.Predmet.ProtustrankaNazivFormatedOIB_1">PELETI BIČANIĆ j.d.o.o. za proizvodnju, trgovinu i usluge, OIB 84512668545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42. - H. Lukšić </izvorni_sadrzaj>
    <derivirana_varijabla naziv="DomainObject.Predmet.Referada.Naziv_1">42. - H. Lukšić </derivirana_varijabla>
  </DomainObject.Predmet.Referada.Naziv>
  <DomainObject.Predmet.Referada.Oznaka>
    <izvorni_sadrzaj>42.</izvorni_sadrzaj>
    <derivirana_varijabla naziv="DomainObject.Predmet.Referada.Oznaka_1">42.</derivirana_varijabla>
  </DomainObject.Predmet.Referada.Oznaka>
  <DomainObject.Predmet.Referada.Prostorija.Naziv>
    <izvorni_sadrzaj>Soba DZ III 61</izvorni_sadrzaj>
    <derivirana_varijabla naziv="DomainObject.Predmet.Referada.Prostorija.Naziv_1">Soba DZ III 61</derivirana_varijabla>
  </DomainObject.Predmet.Referada.Prostorija.Naziv>
  <DomainObject.Predmet.Referada.Prostorija.Oznaka>
    <izvorni_sadrzaj>DZ III 61</izvorni_sadrzaj>
    <derivirana_varijabla naziv="DomainObject.Predmet.Referada.Prostorija.Oznaka_1">DZ III 61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Hrvoje Lukšić</izvorni_sadrzaj>
    <derivirana_varijabla naziv="DomainObject.Predmet.Referada.Sudac_1">Hrvoje Lukšić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42. - H. Lukšić </izvorni_sadrzaj>
    <derivirana_varijabla naziv="DomainObject.Predmet.TrenutnaLokacijaSpisa.Naziv_1">42. - H. Lukšić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Bujanić</izvorni_sadrzaj>
    <derivirana_varijabla naziv="DomainObject.Predmet.Zapisnicar_1">Kristina Bujanić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PELETI BIČANIĆ j.d.o.o. za proizvodnju, trgovinu i usluge zastupanog po punomoćniku Boris Bičanić</item>
    </izvorni_sadrzaj>
    <derivirana_varijabla naziv="DomainObject.Predmet.ProtuStrankaListFormated_1">
      <item>PELETI BIČANIĆ j.d.o.o. za proizvodnju, trgovinu i usluge zastupanog po punomoćniku Boris Bičanić</item>
    </derivirana_varijabla>
  </DomainObject.Predmet.ProtuStrankaListFormated>
  <DomainObject.Predmet.ProtuStrankaListFormatedOIB>
    <izvorni_sadrzaj>
      <item>PELETI BIČANIĆ j.d.o.o. za proizvodnju, trgovinu i usluge, OIB 84512668545 zastupanog po punomoćniku Boris Bičanić</item>
    </izvorni_sadrzaj>
    <derivirana_varijabla naziv="DomainObject.Predmet.ProtuStrankaListFormatedOIB_1">
      <item>PELETI BIČANIĆ j.d.o.o. za proizvodnju, trgovinu i usluge, OIB 84512668545 zastupanog po punomoćniku Boris Bičanić</item>
    </derivirana_varijabla>
  </DomainObject.Predmet.ProtuStrankaListFormatedOIB>
  <DomainObject.Predmet.ProtuStrankaListFormatedWithAdress>
    <izvorni_sadrzaj>
      <item>PELETI BIČANIĆ j.d.o.o. za proizvodnju, trgovinu i usluge, Puska 130, 44324 Puska zastupanog po punomoćniku Boris Bičanić</item>
    </izvorni_sadrzaj>
    <derivirana_varijabla naziv="DomainObject.Predmet.ProtuStrankaListFormatedWithAdress_1">
      <item>PELETI BIČANIĆ j.d.o.o. za proizvodnju, trgovinu i usluge, Puska 130, 44324 Puska zastupanog po punomoćniku Boris Bičanić</item>
    </derivirana_varijabla>
  </DomainObject.Predmet.ProtuStrankaListFormatedWithAdress>
  <DomainObject.Predmet.ProtuStrankaListFormatedWithAdressOIB>
    <izvorni_sadrzaj>
      <item>PELETI BIČANIĆ j.d.o.o. za proizvodnju, trgovinu i usluge, OIB 84512668545, Puska 130, 44324 Puska zastupanog po punomoćniku Boris Bičanić</item>
    </izvorni_sadrzaj>
    <derivirana_varijabla naziv="DomainObject.Predmet.ProtuStrankaListFormatedWithAdressOIB_1">
      <item>PELETI BIČANIĆ j.d.o.o. za proizvodnju, trgovinu i usluge, OIB 84512668545, Puska 130, 44324 Puska zastupanog po punomoćniku Boris Bičanić</item>
    </derivirana_varijabla>
  </DomainObject.Predmet.ProtuStrankaListFormatedWithAdressOIB>
  <DomainObject.Predmet.ProtuStrankaListNazivFormated>
    <izvorni_sadrzaj>
      <item>PELETI BIČANIĆ j.d.o.o. za proizvodnju, trgovinu i usluge</item>
    </izvorni_sadrzaj>
    <derivirana_varijabla naziv="DomainObject.Predmet.ProtuStrankaListNazivFormated_1">
      <item>PELETI BIČANIĆ j.d.o.o. za proizvodnju, trgovinu i usluge</item>
    </derivirana_varijabla>
  </DomainObject.Predmet.ProtuStrankaListNazivFormated>
  <DomainObject.Predmet.ProtuStrankaListNazivFormatedOIB>
    <izvorni_sadrzaj>
      <item>PELETI BIČANIĆ j.d.o.o. za proizvodnju, trgovinu i usluge, OIB 84512668545</item>
    </izvorni_sadrzaj>
    <derivirana_varijabla naziv="DomainObject.Predmet.ProtuStrankaListNazivFormatedOIB_1">
      <item>PELETI BIČANIĆ j.d.o.o. za proizvodnju, trgovinu i usluge, OIB 84512668545</item>
    </derivirana_varijabla>
  </DomainObject.Predmet.ProtuStrankaListNazivFormatedOIB>
  <DomainObject.Predmet.OstaliListFormated>
    <izvorni_sadrzaj>
      <item>Boris Bičanić punomoćnik sudionika u postupku PELETI BIČANIĆ j.d.o.o. za proizvodnju, trgovinu i usluge</item>
    </izvorni_sadrzaj>
    <derivirana_varijabla naziv="DomainObject.Predmet.OstaliListFormated_1">
      <item>Boris Bičanić punomoćnik sudionika u postupku PELETI BIČANIĆ j.d.o.o. za proizvodnju, trgovinu i usluge</item>
    </derivirana_varijabla>
  </DomainObject.Predmet.OstaliListFormated>
  <DomainObject.Predmet.OstaliListFormatedOIB>
    <izvorni_sadrzaj>
      <item>Boris Bičanić, OIB 37272073387 punomoćnik sudionika u postupku PELETI BIČANIĆ j.d.o.o. za proizvodnju, trgovinu i usluge</item>
    </izvorni_sadrzaj>
    <derivirana_varijabla naziv="DomainObject.Predmet.OstaliListFormatedOIB_1">
      <item>Boris Bičanić, OIB 37272073387 punomoćnik sudionika u postupku PELETI BIČANIĆ j.d.o.o. za proizvodnju, trgovinu i usluge</item>
    </derivirana_varijabla>
  </DomainObject.Predmet.OstaliListFormatedOIB>
  <DomainObject.Predmet.OstaliListFormatedWithAdress>
    <izvorni_sadrzaj>
      <item>Boris Bičanić, Puska 130, 44324 Puska punomoćnik sudionika u postupku PELETI BIČANIĆ j.d.o.o. za proizvodnju, trgovinu i usluge</item>
    </izvorni_sadrzaj>
    <derivirana_varijabla naziv="DomainObject.Predmet.OstaliListFormatedWithAdress_1">
      <item>Boris Bičanić, Puska 130, 44324 Puska punomoćnik sudionika u postupku PELETI BIČANIĆ j.d.o.o. za proizvodnju, trgovinu i usluge</item>
    </derivirana_varijabla>
  </DomainObject.Predmet.OstaliListFormatedWithAdress>
  <DomainObject.Predmet.OstaliListFormatedWithAdressOIB>
    <izvorni_sadrzaj>
      <item>Boris Bičanić, OIB 37272073387, Puska 130, 44324 Puska punomoćnik sudionika u postupku PELETI BIČANIĆ j.d.o.o. za proizvodnju, trgovinu i usluge</item>
    </izvorni_sadrzaj>
    <derivirana_varijabla naziv="DomainObject.Predmet.OstaliListFormatedWithAdressOIB_1">
      <item>Boris Bičanić, OIB 37272073387, Puska 130, 44324 Puska punomoćnik sudionika u postupku PELETI BIČANIĆ j.d.o.o. za proizvodnju, trgovinu i usluge</item>
    </derivirana_varijabla>
  </DomainObject.Predmet.OstaliListFormatedWithAdressOIB>
  <DomainObject.Predmet.OstaliListNazivFormated>
    <izvorni_sadrzaj>
      <item>Boris Bičanić</item>
    </izvorni_sadrzaj>
    <derivirana_varijabla naziv="DomainObject.Predmet.OstaliListNazivFormated_1">
      <item>Boris Bičanić</item>
    </derivirana_varijabla>
  </DomainObject.Predmet.OstaliListNazivFormated>
  <DomainObject.Predmet.OstaliListNazivFormatedOIB>
    <izvorni_sadrzaj>
      <item>Boris Bičanić, OIB 37272073387</item>
    </izvorni_sadrzaj>
    <derivirana_varijabla naziv="DomainObject.Predmet.OstaliListNazivFormatedOIB_1">
      <item>Boris Bičanić, OIB 37272073387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travnja 2019.</izvorni_sadrzaj>
    <derivirana_varijabla naziv="DomainObject.Datum_1">5. travnja 2019.</derivirana_varijabla>
  </DomainObject.Datum>
  <DomainObject.PoslovniBrojDokumenta>
    <izvorni_sadrzaj>St-2765/2018-9</izvorni_sadrzaj>
    <derivirana_varijabla naziv="DomainObject.PoslovniBrojDokumenta_1">St-2765/2018-9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PELETI BIČANIĆ j.d.o.o. za proizvodnju, trgovinu i usluge</izvorni_sadrzaj>
    <derivirana_varijabla naziv="DomainObject.Predmet.ProtustrankaIDrugi_1">PELETI BIČANIĆ j.d.o.o. za proizvodnju, trgovinu i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PELETI BIČANIĆ j.d.o.o. za proizvodnju, trgovinu i usluge, OIB 84512668545, Puska 130, 44324 Puska</izvorni_sadrzaj>
    <derivirana_varijabla naziv="DomainObject.Predmet.ProtustrankaIDrugiAdressOIB_1">PELETI BIČANIĆ j.d.o.o. za proizvodnju, trgovinu i usluge, OIB 84512668545, Puska 130, 44324 Puska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25. ožujka 2019.</izvorni_sadrzaj>
    <derivirana_varijabla naziv="DomainObject.Predmet.OdlukaRjesenje.DatumDonosenjaOdluke_1">25. ožujka 2019.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St-2765/2018-7</izvorni_sadrzaj>
    <derivirana_varijabla naziv="DomainObject.Predmet.OdlukaRjesenje.Oznaka_1">St-2765/2018-7</derivirana_varijabla>
  </DomainObject.Predmet.OdlukaRjesenje.Oznaka>
  <DomainObject.Predmet.SudioniciListNaziv>
    <izvorni_sadrzaj>
      <item>FINA Regionalni centar Zagreb</item>
      <item>PELETI BIČANIĆ j.d.o.o. za proizvodnju, trgovinu i usluge</item>
      <item>Boris Bičanić</item>
    </izvorni_sadrzaj>
    <derivirana_varijabla naziv="DomainObject.Predmet.SudioniciListNaziv_1">
      <item>FINA Regionalni centar Zagreb</item>
      <item>PELETI BIČANIĆ j.d.o.o. za proizvodnju, trgovinu i usluge</item>
      <item>Boris Bičanić</item>
    </derivirana_varijabla>
  </DomainObject.Predmet.SudioniciListNaziv>
  <DomainObject.Predmet.SudioniciListAdressOIB>
    <izvorni_sadrzaj>
      <item>FINA Regionalni centar Zagreb, OIB 85821130368, Trg svibanjskih žrtava 1995. 1,10000 Zagreb</item>
      <item>PELETI BIČANIĆ j.d.o.o. za proizvodnju, trgovinu i usluge, OIB 84512668545, Puska 130,44324 Puska</item>
      <item>Boris Bičanić, OIB 37272073387, Puska 130,44324 Puska</item>
    </izvorni_sadrzaj>
    <derivirana_varijabla naziv="DomainObject.Predmet.SudioniciListAdressOIB_1">
      <item>FINA Regionalni centar Zagreb, OIB 85821130368, Trg svibanjskih žrtava 1995. 1,10000 Zagreb</item>
      <item>PELETI BIČANIĆ j.d.o.o. za proizvodnju, trgovinu i usluge, OIB 84512668545, Puska 130,44324 Puska</item>
      <item>Boris Bičanić, OIB 37272073387, Puska 130,44324 Puska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84512668545</item>
      <item>, OIB 37272073387</item>
    </izvorni_sadrzaj>
    <derivirana_varijabla naziv="DomainObject.Predmet.SudioniciListNazivOIB_1">
      <item>, OIB 85821130368</item>
      <item>, OIB 84512668545</item>
      <item>, OIB 37272073387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E7A3614-4373-4713-B21D-809F1752A15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206</properties:Words>
  <properties:Characters>1050</properties:Characters>
  <properties:Lines>41</properties:Lines>
  <properties:Paragraphs>18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1261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2019-04-05T06:05:00Z</dcterms:created>
  <dc:creator>Vinka Mihalinčić</dc:creator>
  <cp:lastModifiedBy>Kristina Bujanić</cp:lastModifiedBy>
  <cp:lastPrinted>2019-04-05T06:16:00Z</cp:lastPrinted>
  <dcterms:modified xmlns:xsi="http://www.w3.org/2001/XMLSchema-instance" xsi:type="dcterms:W3CDTF">2019-04-05T06:16:00Z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St-2765/2018-9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