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287e" w14:paraId="bd8287e" w:rsidRDefault="00AE51AE" w:rsidP="005D7BF8" w:rsidR="00AE51A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1AE" w:rsidP="005D7BF8" w:rsidR="00AE51AE" w:rsidRPr="00AE51AE">
      <w:pPr>
        <w:pStyle w:val="Bezproreda"/>
        <w:jc w:val="both"/>
        <w:rPr>
          <w:rFonts w:hAnsi="Times New Roman" w:ascii="Times New Roman"/>
          <w:b w:val="false"/>
        </w:rPr>
      </w:pPr>
      <w:r w:rsidRPr="00AE51AE">
        <w:rPr>
          <w:rFonts w:eastAsia="MS Mincho" w:hAnsi="Times New Roman" w:ascii="Times New Roman"/>
          <w:b w:val="false"/>
        </w:rPr>
        <w:t xml:space="preserve">   REPUBLIKA HRVATSKA</w:t>
      </w:r>
    </w:p>
    <w:p w:rsidRDefault="00AE51AE" w:rsidP="005D7BF8" w:rsidR="00AE51AE" w:rsidRPr="00AE51AE">
      <w:pPr>
        <w:pStyle w:val="Bezproreda"/>
        <w:jc w:val="both"/>
        <w:rPr>
          <w:rFonts w:hAnsi="Times New Roman" w:ascii="Times New Roman"/>
          <w:b w:val="false"/>
        </w:rPr>
      </w:pPr>
      <w:r w:rsidRPr="00AE51AE">
        <w:rPr>
          <w:rFonts w:eastAsia="MS Mincho" w:hAnsi="Times New Roman" w:ascii="Times New Roman"/>
          <w:b w:val="false"/>
        </w:rPr>
        <w:t>TRGOVAČKI SUD U RIJECI</w:t>
      </w:r>
    </w:p>
    <w:p w:rsidRDefault="00AE51AE" w:rsidP="005D7BF8" w:rsidR="00AE51AE" w:rsidRPr="00AE51AE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E51A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stečajnom postupku nad dužnikom </w:t>
      </w:r>
      <w:r w:rsidR="000A68D3" w:rsidRPr="000A68D3">
        <w:rPr>
          <w:b/>
        </w:rPr>
        <w:t>KVANTUM jednostavno društvo s ograničenom odgovornošću za prijevoz, turistička agencija, RIJEKA, Mihanovićeva 35, OIB 06806104895</w:t>
      </w:r>
      <w:r w:rsidRPr="00977450">
        <w:rPr>
          <w:b/>
        </w:rPr>
        <w:t>,</w:t>
      </w:r>
      <w:r w:rsidRPr="00977450">
        <w:t xml:space="preserve"> </w:t>
      </w:r>
      <w:r w:rsidR="006F4756">
        <w:t>dana 11. rujna 2017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i j e š i o</w:t>
      </w:r>
      <w:r w:rsidR="00E45726" w:rsidRPr="00A037DC">
        <w:rPr>
          <w:b/>
          <w:bCs/>
        </w:rPr>
        <w:t xml:space="preserve"> </w:t>
      </w:r>
      <w:r w:rsidR="000653D7" w:rsidRPr="00A037DC">
        <w:rPr>
          <w:b/>
          <w:bCs/>
        </w:rPr>
        <w:t xml:space="preserve"> </w:t>
      </w:r>
      <w:r w:rsidRPr="00A037DC">
        <w:rPr>
          <w:b/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49776A" w:rsidRPr="00A037DC">
        <w:t xml:space="preserve"> </w:t>
      </w:r>
      <w:r w:rsidR="006F4756" w:rsidRPr="006F4756">
        <w:t>Alein</w:t>
      </w:r>
      <w:r w:rsidR="006F4756">
        <w:t>u</w:t>
      </w:r>
      <w:r w:rsidR="006F4756" w:rsidRPr="006F4756">
        <w:t xml:space="preserve"> Khan iz Rijeke, Trg Sv. Barbare 1, OIB 25613472359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6F4756">
        <w:rPr>
          <w:b/>
        </w:rPr>
        <w:t>6</w:t>
      </w:r>
      <w:r w:rsidR="0049776A" w:rsidRPr="00A037DC">
        <w:rPr>
          <w:b/>
        </w:rPr>
        <w:t xml:space="preserve">.000,00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46532C" w:rsidR="0069302C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6F4756" w:rsidRPr="006F4756">
        <w:t>Alein</w:t>
      </w:r>
      <w:r w:rsidR="0046532C">
        <w:t>a</w:t>
      </w:r>
      <w:r w:rsidR="006F4756" w:rsidRPr="006F4756">
        <w:t xml:space="preserve"> Khan iz Rijeke, Trg Sv. Barbare 1, OIB 25613472359   </w:t>
      </w:r>
      <w:r w:rsidR="00B96E0B" w:rsidRPr="00A037DC">
        <w:t xml:space="preserve">broj </w:t>
      </w:r>
      <w:r w:rsidR="006F4756" w:rsidRPr="006F4756">
        <w:t>IBAN: HR60 2402</w:t>
      </w:r>
      <w:r w:rsidR="000A68D3">
        <w:t xml:space="preserve"> </w:t>
      </w:r>
      <w:r w:rsidR="006F4756" w:rsidRPr="006F4756">
        <w:t>0061</w:t>
      </w:r>
      <w:r w:rsidR="000A68D3">
        <w:t xml:space="preserve"> </w:t>
      </w:r>
      <w:r w:rsidR="006F4756" w:rsidRPr="006F4756">
        <w:t>1003</w:t>
      </w:r>
      <w:r w:rsidR="000A68D3">
        <w:t xml:space="preserve"> </w:t>
      </w:r>
      <w:r w:rsidR="006F4756" w:rsidRPr="006F4756">
        <w:t>6665</w:t>
      </w:r>
      <w:r w:rsidR="000A68D3">
        <w:t xml:space="preserve"> </w:t>
      </w:r>
      <w:r w:rsidR="006F4756" w:rsidRPr="006F4756">
        <w:t>7 otvoren kod Erste&amp;Steiermarkische bank d.d.</w:t>
      </w:r>
      <w:r w:rsidR="0051381D" w:rsidRPr="00A037DC">
        <w:t>,</w:t>
      </w:r>
      <w:r w:rsidR="0046532C">
        <w:t xml:space="preserve"> a iz sredstava </w:t>
      </w:r>
      <w:r w:rsidR="0046532C" w:rsidRPr="0046532C">
        <w:t>Fonda za namirenje troškova stečajnog postupka.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0A68D3">
        <w:rPr>
          <w:bCs/>
        </w:rPr>
        <w:t>754</w:t>
      </w:r>
      <w:r w:rsidRPr="0046532C">
        <w:rPr>
          <w:bCs/>
        </w:rPr>
        <w:t>/16-</w:t>
      </w:r>
      <w:r w:rsidR="000A68D3">
        <w:rPr>
          <w:bCs/>
        </w:rPr>
        <w:t>14</w:t>
      </w:r>
      <w:r w:rsidRPr="0046532C">
        <w:rPr>
          <w:bCs/>
        </w:rPr>
        <w:t xml:space="preserve"> od </w:t>
      </w:r>
      <w:r w:rsidR="000A68D3">
        <w:rPr>
          <w:bCs/>
        </w:rPr>
        <w:t>20</w:t>
      </w:r>
      <w:r w:rsidRPr="0046532C">
        <w:rPr>
          <w:bCs/>
        </w:rPr>
        <w:t xml:space="preserve">. </w:t>
      </w:r>
      <w:r>
        <w:rPr>
          <w:bCs/>
        </w:rPr>
        <w:t>ožujka</w:t>
      </w:r>
      <w:r w:rsidRPr="0046532C">
        <w:rPr>
          <w:bCs/>
        </w:rPr>
        <w:t xml:space="preserve"> 2017. godine</w:t>
      </w:r>
      <w:r w:rsidR="000A68D3">
        <w:rPr>
          <w:bCs/>
        </w:rPr>
        <w:t xml:space="preserve"> 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u prethodnom postupku</w:t>
      </w:r>
      <w:r w:rsidR="000A68D3" w:rsidRPr="0046532C">
        <w:rPr>
          <w:bCs/>
        </w:rPr>
        <w:t xml:space="preserve"> </w:t>
      </w:r>
      <w:r w:rsidR="000A68D3">
        <w:rPr>
          <w:bCs/>
        </w:rPr>
        <w:t xml:space="preserve">radi utvrđivanja pretpostavki za otvaranje stečajnog postupka imenovan je </w:t>
      </w:r>
      <w:r w:rsidR="000A68D3" w:rsidRPr="006F4756">
        <w:t>Alein Khan iz Rijeke, Trg Sv. Barbare 1</w:t>
      </w:r>
      <w:r w:rsidR="000A68D3" w:rsidRPr="0046532C">
        <w:rPr>
          <w:bCs/>
        </w:rPr>
        <w:t>.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st.2., 3. i 6.Stečajnog zakona (Narodne novine broj 71/15)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6F4756">
        <w:t>11. rujna 2017</w:t>
      </w:r>
      <w:r w:rsidR="000C6A01" w:rsidRPr="00A037DC">
        <w:t>. godine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910940">
        <w:t>S</w:t>
      </w:r>
      <w:r w:rsidRPr="00A037DC">
        <w:t>udac</w:t>
      </w:r>
    </w:p>
    <w:p w:rsidRDefault="001A3296" w:rsidP="001A3296" w:rsidR="001A3296" w:rsidRPr="00A037DC"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1A3296" w:rsidR="001A3296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910940" w:rsidP="001A3296" w:rsidR="00910940" w:rsidRPr="00A037DC">
      <w:pPr>
        <w:jc w:val="both"/>
      </w:pPr>
    </w:p>
    <w:p w:rsidRDefault="001A3296" w:rsidP="001A3296" w:rsidR="001A3296" w:rsidRPr="00A037DC">
      <w:pPr>
        <w:jc w:val="both"/>
      </w:pPr>
    </w:p>
    <w:p w:rsidRDefault="001A3296" w:rsidP="001A3296" w:rsidR="001A3296" w:rsidRPr="00910940">
      <w:pPr>
        <w:rPr>
          <w:b/>
          <w:sz w:val="20"/>
          <w:szCs w:val="20"/>
        </w:rPr>
      </w:pPr>
      <w:r w:rsidRPr="00910940">
        <w:rPr>
          <w:b/>
          <w:sz w:val="20"/>
          <w:szCs w:val="20"/>
        </w:rPr>
        <w:t>DNA</w:t>
      </w:r>
    </w:p>
    <w:p w:rsidRDefault="00910940" w:rsidP="001A3296" w:rsidR="00910940">
      <w:pPr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132671" w:rsidP="001A3296" w:rsidR="001A3296" w:rsidRPr="00A037DC">
      <w:pPr>
        <w:rPr>
          <w:sz w:val="20"/>
          <w:szCs w:val="20"/>
        </w:rPr>
      </w:pPr>
      <w:r>
        <w:rPr>
          <w:sz w:val="20"/>
          <w:szCs w:val="20"/>
        </w:rPr>
        <w:t xml:space="preserve">- računovodstvu suda po pravomoćnosti </w:t>
      </w:r>
    </w:p>
    <w:p w:rsidRDefault="0049776A" w:rsidP="001A3296" w:rsidR="0049776A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U Rijeci,</w:t>
      </w:r>
      <w:r w:rsidR="0051381D" w:rsidRPr="00A037DC">
        <w:rPr>
          <w:sz w:val="20"/>
          <w:szCs w:val="20"/>
        </w:rPr>
        <w:t xml:space="preserve"> </w:t>
      </w:r>
      <w:r w:rsidR="00910940">
        <w:rPr>
          <w:sz w:val="20"/>
          <w:szCs w:val="20"/>
        </w:rPr>
        <w:t>11.9.2017</w:t>
      </w:r>
      <w:r w:rsidR="00EE3354" w:rsidRPr="00A037DC">
        <w:rPr>
          <w:sz w:val="20"/>
          <w:szCs w:val="20"/>
        </w:rPr>
        <w:t>.</w:t>
      </w:r>
      <w:r w:rsidR="00910940">
        <w:rPr>
          <w:sz w:val="20"/>
          <w:szCs w:val="20"/>
        </w:rPr>
        <w:t xml:space="preserve"> </w:t>
      </w:r>
      <w:r w:rsidR="00EE3354" w:rsidRPr="00A037DC">
        <w:rPr>
          <w:sz w:val="20"/>
          <w:szCs w:val="20"/>
        </w:rPr>
        <w:t>g.</w:t>
      </w:r>
    </w:p>
    <w:p w:rsidRDefault="00EE3354" w:rsidP="001A3296" w:rsidR="00EE3354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Stečajni sudac</w:t>
      </w:r>
    </w:p>
    <w:p w:rsidRDefault="001A3296" w:rsidP="001A3296" w:rsidR="001A3296" w:rsidRPr="00A037DC">
      <w:pPr>
        <w:rPr>
          <w:sz w:val="20"/>
          <w:szCs w:val="20"/>
        </w:rPr>
      </w:pPr>
      <w:smartTag w:element="PersonName" w:uri="urn:schemas-microsoft-com:office:smarttags">
        <w:r w:rsidRPr="00A037DC">
          <w:rPr>
            <w:sz w:val="20"/>
            <w:szCs w:val="20"/>
          </w:rPr>
          <w:t>Daniela Korlević</w:t>
        </w:r>
      </w:smartTag>
    </w:p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A50178" w:rsidR="00A50178" w:rsidRPr="00A037DC"/>
    <w:sectPr w:rsidSect="00C70A14" w:rsidR="00A50178" w:rsidRPr="00A037DC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51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0A68D3">
      <w:t>754</w:t>
    </w:r>
    <w:r w:rsidR="006F4756">
      <w:t>/16-</w:t>
    </w:r>
    <w:r w:rsidR="000A68D3">
      <w:t>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A3296"/>
    <w:rsid w:val="002164FD"/>
    <w:rsid w:val="0022430B"/>
    <w:rsid w:val="00375E36"/>
    <w:rsid w:val="0046532C"/>
    <w:rsid w:val="00480EBB"/>
    <w:rsid w:val="0049776A"/>
    <w:rsid w:val="004F056B"/>
    <w:rsid w:val="0051381D"/>
    <w:rsid w:val="005D099F"/>
    <w:rsid w:val="005E4E59"/>
    <w:rsid w:val="0069302C"/>
    <w:rsid w:val="006B3C64"/>
    <w:rsid w:val="006F4756"/>
    <w:rsid w:val="00735630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E51AE"/>
    <w:rsid w:val="00B96E0B"/>
    <w:rsid w:val="00BF1B00"/>
    <w:rsid w:val="00C0265C"/>
    <w:rsid w:val="00C70A14"/>
    <w:rsid w:val="00D642CE"/>
    <w:rsid w:val="00D7508A"/>
    <w:rsid w:val="00DA28CE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5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E51AE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E51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51A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5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E51AE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E51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51A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2017.</izvorni_sadrzaj>
    <derivirana_varijabla naziv="DomainObject.Predmet.DatumRjesavanja_1">11.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KVANTUM j.d.o.o.</izvorni_sadrzaj>
    <derivirana_varijabla naziv="DomainObject.Predmet.ProtustrankaFormated_1">  KVANTUM j.d.o.o.</derivirana_varijabla>
  </DomainObject.Predmet.ProtustrankaFormated>
  <DomainObject.Predmet.ProtustrankaFormatedOIB>
    <izvorni_sadrzaj>  KVANTUM j.d.o.o., OIB 06806104895</izvorni_sadrzaj>
    <derivirana_varijabla naziv="DomainObject.Predmet.ProtustrankaFormatedOIB_1">  KVANTUM j.d.o.o., OIB 06806104895</derivirana_varijabla>
  </DomainObject.Predmet.ProtustrankaFormatedOIB>
  <DomainObject.Predmet.ProtustrankaFormatedWithAdress>
    <izvorni_sadrzaj> KVANTUM j.d.o.o., Mihanovićeva 35, 51000 Rijeka</izvorni_sadrzaj>
    <derivirana_varijabla naziv="DomainObject.Predmet.ProtustrankaFormatedWithAdress_1"> KVANTUM j.d.o.o., Mihanovićeva 35, 51000 Rijeka</derivirana_varijabla>
  </DomainObject.Predmet.ProtustrankaFormatedWithAdress>
  <DomainObject.Predmet.ProtustrankaFormatedWithAdressOIB>
    <izvorni_sadrzaj> KVANTUM j.d.o.o., OIB 06806104895, Mihanovićeva 35, 51000 Rijeka</izvorni_sadrzaj>
    <derivirana_varijabla naziv="DomainObject.Predmet.ProtustrankaFormatedWithAdressOIB_1"> KVANTUM j.d.o.o., OIB 06806104895, Mihanovićeva 35, 51000 Rijeka</derivirana_varijabla>
  </DomainObject.Predmet.ProtustrankaFormatedWithAdressOIB>
  <DomainObject.Predmet.ProtustrankaWithAdress>
    <izvorni_sadrzaj>KVANTUM j.d.o.o. Mihanovićeva 35, 51000 Rijeka</izvorni_sadrzaj>
    <derivirana_varijabla naziv="DomainObject.Predmet.ProtustrankaWithAdress_1">KVANTUM j.d.o.o. Mihanovićeva 35, 51000 Rijeka</derivirana_varijabla>
  </DomainObject.Predmet.ProtustrankaWithAdress>
  <DomainObject.Predmet.ProtustrankaWithAdressOIB>
    <izvorni_sadrzaj>KVANTUM j.d.o.o., OIB 06806104895, Mihanovićeva 35, 51000 Rijeka</izvorni_sadrzaj>
    <derivirana_varijabla naziv="DomainObject.Predmet.ProtustrankaWithAdressOIB_1">KVANTUM j.d.o.o., OIB 06806104895, Mihanovićeva 35, 51000 Rijeka</derivirana_varijabla>
  </DomainObject.Predmet.ProtustrankaWithAdressOIB>
  <DomainObject.Predmet.ProtustrankaNazivFormated>
    <izvorni_sadrzaj>KVANTUM j.d.o.o.</izvorni_sadrzaj>
    <derivirana_varijabla naziv="DomainObject.Predmet.ProtustrankaNazivFormated_1">KVANTUM j.d.o.o.</derivirana_varijabla>
  </DomainObject.Predmet.ProtustrankaNazivFormated>
  <DomainObject.Predmet.ProtustrankaNazivFormatedOIB>
    <izvorni_sadrzaj>KVANTUM j.d.o.o., OIB 06806104895</izvorni_sadrzaj>
    <derivirana_varijabla naziv="DomainObject.Predmet.ProtustrankaNazivFormatedOIB_1">KVANTUM j.d.o.o., OIB 06806104895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KVANTUM j.d.o.o.</item>
    </izvorni_sadrzaj>
    <derivirana_varijabla naziv="DomainObject.Predmet.ProtuStrankaListFormated_1">
      <item>KVANTUM j.d.o.o.</item>
    </derivirana_varijabla>
  </DomainObject.Predmet.ProtuStrankaListFormated>
  <DomainObject.Predmet.ProtuStrankaListFormatedOIB>
    <izvorni_sadrzaj>
      <item>KVANTUM j.d.o.o., OIB 06806104895</item>
    </izvorni_sadrzaj>
    <derivirana_varijabla naziv="DomainObject.Predmet.ProtuStrankaListFormatedOIB_1">
      <item>KVANTUM j.d.o.o., OIB 06806104895</item>
    </derivirana_varijabla>
  </DomainObject.Predmet.ProtuStrankaListFormatedOIB>
  <DomainObject.Predmet.ProtuStrankaListFormatedWithAdress>
    <izvorni_sadrzaj>
      <item>KVANTUM j.d.o.o., Mihanovićeva 35, 51000 Rijeka</item>
    </izvorni_sadrzaj>
    <derivirana_varijabla naziv="DomainObject.Predmet.ProtuStrankaListFormatedWithAdress_1">
      <item>KVANTUM j.d.o.o., Mihanovićeva 35, 51000 Rijeka</item>
    </derivirana_varijabla>
  </DomainObject.Predmet.ProtuStrankaListFormatedWithAdress>
  <DomainObject.Predmet.ProtuStrankaListFormatedWithAdressOIB>
    <izvorni_sadrzaj>
      <item>KVANTUM j.d.o.o., OIB 06806104895, Mihanovićeva 35, 51000 Rijeka</item>
    </izvorni_sadrzaj>
    <derivirana_varijabla naziv="DomainObject.Predmet.ProtuStrankaListFormatedWithAdressOIB_1">
      <item>KVANTUM j.d.o.o., OIB 06806104895, Mihanovićeva 35, 51000 Rijeka</item>
    </derivirana_varijabla>
  </DomainObject.Predmet.ProtuStrankaListFormatedWithAdressOIB>
  <DomainObject.Predmet.ProtuStrankaListNazivFormated>
    <izvorni_sadrzaj>
      <item>KVANTUM j.d.o.o.</item>
    </izvorni_sadrzaj>
    <derivirana_varijabla naziv="DomainObject.Predmet.ProtuStrankaListNazivFormated_1">
      <item>KVANTUM j.d.o.o.</item>
    </derivirana_varijabla>
  </DomainObject.Predmet.ProtuStrankaListNazivFormated>
  <DomainObject.Predmet.ProtuStrankaListNazivFormatedOIB>
    <izvorni_sadrzaj>
      <item>KVANTUM j.d.o.o., OIB 06806104895</item>
    </izvorni_sadrzaj>
    <derivirana_varijabla naziv="DomainObject.Predmet.ProtuStrankaListNazivFormatedOIB_1">
      <item>KVANTUM j.d.o.o., OIB 06806104895</item>
    </derivirana_varijabla>
  </DomainObject.Predmet.ProtuStrankaListNazivFormatedOIB>
  <DomainObject.Predmet.OstaliListFormated>
    <izvorni_sadrzaj>
      <item>Helenio Tomljanović</item>
    </izvorni_sadrzaj>
    <derivirana_varijabla naziv="DomainObject.Predmet.OstaliListFormated_1">
      <item>Helenio Tomljanović</item>
    </derivirana_varijabla>
  </DomainObject.Predmet.OstaliListFormated>
  <DomainObject.Predmet.OstaliListFormatedOIB>
    <izvorni_sadrzaj>
      <item>Helenio Tomljanović, OIB 52987272868</item>
    </izvorni_sadrzaj>
    <derivirana_varijabla naziv="DomainObject.Predmet.OstaliListFormatedOIB_1">
      <item>Helenio Tomljanović, OIB 52987272868</item>
    </derivirana_varijabla>
  </DomainObject.Predmet.OstaliListFormatedOIB>
  <DomainObject.Predmet.OstaliListFormatedWithAdress>
    <izvorni_sadrzaj>
      <item>Helenio Tomljanović, Janka Polića Kamova 97, 51000 Rijeka</item>
    </izvorni_sadrzaj>
    <derivirana_varijabla naziv="DomainObject.Predmet.OstaliListFormatedWithAdress_1">
      <item>Helenio Tomljanović, Janka Polića Kamova 97, 51000 Rijeka</item>
    </derivirana_varijabla>
  </DomainObject.Predmet.OstaliListFormatedWithAdress>
  <DomainObject.Predmet.OstaliListFormatedWithAdressOIB>
    <izvorni_sadrzaj>
      <item>Helenio Tomljanović, OIB 52987272868, Janka Polića Kamova 97, 51000 Rijeka</item>
    </izvorni_sadrzaj>
    <derivirana_varijabla naziv="DomainObject.Predmet.OstaliListFormatedWithAdressOIB_1">
      <item>Helenio Tomljanović, OIB 52987272868, Janka Polića Kamova 97, 51000 Rijeka</item>
    </derivirana_varijabla>
  </DomainObject.Predmet.OstaliListFormatedWithAdressOIB>
  <DomainObject.Predmet.OstaliListNazivFormated>
    <izvorni_sadrzaj>
      <item>Helenio Tomljanović</item>
    </izvorni_sadrzaj>
    <derivirana_varijabla naziv="DomainObject.Predmet.OstaliListNazivFormated_1">
      <item>Helenio Tomljanović</item>
    </derivirana_varijabla>
  </DomainObject.Predmet.OstaliListNazivFormated>
  <DomainObject.Predmet.OstaliListNazivFormatedOIB>
    <izvorni_sadrzaj>
      <item>Helenio Tomljanović, OIB 52987272868</item>
    </izvorni_sadrzaj>
    <derivirana_varijabla naziv="DomainObject.Predmet.OstaliListNazivFormatedOIB_1">
      <item>Helenio Tomljanović, OIB 52987272868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KVANTUM j.d.o.o.</izvorni_sadrzaj>
    <derivirana_varijabla naziv="DomainObject.Predmet.ProtustrankaIDrugi_1">KVANTUM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KVANTUM j.d.o.o., OIB 06806104895, Mihanovićeva 35, 51000 Rijeka</izvorni_sadrzaj>
    <derivirana_varijabla naziv="DomainObject.Predmet.ProtustrankaIDrugiAdressOIB_1">KVANTUM j.d.o.o., OIB 06806104895,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2017.</izvorni_sadrzaj>
    <derivirana_varijabla naziv="DomainObject.Predmet.OdlukaRjesenje.DatumDonosenjaOdluke_1">11. srpnja 2017.</derivirana_varijabla>
  </DomainObject.Predmet.OdlukaRjesenje.DatumDonosenjaOdluke>
  <DomainObject.Predmet.OdlukaRjesenje.DatumPravomocnosti>
    <izvorni_sadrzaj>31. srpnja 2017.</izvorni_sadrzaj>
    <derivirana_varijabla naziv="DomainObject.Predmet.OdlukaRjesenje.DatumPravomocnosti_1">31. srpnja 2017.</derivirana_varijabla>
  </DomainObject.Predmet.OdlukaRjesenje.DatumPravomocnosti>
  <DomainObject.Predmet.OdlukaRjesenje.Oznaka>
    <izvorni_sadrzaj>St-754/2016-20</izvorni_sadrzaj>
    <derivirana_varijabla naziv="DomainObject.Predmet.OdlukaRjesenje.Oznaka_1">St-754/2016-20</derivirana_varijabla>
  </DomainObject.Predmet.OdlukaRjesenje.Oznaka>
  <DomainObject.Predmet.SudioniciListNaziv>
    <izvorni_sadrzaj>
      <item>FINA  Rijeka</item>
      <item>KVANTUM j.d.o.o.</item>
      <item>Helenio Tomljanović</item>
    </izvorni_sadrzaj>
    <derivirana_varijabla naziv="DomainObject.Predmet.SudioniciListNaziv_1">
      <item>FINA  Rijeka</item>
      <item>KVANTUM j.d.o.o.</item>
      <item>Helenio Tomljanović</item>
    </derivirana_varijabla>
  </DomainObject.Predmet.SudioniciListNaziv>
  <DomainObject.Predmet.SudioniciListAdressOIB>
    <izvorni_sadrzaj>
      <item>FINA  Rijeka, OIB 85821130368, Frana Kurelca 8,51000 Rijeka</item>
      <item>KVANTUM j.d.o.o., OIB 06806104895, Mihanovićeva 35,51000 Rijeka</item>
      <item>Helenio Tomljanović, OIB 52987272868, Janka Polića Kamova 97,51000 Rijeka</item>
    </izvorni_sadrzaj>
    <derivirana_varijabla naziv="DomainObject.Predmet.SudioniciListAdressOIB_1">
      <item>FINA  Rijeka, OIB 85821130368, Frana Kurelca 8,51000 Rijeka</item>
      <item>KVANTUM j.d.o.o., OIB 06806104895, Mihanovićeva 35,51000 Rijeka</item>
      <item>Helenio Tomljanović, OIB 52987272868, Janka Polića Kamova 97,51000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06806104895</item>
      <item>, OIB 52987272868</item>
    </izvorni_sadrzaj>
    <derivirana_varijabla naziv="DomainObject.Predmet.SudioniciListNazivOIB_1">
      <item>, OIB 85821130368</item>
      <item>, OIB 06806104895</item>
      <item>, OIB 52987272868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2020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2017-09-11T07:40:00Z</dcterms:created>
  <dc:creator>dcmelik</dc:creator>
  <cp:lastModifiedBy>Jasna Radulović</cp:lastModifiedBy>
  <cp:lastPrinted>2017-09-11T07:41:00Z</cp:lastPrinted>
  <dcterms:modified xmlns:xsi="http://www.w3.org/2001/XMLSchema-instance" xsi:type="dcterms:W3CDTF">2017-09-11T07:41:00Z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