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309e" w14:paraId="a76309e" w:rsidRDefault="00F732D4" w:rsidP="00910611" w:rsidR="00F732D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2D4" w:rsidP="00910611" w:rsidR="00F732D4">
      <w:r>
        <w:rPr>
          <w:rFonts w:eastAsia="MS Mincho"/>
        </w:rPr>
        <w:t>REPUBLIKA HRVATSKA</w:t>
      </w:r>
    </w:p>
    <w:p w:rsidRDefault="00F732D4" w:rsidP="00910611" w:rsidR="00F732D4">
      <w:r>
        <w:rPr>
          <w:rFonts w:eastAsia="MS Mincho"/>
        </w:rPr>
        <w:t>TRGOVAČKI SUD U RIJECI</w:t>
      </w:r>
    </w:p>
    <w:p w:rsidRDefault="00F732D4" w:rsidR="00F732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</w:p>
    <w:p w:rsidRDefault="00F732D4" w:rsidP="00D000E2" w:rsidR="00F732D4" w:rsidRPr="004B69A3">
      <w:pPr>
        <w:jc w:val="both"/>
        <w:rPr>
          <w:rFonts w:hAnsi="Times New Roman" w:ascii="Times New Roman"/>
          <w:b w:val="false"/>
        </w:rPr>
      </w:pP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  <w:bCs/>
        </w:rPr>
      </w:pPr>
      <w:r w:rsidRPr="004B69A3">
        <w:rPr>
          <w:rFonts w:hAnsi="Times New Roman" w:ascii="Times New Roman"/>
          <w:b w:val="false"/>
          <w:bCs/>
        </w:rPr>
        <w:t>R E P U B L I K A   H R V A T S K A</w:t>
      </w: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  <w:bCs/>
        </w:rPr>
      </w:pPr>
      <w:r w:rsidRPr="004B69A3">
        <w:rPr>
          <w:rFonts w:hAnsi="Times New Roman" w:ascii="Times New Roman"/>
          <w:b w:val="false"/>
          <w:bCs/>
        </w:rPr>
        <w:t>R J E Š E N J E</w:t>
      </w: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</w:rPr>
      </w:pPr>
    </w:p>
    <w:p w:rsidRDefault="004B69A3" w:rsidP="004B69A3" w:rsidR="004B69A3" w:rsidRPr="004B69A3">
      <w:pPr>
        <w:ind w:firstLine="1418"/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 w:rsidRPr="004B69A3">
        <w:rPr>
          <w:rFonts w:hAnsi="Times New Roman" w:ascii="Times New Roman"/>
          <w:b w:val="false"/>
          <w:bCs/>
        </w:rPr>
        <w:t>BITECHNI</w:t>
      </w:r>
      <w:r w:rsidRPr="004B69A3">
        <w:rPr>
          <w:rFonts w:hAnsi="Times New Roman" w:ascii="Times New Roman"/>
          <w:b w:val="false"/>
        </w:rPr>
        <w:t>QUE d. o. o. za trgovinu i usluge u stečaju Kukuljanovo, Kukuljanovo 313, OIB: 26787377655, MBS: 040045664, dana 1</w:t>
      </w:r>
      <w:r>
        <w:rPr>
          <w:rFonts w:hAnsi="Times New Roman" w:ascii="Times New Roman"/>
          <w:b w:val="false"/>
        </w:rPr>
        <w:t>6</w:t>
      </w:r>
      <w:r w:rsidRPr="004B69A3">
        <w:rPr>
          <w:rFonts w:hAnsi="Times New Roman" w:ascii="Times New Roman"/>
          <w:b w:val="false"/>
        </w:rPr>
        <w:t>. siječnja 2018.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4B69A3">
      <w:pPr>
        <w:jc w:val="center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2339D5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  <w:t xml:space="preserve">Ispravlja se </w:t>
      </w:r>
      <w:r w:rsidR="000A4AB4" w:rsidRPr="004B69A3">
        <w:rPr>
          <w:rFonts w:hAnsi="Times New Roman" w:ascii="Times New Roman"/>
          <w:b w:val="false"/>
        </w:rPr>
        <w:t xml:space="preserve">tablica prijavljenih tražbina stečajnog suca </w:t>
      </w:r>
      <w:r w:rsidR="00CD7EDA" w:rsidRPr="004B69A3">
        <w:rPr>
          <w:rFonts w:hAnsi="Times New Roman" w:ascii="Times New Roman"/>
          <w:b w:val="false"/>
        </w:rPr>
        <w:t>drugi</w:t>
      </w:r>
      <w:r w:rsidR="000A4AB4" w:rsidRPr="004B69A3">
        <w:rPr>
          <w:rFonts w:hAnsi="Times New Roman" w:ascii="Times New Roman"/>
          <w:b w:val="false"/>
        </w:rPr>
        <w:t xml:space="preserve"> viši isplatni red od </w:t>
      </w:r>
      <w:r w:rsidR="002339D5" w:rsidRPr="004B69A3">
        <w:rPr>
          <w:rFonts w:hAnsi="Times New Roman" w:ascii="Times New Roman"/>
          <w:b w:val="false"/>
        </w:rPr>
        <w:t>20. studenoga 2017</w:t>
      </w:r>
      <w:r w:rsidR="000A4AB4" w:rsidRPr="004B69A3">
        <w:rPr>
          <w:rFonts w:hAnsi="Times New Roman" w:ascii="Times New Roman"/>
          <w:b w:val="false"/>
        </w:rPr>
        <w:t xml:space="preserve">. glede </w:t>
      </w:r>
      <w:r w:rsidR="00D81542" w:rsidRPr="004B69A3">
        <w:rPr>
          <w:rFonts w:hAnsi="Times New Roman" w:ascii="Times New Roman"/>
          <w:b w:val="false"/>
        </w:rPr>
        <w:t>tražbin</w:t>
      </w:r>
      <w:r w:rsidR="00FE3B39" w:rsidRPr="004B69A3">
        <w:rPr>
          <w:rFonts w:hAnsi="Times New Roman" w:ascii="Times New Roman"/>
          <w:b w:val="false"/>
        </w:rPr>
        <w:t>e</w:t>
      </w:r>
      <w:r w:rsidR="00D81542" w:rsidRPr="004B69A3">
        <w:rPr>
          <w:rFonts w:hAnsi="Times New Roman" w:ascii="Times New Roman"/>
          <w:b w:val="false"/>
        </w:rPr>
        <w:t xml:space="preserve"> s rednim</w:t>
      </w:r>
      <w:r w:rsidR="000A4AB4" w:rsidRPr="004B69A3">
        <w:rPr>
          <w:rFonts w:hAnsi="Times New Roman" w:ascii="Times New Roman"/>
          <w:b w:val="false"/>
        </w:rPr>
        <w:t xml:space="preserve"> broje</w:t>
      </w:r>
      <w:r w:rsidR="00D81542" w:rsidRPr="004B69A3">
        <w:rPr>
          <w:rFonts w:hAnsi="Times New Roman" w:ascii="Times New Roman"/>
          <w:b w:val="false"/>
        </w:rPr>
        <w:t>m</w:t>
      </w:r>
      <w:r w:rsidR="00A11C10" w:rsidRPr="004B69A3">
        <w:rPr>
          <w:rFonts w:hAnsi="Times New Roman" w:ascii="Times New Roman"/>
          <w:b w:val="false"/>
        </w:rPr>
        <w:t xml:space="preserve"> </w:t>
      </w:r>
      <w:r w:rsidR="002339D5" w:rsidRPr="004B69A3">
        <w:rPr>
          <w:rFonts w:hAnsi="Times New Roman" w:ascii="Times New Roman"/>
          <w:b w:val="false"/>
        </w:rPr>
        <w:t>2</w:t>
      </w:r>
      <w:r w:rsidR="00A11C10" w:rsidRPr="004B69A3">
        <w:rPr>
          <w:rFonts w:hAnsi="Times New Roman" w:ascii="Times New Roman"/>
          <w:b w:val="false"/>
        </w:rPr>
        <w:t xml:space="preserve"> </w:t>
      </w:r>
      <w:r w:rsidR="000A4AB4" w:rsidRPr="004B69A3">
        <w:rPr>
          <w:rFonts w:hAnsi="Times New Roman" w:ascii="Times New Roman"/>
          <w:b w:val="false"/>
        </w:rPr>
        <w:t>na način da umjesto:</w:t>
      </w:r>
    </w:p>
    <w:p w:rsidRDefault="00F732D4" w:rsidP="00D000E2" w:rsidR="00F732D4" w:rsidRPr="004B69A3">
      <w:pPr>
        <w:jc w:val="both"/>
        <w:rPr>
          <w:rFonts w:hAnsi="Times New Roman" w:ascii="Times New Roman"/>
          <w:b w:val="false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842"/>
        <w:gridCol w:w="1418"/>
        <w:gridCol w:w="1276"/>
        <w:gridCol w:w="1275"/>
        <w:gridCol w:w="1134"/>
        <w:gridCol w:w="993"/>
        <w:gridCol w:w="708"/>
      </w:tblGrid>
      <w:tr w:rsidTr="002339D5" w:rsidR="002339D5" w:rsidRPr="004B69A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Red. br.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adresa, OIB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Pravna osnova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Iznos utvrđene tražbine (kn)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Iznos osporene tražbine (kn)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Osporava-telj</w:t>
            </w: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Na-znaka ispla-tnog reda tražbi-ne</w:t>
            </w:r>
          </w:p>
        </w:tc>
      </w:tr>
      <w:tr w:rsidTr="002339D5" w:rsidR="002339D5" w:rsidRPr="004B69A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Raiffeisenbank Austria d.d. Zagreb, Magazinska cesta 69, OIB: 53056966535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Izvod otvorenih stavaka; pravomoćno rješenje Stpn-54/2014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22.309.552,87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22.309.552,87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II.</w:t>
            </w:r>
          </w:p>
        </w:tc>
      </w:tr>
    </w:tbl>
    <w:p w:rsidRDefault="002339D5" w:rsidP="00D000E2" w:rsidR="002339D5" w:rsidRPr="004B69A3">
      <w:pPr>
        <w:jc w:val="both"/>
        <w:rPr>
          <w:rFonts w:hAnsi="Times New Roman" w:ascii="Times New Roman"/>
          <w:b w:val="false"/>
        </w:rPr>
      </w:pPr>
    </w:p>
    <w:p w:rsidRDefault="00CD7EDA" w:rsidP="00CD7EDA" w:rsidR="002339D5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>treba pisati: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418"/>
        <w:gridCol w:w="1275"/>
        <w:gridCol w:w="1276"/>
        <w:gridCol w:w="992"/>
        <w:gridCol w:w="993"/>
        <w:gridCol w:w="708"/>
      </w:tblGrid>
      <w:tr w:rsidTr="002339D5" w:rsidR="002339D5" w:rsidRPr="004B69A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Red. br.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adresa, OIB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Pravna osnova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Iznos utvrđene tražbine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Iznos osporene tražbine (kn)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Osporava-telj</w:t>
            </w: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Na-znaka ispla-tnog reda tražbi-ne</w:t>
            </w:r>
          </w:p>
        </w:tc>
      </w:tr>
      <w:tr w:rsidTr="002339D5" w:rsidR="002339D5" w:rsidRPr="004B69A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Raiffeisenbank Austria d.d. Zagreb, Magazinska cesta 69, OIB: 53056966535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4B69A3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 xml:space="preserve">Izvod otvorenih stavaka;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3.921,17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3.921,17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II.</w:t>
            </w:r>
          </w:p>
        </w:tc>
      </w:tr>
      <w:tr w:rsidTr="002339D5" w:rsidR="002339D5" w:rsidRPr="004B69A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2339D5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DDM Invest III AG, Schochenmühlestrasse 4, 6340 Baar, Švicarska, OIB: 42497989050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Izvod otvorenih stavaka</w:t>
            </w:r>
            <w:r w:rsidR="004B69A3">
              <w:rPr>
                <w:rFonts w:hAnsi="Times New Roman" w:ascii="Times New Roman"/>
                <w:b w:val="false"/>
                <w:sz w:val="18"/>
                <w:szCs w:val="18"/>
              </w:rPr>
              <w:t xml:space="preserve">, </w:t>
            </w:r>
            <w:r w:rsidR="004B69A3" w:rsidRPr="004B69A3">
              <w:rPr>
                <w:rFonts w:hAnsi="Times New Roman" w:ascii="Times New Roman"/>
                <w:b w:val="false"/>
                <w:sz w:val="18"/>
                <w:szCs w:val="18"/>
              </w:rPr>
              <w:t>pravomoćno rješenje Stpn-54/2014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22.305.631,70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B69A3">
              <w:rPr>
                <w:rFonts w:hAnsi="Times New Roman" w:ascii="Times New Roman"/>
                <w:b w:val="false"/>
                <w:sz w:val="18"/>
                <w:szCs w:val="18"/>
              </w:rPr>
              <w:t>22.305.631,70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39D5" w:rsidP="00626D4E" w:rsidR="002339D5" w:rsidRPr="004B69A3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D7EDA" w:rsidP="00CD7EDA" w:rsidR="00CD7EDA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 xml:space="preserve">U ostalom dijelu </w:t>
      </w:r>
      <w:r w:rsidR="00FE3B39" w:rsidRPr="004B69A3">
        <w:rPr>
          <w:rFonts w:hAnsi="Times New Roman" w:ascii="Times New Roman"/>
          <w:b w:val="false"/>
        </w:rPr>
        <w:t>tablica</w:t>
      </w:r>
      <w:r w:rsidRPr="004B69A3">
        <w:rPr>
          <w:rFonts w:hAnsi="Times New Roman" w:ascii="Times New Roman"/>
          <w:b w:val="false"/>
        </w:rPr>
        <w:t xml:space="preserve"> ostaje neizmijenjen</w:t>
      </w:r>
      <w:r w:rsidR="00FE3B39" w:rsidRPr="004B69A3">
        <w:rPr>
          <w:rFonts w:hAnsi="Times New Roman" w:ascii="Times New Roman"/>
          <w:b w:val="false"/>
        </w:rPr>
        <w:t>a</w:t>
      </w:r>
      <w:r w:rsidRPr="004B69A3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B69A3">
      <w:pPr>
        <w:jc w:val="center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lastRenderedPageBreak/>
        <w:t>Obrazloženje</w:t>
      </w:r>
    </w:p>
    <w:p w:rsidRDefault="00740643" w:rsidP="00D000E2" w:rsidR="00CD7EDA" w:rsidRPr="004B69A3">
      <w:pPr>
        <w:jc w:val="both"/>
        <w:rPr>
          <w:rFonts w:hAnsi="Times New Roman" w:ascii="Times New Roman"/>
          <w:b w:val="false"/>
          <w:bCs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="002339D5" w:rsidRPr="004B69A3">
        <w:rPr>
          <w:rFonts w:hAnsi="Times New Roman" w:ascii="Times New Roman"/>
          <w:b w:val="false"/>
        </w:rPr>
        <w:t xml:space="preserve">DDM Invest III AG, Schochenmühlestrasse 4, 6340 Baar, Švicarska, OIB: 42497989050 </w:t>
      </w:r>
      <w:r w:rsidR="00CD7EDA" w:rsidRPr="004B69A3">
        <w:rPr>
          <w:rFonts w:hAnsi="Times New Roman" w:ascii="Times New Roman"/>
          <w:b w:val="false"/>
          <w:bCs/>
        </w:rPr>
        <w:t xml:space="preserve">je podneskom od </w:t>
      </w:r>
      <w:r w:rsidR="002339D5" w:rsidRPr="004B69A3">
        <w:rPr>
          <w:rFonts w:hAnsi="Times New Roman" w:ascii="Times New Roman"/>
          <w:b w:val="false"/>
          <w:bCs/>
        </w:rPr>
        <w:t>15. siječnja 2018</w:t>
      </w:r>
      <w:r w:rsidR="00CD7EDA" w:rsidRPr="004B69A3">
        <w:rPr>
          <w:rFonts w:hAnsi="Times New Roman" w:ascii="Times New Roman"/>
          <w:b w:val="false"/>
          <w:bCs/>
        </w:rPr>
        <w:t xml:space="preserve">. godine obavijestio sud kako je </w:t>
      </w:r>
      <w:r w:rsidR="002339D5" w:rsidRPr="004B69A3">
        <w:rPr>
          <w:rFonts w:hAnsi="Times New Roman" w:ascii="Times New Roman"/>
          <w:b w:val="false"/>
          <w:bCs/>
        </w:rPr>
        <w:t xml:space="preserve">na temelju Ugovora o prijenosu sredstava osiguranja sklopljenog dana 8. studenoga 2017. od dosadašnjeg vjerovnika </w:t>
      </w:r>
      <w:r w:rsidR="002339D5" w:rsidRPr="004B69A3">
        <w:rPr>
          <w:rFonts w:hAnsi="Times New Roman" w:ascii="Times New Roman"/>
          <w:b w:val="false"/>
        </w:rPr>
        <w:t>Raiffeisenbank Austria d.d. Zagreb, Magazinska cesta 69, OIB: 53056966535 stekao njegovu tražbinu koju je isti prijavio u ovom stečajnom postupku</w:t>
      </w:r>
      <w:r w:rsidR="00CD7EDA" w:rsidRPr="004B69A3">
        <w:rPr>
          <w:rFonts w:eastAsia="MS Mincho" w:hAnsi="Times New Roman" w:ascii="Times New Roman"/>
          <w:b w:val="false"/>
        </w:rPr>
        <w:t>.</w:t>
      </w:r>
    </w:p>
    <w:p w:rsidRDefault="00CD7EDA" w:rsidP="00D000E2" w:rsidR="00E94F8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  <w:t xml:space="preserve">Sud je izvršivši uvid u po javnom bilježniku </w:t>
      </w:r>
      <w:r w:rsidR="002339D5" w:rsidRPr="004B69A3">
        <w:rPr>
          <w:rFonts w:hAnsi="Times New Roman" w:ascii="Times New Roman"/>
          <w:b w:val="false"/>
        </w:rPr>
        <w:t>Luciji Popov</w:t>
      </w:r>
      <w:r w:rsidRPr="004B69A3">
        <w:rPr>
          <w:rFonts w:hAnsi="Times New Roman" w:ascii="Times New Roman"/>
          <w:b w:val="false"/>
        </w:rPr>
        <w:t xml:space="preserve"> ovjerovljenu presliku navedenog </w:t>
      </w:r>
      <w:r w:rsidR="002339D5" w:rsidRPr="004B69A3">
        <w:rPr>
          <w:rFonts w:hAnsi="Times New Roman" w:ascii="Times New Roman"/>
          <w:b w:val="false"/>
          <w:bCs/>
        </w:rPr>
        <w:t>Ugovora o prijenosu sredstava osiguranja sklopljenog dana 8. studenoga 2017.</w:t>
      </w:r>
      <w:r w:rsidR="002339D5" w:rsidRPr="004B69A3">
        <w:rPr>
          <w:rFonts w:hAnsi="Times New Roman" w:ascii="Times New Roman"/>
          <w:b w:val="false"/>
        </w:rPr>
        <w:t xml:space="preserve">  </w:t>
      </w:r>
      <w:r w:rsidRPr="004B69A3">
        <w:rPr>
          <w:rFonts w:hAnsi="Times New Roman" w:ascii="Times New Roman"/>
          <w:b w:val="false"/>
        </w:rPr>
        <w:t xml:space="preserve">(list </w:t>
      </w:r>
      <w:r w:rsidR="002339D5" w:rsidRPr="004B69A3">
        <w:rPr>
          <w:rFonts w:hAnsi="Times New Roman" w:ascii="Times New Roman"/>
          <w:b w:val="false"/>
        </w:rPr>
        <w:t>469-474</w:t>
      </w:r>
      <w:r w:rsidRPr="004B69A3">
        <w:rPr>
          <w:rFonts w:hAnsi="Times New Roman" w:ascii="Times New Roman"/>
          <w:b w:val="false"/>
        </w:rPr>
        <w:t xml:space="preserve"> spisa) utvrdio istinitost </w:t>
      </w:r>
      <w:r w:rsidR="002339D5" w:rsidRPr="004B69A3">
        <w:rPr>
          <w:rFonts w:hAnsi="Times New Roman" w:ascii="Times New Roman"/>
          <w:b w:val="false"/>
        </w:rPr>
        <w:t xml:space="preserve">kako je navedenim ugovorom na </w:t>
      </w:r>
      <w:r w:rsidR="00F56551" w:rsidRPr="004B69A3">
        <w:rPr>
          <w:rFonts w:hAnsi="Times New Roman" w:ascii="Times New Roman"/>
          <w:b w:val="false"/>
        </w:rPr>
        <w:t xml:space="preserve">DDM Invest III AG, Schochenmühlestrasse 4, 6340 Baar, Švicarska, OIB: 42497989050 preneseno potraživanje Raiffeisenbank Austria d.d. Zagreb, Magazinska cesta 69, OIB: 53056966535 po rješenju Trgovačkog suda u Rijeci posl. br. 14 Stpn-54/2014 od 25. svibnja 2015. odnosno po Ugovoru o kreditu br. 09618020030 od 11. ožujka 2009. i Ugovoru o kreditu br. 13618010005 od 22. veljače 2013. u ukupnom iznosu od 22.305.631,70 kn.  Stoga je  </w:t>
      </w:r>
      <w:r w:rsidRPr="004B69A3">
        <w:rPr>
          <w:rFonts w:hAnsi="Times New Roman" w:ascii="Times New Roman"/>
          <w:b w:val="false"/>
        </w:rPr>
        <w:t xml:space="preserve">na temelju </w:t>
      </w:r>
      <w:r w:rsidR="00E94F83" w:rsidRPr="004B69A3">
        <w:rPr>
          <w:rFonts w:hAnsi="Times New Roman" w:ascii="Times New Roman"/>
          <w:b w:val="false"/>
        </w:rPr>
        <w:t xml:space="preserve">odredbe članka </w:t>
      </w:r>
      <w:r w:rsidR="004B69A3" w:rsidRPr="004B69A3">
        <w:rPr>
          <w:rFonts w:hAnsi="Times New Roman" w:ascii="Times New Roman"/>
          <w:b w:val="false"/>
        </w:rPr>
        <w:t>146</w:t>
      </w:r>
      <w:r w:rsidR="00E94F83" w:rsidRPr="004B69A3">
        <w:rPr>
          <w:rFonts w:hAnsi="Times New Roman" w:ascii="Times New Roman"/>
          <w:b w:val="false"/>
        </w:rPr>
        <w:t xml:space="preserve">. stavka 2. Stečajnog zakona </w:t>
      </w:r>
      <w:r w:rsidR="00E94F83" w:rsidRPr="004B69A3">
        <w:rPr>
          <w:rFonts w:hAnsi="Times New Roman" w:ascii="Times New Roman"/>
          <w:b w:val="false"/>
          <w:bCs/>
        </w:rPr>
        <w:t xml:space="preserve">(objavljen u NN </w:t>
      </w:r>
      <w:r w:rsidRPr="004B69A3">
        <w:rPr>
          <w:rFonts w:hAnsi="Times New Roman" w:ascii="Times New Roman"/>
          <w:b w:val="false"/>
          <w:bCs/>
        </w:rPr>
        <w:t>71/15</w:t>
      </w:r>
      <w:r w:rsidR="004B69A3" w:rsidRPr="004B69A3">
        <w:rPr>
          <w:rFonts w:hAnsi="Times New Roman" w:ascii="Times New Roman"/>
          <w:b w:val="false"/>
          <w:bCs/>
        </w:rPr>
        <w:t>, 104/17</w:t>
      </w:r>
      <w:r w:rsidR="00E94F83" w:rsidRPr="004B69A3">
        <w:rPr>
          <w:rFonts w:hAnsi="Times New Roman" w:ascii="Times New Roman"/>
          <w:b w:val="false"/>
          <w:bCs/>
        </w:rPr>
        <w:t>)</w:t>
      </w:r>
      <w:r w:rsidR="00E94F83" w:rsidRPr="004B69A3">
        <w:rPr>
          <w:rFonts w:hAnsi="Times New Roman" w:ascii="Times New Roman"/>
          <w:b w:val="false"/>
        </w:rPr>
        <w:t xml:space="preserve"> odlučeno kao u izreci ovog rješenja.</w:t>
      </w:r>
    </w:p>
    <w:p w:rsidRDefault="004B69A3" w:rsidP="00D000E2" w:rsidR="004B69A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  <w:t xml:space="preserve">Pri tome je tablica stečajnog suca ostala neizmijenjena glede tražbine vjerovnika Raiffeisenbank Austria d.d. Zagreb, Magazinska cesta 69, OIB: 53056966535 u iznosu od utvrđenih 3.921,17 kn potraživanja s osnovom Ugovora o otvaranju RBA transakcijskog računa br. 5002003880 od dana 9. veljače 2002. s Dodatkom istom ugovoru od 6. ožujka 2002. i Ugovora o otvaranju redovnog deviznog računa od dana 14. siječnja 2004.  </w:t>
      </w:r>
    </w:p>
    <w:p w:rsidRDefault="00C93E78" w:rsidP="004B69A3" w:rsidR="00740643">
      <w:pPr>
        <w:jc w:val="center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 xml:space="preserve">Rijeka, </w:t>
      </w:r>
      <w:r w:rsidR="004B69A3" w:rsidRPr="004B69A3">
        <w:rPr>
          <w:rFonts w:hAnsi="Times New Roman" w:ascii="Times New Roman"/>
          <w:b w:val="false"/>
        </w:rPr>
        <w:t>16. siječnja 2018.</w:t>
      </w:r>
    </w:p>
    <w:p w:rsidRDefault="00F732D4" w:rsidP="004B69A3" w:rsidR="00F732D4" w:rsidRPr="004B69A3">
      <w:pPr>
        <w:jc w:val="center"/>
        <w:rPr>
          <w:rFonts w:hAnsi="Times New Roman" w:ascii="Times New Roman"/>
          <w:b w:val="false"/>
        </w:rPr>
      </w:pPr>
    </w:p>
    <w:p w:rsidRDefault="004B69A3" w:rsidP="000C6247" w:rsidR="004B69A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  <w:t xml:space="preserve">                Sudac</w:t>
      </w:r>
    </w:p>
    <w:p w:rsidRDefault="004B69A3" w:rsidP="000C6247" w:rsidR="004B69A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  <w:t xml:space="preserve">          Vera Jelenović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B69A3">
      <w:pPr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sectPr w:rsidSect="00D000E2" w:rsidR="00740643" w:rsidRPr="004B69A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6FE" w:rsidR="00D236FE">
      <w:r>
        <w:separator/>
      </w:r>
    </w:p>
  </w:endnote>
  <w:endnote w:id="0" w:type="continuationSeparator">
    <w:p w:rsidRDefault="00D236FE" w:rsidR="00D23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C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6FE" w:rsidR="00D236FE">
      <w:r>
        <w:separator/>
      </w:r>
    </w:p>
  </w:footnote>
  <w:footnote w:id="0" w:type="continuationSeparator">
    <w:p w:rsidRDefault="00D236FE" w:rsidR="00D23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E94F83" w:rsidR="00FE648A" w:rsidRPr="00A11C10">
    <w:pPr>
      <w:jc w:val="both"/>
      <w:rPr>
        <w:rFonts w:hAnsi="Times New Roman" w:ascii="Times New Roman"/>
        <w:b w:val="false"/>
      </w:rPr>
    </w:pPr>
    <w:r w:rsidRPr="00A11C10">
      <w:rPr>
        <w:rFonts w:hAnsi="Times New Roman" w:ascii="Times New Roman"/>
        <w:b w:val="false"/>
      </w:rPr>
      <w:t xml:space="preserve">                                                                                       </w:t>
    </w:r>
    <w:r w:rsidR="00F732D4">
      <w:rPr>
        <w:rFonts w:hAnsi="Times New Roman" w:ascii="Times New Roman"/>
        <w:b w:val="false"/>
      </w:rPr>
      <w:t xml:space="preserve">              </w:t>
    </w:r>
    <w:r w:rsidRPr="00A11C10">
      <w:rPr>
        <w:rFonts w:hAnsi="Times New Roman" w:ascii="Times New Roman"/>
        <w:b w:val="false"/>
      </w:rPr>
      <w:t>osl.br. 14 St-</w:t>
    </w:r>
    <w:r w:rsidR="004B69A3">
      <w:rPr>
        <w:rFonts w:hAnsi="Times New Roman" w:ascii="Times New Roman"/>
        <w:b w:val="false"/>
      </w:rPr>
      <w:t>190/2016</w:t>
    </w:r>
    <w:r w:rsidR="00F732D4">
      <w:rPr>
        <w:rFonts w:hAnsi="Times New Roman" w:ascii="Times New Roman"/>
        <w:b w:val="false"/>
      </w:rPr>
      <w:t>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C41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758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9D5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92"/>
    <w:rsid w:val="002F0DA4"/>
    <w:rsid w:val="002F1954"/>
    <w:rsid w:val="002F2077"/>
    <w:rsid w:val="002F246B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7E0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B69A3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1C10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99D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D7EDA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36FE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2A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6551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2D4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732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2D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732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2D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039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13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8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504</properties:Words>
  <properties:Characters>2864</properties:Characters>
  <properties:Lines>146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2018-01-16T13:58:00Z</dcterms:created>
  <dc:creator>korlevicd</dc:creator>
  <cp:lastModifiedBy>Danijela Fumić</cp:lastModifiedBy>
  <cp:lastPrinted>2018-01-16T13:58:00Z</cp:lastPrinted>
  <dcterms:modified xmlns:xsi="http://www.w3.org/2001/XMLSchema-instance" xsi:type="dcterms:W3CDTF">2018-01-16T13:59:00Z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