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783a8" w14:paraId="15783a8" w:rsidRDefault="00610F35" w:rsidP="00610F35" w:rsidR="00610F35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</w:rPr>
        <w:t>1. St-423/20</w:t>
      </w:r>
      <w:r w:rsidR="00BF413E">
        <w:rPr>
          <w:b/>
        </w:rPr>
        <w:t>1</w:t>
      </w:r>
      <w:r>
        <w:rPr>
          <w:b/>
        </w:rPr>
        <w:t>3</w:t>
      </w:r>
    </w:p>
    <w:p w:rsidRDefault="00610F35" w:rsidP="00610F35" w:rsidR="00610F35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0F35" w:rsidP="00610F35" w:rsidR="00610F35">
      <w:pPr>
        <w:jc w:val="both"/>
        <w:rPr>
          <w:b/>
        </w:rPr>
      </w:pPr>
    </w:p>
    <w:p w:rsidRDefault="00610F35" w:rsidP="00610F35" w:rsidR="00610F35">
      <w:pPr>
        <w:jc w:val="both"/>
        <w:rPr>
          <w:b/>
        </w:rPr>
      </w:pPr>
      <w:r>
        <w:rPr>
          <w:b/>
        </w:rPr>
        <w:t>REPUBLIKA HRVATSKA</w:t>
      </w:r>
    </w:p>
    <w:p w:rsidRDefault="00610F35" w:rsidP="00610F35" w:rsidR="00610F35">
      <w:pPr>
        <w:rPr>
          <w:b/>
        </w:rPr>
      </w:pPr>
      <w:r>
        <w:rPr>
          <w:b/>
        </w:rPr>
        <w:t xml:space="preserve">TRGOVAČKI SUD U SPLITU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</w:p>
    <w:p w:rsidRDefault="00610F35" w:rsidP="00610F35" w:rsidR="00610F35"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tab/>
      </w:r>
    </w:p>
    <w:p w:rsidRDefault="00610F35" w:rsidP="00610F35" w:rsidR="00610F35"/>
    <w:p w:rsidRDefault="00610F35" w:rsidP="00610F35" w:rsidR="00610F35">
      <w:pPr>
        <w:ind w:firstLine="708"/>
        <w:jc w:val="both"/>
      </w:pPr>
      <w:r>
        <w:t xml:space="preserve">Trgovački sud u Splitu, po sucu ovog suda Velimiru Vukoviću, kao stečajnom sucu, u stečajnom postupku nad dužnikom  ČONDIĆ-KADMENOVIĆ d.o.o.u stečaju Solin, </w:t>
      </w:r>
      <w:proofErr w:type="spellStart"/>
      <w:r>
        <w:t>Zoranićeva</w:t>
      </w:r>
      <w:proofErr w:type="spellEnd"/>
      <w:r>
        <w:t xml:space="preserve"> 1, OIB: 55856220732,  dana 28. svibnja  2018. godine, donio je sljedeći:</w:t>
      </w:r>
    </w:p>
    <w:p w:rsidRDefault="00610F35" w:rsidP="00610F35" w:rsidR="00610F35">
      <w:pPr>
        <w:ind w:firstLine="708"/>
        <w:jc w:val="both"/>
      </w:pPr>
    </w:p>
    <w:p w:rsidRDefault="00610F35" w:rsidP="00610F35" w:rsidR="00610F35">
      <w:pPr>
        <w:pStyle w:val="Tijeloteksta"/>
        <w:tabs>
          <w:tab w:pos="1080" w:val="left"/>
        </w:tabs>
        <w:jc w:val="center"/>
      </w:pPr>
      <w:r>
        <w:t>Z A K L J U Č A K</w:t>
      </w:r>
    </w:p>
    <w:p w:rsidRDefault="00610F35" w:rsidP="00610F35" w:rsidR="00610F35">
      <w:pPr>
        <w:jc w:val="both"/>
      </w:pPr>
    </w:p>
    <w:p w:rsidRDefault="00610F35" w:rsidP="00605FDD" w:rsidR="00610F35">
      <w:pPr>
        <w:ind w:firstLine="540"/>
        <w:jc w:val="both"/>
      </w:pPr>
      <w:r>
        <w:t xml:space="preserve">Nekretnina stečajnog dužnika ČONDIĆ-KADMENOVIĆ d.o.o.u stečaju Solin, </w:t>
      </w:r>
      <w:proofErr w:type="spellStart"/>
      <w:r>
        <w:t>Zoranićeva</w:t>
      </w:r>
      <w:proofErr w:type="spellEnd"/>
      <w:r>
        <w:t xml:space="preserve"> 1, OIB: 55856220732 i to :  dvor, neplodno zgrada, oznake čest. </w:t>
      </w:r>
      <w:proofErr w:type="spellStart"/>
      <w:r>
        <w:t>zem</w:t>
      </w:r>
      <w:proofErr w:type="spellEnd"/>
      <w:r>
        <w:t>. 4965/1, ukupne površine 1565 m2, ZU 6742 k.o. Solin, koja se sastoji od: Neplodno, površine 416 m2,</w:t>
      </w:r>
      <w:r w:rsidR="00605FDD">
        <w:t xml:space="preserve"> </w:t>
      </w:r>
      <w:r>
        <w:t>Zgrada,  površine 649 m2,</w:t>
      </w:r>
      <w:r w:rsidR="00605FDD">
        <w:t xml:space="preserve"> </w:t>
      </w:r>
      <w:r>
        <w:t>Dvor, površine 500 m2,   predaje se u posjed i vlasništvo kupcu</w:t>
      </w:r>
      <w:r w:rsidR="00605FDD">
        <w:t xml:space="preserve"> ELOS d.o.o. Solin, Stjepana Radića 10, OIB:</w:t>
      </w:r>
      <w:r w:rsidR="00605FDD">
        <w:rPr>
          <w:rFonts w:cs="Arial" w:hAnsi="Arial" w:ascii="Arial"/>
        </w:rPr>
        <w:t xml:space="preserve"> </w:t>
      </w:r>
      <w:r w:rsidR="00605FDD">
        <w:t>46333387903</w:t>
      </w:r>
      <w:r>
        <w:t>.</w:t>
      </w:r>
    </w:p>
    <w:p w:rsidRDefault="00610F35" w:rsidP="00610F35" w:rsidR="00610F35">
      <w:pPr>
        <w:jc w:val="both"/>
      </w:pPr>
    </w:p>
    <w:p w:rsidRDefault="00610F35" w:rsidP="00610F35" w:rsidR="00610F35">
      <w:pPr>
        <w:tabs>
          <w:tab w:pos="1260" w:val="left"/>
        </w:tabs>
        <w:ind w:firstLine="540"/>
        <w:jc w:val="center"/>
      </w:pPr>
      <w:r>
        <w:t>Obrazloženje</w:t>
      </w:r>
    </w:p>
    <w:p w:rsidRDefault="00610F35" w:rsidP="00610F35" w:rsidR="00610F35">
      <w:pPr>
        <w:tabs>
          <w:tab w:pos="1260" w:val="left"/>
        </w:tabs>
        <w:ind w:firstLine="540"/>
        <w:jc w:val="center"/>
      </w:pPr>
    </w:p>
    <w:p w:rsidRDefault="00610F35" w:rsidP="00610F35" w:rsidR="00610F35">
      <w:r>
        <w:tab/>
        <w:t xml:space="preserve">U stečajnom postupku  koji se vodi kod ovog suda nad stečajnim dužnikom  </w:t>
      </w:r>
      <w:r w:rsidR="00605FDD">
        <w:t xml:space="preserve">ČONDIĆ-KADMENOVIĆ d.o.o.u stečaju Solin, </w:t>
      </w:r>
      <w:proofErr w:type="spellStart"/>
      <w:r w:rsidR="00605FDD">
        <w:t>Zoranićeva</w:t>
      </w:r>
      <w:proofErr w:type="spellEnd"/>
      <w:r w:rsidR="00605FDD">
        <w:t xml:space="preserve"> 1, OIB: 55856220732 </w:t>
      </w:r>
      <w:r>
        <w:t>, rješenjem ovog suda br. 1. St-</w:t>
      </w:r>
      <w:r w:rsidR="00605FDD">
        <w:t>423</w:t>
      </w:r>
      <w:r>
        <w:t>/20</w:t>
      </w:r>
      <w:r w:rsidR="00605FDD">
        <w:t>1</w:t>
      </w:r>
      <w:r>
        <w:t xml:space="preserve">3 od </w:t>
      </w:r>
      <w:r w:rsidR="00605FDD">
        <w:t>27</w:t>
      </w:r>
      <w:r>
        <w:t>.</w:t>
      </w:r>
      <w:r w:rsidR="00605FDD">
        <w:t>veljače</w:t>
      </w:r>
      <w:r>
        <w:t xml:space="preserve">  201</w:t>
      </w:r>
      <w:r w:rsidR="00605FDD">
        <w:t>8</w:t>
      </w:r>
      <w:r>
        <w:t>. godine, nekretnina pobliže opisana u izreci ovog zaključka dosuđena je kupcu</w:t>
      </w:r>
      <w:r w:rsidR="00605FDD">
        <w:t xml:space="preserve">  ELOS d.o.o. Solin, Stjepana Radića 10, OIB:</w:t>
      </w:r>
      <w:r w:rsidR="00605FDD">
        <w:rPr>
          <w:rFonts w:cs="Arial" w:hAnsi="Arial" w:ascii="Arial"/>
        </w:rPr>
        <w:t xml:space="preserve"> </w:t>
      </w:r>
      <w:r w:rsidR="00605FDD">
        <w:t xml:space="preserve">46333387903 </w:t>
      </w:r>
      <w:r>
        <w:t>.</w:t>
      </w:r>
    </w:p>
    <w:p w:rsidRDefault="00610F35" w:rsidP="00610F35" w:rsidR="00610F35">
      <w:pPr>
        <w:rPr>
          <w:bCs/>
        </w:rPr>
      </w:pPr>
    </w:p>
    <w:p w:rsidRDefault="00610F35" w:rsidP="00610F35" w:rsidR="00610F35">
      <w:pPr>
        <w:jc w:val="both"/>
      </w:pPr>
      <w:r>
        <w:rPr>
          <w:bCs/>
        </w:rPr>
        <w:tab/>
        <w:t>Rješenje ovog suda br. 1.St-</w:t>
      </w:r>
      <w:r w:rsidR="00605FDD">
        <w:rPr>
          <w:bCs/>
        </w:rPr>
        <w:t>423</w:t>
      </w:r>
      <w:r>
        <w:rPr>
          <w:bCs/>
        </w:rPr>
        <w:t>/20</w:t>
      </w:r>
      <w:r w:rsidR="00BF413E">
        <w:rPr>
          <w:bCs/>
        </w:rPr>
        <w:t>1</w:t>
      </w:r>
      <w:r>
        <w:rPr>
          <w:bCs/>
        </w:rPr>
        <w:t xml:space="preserve">3 od </w:t>
      </w:r>
      <w:r w:rsidR="00605FDD">
        <w:rPr>
          <w:bCs/>
        </w:rPr>
        <w:t>2</w:t>
      </w:r>
      <w:r w:rsidR="000A2941">
        <w:rPr>
          <w:bCs/>
        </w:rPr>
        <w:t>7</w:t>
      </w:r>
      <w:r>
        <w:t>.</w:t>
      </w:r>
      <w:r w:rsidR="00605FDD">
        <w:t>veljače</w:t>
      </w:r>
      <w:r>
        <w:t xml:space="preserve">  201</w:t>
      </w:r>
      <w:r w:rsidR="00605FDD">
        <w:t>8</w:t>
      </w:r>
      <w:r>
        <w:t>. godine o</w:t>
      </w:r>
      <w:r>
        <w:rPr>
          <w:bCs/>
        </w:rPr>
        <w:t xml:space="preserve"> dosudi  predmetne nekretnine postalo je pravomoćno dana  2</w:t>
      </w:r>
      <w:r w:rsidR="000E6FED">
        <w:rPr>
          <w:bCs/>
        </w:rPr>
        <w:t>5</w:t>
      </w:r>
      <w:r>
        <w:rPr>
          <w:bCs/>
        </w:rPr>
        <w:t>.</w:t>
      </w:r>
      <w:r w:rsidR="000E6FED">
        <w:rPr>
          <w:bCs/>
        </w:rPr>
        <w:t>travnja</w:t>
      </w:r>
      <w:r>
        <w:rPr>
          <w:bCs/>
        </w:rPr>
        <w:t xml:space="preserve">  201</w:t>
      </w:r>
      <w:r w:rsidR="000E6FED">
        <w:rPr>
          <w:bCs/>
        </w:rPr>
        <w:t>8</w:t>
      </w:r>
      <w:r>
        <w:rPr>
          <w:bCs/>
        </w:rPr>
        <w:t xml:space="preserve">. godine. </w:t>
      </w:r>
    </w:p>
    <w:p w:rsidRDefault="00610F35" w:rsidP="00610F35" w:rsidR="00610F35">
      <w:pPr>
        <w:jc w:val="both"/>
      </w:pPr>
    </w:p>
    <w:p w:rsidRDefault="00610F35" w:rsidP="00610F35" w:rsidR="00610F35">
      <w:pPr>
        <w:ind w:firstLine="708"/>
      </w:pPr>
      <w:r>
        <w:t xml:space="preserve">Kupac </w:t>
      </w:r>
      <w:r w:rsidR="000E6FED">
        <w:t>ELOS d.o.o. Solin, Stjepana Radića 10, OIB:</w:t>
      </w:r>
      <w:r w:rsidR="000E6FED">
        <w:rPr>
          <w:rFonts w:cs="Arial" w:hAnsi="Arial" w:ascii="Arial"/>
        </w:rPr>
        <w:t xml:space="preserve"> </w:t>
      </w:r>
      <w:r w:rsidR="000E6FED">
        <w:t xml:space="preserve">46333387903 </w:t>
      </w:r>
      <w:r>
        <w:t>,</w:t>
      </w:r>
      <w:r>
        <w:rPr>
          <w:bCs/>
        </w:rPr>
        <w:t xml:space="preserve"> u cijelosti su platio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od </w:t>
      </w:r>
      <w:r w:rsidR="000E6FED">
        <w:rPr>
          <w:bCs/>
        </w:rPr>
        <w:t>5.025.000,00</w:t>
      </w:r>
      <w:r>
        <w:t xml:space="preserve"> kn </w:t>
      </w:r>
      <w:r>
        <w:rPr>
          <w:bCs/>
        </w:rPr>
        <w:t xml:space="preserve">u skladu s  </w:t>
      </w:r>
      <w:r>
        <w:t xml:space="preserve"> rješenjem ovog suda br. 1.St-</w:t>
      </w:r>
      <w:r w:rsidR="000E6FED">
        <w:t>423</w:t>
      </w:r>
      <w:r>
        <w:t>/20</w:t>
      </w:r>
      <w:r w:rsidR="00BF413E">
        <w:t>1</w:t>
      </w:r>
      <w:r w:rsidR="000E6FED">
        <w:t>3</w:t>
      </w:r>
      <w:r>
        <w:t xml:space="preserve"> od </w:t>
      </w:r>
      <w:r w:rsidR="000E6FED">
        <w:t>27</w:t>
      </w:r>
      <w:r>
        <w:t xml:space="preserve">. </w:t>
      </w:r>
      <w:r w:rsidR="000E6FED">
        <w:t>veljače</w:t>
      </w:r>
      <w:r>
        <w:t xml:space="preserve">  201</w:t>
      </w:r>
      <w:r w:rsidR="000E6FED">
        <w:t>8</w:t>
      </w:r>
      <w:r>
        <w:t xml:space="preserve">. godine  o dosudi nekretnine kupcu i to dana </w:t>
      </w:r>
      <w:r w:rsidR="000E6FED">
        <w:t>24</w:t>
      </w:r>
      <w:r>
        <w:t>.svibnja  2018.godine.</w:t>
      </w:r>
    </w:p>
    <w:p w:rsidRDefault="00610F35" w:rsidP="00610F35" w:rsidR="00610F35">
      <w:pPr>
        <w:rPr>
          <w:bCs/>
        </w:rPr>
      </w:pPr>
    </w:p>
    <w:p w:rsidRDefault="00610F35" w:rsidP="00610F35" w:rsidR="00610F35">
      <w:pPr>
        <w:ind w:firstLine="708"/>
        <w:rPr>
          <w:bCs/>
        </w:rPr>
      </w:pPr>
      <w:r>
        <w:rPr>
          <w:bCs/>
        </w:rPr>
        <w:t xml:space="preserve">Slijedom navedenog a temeljem odredbi čl. </w:t>
      </w:r>
      <w:smartTag w:element="metricconverter" w:uri="urn:schemas-microsoft-com:office:smarttags">
        <w:smartTagPr>
          <w:attr w:val="101. st" w:name="ProductID"/>
        </w:smartTagPr>
        <w:r>
          <w:rPr>
            <w:bCs/>
          </w:rPr>
          <w:t>101. st</w:t>
        </w:r>
      </w:smartTag>
      <w:r>
        <w:rPr>
          <w:bCs/>
        </w:rPr>
        <w:t xml:space="preserve">. 4 Ovršnog zakona, trebalo je donijeti ovaj zaključak o predaji nekretnine kupcu. </w:t>
      </w:r>
    </w:p>
    <w:p w:rsidRDefault="00610F35" w:rsidP="00610F35" w:rsidR="00610F35">
      <w:pPr>
        <w:ind w:firstLine="708"/>
        <w:rPr>
          <w:bCs/>
        </w:rPr>
      </w:pPr>
    </w:p>
    <w:p w:rsidRDefault="00610F35" w:rsidP="00610F35" w:rsidR="00610F35">
      <w:pPr>
        <w:ind w:firstLine="708" w:left="1416"/>
      </w:pPr>
      <w:r>
        <w:t>U  Splitu, dana  2</w:t>
      </w:r>
      <w:r w:rsidR="000E6FED">
        <w:t>8</w:t>
      </w:r>
      <w:r>
        <w:t>.svibnja 2018. godine.</w:t>
      </w:r>
    </w:p>
    <w:p w:rsidRDefault="00610F35" w:rsidP="00610F35" w:rsidR="00610F3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610F35" w:rsidP="00610F35" w:rsidR="00610F35">
      <w:pPr>
        <w:ind w:firstLine="708" w:left="3540"/>
        <w:jc w:val="both"/>
      </w:pPr>
    </w:p>
    <w:p w:rsidRDefault="00610F35" w:rsidP="00610F35" w:rsidR="00610F35">
      <w:pPr>
        <w:ind w:firstLine="708" w:left="3540"/>
        <w:jc w:val="both"/>
      </w:pPr>
      <w:r>
        <w:tab/>
      </w:r>
      <w:r>
        <w:tab/>
      </w:r>
      <w:r>
        <w:tab/>
        <w:t xml:space="preserve">Velimir Vuković </w:t>
      </w:r>
    </w:p>
    <w:p w:rsidRDefault="00610F35" w:rsidP="00610F35" w:rsidR="00610F35">
      <w:pPr>
        <w:jc w:val="both"/>
      </w:pPr>
    </w:p>
    <w:p w:rsidRDefault="00610F35" w:rsidP="00610F35" w:rsidR="00610F35">
      <w:pPr>
        <w:jc w:val="both"/>
      </w:pPr>
    </w:p>
    <w:p w:rsidRDefault="00610F35" w:rsidP="00610F35" w:rsidR="00610F35">
      <w:pPr>
        <w:jc w:val="both"/>
      </w:pPr>
      <w:r>
        <w:t xml:space="preserve">POUKA O PRAVNOM LIJEKU: </w:t>
      </w:r>
    </w:p>
    <w:p w:rsidRDefault="00610F35" w:rsidP="00610F35" w:rsidR="00610F35">
      <w:pPr>
        <w:jc w:val="both"/>
      </w:pPr>
      <w:r>
        <w:t>Protiv  zaključka  nije dopušten pravni lijek.</w:t>
      </w:r>
    </w:p>
    <w:p w:rsidRDefault="00610F35" w:rsidP="00610F35" w:rsidR="00610F35">
      <w:pPr>
        <w:jc w:val="both"/>
      </w:pPr>
    </w:p>
    <w:p w:rsidRDefault="00610F35" w:rsidP="00610F35" w:rsidR="00610F35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610F35" w:rsidP="00610F35" w:rsidR="00610F35">
      <w:pPr>
        <w:jc w:val="both"/>
      </w:pPr>
    </w:p>
    <w:p w:rsidRDefault="00610F35" w:rsidP="00610F35" w:rsidR="00610F35">
      <w:pPr>
        <w:jc w:val="both"/>
      </w:pPr>
      <w:smartTag w:element="stockticker" w:uri="urn:schemas-microsoft-com:office:smarttags">
        <w:r>
          <w:t>DNA</w:t>
        </w:r>
      </w:smartTag>
      <w:r>
        <w:t>:</w:t>
      </w:r>
    </w:p>
    <w:p w:rsidRDefault="00610F35" w:rsidP="00610F35" w:rsidR="00610F35">
      <w:pPr>
        <w:jc w:val="both"/>
      </w:pPr>
    </w:p>
    <w:p w:rsidRDefault="00610F35" w:rsidP="00610F35" w:rsidR="00610F35">
      <w:pPr>
        <w:numPr>
          <w:ilvl w:val="0"/>
          <w:numId w:val="1"/>
        </w:numPr>
        <w:jc w:val="both"/>
      </w:pPr>
      <w:r>
        <w:t xml:space="preserve">kupcu </w:t>
      </w:r>
      <w:r w:rsidR="000E6FED">
        <w:t>ELOS d.o.o. Solin, Stjepana Radića 10, po punomoćniku</w:t>
      </w:r>
    </w:p>
    <w:p w:rsidRDefault="00610F35" w:rsidP="00610F35" w:rsidR="00610F35">
      <w:pPr>
        <w:numPr>
          <w:ilvl w:val="0"/>
          <w:numId w:val="1"/>
        </w:numPr>
        <w:jc w:val="both"/>
      </w:pPr>
      <w:r>
        <w:t>stečajno</w:t>
      </w:r>
      <w:r w:rsidR="000A2941">
        <w:t>m</w:t>
      </w:r>
      <w:r>
        <w:t xml:space="preserve"> upravitelj</w:t>
      </w:r>
      <w:r w:rsidR="000A2941">
        <w:t>u</w:t>
      </w:r>
      <w:r>
        <w:t xml:space="preserve"> </w:t>
      </w:r>
      <w:r w:rsidR="000A2941">
        <w:t xml:space="preserve">Bože </w:t>
      </w:r>
      <w:proofErr w:type="spellStart"/>
      <w:r w:rsidR="000A2941">
        <w:t>Guvo</w:t>
      </w:r>
      <w:proofErr w:type="spellEnd"/>
      <w:r w:rsidR="000A2941">
        <w:t xml:space="preserve">, Split, </w:t>
      </w:r>
      <w:proofErr w:type="spellStart"/>
      <w:r w:rsidR="000A2941">
        <w:t>Smiljanićeva</w:t>
      </w:r>
      <w:proofErr w:type="spellEnd"/>
      <w:r w:rsidR="000A2941">
        <w:t xml:space="preserve"> 2</w:t>
      </w:r>
      <w:r>
        <w:t xml:space="preserve"> </w:t>
      </w:r>
    </w:p>
    <w:p w:rsidRDefault="00610F35" w:rsidP="00610F35" w:rsidR="00610F35">
      <w:pPr>
        <w:numPr>
          <w:ilvl w:val="0"/>
          <w:numId w:val="1"/>
        </w:numPr>
        <w:jc w:val="both"/>
      </w:pPr>
      <w:r>
        <w:rPr>
          <w:bCs/>
        </w:rPr>
        <w:t>RH Ministarstvo financija, Porezna uprava, Područni ured u Splitu</w:t>
      </w:r>
    </w:p>
    <w:p w:rsidRDefault="00610F35" w:rsidP="00610F35" w:rsidR="00610F35">
      <w:pPr>
        <w:pStyle w:val="Odlomakpopisa"/>
        <w:numPr>
          <w:ilvl w:val="0"/>
          <w:numId w:val="2"/>
        </w:numPr>
        <w:jc w:val="both"/>
      </w:pPr>
      <w:r>
        <w:t xml:space="preserve"> zaključak istaknuti na mrežnoj stranici e-oglasna ploča suda</w:t>
      </w:r>
    </w:p>
    <w:p w:rsidRDefault="00610F35" w:rsidP="00610F35" w:rsidR="00610F35"/>
    <w:p w:rsidRDefault="00610F35" w:rsidP="00610F35" w:rsidR="00610F35"/>
    <w:p w:rsidRDefault="00610F35" w:rsidP="00610F35" w:rsidR="00610F35">
      <w:pPr>
        <w:pStyle w:val="Uvuenotijeloteksta"/>
        <w:rPr>
          <w:b/>
        </w:rPr>
      </w:pPr>
    </w:p>
    <w:p w:rsidRDefault="00610F35" w:rsidP="00610F35" w:rsidR="00610F35">
      <w:pPr>
        <w:pStyle w:val="Uvuenotijeloteksta"/>
        <w:rPr>
          <w:b/>
        </w:rPr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44362"/>
    <w:multiLevelType w:val="hybridMultilevel"/>
    <w:tmpl w:val="D09C8968"/>
    <w:lvl w:tplc="B8BCB15E" w:ilvl="0">
      <w:start w:val="1"/>
      <w:numFmt w:val="lowerLetter"/>
      <w:lvlText w:val="%1)"/>
      <w:lvlJc w:val="left"/>
      <w:pPr>
        <w:ind w:hanging="360" w:left="1020"/>
      </w:pPr>
    </w:lvl>
    <w:lvl w:tplc="041A0019" w:ilvl="1">
      <w:start w:val="1"/>
      <w:numFmt w:val="lowerLetter"/>
      <w:lvlText w:val="%2."/>
      <w:lvlJc w:val="left"/>
      <w:pPr>
        <w:ind w:hanging="360" w:left="1740"/>
      </w:pPr>
    </w:lvl>
    <w:lvl w:tplc="041A001B" w:ilvl="2">
      <w:start w:val="1"/>
      <w:numFmt w:val="lowerRoman"/>
      <w:lvlText w:val="%3."/>
      <w:lvlJc w:val="right"/>
      <w:pPr>
        <w:ind w:hanging="180" w:left="2460"/>
      </w:pPr>
    </w:lvl>
    <w:lvl w:tplc="041A000F" w:ilvl="3">
      <w:start w:val="1"/>
      <w:numFmt w:val="decimal"/>
      <w:lvlText w:val="%4."/>
      <w:lvlJc w:val="left"/>
      <w:pPr>
        <w:ind w:hanging="360" w:left="3180"/>
      </w:pPr>
    </w:lvl>
    <w:lvl w:tplc="041A0019" w:ilvl="4">
      <w:start w:val="1"/>
      <w:numFmt w:val="lowerLetter"/>
      <w:lvlText w:val="%5."/>
      <w:lvlJc w:val="left"/>
      <w:pPr>
        <w:ind w:hanging="360" w:left="3900"/>
      </w:pPr>
    </w:lvl>
    <w:lvl w:tplc="041A001B" w:ilvl="5">
      <w:start w:val="1"/>
      <w:numFmt w:val="lowerRoman"/>
      <w:lvlText w:val="%6."/>
      <w:lvlJc w:val="right"/>
      <w:pPr>
        <w:ind w:hanging="180" w:left="4620"/>
      </w:pPr>
    </w:lvl>
    <w:lvl w:tplc="041A000F" w:ilvl="6">
      <w:start w:val="1"/>
      <w:numFmt w:val="decimal"/>
      <w:lvlText w:val="%7."/>
      <w:lvlJc w:val="left"/>
      <w:pPr>
        <w:ind w:hanging="360" w:left="5340"/>
      </w:pPr>
    </w:lvl>
    <w:lvl w:tplc="041A0019" w:ilvl="7">
      <w:start w:val="1"/>
      <w:numFmt w:val="lowerLetter"/>
      <w:lvlText w:val="%8."/>
      <w:lvlJc w:val="left"/>
      <w:pPr>
        <w:ind w:hanging="360" w:left="6060"/>
      </w:pPr>
    </w:lvl>
    <w:lvl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72236F"/>
    <w:multiLevelType w:val="hybridMultilevel"/>
    <w:tmpl w:val="193684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AC94830"/>
    <w:multiLevelType w:val="hybridMultilevel"/>
    <w:tmpl w:val="B60A4316"/>
    <w:lvl w:tplc="E59AEE0A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0F35"/>
    <w:rsid w:val="000A2941"/>
    <w:rsid w:val="000E6FED"/>
    <w:rsid w:val="00605FDD"/>
    <w:rsid w:val="00610F35"/>
    <w:rsid w:val="00BF413E"/>
    <w:rsid w:val="00DD378A"/>
    <w:rsid w:val="00EE2BED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0F35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10F3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610F35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610F35"/>
    <w:rPr>
      <w:rFonts w:eastAsia="Times New Roman"/>
      <w:lang w:eastAsia="hr-HR"/>
    </w:rPr>
  </w:style>
  <w:style w:styleId="Bezproreda" w:type="paragraph">
    <w:name w:val="No Spacing"/>
    <w:uiPriority w:val="1"/>
    <w:qFormat/>
    <w:rsid w:val="00610F35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610F3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0F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0F35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610F35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610F35"/>
    <w:rPr>
      <w:rFonts w:eastAsia="Times New Roman"/>
      <w:lang w:eastAsia="hr-HR"/>
    </w:rPr>
  </w:style>
  <w:style w:customStyle="true" w:styleId="Naslov1Char" w:type="character">
    <w:name w:val="Naslov 1 Char"/>
    <w:basedOn w:val="Zadanifontodlomka"/>
    <w:link w:val="Naslov1"/>
    <w:rsid w:val="00610F35"/>
    <w:rPr>
      <w:rFonts w:eastAsia="Times New Roman"/>
      <w:b/>
      <w:bCs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610F35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610F35"/>
    <w:rPr>
      <w:rFonts w:eastAsia="Times New Roman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2B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BED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2BED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2BED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2BED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0F35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10F3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610F35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610F35"/>
    <w:rPr>
      <w:rFonts w:eastAsia="Times New Roman"/>
      <w:lang w:eastAsia="hr-HR"/>
    </w:rPr>
  </w:style>
  <w:style w:styleId="Bezproreda" w:type="paragraph">
    <w:name w:val="No Spacing"/>
    <w:uiPriority w:val="1"/>
    <w:qFormat/>
    <w:rsid w:val="00610F35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610F3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0F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0F35"/>
    <w:rPr>
      <w:rFonts w:ascii="Tahoma" w:cs="Tahoma" w:eastAsia="Times New Roman" w:hAns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610F35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610F35"/>
    <w:rPr>
      <w:rFonts w:eastAsia="Times New Roman"/>
      <w:lang w:eastAsia="hr-HR"/>
    </w:rPr>
  </w:style>
  <w:style w:customStyle="1" w:styleId="Naslov1Char" w:type="character">
    <w:name w:val="Naslov 1 Char"/>
    <w:basedOn w:val="Zadanifontodlomka"/>
    <w:link w:val="Naslov1"/>
    <w:rsid w:val="00610F35"/>
    <w:rPr>
      <w:rFonts w:eastAsia="Times New Roman"/>
      <w:b/>
      <w:bCs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610F35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610F35"/>
    <w:rPr>
      <w:rFonts w:eastAsia="Times New Roman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2B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BED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2BED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2BED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2BED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5099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2013.</izvorni_sadrzaj>
    <derivirana_varijabla naziv="DomainObject.Predmet.DatumOsnivanja_1">7.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St-423/2013</izvorni_sadrzaj>
    <derivirana_varijabla naziv="DomainObject.Predmet.OznakaBroj_1">St-423/2013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ČONDIĆ-KADMENOVIĆ društvo s ograničenom odgovornošću za trgovinu na veliko i malo, export-import, usluge, ugostiteljstvo u stečaju</izvorni_sadrzaj>
    <derivirana_varijabla naziv="DomainObject.Predmet.ProtustrankaFormated_1">  ČONDIĆ-KADMENOVIĆ društvo s ograničenom odgovornošću za trgovinu na veliko i malo, export-import, usluge, ugostiteljstvo u stečaju</derivirana_varijabla>
  </DomainObject.Predmet.ProtustrankaFormated>
  <DomainObject.Predmet.ProtustrankaFormatedOIB>
    <izvorni_sadrzaj>  ČONDIĆ-KADMENOVIĆ društvo s ograničenom odgovornošću za trgovinu na veliko i malo, export-import, usluge, ugostiteljstvo u stečaju, OIB 55856220732</izvorni_sadrzaj>
    <derivirana_varijabla naziv="DomainObject.Predmet.ProtustrankaFormatedOIB_1">  ČONDIĆ-KADMENOVIĆ društvo s ograničenom odgovornošću za trgovinu na veliko i malo, export-import, usluge, ugostiteljstvo u stečaju, OIB 55856220732</derivirana_varijabla>
  </DomainObject.Predmet.ProtustrankaFormatedOIB>
  <DomainObject.Predmet.ProtustrankaFormatedWithAdress>
    <izvorni_sadrzaj> ČONDIĆ-KADMENOVIĆ društvo s ograničenom odgovornošću za trgovinu na veliko i malo, export-import, usluge, ugostiteljstvo u stečaju, Zoranićeva 1, 21210 Solin</izvorni_sadrzaj>
    <derivirana_varijabla naziv="DomainObject.Predmet.ProtustrankaFormatedWithAdress_1"> ČONDIĆ-KADMENOVIĆ društvo s ograničenom odgovornošću za trgovinu na veliko i malo, export-import, usluge, ugostiteljstvo u stečaju, Zoranićeva 1, 21210 Solin</derivirana_varijabla>
  </DomainObject.Predmet.ProtustrankaFormatedWithAdress>
  <DomainObject.Predmet.ProtustrankaFormatedWithAdressOIB>
    <izvorni_sadrzaj> ČONDIĆ-KADMENOVIĆ društvo s ograničenom odgovornošću za trgovinu na veliko i malo, export-import, usluge, ugostiteljstvo u stečaju, OIB 55856220732, Zoranićeva 1, 21210 Solin</izvorni_sadrzaj>
    <derivirana_varijabla naziv="DomainObject.Predmet.ProtustrankaFormatedWithAdressOIB_1"> ČONDIĆ-KADMENOVIĆ društvo s ograničenom odgovornošću za trgovinu na veliko i malo, export-import, usluge, ugostiteljstvo u stečaju, OIB 55856220732, Zoranićeva 1, 21210 Solin</derivirana_varijabla>
  </DomainObject.Predmet.ProtustrankaFormatedWithAdressOIB>
  <DomainObject.Predmet.ProtustrankaWithAdress>
    <izvorni_sadrzaj>ČONDIĆ-KADMENOVIĆ društvo s ograničenom odgovornošću za trgovinu na veliko i malo, export-import, usluge, ugostiteljstvo u stečaju Zoranićeva 1, 21210 Solin</izvorni_sadrzaj>
    <derivirana_varijabla naziv="DomainObject.Predmet.ProtustrankaWithAdress_1">ČONDIĆ-KADMENOVIĆ društvo s ograničenom odgovornošću za trgovinu na veliko i malo, export-import, usluge, ugostiteljstvo u stečaju Zoranićeva 1, 21210 Solin</derivirana_varijabla>
  </DomainObject.Predmet.ProtustrankaWithAdress>
  <DomainObject.Predmet.ProtustrankaWithAdressOIB>
    <izvorni_sadrzaj>ČONDIĆ-KADMENOVIĆ društvo s ograničenom odgovornošću za trgovinu na veliko i malo, export-import, usluge, ugostiteljstvo u stečaju, OIB 55856220732, Zoranićeva 1, 21210 Solin</izvorni_sadrzaj>
    <derivirana_varijabla naziv="DomainObject.Predmet.ProtustrankaWithAdressOIB_1">ČONDIĆ-KADMENOVIĆ društvo s ograničenom odgovornošću za trgovinu na veliko i malo, export-import, usluge, ugostiteljstvo u stečaju, OIB 55856220732, Zoranićeva 1, 21210 Solin</derivirana_varijabla>
  </DomainObject.Predmet.ProtustrankaWithAdressOIB>
  <DomainObject.Predmet.ProtustrankaNazivFormated>
    <izvorni_sadrzaj>ČONDIĆ-KADMENOVIĆ društvo s ograničenom odgovornošću za trgovinu na veliko i malo, export-import, usluge, ugostiteljstvo u stečaju</izvorni_sadrzaj>
    <derivirana_varijabla naziv="DomainObject.Predmet.ProtustrankaNazivFormated_1">ČONDIĆ-KADMENOVIĆ društvo s ograničenom odgovornošću za trgovinu na veliko i malo, export-import, usluge, ugostiteljstvo u stečaju</derivirana_varijabla>
  </DomainObject.Predmet.ProtustrankaNazivFormated>
  <DomainObject.Predmet.ProtustrankaNazivFormatedOIB>
    <izvorni_sadrzaj>ČONDIĆ-KADMENOVIĆ društvo s ograničenom odgovornošću za trgovinu na veliko i malo, export-import, usluge, ugostiteljstvo u stečaju, OIB 55856220732</izvorni_sadrzaj>
    <derivirana_varijabla naziv="DomainObject.Predmet.ProtustrankaNazivFormatedOIB_1">ČONDIĆ-KADMENOVIĆ društvo s ograničenom odgovornošću za trgovinu na veliko i malo, export-import, usluge, ugostiteljstvo u stečaju, OIB 55856220732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</izvorni_sadrzaj>
    <derivirana_varijabla naziv="DomainObject.Predmet.StrankaFormated_1">  FINA, Regionalni centar Zagreb</derivirana_varijabla>
  </DomainObject.Predmet.StrankaFormated>
  <DomainObject.Predmet.StrankaFormatedOIB>
    <izvorni_sadrzaj>  FINA, Regionalni centar Zagreb, OIB 85821130368</izvorni_sadrzaj>
    <derivirana_varijabla naziv="DomainObject.Predmet.StrankaFormatedOIB_1">  FINA, Regionalni centar Zagreb, OIB 85821130368</derivirana_varijabla>
  </DomainObject.Predmet.StrankaFormatedOIB>
  <DomainObject.Predmet.StrankaFormatedWithAdress>
    <izvorni_sadrzaj> FINA, Regionalni centar Zagreb, Koturaška 43, 10000 Zagreb</izvorni_sadrzaj>
    <derivirana_varijabla naziv="DomainObject.Predmet.StrankaFormatedWithAdress_1"> FINA, Regionalni centar Zagreb, Koturaška 43, 10000 Zagreb</derivirana_varijabla>
  </DomainObject.Predmet.StrankaFormatedWithAdress>
  <DomainObject.Predmet.StrankaFormatedWithAdressOIB>
    <izvorni_sadrzaj> FINA, Regionalni centar Zagreb, OIB 85821130368, Koturaška 43, 10000 Zagreb</izvorni_sadrzaj>
    <derivirana_varijabla naziv="DomainObject.Predmet.StrankaFormatedWithAdressOIB_1"> FINA, Regionalni centar Zagreb, OIB 85821130368, Koturaška 43, 10000 Zagreb</derivirana_varijabla>
  </DomainObject.Predmet.StrankaFormatedWithAdressOIB>
  <DomainObject.Predmet.StrankaWithAdress>
    <izvorni_sadrzaj>FINA, Regionalni centar Zagreb Koturaška 43,10000 Zagreb</izvorni_sadrzaj>
    <derivirana_varijabla naziv="DomainObject.Predmet.StrankaWithAdress_1">FINA, Regionalni centar Zagreb Koturaška 43,10000 Zagreb</derivirana_varijabla>
  </DomainObject.Predmet.StrankaWithAdress>
  <DomainObject.Predmet.StrankaWithAdressOIB>
    <izvorni_sadrzaj>FINA, Regionalni centar Zagreb, OIB 85821130368, Koturaška 43,10000 Zagreb</izvorni_sadrzaj>
    <derivirana_varijabla naziv="DomainObject.Predmet.StrankaWithAdressOIB_1">FINA, Regionalni centar Zagreb, OIB 85821130368, Koturaška 43,10000 Zagreb</derivirana_varijabla>
  </DomainObject.Predmet.StrankaWithAdressOIB>
  <DomainObject.Predmet.StrankaNazivFormated>
    <izvorni_sadrzaj>FINA, Regionalni centar Zagreb</izvorni_sadrzaj>
    <derivirana_varijabla naziv="DomainObject.Predmet.StrankaNazivFormated_1">FINA, Regionalni centar Zagreb</derivirana_varijabla>
  </DomainObject.Predmet.StrankaNazivFormated>
  <DomainObject.Predmet.StrankaNazivFormatedOIB>
    <izvorni_sadrzaj>FINA, Regionalni centar Zagreb, OIB 85821130368</izvorni_sadrzaj>
    <derivirana_varijabla naziv="DomainObject.Predmet.StrankaNazivFormatedOIB_1">FINA, Regionalni centar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8400000.00</izvorni_sadrzaj>
    <derivirana_varijabla naziv="DomainObject.Predmet.TrenutnaVrijednost_1">8400000.00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FINA, Regionalni centar Zagreb</item>
    </izvorni_sadrzaj>
    <derivirana_varijabla naziv="DomainObject.Predmet.StrankaListFormated_1">
      <item>FINA, Regionalni centar Zagreb</item>
    </derivirana_varijabla>
  </DomainObject.Predmet.StrankaListFormated>
  <DomainObject.Predmet.StrankaListFormatedOIB>
    <izvorni_sadrzaj>
      <item>FINA, Regionalni centar Zagreb, OIB 85821130368</item>
    </izvorni_sadrzaj>
    <derivirana_varijabla naziv="DomainObject.Predmet.StrankaListFormatedOIB_1">
      <item>FINA, Regionalni centar Zagreb, OIB 85821130368</item>
    </derivirana_varijabla>
  </DomainObject.Predmet.StrankaListFormatedOIB>
  <DomainObject.Predmet.StrankaListFormatedWithAdress>
    <izvorni_sadrzaj>
      <item>FINA, Regionalni centar Zagreb, Koturaška 43, 10000 Zagreb</item>
    </izvorni_sadrzaj>
    <derivirana_varijabla naziv="DomainObject.Predmet.StrankaListFormatedWithAdress_1">
      <item>FINA, Regionalni centar Zagreb, Koturaška 43, 10000 Zagreb</item>
    </derivirana_varijabla>
  </DomainObject.Predmet.StrankaListFormatedWithAdress>
  <DomainObject.Predmet.StrankaListFormatedWithAdressOIB>
    <izvorni_sadrzaj>
      <item>FINA, Regionalni centar Zagreb, OIB 85821130368, Koturaška 43, 10000 Zagreb</item>
    </izvorni_sadrzaj>
    <derivirana_varijabla naziv="DomainObject.Predmet.StrankaListFormatedWithAdressOIB_1">
      <item>FINA, Regionalni centar Zagreb, OIB 85821130368, Koturaška 43, 10000 Zagreb</item>
    </derivirana_varijabla>
  </DomainObject.Predmet.StrankaListFormatedWithAdressOIB>
  <DomainObject.Predmet.StrankaListNazivFormated>
    <izvorni_sadrzaj>
      <item>FINA, Regionalni centar Zagreb</item>
    </izvorni_sadrzaj>
    <derivirana_varijabla naziv="DomainObject.Predmet.StrankaListNazivFormated_1">
      <item>FINA, Regionalni centar Zagreb</item>
    </derivirana_varijabla>
  </DomainObject.Predmet.StrankaListNazivFormated>
  <DomainObject.Predmet.StrankaListNazivFormatedOIB>
    <izvorni_sadrzaj>
      <item>FINA, Regionalni centar Zagreb, OIB 85821130368</item>
    </izvorni_sadrzaj>
    <derivirana_varijabla naziv="DomainObject.Predmet.StrankaListNazivFormatedOIB_1">
      <item>FINA, Regionalni centar Zagreb, OIB 85821130368</item>
    </derivirana_varijabla>
  </DomainObject.Predmet.StrankaListNazivFormatedOIB>
  <DomainObject.Predmet.ProtuStrankaListFormated>
    <izvorni_sadrzaj>
      <item>ČONDIĆ-KADMENOVIĆ društvo s ograničenom odgovornošću za trgovinu na veliko i malo, export-import, usluge, ugostiteljstvo u stečaju</item>
    </izvorni_sadrzaj>
    <derivirana_varijabla naziv="DomainObject.Predmet.ProtuStrankaListFormated_1">
      <item>ČONDIĆ-KADMENOVIĆ društvo s ograničenom odgovornošću za trgovinu na veliko i malo, export-import, usluge, ugostiteljstvo u stečaju</item>
    </derivirana_varijabla>
  </DomainObject.Predmet.ProtuStrankaListFormated>
  <DomainObject.Predmet.ProtuStrankaListFormatedOIB>
    <izvorni_sadrzaj>
      <item>ČONDIĆ-KADMENOVIĆ društvo s ograničenom odgovornošću za trgovinu na veliko i malo, export-import, usluge, ugostiteljstvo u stečaju, OIB 55856220732</item>
    </izvorni_sadrzaj>
    <derivirana_varijabla naziv="DomainObject.Predmet.ProtuStrankaListFormatedOIB_1">
      <item>ČONDIĆ-KADMENOVIĆ društvo s ograničenom odgovornošću za trgovinu na veliko i malo, export-import, usluge, ugostiteljstvo u stečaju, OIB 55856220732</item>
    </derivirana_varijabla>
  </DomainObject.Predmet.ProtuStrankaListFormatedOIB>
  <DomainObject.Predmet.ProtuStrankaListFormatedWithAdress>
    <izvorni_sadrzaj>
      <item>ČONDIĆ-KADMENOVIĆ društvo s ograničenom odgovornošću za trgovinu na veliko i malo, export-import, usluge, ugostiteljstvo u stečaju, Zoranićeva 1, 21210 Solin</item>
    </izvorni_sadrzaj>
    <derivirana_varijabla naziv="DomainObject.Predmet.ProtuStrankaListFormatedWithAdress_1">
      <item>ČONDIĆ-KADMENOVIĆ društvo s ograničenom odgovornošću za trgovinu na veliko i malo, export-import, usluge, ugostiteljstvo u stečaju, Zoranićeva 1, 21210 Solin</item>
    </derivirana_varijabla>
  </DomainObject.Predmet.ProtuStrankaListFormatedWithAdress>
  <DomainObject.Predmet.ProtuStrankaListFormatedWithAdressOIB>
    <izvorni_sadrzaj>
      <item>ČONDIĆ-KADMENOVIĆ društvo s ograničenom odgovornošću za trgovinu na veliko i malo, export-import, usluge, ugostiteljstvo u stečaju, OIB 55856220732, Zoranićeva 1, 21210 Solin</item>
    </izvorni_sadrzaj>
    <derivirana_varijabla naziv="DomainObject.Predmet.ProtuStrankaListFormatedWithAdressOIB_1">
      <item>ČONDIĆ-KADMENOVIĆ društvo s ograničenom odgovornošću za trgovinu na veliko i malo, export-import, usluge, ugostiteljstvo u stečaju, OIB 55856220732, Zoranićeva 1, 21210 Solin</item>
    </derivirana_varijabla>
  </DomainObject.Predmet.ProtuStrankaListFormatedWithAdressOIB>
  <DomainObject.Predmet.ProtuStrankaListNazivFormated>
    <izvorni_sadrzaj>
      <item>ČONDIĆ-KADMENOVIĆ društvo s ograničenom odgovornošću za trgovinu na veliko i malo, export-import, usluge, ugostiteljstvo u stečaju</item>
    </izvorni_sadrzaj>
    <derivirana_varijabla naziv="DomainObject.Predmet.ProtuStrankaListNazivFormated_1">
      <item>ČONDIĆ-KADMENOVIĆ društvo s ograničenom odgovornošću za trgovinu na veliko i malo, export-import, usluge, ugostiteljstvo u stečaju</item>
    </derivirana_varijabla>
  </DomainObject.Predmet.ProtuStrankaListNazivFormated>
  <DomainObject.Predmet.ProtuStrankaListNazivFormatedOIB>
    <izvorni_sadrzaj>
      <item>ČONDIĆ-KADMENOVIĆ društvo s ograničenom odgovornošću za trgovinu na veliko i malo, export-import, usluge, ugostiteljstvo u stečaju, OIB 55856220732</item>
    </izvorni_sadrzaj>
    <derivirana_varijabla naziv="DomainObject.Predmet.ProtuStrankaListNazivFormatedOIB_1">
      <item>ČONDIĆ-KADMENOVIĆ društvo s ograničenom odgovornošću za trgovinu na veliko i malo, export-import, usluge, ugostiteljstvo u stečaju, OIB 55856220732</item>
    </derivirana_varijabla>
  </DomainObject.Predmet.ProtuStrankaListNazivFormatedOIB>
  <DomainObject.Predmet.OstaliListFormated>
    <izvorni_sadrzaj>
      <item>TATJANA ČONDIĆ-KADMENOVIĆ</item>
      <item>NEDILJKO ČONDIĆ-KADMENOVIĆ</item>
    </izvorni_sadrzaj>
    <derivirana_varijabla naziv="DomainObject.Predmet.OstaliListFormated_1">
      <item>TATJANA ČONDIĆ-KADMENOVIĆ</item>
      <item>NEDILJKO ČONDIĆ-KADMENOVIĆ</item>
    </derivirana_varijabla>
  </DomainObject.Predmet.OstaliListFormated>
  <DomainObject.Predmet.OstaliListFormatedOIB>
    <izvorni_sadrzaj>
      <item>TATJANA ČONDIĆ-KADMENOVIĆ, OIB 41007684369</item>
      <item>NEDILJKO ČONDIĆ-KADMENOVIĆ, OIB 11502097909</item>
    </izvorni_sadrzaj>
    <derivirana_varijabla naziv="DomainObject.Predmet.OstaliListFormatedOIB_1">
      <item>TATJANA ČONDIĆ-KADMENOVIĆ, OIB 41007684369</item>
      <item>NEDILJKO ČONDIĆ-KADMENOVIĆ, OIB 11502097909</item>
    </derivirana_varijabla>
  </DomainObject.Predmet.OstaliListFormatedOIB>
  <DomainObject.Predmet.OstaliListFormatedWithAdress>
    <izvorni_sadrzaj>
      <item>TATJANA ČONDIĆ-KADMENOVIĆ, Svib 0, Svib</item>
      <item>NEDILJKO ČONDIĆ-KADMENOVIĆ, Svib 0, 21256 Svib</item>
    </izvorni_sadrzaj>
    <derivirana_varijabla naziv="DomainObject.Predmet.OstaliListFormatedWithAdress_1">
      <item>TATJANA ČONDIĆ-KADMENOVIĆ, Svib 0, Svib</item>
      <item>NEDILJKO ČONDIĆ-KADMENOVIĆ, Svib 0, 21256 Svib</item>
    </derivirana_varijabla>
  </DomainObject.Predmet.OstaliListFormatedWithAdress>
  <DomainObject.Predmet.OstaliListFormatedWithAdressOIB>
    <izvorni_sadrzaj>
      <item>TATJANA ČONDIĆ-KADMENOVIĆ, OIB 41007684369, Svib 0, Svib</item>
      <item>NEDILJKO ČONDIĆ-KADMENOVIĆ, OIB 11502097909, Svib 0, 21256 Svib</item>
    </izvorni_sadrzaj>
    <derivirana_varijabla naziv="DomainObject.Predmet.OstaliListFormatedWithAdressOIB_1">
      <item>TATJANA ČONDIĆ-KADMENOVIĆ, OIB 41007684369, Svib 0, Svib</item>
      <item>NEDILJKO ČONDIĆ-KADMENOVIĆ, OIB 11502097909, Svib 0, 21256 Svib</item>
    </derivirana_varijabla>
  </DomainObject.Predmet.OstaliListFormatedWithAdressOIB>
  <DomainObject.Predmet.OstaliListNazivFormated>
    <izvorni_sadrzaj>
      <item>TATJANA ČONDIĆ-KADMENOVIĆ</item>
      <item>NEDILJKO ČONDIĆ-KADMENOVIĆ</item>
    </izvorni_sadrzaj>
    <derivirana_varijabla naziv="DomainObject.Predmet.OstaliListNazivFormated_1">
      <item>TATJANA ČONDIĆ-KADMENOVIĆ</item>
      <item>NEDILJKO ČONDIĆ-KADMENOVIĆ</item>
    </derivirana_varijabla>
  </DomainObject.Predmet.OstaliListNazivFormated>
  <DomainObject.Predmet.OstaliListNazivFormatedOIB>
    <izvorni_sadrzaj>
      <item>TATJANA ČONDIĆ-KADMENOVIĆ, OIB 41007684369</item>
      <item>NEDILJKO ČONDIĆ-KADMENOVIĆ, OIB 11502097909</item>
    </izvorni_sadrzaj>
    <derivirana_varijabla naziv="DomainObject.Predmet.OstaliListNazivFormatedOIB_1">
      <item>TATJANA ČONDIĆ-KADMENOVIĆ, OIB 41007684369</item>
      <item>NEDILJKO ČONDIĆ-KADMENOVIĆ, OIB 11502097909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</izvorni_sadrzaj>
    <derivirana_varijabla naziv="DomainObject.Predmet.StrankaIDrugi_1">FINA, Regionalni centar Zagreb</derivirana_varijabla>
  </DomainObject.Predmet.StrankaIDrugi>
  <DomainObject.Predmet.ProtustrankaIDrugi>
    <izvorni_sadrzaj>ČONDIĆ-KADMENOVIĆ društvo s ograničenom odgovornošću za trgovinu na veliko i malo, export-import, usluge, ugostiteljstvo u stečaju</izvorni_sadrzaj>
    <derivirana_varijabla naziv="DomainObject.Predmet.ProtustrankaIDrugi_1">ČONDIĆ-KADMENOVIĆ društvo s ograničenom odgovornošću za trgovinu na veliko i malo, export-import, usluge, ugostiteljstvo u stečaju</derivirana_varijabla>
  </DomainObject.Predmet.ProtustrankaIDrugi>
  <DomainObject.Predmet.StrankaIDrugiAdressOIB>
    <izvorni_sadrzaj>FINA, Regionalni centar Zagreb, OIB 85821130368, Koturaška 43, 10000 Zagreb</izvorni_sadrzaj>
    <derivirana_varijabla naziv="DomainObject.Predmet.StrankaIDrugiAdressOIB_1">FINA, Regionalni centar Zagreb, OIB 85821130368, Koturaška 43, 10000 Zagreb</derivirana_varijabla>
  </DomainObject.Predmet.StrankaIDrugiAdressOIB>
  <DomainObject.Predmet.ProtustrankaIDrugiAdressOIB>
    <izvorni_sadrzaj>ČONDIĆ-KADMENOVIĆ društvo s ograničenom odgovornošću za trgovinu na veliko i malo, export-import, usluge, ugostiteljstvo u stečaju, OIB 55856220732, Zoranićeva 1, 21210 Solin</izvorni_sadrzaj>
    <derivirana_varijabla naziv="DomainObject.Predmet.ProtustrankaIDrugiAdressOIB_1">ČONDIĆ-KADMENOVIĆ društvo s ograničenom odgovornošću za trgovinu na veliko i malo, export-import, usluge, ugostiteljstvo u stečaju, OIB 55856220732, Zoranićeva 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ČONDIĆ-KADMENOVIĆ društvo s ograničenom odgovornošću za trgovinu na veliko i malo, export-import, usluge, ugostiteljstvo u stečaju</item>
      <item>TATJANA ČONDIĆ-KADMENOVIĆ</item>
      <item>NEDILJKO ČONDIĆ-KADMENOVIĆ</item>
    </izvorni_sadrzaj>
    <derivirana_varijabla naziv="DomainObject.Predmet.SudioniciListNaziv_1">
      <item>FINA, Regionalni centar Zagreb</item>
      <item>ČONDIĆ-KADMENOVIĆ društvo s ograničenom odgovornošću za trgovinu na veliko i malo, export-import, usluge, ugostiteljstvo u stečaju</item>
      <item>TATJANA ČONDIĆ-KADMENOVIĆ</item>
      <item>NEDILJKO ČONDIĆ-KADMENOVIĆ</item>
    </derivirana_varijabla>
  </DomainObject.Predmet.SudioniciListNaziv>
  <DomainObject.Predmet.SudioniciListAdressOIB>
    <izvorni_sadrzaj>
      <item>FINA, Regionalni centar Zagreb, OIB 85821130368, Koturaška 43,10000 Zagreb</item>
      <item>ČONDIĆ-KADMENOVIĆ društvo s ograničenom odgovornošću za trgovinu na veliko i malo, export-import, usluge, ugostiteljstvo u stečaju, OIB 55856220732, Zoranićeva 1,21210 Solin</item>
      <item>TATJANA ČONDIĆ-KADMENOVIĆ, OIB 41007684369, Svib 0,Svib</item>
      <item>NEDILJKO ČONDIĆ-KADMENOVIĆ, OIB 11502097909, Svib 0,21256 Svib</item>
    </izvorni_sadrzaj>
    <derivirana_varijabla naziv="DomainObject.Predmet.SudioniciListAdressOIB_1">
      <item>FINA, Regionalni centar Zagreb, OIB 85821130368, Koturaška 43,10000 Zagreb</item>
      <item>ČONDIĆ-KADMENOVIĆ društvo s ograničenom odgovornošću za trgovinu na veliko i malo, export-import, usluge, ugostiteljstvo u stečaju, OIB 55856220732, Zoranićeva 1,21210 Solin</item>
      <item>TATJANA ČONDIĆ-KADMENOVIĆ, OIB 41007684369, Svib 0,Svib</item>
      <item>NEDILJKO ČONDIĆ-KADMENOVIĆ, OIB 11502097909, Svib 0,21256 Svib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55856220732</item>
      <item>, OIB 41007684369</item>
      <item>, OIB 11502097909</item>
    </izvorni_sadrzaj>
    <derivirana_varijabla naziv="DomainObject.Predmet.SudioniciListNazivOIB_1">
      <item>, OIB 85821130368</item>
      <item>, OIB 55856220732</item>
      <item>, OIB 41007684369</item>
      <item>, OIB 11502097909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306</properties:Words>
  <properties:Characters>1696</properties:Characters>
  <properties:Lines>58</properties:Lines>
  <properties:Paragraphs>22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2018-05-28T05:06:00Z</dcterms:created>
  <dc:creator>Velimir Vuković</dc:creator>
  <cp:lastModifiedBy>Velimir Vuković</cp:lastModifiedBy>
  <cp:lastPrinted>2018-05-28T05:24:00Z</cp:lastPrinted>
  <dcterms:modified xmlns:xsi="http://www.w3.org/2001/XMLSchema-instance" xsi:type="dcterms:W3CDTF">2018-05-28T05:25:00Z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predaji stvari (1.st-423-13 predaja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