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14a94" w14:paraId="6714a94"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F00E4A">
        <w:t>4</w:t>
      </w:r>
      <w:r w:rsidR="004709C7">
        <w:t>. listopada</w:t>
      </w:r>
      <w:r>
        <w:t xml:space="preserve"> 2017. godine</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F35B70">
        <w:rPr>
          <w:bCs/>
        </w:rPr>
        <w:t>ALFAVEGRA</w:t>
      </w:r>
      <w:r w:rsidR="00F35B70">
        <w:t xml:space="preserve"> društvo s ograničenom odgovornošću za pružanje usluga Hreljin, Ružić selo 119, OIB: 31032202004, MBS: 040254031</w:t>
      </w:r>
    </w:p>
    <w:p w:rsidRDefault="000202C5" w:rsidP="000202C5" w:rsidR="000202C5"/>
    <w:p w:rsidRDefault="000202C5" w:rsidP="000202C5" w:rsidR="000202C5">
      <w:r>
        <w:t>OD SUDA PRISUTNI:</w:t>
      </w:r>
    </w:p>
    <w:p w:rsidRDefault="000202C5" w:rsidP="000202C5" w:rsidR="000202C5">
      <w:r>
        <w:t>Vera Jelenović, sudac</w:t>
      </w:r>
    </w:p>
    <w:p w:rsidRDefault="00B477B5" w:rsidP="000202C5" w:rsidR="000202C5">
      <w:r>
        <w:t>Nika Ostojić</w:t>
      </w:r>
      <w:r w:rsidR="000202C5">
        <w:t>, zapisničar</w:t>
      </w:r>
    </w:p>
    <w:p w:rsidRDefault="000202C5" w:rsidP="000202C5" w:rsidR="000202C5"/>
    <w:p w:rsidRDefault="000202C5" w:rsidP="000202C5" w:rsidR="000202C5">
      <w:r>
        <w:t xml:space="preserve">Početak u </w:t>
      </w:r>
      <w:r w:rsidR="00B12350">
        <w:t>10</w:t>
      </w:r>
      <w:r w:rsidR="001B218F">
        <w:t>,</w:t>
      </w:r>
      <w:r w:rsidR="00605C61">
        <w:t>40</w:t>
      </w:r>
      <w:r>
        <w:t xml:space="preserve"> sati.</w:t>
      </w:r>
    </w:p>
    <w:p w:rsidRDefault="00605C61" w:rsidP="000202C5" w:rsidR="000202C5">
      <w:r>
        <w:t>-</w:t>
      </w:r>
      <w:r w:rsidR="000202C5">
        <w:t>Utvrđuje se da su na današnje ročište pristupili:</w:t>
      </w:r>
    </w:p>
    <w:p w:rsidRDefault="000202C5" w:rsidP="000202C5" w:rsidR="000202C5"/>
    <w:p w:rsidRDefault="007910B2" w:rsidP="007910B2" w:rsidR="007910B2">
      <w:r>
        <w:t>Za predlagatelja: nitko, dostava poziva uredna</w:t>
      </w:r>
    </w:p>
    <w:p w:rsidRDefault="007910B2" w:rsidP="007910B2" w:rsidR="007910B2">
      <w:r>
        <w:t xml:space="preserve">Za dužnika: nitko, dostava poziva uredna </w:t>
      </w:r>
    </w:p>
    <w:p w:rsidRDefault="00605C61" w:rsidP="000202C5" w:rsidR="000202C5">
      <w:pPr>
        <w:jc w:val="both"/>
      </w:pPr>
      <w:r>
        <w:t>Privremeni stečajni upravitelj Lilijana Augustin</w:t>
      </w:r>
    </w:p>
    <w:p w:rsidRDefault="00605C61" w:rsidP="000202C5" w:rsidR="00605C61">
      <w:pPr>
        <w:jc w:val="both"/>
      </w:pPr>
    </w:p>
    <w:p w:rsidRDefault="000202C5" w:rsidP="000202C5" w:rsidR="000202C5">
      <w:pPr>
        <w:jc w:val="both"/>
      </w:pPr>
      <w:r>
        <w:t xml:space="preserve">Sud je uvidom u prijedlog za stečaj </w:t>
      </w:r>
      <w:r w:rsidR="001E3354">
        <w:t xml:space="preserve">i podnesak </w:t>
      </w:r>
      <w:r>
        <w:t xml:space="preserve">Financijske agencije od </w:t>
      </w:r>
      <w:r w:rsidR="001B218F">
        <w:t>6</w:t>
      </w:r>
      <w:r w:rsidR="005D138C">
        <w:t>. lipnja</w:t>
      </w:r>
      <w:r w:rsidR="00256B25">
        <w:t xml:space="preserve"> 2017</w:t>
      </w:r>
      <w:r>
        <w:t>. godine</w:t>
      </w:r>
      <w:r w:rsidR="00256B25">
        <w:t xml:space="preserve"> (na listu </w:t>
      </w:r>
      <w:r w:rsidR="00F35B70">
        <w:t>9</w:t>
      </w:r>
      <w:r w:rsidR="00256B25">
        <w:t xml:space="preserve"> spisa)</w:t>
      </w:r>
      <w:r>
        <w:t xml:space="preserve">  utvrdio kako dužnik ispunjava uvjete za stečaj s obzirom da je nesposoban za plaćanje.</w:t>
      </w:r>
    </w:p>
    <w:p w:rsidRDefault="000202C5" w:rsidP="000202C5" w:rsidR="000202C5">
      <w:pPr>
        <w:jc w:val="both"/>
        <w:rPr>
          <w:bCs/>
        </w:rPr>
      </w:pPr>
      <w:r>
        <w:t>Iz izvješća</w:t>
      </w:r>
      <w:r w:rsidR="005D138C">
        <w:t xml:space="preserve"> privremenog stečajnog upravitelja o financijsko-gospodarskom stanju dužnika </w:t>
      </w:r>
      <w:r>
        <w:t xml:space="preserve">od </w:t>
      </w:r>
      <w:r w:rsidR="00F35B70">
        <w:t>29</w:t>
      </w:r>
      <w:r w:rsidR="00B12350">
        <w:t>. rujna</w:t>
      </w:r>
      <w:r w:rsidR="004709C7">
        <w:t xml:space="preserve"> </w:t>
      </w:r>
      <w:r>
        <w:t xml:space="preserve">2017. godine </w:t>
      </w:r>
      <w:r>
        <w:rPr>
          <w:bCs/>
        </w:rPr>
        <w:t>za utvrditi je kako dužnik nema imovine dostatne za pokriće troškova stečajnog postupka.</w:t>
      </w:r>
    </w:p>
    <w:p w:rsidRDefault="00605C61" w:rsidP="000202C5" w:rsidR="00605C61">
      <w:pPr>
        <w:jc w:val="both"/>
        <w:rPr>
          <w:bCs/>
        </w:rPr>
      </w:pPr>
      <w:r>
        <w:rPr>
          <w:bCs/>
        </w:rPr>
        <w:t>Privremeni stečajni upravitelj ustraje pri navodima iz svog izvješća.</w:t>
      </w:r>
    </w:p>
    <w:p w:rsidRDefault="000202C5" w:rsidP="000202C5" w:rsidR="000202C5">
      <w:pPr>
        <w:jc w:val="both"/>
        <w:rPr>
          <w:bCs/>
        </w:rPr>
      </w:pPr>
      <w:r>
        <w:rPr>
          <w:bCs/>
        </w:rPr>
        <w:t xml:space="preserve">Za zaključiti je da bi se troškovi stečajnog postupka mogli podmiriti jedino ako bi netko </w:t>
      </w:r>
      <w:r w:rsidR="005D138C">
        <w:rPr>
          <w:bCs/>
        </w:rPr>
        <w:t xml:space="preserve"> </w:t>
      </w:r>
      <w:r>
        <w:rPr>
          <w:bCs/>
        </w:rPr>
        <w:t>predujmio</w:t>
      </w:r>
      <w:r w:rsidR="005D138C">
        <w:rPr>
          <w:bCs/>
        </w:rPr>
        <w:t xml:space="preserve"> (u skladu s navedenim izvješćem privremenog stečajnog upravitelja)</w:t>
      </w:r>
      <w:r w:rsidR="007910B2">
        <w:rPr>
          <w:bCs/>
        </w:rPr>
        <w:t xml:space="preserve"> </w:t>
      </w:r>
      <w:r>
        <w:rPr>
          <w:bCs/>
        </w:rPr>
        <w:t xml:space="preserve">minimalno </w:t>
      </w:r>
      <w:r w:rsidR="00847CA2">
        <w:rPr>
          <w:bCs/>
        </w:rPr>
        <w:t>23.480</w:t>
      </w:r>
      <w:r>
        <w:rPr>
          <w:bCs/>
        </w:rPr>
        <w:t>,00 kn koji se iznos odnosi na</w:t>
      </w:r>
      <w:r w:rsidR="00847CA2">
        <w:rPr>
          <w:bCs/>
        </w:rPr>
        <w:t xml:space="preserve"> 180,00 kn izrade žiga, 1.500,00 kn sudskih pristojbi i upravnih biljega, 200,00 kn poštanskih troškova, 700,00 kn troškova telefona i interneta, 1.500,00 kn bankovnih usluga i usluga platnog prometa, 7.200,00 kn knjigovodstvenih usluga, 5.000,00 kn troškova provođenja prethodnog postupka te 7.200,00 kn naknade troškova stečajnog upravitelja.</w:t>
      </w:r>
    </w:p>
    <w:p w:rsidRDefault="000202C5" w:rsidP="000202C5" w:rsidR="000202C5">
      <w:pPr>
        <w:jc w:val="both"/>
        <w:rPr>
          <w:bCs/>
        </w:rPr>
      </w:pPr>
      <w:r>
        <w:rPr>
          <w:bCs/>
        </w:rPr>
        <w:tab/>
        <w:t>Sud donosi</w:t>
      </w:r>
    </w:p>
    <w:p w:rsidRDefault="000202C5" w:rsidP="000202C5" w:rsidR="000202C5">
      <w:pPr>
        <w:jc w:val="center"/>
        <w:rPr>
          <w:bCs/>
        </w:rPr>
      </w:pPr>
      <w:r>
        <w:rPr>
          <w:bCs/>
        </w:rPr>
        <w:t>r j e š e n j e</w:t>
      </w:r>
    </w:p>
    <w:p w:rsidRDefault="000202C5" w:rsidP="000202C5" w:rsidR="000202C5">
      <w:pPr>
        <w:jc w:val="both"/>
      </w:pP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F35B70">
        <w:rPr>
          <w:bCs/>
        </w:rPr>
        <w:t>ALFAVEGRA</w:t>
      </w:r>
      <w:r w:rsidR="00F35B70">
        <w:t xml:space="preserve"> društvo s ograničenom odgovornošću za pružanje usluga Hreljin, Ružić selo 119, OIB: 31032202004, MBS: 040254031</w:t>
      </w:r>
      <w:r w:rsidR="00413257">
        <w:t xml:space="preserve"> </w:t>
      </w:r>
      <w:r w:rsidRPr="0031775E">
        <w:rPr>
          <w:color w:val="000000"/>
        </w:rPr>
        <w:t>da u roku od 15 dana uplate predujam za namirenje troškova prethodnoga i otvorenoga stečajnog postupka</w:t>
      </w:r>
      <w:r>
        <w:t xml:space="preserve"> u iznosu od </w:t>
      </w:r>
      <w:r w:rsidR="00847CA2">
        <w:t>23.480</w:t>
      </w:r>
      <w:r>
        <w:rPr>
          <w:bCs/>
        </w:rPr>
        <w:t xml:space="preserve">,00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F35B70">
        <w:rPr>
          <w:bCs/>
        </w:rPr>
        <w:t>ALFAVEGRA</w:t>
      </w:r>
      <w:r w:rsidR="00F35B70">
        <w:t xml:space="preserve"> društvo s ograničenom odgovornošću za </w:t>
      </w:r>
      <w:r w:rsidR="00F35B70">
        <w:lastRenderedPageBreak/>
        <w:t>pružanje usluga Hreljin, Ružić selo 119, OIB: 31032202004, MBS: 040254031</w:t>
      </w:r>
      <w:r>
        <w:t>.</w:t>
      </w:r>
    </w:p>
    <w:p w:rsidRDefault="000202C5" w:rsidP="00605C61" w:rsidR="000202C5">
      <w:pPr>
        <w:ind w:left="3540"/>
      </w:pPr>
      <w:r>
        <w:t>Obrazloženje</w:t>
      </w:r>
    </w:p>
    <w:p w:rsidRDefault="000202C5" w:rsidP="000202C5" w:rsidR="000202C5">
      <w:pPr>
        <w:jc w:val="center"/>
      </w:pP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F35B70">
        <w:rPr>
          <w:bCs/>
        </w:rPr>
        <w:t>ALFAVEGRA</w:t>
      </w:r>
      <w:r w:rsidR="00F35B70">
        <w:t xml:space="preserve"> društvo s ograničenom odgovornošću za pružanje usluga Hreljin, Ružić selo 119, OIB: 31032202004, MBS: 040254031</w:t>
      </w:r>
      <w:r>
        <w:t>.</w:t>
      </w:r>
    </w:p>
    <w:p w:rsidRDefault="000202C5" w:rsidP="000202C5" w:rsidR="000202C5">
      <w:pPr>
        <w:ind w:firstLine="1440"/>
        <w:jc w:val="both"/>
      </w:pPr>
      <w:r>
        <w:t xml:space="preserve">Dana </w:t>
      </w:r>
      <w:r w:rsidR="00413257">
        <w:t>30</w:t>
      </w:r>
      <w:r w:rsidR="001B218F">
        <w:t>. svibnja</w:t>
      </w:r>
      <w:r w:rsidR="004709C7">
        <w:t xml:space="preserve"> 2017</w:t>
      </w:r>
      <w:r>
        <w:t>. godine doneseno je rješenje ovog suda posl. br. St-</w:t>
      </w:r>
      <w:r w:rsidR="00F00E4A">
        <w:t>15</w:t>
      </w:r>
      <w:r w:rsidR="00413257">
        <w:t>78</w:t>
      </w:r>
      <w:r w:rsidR="00F00E4A">
        <w:t>/2016</w:t>
      </w:r>
      <w:r w:rsidR="001E3354">
        <w:t>-3</w:t>
      </w:r>
      <w:r>
        <w:t xml:space="preserve"> kojim je pokrenut prethodni postupak radi utvrđivanja uvjeta za otvaranje stečajnog postupka nad dužnikom.</w:t>
      </w:r>
    </w:p>
    <w:p w:rsidRDefault="000202C5" w:rsidP="000202C5" w:rsidR="000202C5">
      <w:pPr>
        <w:ind w:firstLine="1440"/>
        <w:jc w:val="both"/>
      </w:pPr>
      <w:r>
        <w:t xml:space="preserve">Uvidom u </w:t>
      </w:r>
      <w:r>
        <w:rPr>
          <w:bCs/>
        </w:rPr>
        <w:t xml:space="preserve">prijedlog Financijske agencije za otvaranje stečajnog postupka nad dužnikom i podnesak Financijske agencije od </w:t>
      </w:r>
      <w:r w:rsidR="001B218F">
        <w:rPr>
          <w:bCs/>
        </w:rPr>
        <w:t>6</w:t>
      </w:r>
      <w:r w:rsidR="005D138C">
        <w:t>. lipnja</w:t>
      </w:r>
      <w:r w:rsidR="001E3354">
        <w:t xml:space="preserve">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6A0508">
        <w:t>takvu imovinu nije pronašao ni privremeni stečajni upravitelj</w:t>
      </w:r>
      <w:r>
        <w:t>.</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847CA2">
        <w:rPr>
          <w:bCs/>
        </w:rPr>
        <w:t>23.480,00 kn koji se iznos odnosi na 180,00 kn izrade žiga, 1.500,00 kn sudskih pristojbi i upravnih biljega, 200,00 kn poštanskih troškova, 700,00 kn troškova telefona i interneta, 1.500,00 kn bankovnih usluga i usluga platnog prometa, 7.200,00 kn knjigovodstvenih usluga, 5.000,00 kn troškova provođenja prethodnog postupka te 7.200,00 kn naknade troškova stečajnog upravitelja</w:t>
      </w:r>
      <w:r w:rsidR="00413257">
        <w:rPr>
          <w:bCs/>
        </w:rPr>
        <w:t>)</w:t>
      </w:r>
      <w:r w:rsidR="00847CA2">
        <w:rPr>
          <w:bCs/>
        </w:rPr>
        <w:t>.</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F00E4A">
        <w:t>4</w:t>
      </w:r>
      <w:r w:rsidR="004709C7">
        <w:t>. listopada</w:t>
      </w:r>
      <w:r w:rsidR="001E3354">
        <w:t xml:space="preserve"> 2017</w:t>
      </w:r>
      <w:r>
        <w:t>. godine</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3A0CDA">
        <w:t>10</w:t>
      </w:r>
      <w:r w:rsidR="001B218F">
        <w:t>,</w:t>
      </w:r>
      <w:r w:rsidR="00847CA2">
        <w:t>4</w:t>
      </w:r>
      <w:r w:rsidR="00413257">
        <w:t>5</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7490" w:rsidR="00147490">
      <w:r>
        <w:separator/>
      </w:r>
    </w:p>
  </w:endnote>
  <w:endnote w:id="0" w:type="continuationSeparator">
    <w:p w:rsidRDefault="00147490" w:rsidR="001474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584221">
          <w:rPr>
            <w:noProof/>
          </w:rPr>
          <w:t>2</w:t>
        </w:r>
        <w:r>
          <w:fldChar w:fldCharType="end"/>
        </w:r>
      </w:p>
    </w:sdtContent>
  </w:sdt>
  <w:p w:rsidRDefault="00584221"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7490" w:rsidR="00147490">
      <w:r>
        <w:separator/>
      </w:r>
    </w:p>
  </w:footnote>
  <w:footnote w:id="0" w:type="continuationSeparator">
    <w:p w:rsidRDefault="00147490" w:rsidR="001474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F35B70">
      <w:t>76/2017</w:t>
    </w:r>
  </w:p>
  <w:p w:rsidRDefault="00584221"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47490"/>
    <w:rsid w:val="001B218F"/>
    <w:rsid w:val="001E3354"/>
    <w:rsid w:val="00251EDF"/>
    <w:rsid w:val="00256B25"/>
    <w:rsid w:val="00267BBB"/>
    <w:rsid w:val="002708FD"/>
    <w:rsid w:val="00322017"/>
    <w:rsid w:val="00323A66"/>
    <w:rsid w:val="00353B58"/>
    <w:rsid w:val="003541B1"/>
    <w:rsid w:val="003A0CDA"/>
    <w:rsid w:val="00413257"/>
    <w:rsid w:val="004709C7"/>
    <w:rsid w:val="0048570D"/>
    <w:rsid w:val="0049707F"/>
    <w:rsid w:val="004F69E1"/>
    <w:rsid w:val="004F6C16"/>
    <w:rsid w:val="00520689"/>
    <w:rsid w:val="00584221"/>
    <w:rsid w:val="005D138C"/>
    <w:rsid w:val="005F0E2F"/>
    <w:rsid w:val="00605C61"/>
    <w:rsid w:val="006A0508"/>
    <w:rsid w:val="0076139A"/>
    <w:rsid w:val="007910B2"/>
    <w:rsid w:val="007B6D04"/>
    <w:rsid w:val="00836506"/>
    <w:rsid w:val="00847CA2"/>
    <w:rsid w:val="00877E7A"/>
    <w:rsid w:val="00942A0F"/>
    <w:rsid w:val="009967DA"/>
    <w:rsid w:val="00A43874"/>
    <w:rsid w:val="00AA43BC"/>
    <w:rsid w:val="00AC33FA"/>
    <w:rsid w:val="00AF0A5D"/>
    <w:rsid w:val="00B12350"/>
    <w:rsid w:val="00B23C3F"/>
    <w:rsid w:val="00B477B5"/>
    <w:rsid w:val="00B93FF3"/>
    <w:rsid w:val="00BA3EB5"/>
    <w:rsid w:val="00BD1148"/>
    <w:rsid w:val="00BF45BE"/>
    <w:rsid w:val="00C17835"/>
    <w:rsid w:val="00C73FEF"/>
    <w:rsid w:val="00D142DA"/>
    <w:rsid w:val="00D67E91"/>
    <w:rsid w:val="00E065D9"/>
    <w:rsid w:val="00E518D1"/>
    <w:rsid w:val="00E81757"/>
    <w:rsid w:val="00ED0D53"/>
    <w:rsid w:val="00F00E4A"/>
    <w:rsid w:val="00F35B70"/>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584221"/>
    <w:rPr>
      <w:color w:val="808080"/>
      <w:bdr w:space="0" w:sz="0" w:color="auto" w:val="none"/>
      <w:shd w:fill="auto" w:color="auto" w:val="clear"/>
    </w:rPr>
  </w:style>
  <w:style w:customStyle="true" w:styleId="eSPISCCParagraphDefaultFont" w:type="character">
    <w:name w:val="eSPIS_CC_Paragraph Default Font"/>
    <w:basedOn w:val="Zadanifontodlomka"/>
    <w:rsid w:val="005842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4221"/>
    <w:rPr>
      <w:bdr w:space="0" w:sz="0" w:color="auto" w:val="none"/>
      <w:shd w:fill="FFFFCC" w:color="auto" w:val="clear"/>
      <w:lang w:val="hr-HR"/>
    </w:rPr>
  </w:style>
  <w:style w:customStyle="true" w:styleId="PozadinaSvijetloCrvena" w:type="character">
    <w:name w:val="Pozadina_SvijetloCrvena"/>
    <w:basedOn w:val="eSPISCCParagraphDefaultFont"/>
    <w:rsid w:val="005842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42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584221"/>
    <w:rPr>
      <w:color w:val="808080"/>
      <w:bdr w:color="auto" w:space="0" w:sz="0" w:val="none"/>
      <w:shd w:color="auto" w:fill="auto" w:val="clear"/>
    </w:rPr>
  </w:style>
  <w:style w:customStyle="1" w:styleId="eSPISCCParagraphDefaultFont" w:type="character">
    <w:name w:val="eSPIS_CC_Paragraph Default Font"/>
    <w:basedOn w:val="Zadanifontodlomka"/>
    <w:rsid w:val="005842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4221"/>
    <w:rPr>
      <w:bdr w:color="auto" w:space="0" w:sz="0" w:val="none"/>
      <w:shd w:color="auto" w:fill="FFFFCC" w:val="clear"/>
      <w:lang w:val="hr-HR"/>
    </w:rPr>
  </w:style>
  <w:style w:customStyle="1" w:styleId="PozadinaSvijetloCrvena" w:type="character">
    <w:name w:val="Pozadina_SvijetloCrvena"/>
    <w:basedOn w:val="eSPISCCParagraphDefaultFont"/>
    <w:rsid w:val="005842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42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 w:id="1100031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4. listopada 2017.</izvorni_sadrzaj>
    <derivirana_varijabla naziv="DomainObject.StvarniPocetakDatum_1">4. listopada 2017.</derivirana_varijabla>
  </DomainObject.StvarniPocetakDatum>
  <DomainObject.StvarniZavrsetakDatum>
    <izvorni_sadrzaj>4. listopada 2017.</izvorni_sadrzaj>
    <derivirana_varijabla naziv="DomainObject.StvarniZavrsetakDatum_1">4. listopada 2017.</derivirana_varijabla>
  </DomainObject.StvarniZavrsetakDatum>
  <DomainObject.PlaniraniZavrsetakDatum>
    <izvorni_sadrzaj>4. listopada 2017.</izvorni_sadrzaj>
    <derivirana_varijabla naziv="DomainObject.PlaniraniZavrsetakDatum_1">4. listopada 2017.</derivirana_varijabla>
  </DomainObject.PlaniraniZavrsetakDatum>
  <DomainObject.PlaniraniPocetakDatum>
    <izvorni_sadrzaj>4. listopada 2017.</izvorni_sadrzaj>
    <derivirana_varijabla naziv="DomainObject.PlaniraniPocetakDatum_1">4. listopada 2017.</derivirana_varijabla>
  </DomainObject.PlaniraniPocetakDatum>
  <DomainObject.StvarniPocetakVrijeme>
    <izvorni_sadrzaj>10:40</izvorni_sadrzaj>
    <derivirana_varijabla naziv="DomainObject.StvarniPocetakVrijeme_1">10:40</derivirana_varijabla>
  </DomainObject.StvarniPocetakVrijeme>
  <DomainObject.StvarniZavrsetakVrijeme>
    <izvorni_sadrzaj>10:45</izvorni_sadrzaj>
    <derivirana_varijabla naziv="DomainObject.StvarniZavrsetakVrijeme_1">10:45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listopada 2017.</izvorni_sadrzaj>
    <derivirana_varijabla naziv="DomainObject.Zapisnik.DatumKreiranja_1">4. listopada 2017.</derivirana_varijabla>
  </DomainObject.Zapisnik.DatumKreiranja>
  <DomainObject.Zapisnik.ImovinskaKorist>
    <izvorni_sadrzaj/>
    <derivirana_varijabla naziv="DomainObject.Zapisnik.ImovinskaKorist_1"/>
  </DomainObject.Zapisnik.ImovinskaKorist>
  <DomainObject.Zapisnik.Oznaka>
    <izvorni_sadrzaj>St-76/2017-14</izvorni_sadrzaj>
    <derivirana_varijabla naziv="DomainObject.Zapisnik.Oznaka_1">St-76/2017-14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2017.</izvorni_sadrzaj>
    <derivirana_varijabla naziv="DomainObject.Predmet.DatumOsnivanja_1">9.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St-76/2017</izvorni_sadrzaj>
    <derivirana_varijabla naziv="DomainObject.Predmet.OznakaBroj_1">St-76/2017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ALFAVEGRA d.o.o.</izvorni_sadrzaj>
    <derivirana_varijabla naziv="DomainObject.Predmet.ProtustrankaFormated_1">  ALFAVEGRA d.o.o.</derivirana_varijabla>
  </DomainObject.Predmet.ProtustrankaFormated>
  <DomainObject.Predmet.ProtustrankaFormatedOIB>
    <izvorni_sadrzaj>  ALFAVEGRA d.o.o., OIB 31032202004</izvorni_sadrzaj>
    <derivirana_varijabla naziv="DomainObject.Predmet.ProtustrankaFormatedOIB_1">  ALFAVEGRA d.o.o., OIB 31032202004</derivirana_varijabla>
  </DomainObject.Predmet.ProtustrankaFormatedOIB>
  <DomainObject.Predmet.ProtustrankaFormatedWithAdress>
    <izvorni_sadrzaj> ALFAVEGRA d.o.o., Ružić selo 119, 51226 Hreljin</izvorni_sadrzaj>
    <derivirana_varijabla naziv="DomainObject.Predmet.ProtustrankaFormatedWithAdress_1"> ALFAVEGRA d.o.o., Ružić selo 119, 51226 Hreljin</derivirana_varijabla>
  </DomainObject.Predmet.ProtustrankaFormatedWithAdress>
  <DomainObject.Predmet.ProtustrankaFormatedWithAdressOIB>
    <izvorni_sadrzaj> ALFAVEGRA d.o.o., OIB 31032202004, Ružić selo 119, 51226 Hreljin</izvorni_sadrzaj>
    <derivirana_varijabla naziv="DomainObject.Predmet.ProtustrankaFormatedWithAdressOIB_1"> ALFAVEGRA d.o.o., OIB 31032202004, Ružić selo 119, 51226 Hreljin</derivirana_varijabla>
  </DomainObject.Predmet.ProtustrankaFormatedWithAdressOIB>
  <DomainObject.Predmet.ProtustrankaWithAdress>
    <izvorni_sadrzaj>ALFAVEGRA d.o.o. Ružić selo 119, 51226 Hreljin</izvorni_sadrzaj>
    <derivirana_varijabla naziv="DomainObject.Predmet.ProtustrankaWithAdress_1">ALFAVEGRA d.o.o. Ružić selo 119, 51226 Hreljin</derivirana_varijabla>
  </DomainObject.Predmet.ProtustrankaWithAdress>
  <DomainObject.Predmet.ProtustrankaWithAdressOIB>
    <izvorni_sadrzaj>ALFAVEGRA d.o.o., OIB 31032202004, Ružić selo 119, 51226 Hreljin</izvorni_sadrzaj>
    <derivirana_varijabla naziv="DomainObject.Predmet.ProtustrankaWithAdressOIB_1">ALFAVEGRA d.o.o., OIB 31032202004, Ružić selo 119, 51226 Hreljin</derivirana_varijabla>
  </DomainObject.Predmet.ProtustrankaWithAdressOIB>
  <DomainObject.Predmet.ProtustrankaNazivFormated>
    <izvorni_sadrzaj>ALFAVEGRA d.o.o.</izvorni_sadrzaj>
    <derivirana_varijabla naziv="DomainObject.Predmet.ProtustrankaNazivFormated_1">ALFAVEGRA d.o.o.</derivirana_varijabla>
  </DomainObject.Predmet.ProtustrankaNazivFormated>
  <DomainObject.Predmet.ProtustrankaNazivFormatedOIB>
    <izvorni_sadrzaj>ALFAVEGRA d.o.o., OIB 31032202004</izvorni_sadrzaj>
    <derivirana_varijabla naziv="DomainObject.Predmet.ProtustrankaNazivFormatedOIB_1">ALFAVEGRA d.o.o., OIB 31032202004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ALFAVEGRA d.o.o.</item>
    </izvorni_sadrzaj>
    <derivirana_varijabla naziv="DomainObject.Predmet.ProtuStrankaListFormated_1">
      <item>ALFAVEGRA d.o.o.</item>
    </derivirana_varijabla>
  </DomainObject.Predmet.ProtuStrankaListFormated>
  <DomainObject.Predmet.ProtuStrankaListFormatedOIB>
    <izvorni_sadrzaj>
      <item>ALFAVEGRA d.o.o., OIB 31032202004</item>
    </izvorni_sadrzaj>
    <derivirana_varijabla naziv="DomainObject.Predmet.ProtuStrankaListFormatedOIB_1">
      <item>ALFAVEGRA d.o.o., OIB 31032202004</item>
    </derivirana_varijabla>
  </DomainObject.Predmet.ProtuStrankaListFormatedOIB>
  <DomainObject.Predmet.ProtuStrankaListFormatedWithAdress>
    <izvorni_sadrzaj>
      <item>ALFAVEGRA d.o.o., Ružić selo 119, 51226 Hreljin</item>
    </izvorni_sadrzaj>
    <derivirana_varijabla naziv="DomainObject.Predmet.ProtuStrankaListFormatedWithAdress_1">
      <item>ALFAVEGRA d.o.o., Ružić selo 119, 51226 Hreljin</item>
    </derivirana_varijabla>
  </DomainObject.Predmet.ProtuStrankaListFormatedWithAdress>
  <DomainObject.Predmet.ProtuStrankaListFormatedWithAdressOIB>
    <izvorni_sadrzaj>
      <item>ALFAVEGRA d.o.o., OIB 31032202004, Ružić selo 119, 51226 Hreljin</item>
    </izvorni_sadrzaj>
    <derivirana_varijabla naziv="DomainObject.Predmet.ProtuStrankaListFormatedWithAdressOIB_1">
      <item>ALFAVEGRA d.o.o., OIB 31032202004, Ružić selo 119, 51226 Hreljin</item>
    </derivirana_varijabla>
  </DomainObject.Predmet.ProtuStrankaListFormatedWithAdressOIB>
  <DomainObject.Predmet.ProtuStrankaListNazivFormated>
    <izvorni_sadrzaj>
      <item>ALFAVEGRA d.o.o.</item>
    </izvorni_sadrzaj>
    <derivirana_varijabla naziv="DomainObject.Predmet.ProtuStrankaListNazivFormated_1">
      <item>ALFAVEGRA d.o.o.</item>
    </derivirana_varijabla>
  </DomainObject.Predmet.ProtuStrankaListNazivFormated>
  <DomainObject.Predmet.ProtuStrankaListNazivFormatedOIB>
    <izvorni_sadrzaj>
      <item>ALFAVEGRA d.o.o., OIB 31032202004</item>
    </izvorni_sadrzaj>
    <derivirana_varijabla naziv="DomainObject.Predmet.ProtuStrankaListNazivFormatedOIB_1">
      <item>ALFAVEGRA d.o.o., OIB 31032202004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St-76/2017-14</izvorni_sadrzaj>
    <derivirana_varijabla naziv="DomainObject.PoslovniBrojDokumenta_1">St-76/2017-14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ALFAVEGRA d.o.o.</izvorni_sadrzaj>
    <derivirana_varijabla naziv="DomainObject.Predmet.ProtustrankaIDrugi_1">ALFAVEGRA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ALFAVEGRA d.o.o., OIB 31032202004, Ružić selo 119, 51226 Hreljin</izvorni_sadrzaj>
    <derivirana_varijabla naziv="DomainObject.Predmet.ProtustrankaIDrugiAdressOIB_1">ALFAVEGRA d.o.o., OIB 31032202004, Ružić selo 119, 51226 Hreljin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ALFAVEGRA d.o.o.</item>
    </izvorni_sadrzaj>
    <derivirana_varijabla naziv="DomainObject.Predmet.SudioniciListNaziv_1">
      <item>FINA  Rijeka</item>
      <item>ALFAVEGRA d.o.o.</item>
    </derivirana_varijabla>
  </DomainObject.Predmet.SudioniciListNaziv>
  <DomainObject.Predmet.SudioniciListAdressOIB>
    <izvorni_sadrzaj>
      <item>FINA  Rijeka, OIB 85821130368, Frana Kurelca 8,51000 Rijeka</item>
      <item>ALFAVEGRA d.o.o., OIB 31032202004, Ružić selo 119,51226 Hreljin</item>
    </izvorni_sadrzaj>
    <derivirana_varijabla naziv="DomainObject.Predmet.SudioniciListAdressOIB_1">
      <item>FINA  Rijeka, OIB 85821130368, Frana Kurelca 8,51000 Rijeka</item>
      <item>ALFAVEGRA d.o.o., OIB 31032202004, Ružić selo 119,51226 Hreljin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31032202004</item>
    </izvorni_sadrzaj>
    <derivirana_varijabla naziv="DomainObject.Predmet.SudioniciListNazivOIB_1">
      <item>, OIB 85821130368</item>
      <item>, OIB 31032202004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712</properties:Words>
  <properties:Characters>4086</properties:Characters>
  <properties:Lines>97</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2017-10-04T07:56:00Z</dcterms:created>
  <dc:creator>Vera Jelenović</dc:creator>
  <cp:lastModifiedBy>Nika Ostojić</cp:lastModifiedBy>
  <cp:lastPrinted>2017-10-04T08:44:00Z</cp:lastPrinted>
  <dcterms:modified xmlns:xsi="http://www.w3.org/2001/XMLSchema-instance" xsi:type="dcterms:W3CDTF">2017-10-04T08:46:00Z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St-76/2017-14 / Zapisnik - Ročište radi rasprave o uvjetima za otvaranje steč. post.</vt:lpwstr>
  </prop:property>
  <prop:property name="CC_coloring" pid="5" fmtid="{D5CDD505-2E9C-101B-9397-08002B2CF9AE}">
    <vt:bool>false</vt:bool>
  </prop:property>
</prop:Properties>
</file>