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e658" w14:paraId="a1be658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5804E4">
        <w:t>322</w:t>
      </w:r>
      <w:r w:rsidR="00D102B0">
        <w:t>/1</w:t>
      </w:r>
      <w:r w:rsidR="005804E4">
        <w:t>4</w:t>
      </w:r>
      <w:r>
        <w:t>-</w:t>
      </w:r>
      <w:r w:rsidR="00021B4F">
        <w:t>80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6059C1" w:rsidP="006059C1" w:rsidR="00E91DE8">
      <w:pPr>
        <w:jc w:val="both"/>
      </w:pPr>
      <w:r w:rsidRPr="00D077D5">
        <w:t xml:space="preserve">         </w:t>
      </w:r>
      <w:r w:rsidR="00E641E8">
        <w:tab/>
      </w:r>
      <w:r w:rsidR="00E91DE8" w:rsidRPr="00E91DE8">
        <w:t xml:space="preserve">Trgovački sud u Rijeci po stečajnoj sutkinji Emi Brdovčak, u stečajnom postupku nad dužnikom </w:t>
      </w:r>
      <w:r w:rsidR="005804E4">
        <w:t>CENTAROPREMA d.o.o.</w:t>
      </w:r>
      <w:r w:rsidR="00E91DE8" w:rsidRPr="00E91DE8">
        <w:t xml:space="preserve"> u stečaju, </w:t>
      </w:r>
      <w:r w:rsidR="005804E4">
        <w:t>Rijeka, Lošinjska 16</w:t>
      </w:r>
      <w:r w:rsidR="00E91DE8" w:rsidRPr="00E91DE8">
        <w:t xml:space="preserve">, OIB: </w:t>
      </w:r>
      <w:r w:rsidR="005804E4">
        <w:t xml:space="preserve">41885730867, </w:t>
      </w:r>
      <w:r w:rsidR="00021B4F">
        <w:t>18. travnja</w:t>
      </w:r>
      <w:r w:rsidR="00DC23EC">
        <w:t xml:space="preserve"> </w:t>
      </w:r>
      <w:r w:rsidR="00E91DE8" w:rsidRPr="00E91DE8">
        <w:t>201</w:t>
      </w:r>
      <w:r w:rsidR="00DC23EC">
        <w:t>6</w:t>
      </w:r>
      <w:r w:rsidR="00E91DE8" w:rsidRPr="00E91DE8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102B0" w:rsidR="005804E4">
      <w:pPr>
        <w:numPr>
          <w:ilvl w:val="12"/>
          <w:numId w:val="0"/>
        </w:numPr>
        <w:ind w:hanging="720" w:left="720"/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5804E4">
        <w:t>i to:</w:t>
      </w:r>
    </w:p>
    <w:p w:rsidRDefault="00995C9B" w:rsidP="00995C9B" w:rsidR="00995C9B">
      <w:pPr>
        <w:jc w:val="both"/>
      </w:pPr>
    </w:p>
    <w:p w:rsidRDefault="00DC23EC" w:rsidP="00995C9B" w:rsidR="00021B4F">
      <w:pPr>
        <w:pStyle w:val="Odlomakpopisa"/>
        <w:numPr>
          <w:ilvl w:val="0"/>
          <w:numId w:val="7"/>
        </w:numPr>
        <w:jc w:val="both"/>
      </w:pPr>
      <w:r>
        <w:t xml:space="preserve">nekretnine upisane u zemljišnim knjigama Općinskog suda u Rijeci, </w:t>
      </w:r>
      <w:r w:rsidR="00021B4F">
        <w:t xml:space="preserve">stalna služba u Delnicama, </w:t>
      </w:r>
      <w:r>
        <w:t xml:space="preserve">zemljišno – knjižni odjel </w:t>
      </w:r>
      <w:r w:rsidR="00021B4F">
        <w:t xml:space="preserve">Čabar, z.k.ul. broj </w:t>
      </w:r>
      <w:r w:rsidR="00D67421">
        <w:t xml:space="preserve">1721 i z.k.ul. broj </w:t>
      </w:r>
      <w:r w:rsidR="00021B4F">
        <w:t>1759</w:t>
      </w:r>
      <w:r>
        <w:t xml:space="preserve">, k.o. </w:t>
      </w:r>
      <w:r w:rsidR="00021B4F">
        <w:t>Čabar, označene kao:</w:t>
      </w:r>
    </w:p>
    <w:p w:rsidRDefault="00021B4F" w:rsidP="00D67421" w:rsidR="00D67421">
      <w:pPr>
        <w:pStyle w:val="Odlomakpopisa"/>
        <w:jc w:val="both"/>
      </w:pPr>
      <w:r>
        <w:t xml:space="preserve">   </w:t>
      </w:r>
    </w:p>
    <w:p w:rsidRDefault="00D67421" w:rsidP="00D67421" w:rsidR="00021B4F">
      <w:pPr>
        <w:pStyle w:val="Odlomakpopisa"/>
        <w:jc w:val="both"/>
      </w:pPr>
      <w:r>
        <w:t xml:space="preserve">- </w:t>
      </w:r>
      <w:r w:rsidR="00021B4F">
        <w:t>k.č.br. 7498/1,</w:t>
      </w:r>
      <w:r w:rsidR="00021B4F" w:rsidRPr="00021B4F">
        <w:t xml:space="preserve"> </w:t>
      </w:r>
      <w:r w:rsidR="00021B4F">
        <w:t>koja u naravi predstavlja livadu kod kuće u Crnom lazu</w:t>
      </w:r>
      <w:r>
        <w:t xml:space="preserve">, ukupne površine          928 m2 </w:t>
      </w:r>
    </w:p>
    <w:p w:rsidRDefault="00D67421" w:rsidP="00D67421" w:rsidR="00021B4F">
      <w:pPr>
        <w:pStyle w:val="Odlomakpopisa"/>
        <w:jc w:val="both"/>
      </w:pPr>
      <w:r>
        <w:t xml:space="preserve">- </w:t>
      </w:r>
      <w:r w:rsidR="00021B4F">
        <w:t>k.č.br. 7499/1, koja u naravi predstavlja livadu kod kuće u Crnom lazu</w:t>
      </w:r>
      <w:r>
        <w:t>, ukupne površine 1.267 m2</w:t>
      </w:r>
    </w:p>
    <w:p w:rsidRDefault="00D67421" w:rsidP="00D67421" w:rsidR="00DC23EC">
      <w:pPr>
        <w:pStyle w:val="Odlomakpopisa"/>
        <w:jc w:val="both"/>
      </w:pPr>
      <w:r>
        <w:t xml:space="preserve">- </w:t>
      </w:r>
      <w:r w:rsidR="00021B4F">
        <w:t>k.č.br. 7498/11</w:t>
      </w:r>
      <w:r>
        <w:t>,</w:t>
      </w:r>
      <w:r w:rsidR="00DC23EC">
        <w:t xml:space="preserve"> koja u naravi predstavlja </w:t>
      </w:r>
      <w:r w:rsidR="00021B4F">
        <w:t>put kod kuće u Crnom lazu</w:t>
      </w:r>
      <w:r w:rsidR="00DC23EC">
        <w:t xml:space="preserve">, ukupne površine </w:t>
      </w:r>
      <w:r>
        <w:t>375</w:t>
      </w:r>
      <w:r w:rsidR="00DC23EC">
        <w:t xml:space="preserve"> m2. </w:t>
      </w:r>
    </w:p>
    <w:p w:rsidRDefault="00995C9B" w:rsidP="00FD68EA" w:rsidR="00995C9B">
      <w:pPr>
        <w:numPr>
          <w:ilvl w:val="12"/>
          <w:numId w:val="0"/>
        </w:numPr>
        <w:ind w:hanging="720" w:left="720"/>
      </w:pPr>
    </w:p>
    <w:p w:rsidRDefault="00995C9B" w:rsidP="00FD68EA" w:rsidR="00D102B0">
      <w:pPr>
        <w:numPr>
          <w:ilvl w:val="12"/>
          <w:numId w:val="0"/>
        </w:numPr>
        <w:ind w:hanging="720" w:left="720"/>
      </w:pPr>
      <w:r>
        <w:t>z</w:t>
      </w:r>
      <w:r w:rsidR="00D102B0" w:rsidRPr="00E23552">
        <w:t>a dan</w:t>
      </w:r>
    </w:p>
    <w:p w:rsidRDefault="00021B4F" w:rsidP="00E91DE8" w:rsidR="00D102B0" w:rsidRPr="00E91DE8">
      <w:pPr>
        <w:numPr>
          <w:ilvl w:val="12"/>
          <w:numId w:val="0"/>
        </w:numPr>
        <w:ind w:hanging="720" w:left="720"/>
        <w:jc w:val="center"/>
        <w:rPr>
          <w:b/>
        </w:rPr>
      </w:pPr>
      <w:r>
        <w:rPr>
          <w:b/>
        </w:rPr>
        <w:t>25. svibnja</w:t>
      </w:r>
      <w:r w:rsidR="00DC23EC">
        <w:rPr>
          <w:b/>
        </w:rPr>
        <w:t xml:space="preserve"> </w:t>
      </w:r>
      <w:r w:rsidR="00E91DE8">
        <w:rPr>
          <w:b/>
        </w:rPr>
        <w:t>201</w:t>
      </w:r>
      <w:r w:rsidR="00DC23EC">
        <w:rPr>
          <w:b/>
        </w:rPr>
        <w:t>6</w:t>
      </w:r>
      <w:r w:rsidR="00E91DE8">
        <w:rPr>
          <w:b/>
        </w:rPr>
        <w:t xml:space="preserve">. u </w:t>
      </w:r>
      <w:r>
        <w:rPr>
          <w:b/>
        </w:rPr>
        <w:t>11</w:t>
      </w:r>
      <w:r w:rsidR="00FD68EA">
        <w:rPr>
          <w:b/>
        </w:rPr>
        <w:t>:</w:t>
      </w:r>
      <w:r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7C5A47" w:rsidP="006B10E4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021B4F">
        <w:t>18. travnja</w:t>
      </w:r>
      <w:r w:rsidR="00DC23EC">
        <w:t xml:space="preserve"> </w:t>
      </w:r>
      <w:r>
        <w:t>201</w:t>
      </w:r>
      <w:r w:rsidR="00DC23EC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D67421" w:rsidP="00D102B0" w:rsidR="00D67421">
      <w:pPr>
        <w:pStyle w:val="Tijeloteksta"/>
        <w:jc w:val="left"/>
      </w:pP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C23EC" w:rsidP="00D102B0" w:rsidR="00DC23EC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lastRenderedPageBreak/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6059C1" w:rsidP="0058716C" w:rsidR="0058716C">
      <w:r>
        <w:t xml:space="preserve">      2. razlučn</w:t>
      </w:r>
      <w:r w:rsidR="00A9593A">
        <w:t>o</w:t>
      </w:r>
      <w:r>
        <w:t>m vjerovni</w:t>
      </w:r>
      <w:r w:rsidR="00A9593A">
        <w:t>ku</w:t>
      </w:r>
      <w:r>
        <w:t xml:space="preserve"> </w:t>
      </w:r>
      <w:r w:rsidR="00E91DE8">
        <w:t xml:space="preserve">– </w:t>
      </w:r>
      <w:r w:rsidR="00FD68EA">
        <w:t xml:space="preserve">Croatia banka d.d. </w:t>
      </w:r>
    </w:p>
    <w:p w:rsidRDefault="00BD3D59" w:rsidR="00B639DE">
      <w:r>
        <w:t xml:space="preserve">      3. e-oglasna ploča suda</w:t>
      </w:r>
    </w:p>
    <w:sectPr w:rsidSect="00DC23E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7598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8 St-3</w:t>
    </w:r>
    <w:r w:rsidR="00D67421">
      <w:t>22</w:t>
    </w:r>
    <w:r>
      <w:t>/1</w:t>
    </w:r>
    <w:r w:rsidR="00D67421">
      <w:t>4</w:t>
    </w:r>
    <w:r>
      <w:t>-</w:t>
    </w:r>
    <w:r w:rsidR="00D67421">
      <w:t>8</w:t>
    </w:r>
    <w:r w:rsidR="00B51066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505" w:rsidP="00A45EAD" w:rsidR="004C150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C1505" w:rsidP="00210E4E" w:rsidR="004C1505" w:rsidRPr="004C1505">
    <w:pPr>
      <w:rPr>
        <w:sz w:val="20"/>
        <w:szCs w:val="20"/>
      </w:rPr>
    </w:pPr>
    <w:r w:rsidRPr="004C1505">
      <w:rPr>
        <w:rFonts w:eastAsia="MS Mincho"/>
        <w:sz w:val="20"/>
        <w:szCs w:val="20"/>
      </w:rPr>
      <w:t>REPUBLIKA HRVATSKA</w:t>
    </w:r>
  </w:p>
  <w:p w:rsidRDefault="004C1505" w:rsidP="00210E4E" w:rsidR="004C1505" w:rsidRPr="004C1505">
    <w:pPr>
      <w:rPr>
        <w:sz w:val="20"/>
        <w:szCs w:val="20"/>
      </w:rPr>
    </w:pPr>
    <w:r w:rsidRPr="004C1505">
      <w:rPr>
        <w:rFonts w:eastAsia="MS Mincho"/>
        <w:sz w:val="20"/>
        <w:szCs w:val="20"/>
      </w:rPr>
      <w:t>TRGOVAČKI SUD U RIJECI</w:t>
    </w:r>
  </w:p>
  <w:p w:rsidRDefault="004C1505" w:rsidP="00A45EAD" w:rsidR="004C1505" w:rsidRPr="004C1505">
    <w:pPr>
      <w:rPr>
        <w:rFonts w:eastAsia="MS Mincho"/>
        <w:sz w:val="20"/>
        <w:szCs w:val="20"/>
      </w:rPr>
    </w:pPr>
    <w:r w:rsidRPr="004C150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17598D"/>
    <w:rsid w:val="00347BB4"/>
    <w:rsid w:val="00381664"/>
    <w:rsid w:val="004501AC"/>
    <w:rsid w:val="004819FA"/>
    <w:rsid w:val="004B7F3F"/>
    <w:rsid w:val="004C1505"/>
    <w:rsid w:val="004E5469"/>
    <w:rsid w:val="004F022B"/>
    <w:rsid w:val="004F7C2D"/>
    <w:rsid w:val="005071FA"/>
    <w:rsid w:val="00562330"/>
    <w:rsid w:val="005804E4"/>
    <w:rsid w:val="0058716C"/>
    <w:rsid w:val="006059C1"/>
    <w:rsid w:val="006217BB"/>
    <w:rsid w:val="00646AD8"/>
    <w:rsid w:val="00697129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A54D1F"/>
    <w:rsid w:val="00A9593A"/>
    <w:rsid w:val="00AD73F6"/>
    <w:rsid w:val="00B51066"/>
    <w:rsid w:val="00B639DE"/>
    <w:rsid w:val="00B72AEC"/>
    <w:rsid w:val="00BD3D59"/>
    <w:rsid w:val="00C8630B"/>
    <w:rsid w:val="00D102B0"/>
    <w:rsid w:val="00D67421"/>
    <w:rsid w:val="00DB06B8"/>
    <w:rsid w:val="00DC23EC"/>
    <w:rsid w:val="00E25608"/>
    <w:rsid w:val="00E641E8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radi utvrđenja vrijednosti nekretnina.</izvorni_sadrzaj>
    <derivirana_varijabla naziv="DomainObject.Primjedba_1">Određeno ročište radi utvrđenja vrijednosti nekretnina.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217</properties:Words>
  <properties:Characters>986</properties:Characters>
  <properties:Lines>47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2016-04-15T12:53:00Z</dcterms:created>
  <dc:creator>nmarkovic</dc:creator>
  <cp:lastModifiedBy>Dajana Jurković</cp:lastModifiedBy>
  <cp:lastPrinted>2016-03-21T12:46:00Z</cp:lastPrinted>
  <dcterms:modified xmlns:xsi="http://www.w3.org/2001/XMLSchema-instance" xsi:type="dcterms:W3CDTF">2016-04-18T07:52:00Z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