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1dbc" w14:paraId="ba91db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0633" w:rsidP="00950633" w:rsidR="00950633" w:rsidRPr="00950633">
      <w:pPr>
        <w:spacing w:after="0"/>
        <w:rPr>
          <w:rFonts w:cs="Times New Roman" w:eastAsia="Times New Roman"/>
          <w:b/>
          <w:lang w:eastAsia="hr-HR"/>
        </w:rPr>
      </w:pPr>
      <w:r w:rsidRPr="0095063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50633">
        <w:rPr>
          <w:rFonts w:cs="Times New Roman" w:eastAsia="Times New Roman"/>
          <w:b/>
          <w:lang w:eastAsia="hr-HR"/>
        </w:rPr>
        <w:t>Broj: 14. St-363/2017.</w:t>
      </w:r>
    </w:p>
    <w:p w:rsidRDefault="00950633" w:rsidP="00950633" w:rsidR="00950633" w:rsidRPr="00950633">
      <w:pPr>
        <w:spacing w:after="0"/>
        <w:rPr>
          <w:rFonts w:cs="Times New Roman" w:eastAsia="Times New Roman"/>
          <w:lang w:eastAsia="hr-HR"/>
        </w:rPr>
      </w:pPr>
      <w:r w:rsidRPr="0095063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0633" w:rsidP="00950633" w:rsidR="00950633" w:rsidRPr="00950633">
      <w:pPr>
        <w:spacing w:after="0"/>
        <w:rPr>
          <w:rFonts w:cs="Times New Roman" w:eastAsia="Times New Roman"/>
          <w:b/>
          <w:lang w:eastAsia="hr-HR"/>
        </w:rPr>
      </w:pPr>
      <w:r w:rsidRPr="00950633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0633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0633">
        <w:rPr>
          <w:rFonts w:cs="Times New Roman" w:eastAsia="Times New Roman"/>
          <w:b/>
          <w:lang w:val="en-US"/>
        </w:rPr>
        <w:t>R J E Š E N J E</w:t>
      </w:r>
    </w:p>
    <w:p w:rsidRDefault="00950633" w:rsidP="00950633" w:rsidR="00950633" w:rsidRPr="00950633">
      <w:pPr>
        <w:spacing w:after="0"/>
        <w:rPr>
          <w:rFonts w:cs="Times New Roman" w:eastAsia="Times New Roman"/>
          <w:szCs w:val="20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  <w:r w:rsidRPr="00950633">
        <w:rPr>
          <w:rFonts w:cs="Times New Roman" w:eastAsia="Times New Roman"/>
          <w:lang w:eastAsia="hr-HR"/>
        </w:rPr>
        <w:tab/>
      </w:r>
      <w:r w:rsidRPr="00950633">
        <w:rPr>
          <w:rFonts w:cs="Times New Roman" w:eastAsia="Times New Roman"/>
          <w:lang w:eastAsia="hr-HR" w:val="en-US"/>
        </w:rPr>
        <w:t xml:space="preserve"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PORTUS ADRIA društvo s ograničenom odgovornošću za savjetovanje u vezi s poslovanjem i upravljanjem, Split, Kopilica 47/B, OIB: 97559171376, MBS: 080496853, dana 20. travnja 2017. godine,  </w:t>
      </w: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0633">
        <w:rPr>
          <w:rFonts w:cs="Times New Roman" w:eastAsia="Times New Roman"/>
          <w:b/>
          <w:lang w:val="en-US"/>
        </w:rPr>
        <w:t>r i j e š i o    j e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50633" w:rsidP="00950633" w:rsidR="00950633" w:rsidRPr="0095063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b/>
          <w:lang w:val="en-US"/>
        </w:rPr>
        <w:t>Obustavlja se</w:t>
      </w:r>
      <w:r w:rsidRPr="00950633">
        <w:rPr>
          <w:rFonts w:cs="Times New Roman" w:eastAsia="Times New Roman"/>
          <w:lang w:val="en-US"/>
        </w:rPr>
        <w:t xml:space="preserve"> ovaj stečajni postupak nad uvodno navedenim Dužnikom.</w:t>
      </w:r>
    </w:p>
    <w:p w:rsidRDefault="00950633" w:rsidP="00950633" w:rsidR="00950633" w:rsidRPr="00950633">
      <w:pPr>
        <w:spacing w:after="0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b/>
          <w:lang w:val="fr-FR"/>
        </w:rPr>
        <w:t>Obrazlo</w:t>
      </w:r>
      <w:r w:rsidRPr="00950633">
        <w:rPr>
          <w:rFonts w:cs="Times New Roman" w:eastAsia="Times New Roman"/>
          <w:b/>
          <w:lang w:val="en-US"/>
        </w:rPr>
        <w:t>ž</w:t>
      </w:r>
      <w:r w:rsidRPr="00950633">
        <w:rPr>
          <w:rFonts w:cs="Times New Roman" w:eastAsia="Times New Roman"/>
          <w:b/>
          <w:lang w:val="fr-FR"/>
        </w:rPr>
        <w:t>enje</w:t>
      </w:r>
    </w:p>
    <w:p w:rsidRDefault="00950633" w:rsidP="00950633" w:rsidR="00950633" w:rsidRPr="00950633">
      <w:pPr>
        <w:spacing w:after="0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fr-FR"/>
        </w:rPr>
      </w:pPr>
      <w:r w:rsidRPr="00950633">
        <w:rPr>
          <w:rFonts w:cs="Times New Roman" w:eastAsia="Times New Roman"/>
          <w:lang w:val="en-US"/>
        </w:rPr>
        <w:t xml:space="preserve">          </w:t>
      </w:r>
      <w:r w:rsidRPr="00950633">
        <w:rPr>
          <w:rFonts w:cs="Times New Roman" w:eastAsia="Times New Roman"/>
          <w:lang w:val="fr-FR"/>
        </w:rPr>
        <w:t>Predlagatelj je prijedlogom fizički zaprimljenim u Sudu dana 22. ožujka 2017. godine (dalje: Prijedlog), predložio je Sudu otvoriti stečajni postupak nad Dužnikom.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fr-FR"/>
        </w:rPr>
      </w:pPr>
    </w:p>
    <w:p w:rsidRDefault="00950633" w:rsidP="00950633" w:rsidR="00950633" w:rsidRPr="00950633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Dužnik je dana 19. travnja 201. godine dostavio Sudu Potvrdu od  19. travnja 201. godine, koja je čitanjem izvedena u dokazne svrhe te je čitanjem iste Potvrde utvrđeno kako je na računima i novčanim sredstvima Dužnika na dan izdavanja Potvrde evidentirano 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>0 (nula) dana neprekidne blokade te kako nepodmirene obveze na dan izdavanja Potvrde iznose: 0,00 kuna. Time Sud smatra utvrđenim kako je Dužnik postao sposoban za plaćanje.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>Člankom 128., stavak 9., Stečajnog zakona</w:t>
      </w:r>
      <w:r w:rsidRPr="00950633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>Kako je Dužnik postao sposoban za plaćanje, to je Sud obustavio ovaj stečajni postupak nad Dužnikom, temeljem navedene odredbe članka 128., stavak 9., SZ, radi čega je riješeno kao u izrijeci ovog rješenja.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fr-FR"/>
        </w:rPr>
      </w:pP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>Split, 20. travnja 201. godine.</w:t>
      </w:r>
    </w:p>
    <w:p w:rsidRDefault="00950633" w:rsidP="00950633" w:rsidR="00950633" w:rsidRPr="00950633">
      <w:pPr>
        <w:spacing w:after="0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950633" w:rsidP="00950633" w:rsidR="00950633" w:rsidRPr="00950633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            </w:t>
      </w:r>
    </w:p>
    <w:p w:rsidRDefault="00950633" w:rsidP="00950633" w:rsidR="00950633" w:rsidRPr="00950633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b/>
          <w:lang w:val="fr-FR"/>
        </w:rPr>
      </w:pPr>
      <w:r w:rsidRPr="00950633">
        <w:rPr>
          <w:rFonts w:cs="Times New Roman" w:eastAsia="Times New Roman"/>
          <w:lang w:val="en-US"/>
        </w:rPr>
        <w:lastRenderedPageBreak/>
        <w:t xml:space="preserve">  </w:t>
      </w:r>
      <w:r w:rsidRPr="00950633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St-363/2017.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u w:val="single"/>
          <w:lang w:val="en-US"/>
        </w:rPr>
        <w:t>POUKA O PRAVNOM LIJEKU:</w:t>
      </w:r>
      <w:r w:rsidRPr="00950633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950633">
          <w:rPr>
            <w:rFonts w:cs="Times New Roman" w:eastAsia="Times New Roman"/>
            <w:lang w:val="en-US"/>
          </w:rPr>
          <w:t>6. a</w:t>
        </w:r>
      </w:smartTag>
      <w:r w:rsidRPr="00950633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>DNA: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1. </w:t>
      </w:r>
      <w:r w:rsidRPr="00950633">
        <w:rPr>
          <w:rFonts w:cs="Times New Roman" w:eastAsia="Times New Roman"/>
          <w:lang w:eastAsia="hr-HR"/>
        </w:rPr>
        <w:t>FINANCIJSKA AGENCIJA, Regionalni centar Split, Split</w:t>
      </w:r>
      <w:r w:rsidRPr="00950633">
        <w:rPr>
          <w:rFonts w:cs="Times New Roman" w:eastAsia="Times New Roman"/>
          <w:lang w:val="en-US"/>
        </w:rPr>
        <w:t xml:space="preserve">, Mažuranićevo šetalište 24.b, 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 w:val="en-US"/>
        </w:rPr>
      </w:pPr>
      <w:r w:rsidRPr="00950633">
        <w:rPr>
          <w:rFonts w:cs="Times New Roman" w:eastAsia="Times New Roman"/>
          <w:lang w:val="en-US"/>
        </w:rPr>
        <w:t xml:space="preserve">2. </w:t>
      </w:r>
      <w:r w:rsidRPr="00950633">
        <w:rPr>
          <w:rFonts w:cs="Times New Roman" w:eastAsia="Times New Roman"/>
          <w:lang w:eastAsia="hr-HR" w:val="en-US"/>
        </w:rPr>
        <w:t xml:space="preserve">PORTUS ADRIA </w:t>
      </w:r>
      <w:r>
        <w:rPr>
          <w:rFonts w:cs="Times New Roman" w:eastAsia="Times New Roman"/>
          <w:lang w:eastAsia="hr-HR" w:val="en-US"/>
        </w:rPr>
        <w:t>d.o.o., Split, Kopilica 47/B,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fr-FR"/>
        </w:rPr>
      </w:pPr>
      <w:r w:rsidRPr="00950633">
        <w:rPr>
          <w:rFonts w:cs="Times New Roman" w:eastAsia="Times New Roman"/>
          <w:lang w:val="en-US"/>
        </w:rPr>
        <w:t>3. e-Oglasna ploča Suda – rok: 20. dana,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>4. Spis.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>Split, 20. travnja 2017. godine.</w:t>
      </w: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 </w:t>
      </w: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                                            Stečajni sudac:</w:t>
      </w:r>
    </w:p>
    <w:p w:rsidRDefault="00950633" w:rsidP="00950633" w:rsidR="00950633" w:rsidRPr="00950633">
      <w:pPr>
        <w:spacing w:after="0"/>
        <w:jc w:val="center"/>
        <w:rPr>
          <w:rFonts w:cs="Times New Roman" w:eastAsia="Times New Roman"/>
          <w:lang w:val="en-US"/>
        </w:rPr>
      </w:pPr>
      <w:r w:rsidRPr="00950633">
        <w:rPr>
          <w:rFonts w:cs="Times New Roman" w:eastAsia="Times New Roman"/>
          <w:lang w:val="en-US"/>
        </w:rPr>
        <w:t xml:space="preserve">                                            Jozo Ćaleta,</w:t>
      </w: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val="en-US"/>
        </w:rPr>
      </w:pPr>
    </w:p>
    <w:p w:rsidRDefault="00950633" w:rsidP="00950633" w:rsidR="00950633" w:rsidRPr="00950633">
      <w:pPr>
        <w:spacing w:after="0"/>
        <w:rPr>
          <w:rFonts w:cs="Times New Roman" w:eastAsia="Times New Roman"/>
        </w:rPr>
      </w:pPr>
    </w:p>
    <w:p w:rsidRDefault="00950633" w:rsidP="00950633" w:rsidR="00950633" w:rsidRPr="00950633">
      <w:pPr>
        <w:spacing w:after="0"/>
        <w:rPr>
          <w:rFonts w:cs="Times New Roman" w:eastAsia="Times New Roman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633" w:rsidP="00950633" w:rsidR="00950633" w:rsidRPr="00950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633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0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St-363/2017-8</izvorni_sadrzaj>
    <derivirana_varijabla naziv="DomainObject.Oznaka_1">St-363/2017-8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ADRIA društvo s ograničenom odgovornošću za savjetovanje u vezi s poslovanjem i upravljanjem</izvorni_sadrzaj>
    <derivirana_varijabla naziv="DomainObject.Predmet.ProtustrankaFormated_1">  PORTUS ADRIA društvo s ograničenom odgovornošću za savjetovanje u vezi s poslovanjem i upravljanjem</derivirana_varijabla>
  </DomainObject.Predmet.ProtustrankaFormated>
  <DomainObject.Predmet.ProtustrankaFormatedOIB>
    <izvorni_sadrzaj>  PORTUS ADRIA društvo s ograničenom odgovornošću za savjetovanje u vezi s poslovanjem i upravljanjem, OIB 97559171376</izvorni_sadrzaj>
    <derivirana_varijabla naziv="DomainObject.Predmet.ProtustrankaFormatedOIB_1">  PORTUS ADRIA društvo s ograničenom odgovornošću za savjetovanje u vezi s poslovanjem i upravljanjem, OIB 97559171376</derivirana_varijabla>
  </DomainObject.Predmet.ProtustrankaFormatedOIB>
  <DomainObject.Predmet.ProtustrankaFormatedWithAdress>
    <izvorni_sadrzaj> PORTUS ADRIA društvo s ograničenom odgovornošću za savjetovanje u vezi s poslovanjem i upravljanjem, Kopilica 47/B, 21000 Split</izvorni_sadrzaj>
    <derivirana_varijabla naziv="DomainObject.Predmet.ProtustrankaFormatedWithAdress_1"> PORTUS ADRIA društvo s ograničenom odgovornošću za savjetovanje u vezi s poslovanjem i upravljanjem, Kopilica 47/B, 21000 Split</derivirana_varijabla>
  </DomainObject.Predmet.ProtustrankaFormatedWithAdress>
  <DomainObject.Predmet.ProtustrankaFormatedWithAdressOIB>
    <izvorni_sadrzaj> PORTUS ADRIA društvo s ograničenom odgovornošću za savjetovanje u vezi s poslovanjem i upravljanjem, OIB 97559171376, Kopilica 47/B, 21000 Split</izvorni_sadrzaj>
    <derivirana_varijabla naziv="DomainObject.Predmet.ProtustrankaFormatedWithAdressOIB_1"> PORTUS ADRIA društvo s ograničenom odgovornošću za savjetovanje u vezi s poslovanjem i upravljanjem, OIB 97559171376, Kopilica 47/B, 21000 Split</derivirana_varijabla>
  </DomainObject.Predmet.ProtustrankaFormatedWithAdressOIB>
  <DomainObject.Predmet.ProtustrankaWithAdress>
    <izvorni_sadrzaj>PORTUS ADRIA društvo s ograničenom odgovornošću za savjetovanje u vezi s poslovanjem i upravljanjem Kopilica 47/B, 21000 Split</izvorni_sadrzaj>
    <derivirana_varijabla naziv="DomainObject.Predmet.ProtustrankaWithAdress_1">PORTUS ADRIA društvo s ograničenom odgovornošću za savjetovanje u vezi s poslovanjem i upravljanjem Kopilica 47/B, 21000 Split</derivirana_varijabla>
  </DomainObject.Predmet.ProtustrankaWithAdress>
  <DomainObject.Predmet.ProtustrankaWithAdressOIB>
    <izvorni_sadrzaj>PORTUS ADRIA društvo s ograničenom odgovornošću za savjetovanje u vezi s poslovanjem i upravljanjem, OIB 97559171376, Kopilica 47/B, 21000 Split</izvorni_sadrzaj>
    <derivirana_varijabla naziv="DomainObject.Predmet.ProtustrankaWithAdressOIB_1">PORTUS ADRIA društvo s ograničenom odgovornošću za savjetovanje u vezi s poslovanjem i upravljanjem, OIB 97559171376, Kopilica 47/B, 21000 Split</derivirana_varijabla>
  </DomainObject.Predmet.ProtustrankaWithAdressOIB>
  <DomainObject.Predmet.ProtustrankaNazivFormated>
    <izvorni_sadrzaj>PORTUS ADRIA društvo s ograničenom odgovornošću za savjetovanje u vezi s poslovanjem i upravljanjem</izvorni_sadrzaj>
    <derivirana_varijabla naziv="DomainObject.Predmet.ProtustrankaNazivFormated_1">PORTUS ADRIA društvo s ograničenom odgovornošću za savjetovanje u vezi s poslovanjem i upravljanjem</derivirana_varijabla>
  </DomainObject.Predmet.ProtustrankaNazivFormated>
  <DomainObject.Predmet.ProtustrankaNazivFormatedOIB>
    <izvorni_sadrzaj>PORTUS ADRIA društvo s ograničenom odgovornošću za savjetovanje u vezi s poslovanjem i upravljanjem, OIB 97559171376</izvorni_sadrzaj>
    <derivirana_varijabla naziv="DomainObject.Predmet.ProtustrankaNazivFormatedOIB_1">PORTUS ADRIA društvo s ograničenom odgovornošću za savjetovanje u vezi s poslovanjem i upravljanjem, OIB 97559171376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9504.39</izvorni_sadrzaj>
    <derivirana_varijabla naziv="DomainObject.Predmet.TrenutnaVrijednost_1">9504.39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PORTUS ADRIA društvo s ograničenom odgovornošću za savjetovanje u vezi s poslovanjem i upravljanjem</item>
    </izvorni_sadrzaj>
    <derivirana_varijabla naziv="DomainObject.Predmet.ProtuStrankaListFormated_1">
      <item>PORTUS ADRIA društvo s ograničenom odgovornošću za savjetovanje u vezi s poslovanjem i upravljanjem</item>
    </derivirana_varijabla>
  </DomainObject.Predmet.ProtuStrankaListFormated>
  <DomainObject.Predmet.ProtuStrankaListFormatedOIB>
    <izvorni_sadrzaj>
      <item>PORTUS ADRIA društvo s ograničenom odgovornošću za savjetovanje u vezi s poslovanjem i upravljanjem, OIB 97559171376</item>
    </izvorni_sadrzaj>
    <derivirana_varijabla naziv="DomainObject.Predmet.ProtuStrankaListFormatedOIB_1">
      <item>PORTUS ADRIA društvo s ograničenom odgovornošću za savjetovanje u vezi s poslovanjem i upravljanjem, OIB 97559171376</item>
    </derivirana_varijabla>
  </DomainObject.Predmet.ProtuStrankaListFormatedOIB>
  <DomainObject.Predmet.ProtuStrankaListFormatedWithAdress>
    <izvorni_sadrzaj>
      <item>PORTUS ADRIA društvo s ograničenom odgovornošću za savjetovanje u vezi s poslovanjem i upravljanjem, Kopilica 47/B, 21000 Split</item>
    </izvorni_sadrzaj>
    <derivirana_varijabla naziv="DomainObject.Predmet.ProtuStrankaListFormatedWithAdress_1">
      <item>PORTUS ADRIA društvo s ograničenom odgovornošću za savjetovanje u vezi s poslovanjem i upravljanjem, Kopilica 47/B, 21000 Split</item>
    </derivirana_varijabla>
  </DomainObject.Predmet.ProtuStrankaListFormatedWithAdress>
  <DomainObject.Predmet.ProtuStrankaListFormatedWithAdressOIB>
    <izvorni_sadrzaj>
      <item>PORTUS ADRIA društvo s ograničenom odgovornošću za savjetovanje u vezi s poslovanjem i upravljanjem, OIB 97559171376, Kopilica 47/B, 21000 Split</item>
    </izvorni_sadrzaj>
    <derivirana_varijabla naziv="DomainObject.Predmet.ProtuStrankaListFormatedWithAdressOIB_1">
      <item>PORTUS ADRIA društvo s ograničenom odgovornošću za savjetovanje u vezi s poslovanjem i upravljanjem, OIB 97559171376, Kopilica 47/B, 21000 Split</item>
    </derivirana_varijabla>
  </DomainObject.Predmet.ProtuStrankaListFormatedWithAdressOIB>
  <DomainObject.Predmet.ProtuStrankaListNazivFormated>
    <izvorni_sadrzaj>
      <item>PORTUS ADRIA društvo s ograničenom odgovornošću za savjetovanje u vezi s poslovanjem i upravljanjem</item>
    </izvorni_sadrzaj>
    <derivirana_varijabla naziv="DomainObject.Predmet.ProtuStrankaListNazivFormated_1">
      <item>PORTUS ADRIA društvo s ograničenom odgovornošću za savjetovanje u vezi s poslovanjem i upravljanjem</item>
    </derivirana_varijabla>
  </DomainObject.Predmet.ProtuStrankaListNazivFormated>
  <DomainObject.Predmet.ProtuStrankaListNazivFormatedOIB>
    <izvorni_sadrzaj>
      <item>PORTUS ADRIA društvo s ograničenom odgovornošću za savjetovanje u vezi s poslovanjem i upravljanjem, OIB 97559171376</item>
    </izvorni_sadrzaj>
    <derivirana_varijabla naziv="DomainObject.Predmet.ProtuStrankaListNazivFormatedOIB_1">
      <item>PORTUS ADRIA društvo s ograničenom odgovornošću za savjetovanje u vezi s poslovanjem i upravljanjem, OIB 97559171376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St-363/2017-8</izvorni_sadrzaj>
    <derivirana_varijabla naziv="DomainObject.PoslovniBrojDokumenta_1">St-363/2017-8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PORTUS ADRIA društvo s ograničenom odgovornošću za savjetovanje u vezi s poslovanjem i upravljanjem</izvorni_sadrzaj>
    <derivirana_varijabla naziv="DomainObject.Predmet.ProtustrankaIDrugi_1">PORTUS ADRIA društvo s ograničenom odgovornošću za savjetovanje u vezi s poslovanjem i upravljanjem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PORTUS ADRIA društvo s ograničenom odgovornošću za savjetovanje u vezi s poslovanjem i upravljanjem, OIB 97559171376, Kopilica 47/B, 21000 Split</izvorni_sadrzaj>
    <derivirana_varijabla naziv="DomainObject.Predmet.ProtustrankaIDrugiAdressOIB_1">PORTUS ADRIA društvo s ograničenom odgovornošću za savjetovanje u vezi s poslovanjem i upravljanjem, OIB 97559171376,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PORTUS ADRIA društvo s ograničenom odgovornošću za savjetovanje u vezi s poslovanjem i upravljanjem</item>
      <item>FINANCIJSKA AGENCIJA, RC SPLIT</item>
    </izvorni_sadrzaj>
    <derivirana_varijabla naziv="DomainObject.Predmet.SudioniciListNaziv_1">
      <item>PORTUS ADRIA društvo s ograničenom odgovornošću za savjetovanje u vezi s poslovanjem i upravljanjem</item>
      <item>FINANCIJSKA AGENCIJA, RC SPLIT</item>
    </derivirana_varijabla>
  </DomainObject.Predmet.SudioniciListNaziv>
  <DomainObject.Predmet.SudioniciListAdressOIB>
    <izvorni_sadrzaj>
      <item>PORTUS ADRIA društvo s ograničenom odgovornošću za savjetovanje u vezi s poslovanjem i upravljanjem, OIB 97559171376, Kopilica 47/B,21000 Split</item>
      <item>FINANCIJSKA AGENCIJA, RC SPLIT, OIB 85821130368, Mažuranićevo šetalište 24 b,21000 Split</item>
    </izvorni_sadrzaj>
    <derivirana_varijabla naziv="DomainObject.Predmet.SudioniciListAdressOIB_1">
      <item>PORTUS ADRIA društvo s ograničenom odgovornošću za savjetovanje u vezi s poslovanjem i upravljanjem, OIB 97559171376, Kopilica 47/B,21000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201F5-1242-4E40-8261-1624B0897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1960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2017-04-20T10:28:00Z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St-363/2017-8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