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fa39" w14:paraId="7d2fa39" w:rsidRDefault="00E94ADC" w:rsidP="00F53EE8" w:rsidR="005A2F96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DF2436">
        <w:rPr>
          <w:rFonts w:hAnsi="Times New Roman" w:ascii="Times New Roman"/>
        </w:rPr>
        <w:t>2604/17</w:t>
      </w:r>
      <w:r w:rsidR="004C00D4">
        <w:rPr>
          <w:rFonts w:hAnsi="Times New Roman" w:ascii="Times New Roman"/>
        </w:rPr>
        <w:t>-5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STALNA SLUŽBA</w:t>
      </w:r>
      <w:r w:rsidR="00DF2436">
        <w:rPr>
          <w:rFonts w:hAnsi="Times New Roman" w:ascii="Times New Roman"/>
        </w:rPr>
        <w:t xml:space="preserve"> U KARLOVCU</w:t>
      </w:r>
      <w:r w:rsidRPr="00345080">
        <w:rPr>
          <w:rFonts w:hAnsi="Times New Roman" w:ascii="Times New Roman"/>
        </w:rPr>
        <w:t xml:space="preserve"> </w:t>
      </w:r>
    </w:p>
    <w:p w:rsidRDefault="0071033A" w:rsidP="00F53EE8" w:rsidR="001A6E03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DF2436">
        <w:rPr>
          <w:rFonts w:hAnsi="Times New Roman" w:ascii="Times New Roman"/>
        </w:rPr>
        <w:t>Trg hrvatskih branitelja 1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4F606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4F6063">
        <w:rPr>
          <w:rFonts w:hAnsi="Times New Roman" w:ascii="Times New Roman"/>
        </w:rPr>
        <w:t>Trgovački sud u Zagrebu, Stalna služba</w:t>
      </w:r>
      <w:r w:rsidR="00DF2436">
        <w:rPr>
          <w:rFonts w:hAnsi="Times New Roman" w:ascii="Times New Roman"/>
        </w:rPr>
        <w:t xml:space="preserve"> u Karlovcu</w:t>
      </w:r>
      <w:r w:rsidRPr="004F6063">
        <w:rPr>
          <w:rFonts w:hAnsi="Times New Roman" w:ascii="Times New Roman"/>
        </w:rPr>
        <w:t xml:space="preserve">, po stečajnom sucu Vesni Fundurulić Perišin,  kao sucu pojedincu, postupajući po prijedlogu Financijske agencije, u stečajnom postupku nad dužnikom </w:t>
      </w:r>
      <w:r w:rsidR="00DF2436" w:rsidRPr="00DF2436">
        <w:rPr>
          <w:rFonts w:hAnsi="Times New Roman" w:ascii="Times New Roman"/>
        </w:rPr>
        <w:t>FRIZERSKI STUDIO TATJANA j.d.o.o., Karlovac, Dr.Vladka Mačeka 16, OIB: 49181457904</w:t>
      </w:r>
      <w:r w:rsidR="00DF2436">
        <w:rPr>
          <w:rFonts w:hAnsi="Times New Roman" w:ascii="Times New Roman"/>
        </w:rPr>
        <w:t>, 11</w:t>
      </w:r>
      <w:r w:rsidR="00C72E4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="00DF2436">
        <w:rPr>
          <w:rFonts w:hAnsi="Times New Roman" w:ascii="Times New Roman"/>
        </w:rPr>
        <w:t xml:space="preserve"> 2017</w:t>
      </w:r>
      <w:r w:rsidR="001A6E03" w:rsidRPr="00345080">
        <w:rPr>
          <w:rFonts w:hAnsi="Times New Roman" w:ascii="Times New Roman"/>
        </w:rPr>
        <w:t xml:space="preserve">. </w:t>
      </w:r>
    </w:p>
    <w:p w:rsidRDefault="001A6E03" w:rsidP="009E4C63" w:rsidR="001A6E03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8E424E" w:rsidP="00E47A69" w:rsidR="00C72E42">
      <w:pPr>
        <w:ind w:firstLine="567"/>
        <w:jc w:val="both"/>
        <w:rPr>
          <w:rFonts w:hAnsi="Times New Roman" w:ascii="Times New Roman"/>
        </w:rPr>
      </w:pPr>
      <w:r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DF2436" w:rsidRPr="00DF2436">
        <w:rPr>
          <w:rFonts w:hAnsi="Times New Roman" w:ascii="Times New Roman"/>
        </w:rPr>
        <w:t>FRIZERSKI STUDIO TATJANA j.d.o.o., Karlovac, Dr.Vladka Mačeka 16, OIB: 49181457904</w:t>
      </w:r>
      <w:r w:rsidR="001A6E03" w:rsidRPr="00C72E42">
        <w:rPr>
          <w:rFonts w:hAnsi="Times New Roman" w:ascii="Times New Roman"/>
        </w:rPr>
        <w:t>.</w:t>
      </w:r>
    </w:p>
    <w:p w:rsidRDefault="001A6E03" w:rsidP="00F53EE8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815683" w:rsidP="00815683" w:rsidR="00815683" w:rsidRPr="00815683">
      <w:pPr>
        <w:ind w:firstLine="567"/>
        <w:jc w:val="both"/>
        <w:rPr>
          <w:rFonts w:hAnsi="Times New Roman" w:ascii="Times New Roman"/>
        </w:rPr>
      </w:pPr>
      <w:r w:rsidRPr="00815683">
        <w:rPr>
          <w:rFonts w:hAnsi="Times New Roman" w:ascii="Times New Roman"/>
        </w:rPr>
        <w:t xml:space="preserve">Financijska agencija je </w:t>
      </w:r>
      <w:r>
        <w:rPr>
          <w:rFonts w:hAnsi="Times New Roman" w:ascii="Times New Roman"/>
        </w:rPr>
        <w:t>21</w:t>
      </w:r>
      <w:r w:rsidRPr="00815683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</w:t>
      </w:r>
      <w:r w:rsidRPr="00815683">
        <w:rPr>
          <w:rFonts w:hAnsi="Times New Roman" w:ascii="Times New Roman"/>
        </w:rPr>
        <w:t xml:space="preserve"> 2017., podnijela prijedlog za otvaranje stečajnog postupka nad dužnikom FRIZERSKI STUDIO TATJANA j.d.o.o., Karlovac, Dr.Vladka Mačeka 16, OIB: 49181457904, temeljem odredbe čl. 110. st. 1. Stečajnog zakona ("Narodne novine" broj 71/15).</w:t>
      </w:r>
    </w:p>
    <w:p w:rsidRDefault="00815683" w:rsidP="00815683" w:rsidR="00815683" w:rsidRPr="00815683">
      <w:pPr>
        <w:ind w:firstLine="567"/>
        <w:jc w:val="both"/>
        <w:rPr>
          <w:rFonts w:hAnsi="Times New Roman" w:ascii="Times New Roman"/>
        </w:rPr>
      </w:pPr>
    </w:p>
    <w:p w:rsidRDefault="005C3083" w:rsidP="00815683" w:rsidR="00815683" w:rsidRPr="0081568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 je 10</w:t>
      </w:r>
      <w:r w:rsidR="00815683" w:rsidRPr="00815683">
        <w:rPr>
          <w:rFonts w:hAnsi="Times New Roman" w:ascii="Times New Roman"/>
        </w:rPr>
        <w:t>. li</w:t>
      </w:r>
      <w:r w:rsidR="00FD15BA">
        <w:rPr>
          <w:rFonts w:hAnsi="Times New Roman" w:ascii="Times New Roman"/>
        </w:rPr>
        <w:t>stopada</w:t>
      </w:r>
      <w:r w:rsidR="00815683" w:rsidRPr="00815683">
        <w:rPr>
          <w:rFonts w:hAnsi="Times New Roman" w:ascii="Times New Roman"/>
        </w:rPr>
        <w:t xml:space="preserve"> 2017. dostavio potvrdu Financijske agencije od </w:t>
      </w:r>
      <w:r w:rsidR="00FD15BA">
        <w:rPr>
          <w:rFonts w:hAnsi="Times New Roman" w:ascii="Times New Roman"/>
        </w:rPr>
        <w:t>10</w:t>
      </w:r>
      <w:r w:rsidR="00815683" w:rsidRPr="00815683">
        <w:rPr>
          <w:rFonts w:hAnsi="Times New Roman" w:ascii="Times New Roman"/>
        </w:rPr>
        <w:t>. li</w:t>
      </w:r>
      <w:r w:rsidR="00FD15BA">
        <w:rPr>
          <w:rFonts w:hAnsi="Times New Roman" w:ascii="Times New Roman"/>
        </w:rPr>
        <w:t>stopada</w:t>
      </w:r>
      <w:r w:rsidR="00815683" w:rsidRPr="00815683">
        <w:rPr>
          <w:rFonts w:hAnsi="Times New Roman" w:ascii="Times New Roman"/>
        </w:rPr>
        <w:t xml:space="preserve"> 2017. (list </w:t>
      </w:r>
      <w:r w:rsidR="00FD15BA">
        <w:rPr>
          <w:rFonts w:hAnsi="Times New Roman" w:ascii="Times New Roman"/>
        </w:rPr>
        <w:t>6</w:t>
      </w:r>
      <w:r w:rsidR="00815683" w:rsidRPr="00815683">
        <w:rPr>
          <w:rFonts w:hAnsi="Times New Roman" w:ascii="Times New Roman"/>
        </w:rPr>
        <w:t>) iz kojeg proizlazi kako njegov račun nije blokiran.</w:t>
      </w:r>
    </w:p>
    <w:p w:rsidRDefault="00815683" w:rsidP="00815683" w:rsidR="00815683" w:rsidRPr="00815683">
      <w:pPr>
        <w:ind w:firstLine="567"/>
        <w:jc w:val="both"/>
        <w:rPr>
          <w:rFonts w:hAnsi="Times New Roman" w:ascii="Times New Roman"/>
        </w:rPr>
      </w:pPr>
    </w:p>
    <w:p w:rsidRDefault="00815683" w:rsidP="00815683" w:rsidR="00815683" w:rsidRPr="00815683">
      <w:pPr>
        <w:ind w:firstLine="567"/>
        <w:jc w:val="both"/>
        <w:rPr>
          <w:rFonts w:hAnsi="Times New Roman" w:ascii="Times New Roman"/>
        </w:rPr>
      </w:pPr>
      <w:r w:rsidRPr="00815683">
        <w:rPr>
          <w:rFonts w:hAnsi="Times New Roman" w:ascii="Times New Roman"/>
        </w:rPr>
        <w:t>Slijedom navedenog, sud je izveo zaključak kako dužnik u Očevidniku redoslijeda osnova za plaćanje koji vodi Financijska agencija nema evidentiranih neizvršenih osnova za plaćanje u razdoblju dužem od 60 dana koje je trebalo, na temelju valjanih osnova za plaćanje, bez daljnjeg pristanka dužnika naplatiti s bilo kojeg od njegovih računa.</w:t>
      </w:r>
    </w:p>
    <w:p w:rsidRDefault="00815683" w:rsidP="00815683" w:rsidR="00815683" w:rsidRPr="00815683">
      <w:pPr>
        <w:ind w:firstLine="567"/>
        <w:jc w:val="both"/>
        <w:rPr>
          <w:rFonts w:hAnsi="Times New Roman" w:ascii="Times New Roman"/>
        </w:rPr>
      </w:pPr>
    </w:p>
    <w:p w:rsidRDefault="00815683" w:rsidP="00815683" w:rsidR="00955535">
      <w:pPr>
        <w:ind w:firstLine="567"/>
        <w:jc w:val="both"/>
        <w:rPr>
          <w:rFonts w:hAnsi="Times New Roman" w:ascii="Times New Roman"/>
        </w:rPr>
      </w:pPr>
      <w:r w:rsidRPr="00815683">
        <w:rPr>
          <w:rFonts w:hAnsi="Times New Roman" w:ascii="Times New Roman"/>
        </w:rPr>
        <w:t>Kako je dužnik postao sposoban za plaćanje te predlagatelj nije učinio vjerojatnim postojanje kojeg drugog stečajnog razloga, sud je na temelju odredbe čl. 128. st. 9. Stečajnog zakona, riješio kao u izreci.</w:t>
      </w:r>
      <w:r w:rsidRPr="00815683">
        <w:rPr>
          <w:rFonts w:hAnsi="Times New Roman" w:ascii="Times New Roman"/>
        </w:rPr>
        <w:tab/>
      </w:r>
    </w:p>
    <w:p w:rsidRDefault="001A6E03" w:rsidP="0081568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AF52FE">
        <w:rPr>
          <w:rFonts w:hAnsi="Times New Roman" w:ascii="Times New Roman"/>
        </w:rPr>
        <w:t>11</w:t>
      </w:r>
      <w:r w:rsidR="00CA066E">
        <w:rPr>
          <w:rFonts w:hAnsi="Times New Roman" w:ascii="Times New Roman"/>
        </w:rPr>
        <w:t xml:space="preserve">. </w:t>
      </w:r>
      <w:r w:rsidR="005A2F96">
        <w:rPr>
          <w:rFonts w:hAnsi="Times New Roman" w:ascii="Times New Roman"/>
        </w:rPr>
        <w:t>listopada</w:t>
      </w:r>
      <w:r w:rsidRPr="00345080">
        <w:rPr>
          <w:rFonts w:hAnsi="Times New Roman" w:ascii="Times New Roman"/>
        </w:rPr>
        <w:t xml:space="preserve"> 201</w:t>
      </w:r>
      <w:r w:rsidR="00AF52FE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69131D" w:rsidR="00EC7E1F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1A66AA">
        <w:rPr>
          <w:rFonts w:hAnsi="Times New Roman" w:ascii="Times New Roman"/>
        </w:rPr>
        <w:t>, v.r.</w:t>
      </w:r>
    </w:p>
    <w:p w:rsidRDefault="001A66AA" w:rsidP="0069131D" w:rsidR="001A66AA">
      <w:pPr>
        <w:ind w:firstLine="567"/>
        <w:jc w:val="right"/>
        <w:rPr>
          <w:rFonts w:hAnsi="Times New Roman" w:ascii="Times New Roman"/>
        </w:rPr>
      </w:pPr>
    </w:p>
    <w:p w:rsidRDefault="001A66AA" w:rsidP="0069131D" w:rsidR="001A66AA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A66AA" w:rsidP="0069131D" w:rsidR="001A66AA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A66AA" w:rsidP="0069131D" w:rsidR="001A66AA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F53EE8" w:rsidP="00D35DC2" w:rsidR="00F53EE8">
      <w:pPr>
        <w:ind w:firstLine="567"/>
        <w:jc w:val="right"/>
        <w:rPr>
          <w:rFonts w:hAnsi="Times New Roman" w:ascii="Times New Roman"/>
        </w:rPr>
      </w:pPr>
    </w:p>
    <w:p w:rsidRDefault="00D35DC2" w:rsidP="001A66AA" w:rsidR="00D35DC2">
      <w:pPr>
        <w:rPr>
          <w:rFonts w:hAnsi="Times New Roman" w:ascii="Times New Roman"/>
        </w:rPr>
      </w:pPr>
    </w:p>
    <w:p w:rsidRDefault="003C4541" w:rsidP="00D35DC2" w:rsidR="003C4541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9131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69131D" w:rsidP="001A6E03" w:rsidR="0069131D">
      <w:pPr>
        <w:ind w:firstLine="567"/>
        <w:jc w:val="both"/>
        <w:rPr>
          <w:rFonts w:hAnsi="Times New Roman" w:ascii="Times New Roman"/>
        </w:rPr>
      </w:pPr>
    </w:p>
    <w:p w:rsidRDefault="00F53EE8" w:rsidP="001A66AA" w:rsidR="00F53EE8" w:rsidRPr="00345080">
      <w:pPr>
        <w:jc w:val="both"/>
        <w:rPr>
          <w:rFonts w:hAnsi="Times New Roman" w:ascii="Times New Roman"/>
        </w:rPr>
      </w:pPr>
    </w:p>
    <w:sectPr w:rsidSect="0069131D" w:rsidR="00F53EE8" w:rsidRPr="00345080">
      <w:headerReference w:type="default" r:id="rId11"/>
      <w:pgSz w:code="9" w:h="16838" w:w="11906"/>
      <w:pgMar w:gutter="0" w:footer="709" w:header="709" w:left="1418" w:bottom="425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6AA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>
    <w:pPr>
      <w:pStyle w:val="Zaglavlje"/>
      <w:jc w:val="right"/>
    </w:pPr>
    <w:r>
      <w:t xml:space="preserve">3 </w:t>
    </w:r>
    <w:r w:rsidR="004C00D4" w:rsidRPr="004C00D4">
      <w:t>St-2604/17-5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17DF2"/>
    <w:multiLevelType w:val="hybridMultilevel"/>
    <w:tmpl w:val="4B66F8EC"/>
    <w:lvl w:tplc="18EA247E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6AA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523F0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D95"/>
    <w:rsid w:val="00356E32"/>
    <w:rsid w:val="00366C62"/>
    <w:rsid w:val="00381CEA"/>
    <w:rsid w:val="00381D21"/>
    <w:rsid w:val="003A47EF"/>
    <w:rsid w:val="003A4B86"/>
    <w:rsid w:val="003A50CA"/>
    <w:rsid w:val="003A681D"/>
    <w:rsid w:val="003C13D9"/>
    <w:rsid w:val="003C4541"/>
    <w:rsid w:val="003C5896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0D4"/>
    <w:rsid w:val="004C031F"/>
    <w:rsid w:val="004C427A"/>
    <w:rsid w:val="004C49B8"/>
    <w:rsid w:val="004D5692"/>
    <w:rsid w:val="004D5CBB"/>
    <w:rsid w:val="004D5D9B"/>
    <w:rsid w:val="004E7CE5"/>
    <w:rsid w:val="004F3AE9"/>
    <w:rsid w:val="004F6063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2F96"/>
    <w:rsid w:val="005A391C"/>
    <w:rsid w:val="005A3E5E"/>
    <w:rsid w:val="005A41AB"/>
    <w:rsid w:val="005B7161"/>
    <w:rsid w:val="005C20B0"/>
    <w:rsid w:val="005C3083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468D"/>
    <w:rsid w:val="00676768"/>
    <w:rsid w:val="0068126A"/>
    <w:rsid w:val="0068421F"/>
    <w:rsid w:val="0069131D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7F6BA8"/>
    <w:rsid w:val="00800897"/>
    <w:rsid w:val="00803431"/>
    <w:rsid w:val="0080792B"/>
    <w:rsid w:val="00815683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153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55535"/>
    <w:rsid w:val="00970110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5E89"/>
    <w:rsid w:val="00AF52FE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DF2436"/>
    <w:rsid w:val="00E005D1"/>
    <w:rsid w:val="00E10B03"/>
    <w:rsid w:val="00E1203C"/>
    <w:rsid w:val="00E24E4B"/>
    <w:rsid w:val="00E2732B"/>
    <w:rsid w:val="00E3054B"/>
    <w:rsid w:val="00E32288"/>
    <w:rsid w:val="00E44B61"/>
    <w:rsid w:val="00E47A69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C7E1F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3EE8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D15BA"/>
    <w:rsid w:val="00FE13F3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6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6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6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6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2604</izvorni_sadrzaj>
    <derivirana_varijabla naziv="DomainObject.Predmet.Broj_1">2604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St-2604/2017</izvorni_sadrzaj>
    <derivirana_varijabla naziv="DomainObject.Predmet.OznakaBroj_1">St-2604/2017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STUDIO TATJANA j.d.o.o. zastupanog po punomoćniku Tatjana Benić</izvorni_sadrzaj>
    <derivirana_varijabla naziv="DomainObject.Predmet.ProtustrankaFormated_1">  FRIZERSKI STUDIO TATJANA j.d.o.o. zastupanog po punomoćniku Tatjana Benić</derivirana_varijabla>
  </DomainObject.Predmet.ProtustrankaFormated>
  <DomainObject.Predmet.ProtustrankaFormatedOIB>
    <izvorni_sadrzaj>  FRIZERSKI STUDIO TATJANA j.d.o.o., OIB 49181457904 zastupanog po punomoćniku Tatjana Benić</izvorni_sadrzaj>
    <derivirana_varijabla naziv="DomainObject.Predmet.ProtustrankaFormatedOIB_1">  FRIZERSKI STUDIO TATJANA j.d.o.o., OIB 49181457904 zastupanog po punomoćniku Tatjana Benić</derivirana_varijabla>
  </DomainObject.Predmet.ProtustrankaFormatedOIB>
  <DomainObject.Predmet.ProtustrankaFormatedWithAdress>
    <izvorni_sadrzaj> FRIZERSKI STUDIO TATJANA j.d.o.o., Dr.Vladka Mačeka 16, 47000 Karlovac zastupanog po punomoćniku Tatjana Benić</izvorni_sadrzaj>
    <derivirana_varijabla naziv="DomainObject.Predmet.ProtustrankaFormatedWithAdress_1"> FRIZERSKI STUDIO TATJANA j.d.o.o., Dr.Vladka Mačeka 16, 47000 Karlovac zastupanog po punomoćniku Tatjana Benić</derivirana_varijabla>
  </DomainObject.Predmet.ProtustrankaFormatedWithAdress>
  <DomainObject.Predmet.ProtustrankaFormatedWithAdressOIB>
    <izvorni_sadrzaj> FRIZERSKI STUDIO TATJANA j.d.o.o., OIB 49181457904, Dr.Vladka Mačeka 16, 47000 Karlovac zastupanog po punomoćniku Tatjana Benić</izvorni_sadrzaj>
    <derivirana_varijabla naziv="DomainObject.Predmet.ProtustrankaFormatedWithAdressOIB_1"> FRIZERSKI STUDIO TATJANA j.d.o.o., OIB 49181457904, Dr.Vladka Mačeka 16, 47000 Karlovac zastupanog po punomoćniku Tatjana Benić</derivirana_varijabla>
  </DomainObject.Predmet.ProtustrankaFormatedWithAdressOIB>
  <DomainObject.Predmet.ProtustrankaWithAdress>
    <izvorni_sadrzaj>FRIZERSKI STUDIO TATJANA j.d.o.o. Dr.Vladka Mačeka 16, 47000 Karlovac</izvorni_sadrzaj>
    <derivirana_varijabla naziv="DomainObject.Predmet.ProtustrankaWithAdress_1">FRIZERSKI STUDIO TATJANA j.d.o.o. Dr.Vladka Mačeka 16, 47000 Karlovac</derivirana_varijabla>
  </DomainObject.Predmet.ProtustrankaWithAdress>
  <DomainObject.Predmet.ProtustrankaWithAdressOIB>
    <izvorni_sadrzaj>FRIZERSKI STUDIO TATJANA j.d.o.o., OIB 49181457904, Dr.Vladka Mačeka 16, 47000 Karlovac</izvorni_sadrzaj>
    <derivirana_varijabla naziv="DomainObject.Predmet.ProtustrankaWithAdressOIB_1">FRIZERSKI STUDIO TATJANA j.d.o.o., OIB 49181457904, Dr.Vladka Mačeka 16, 47000 Karlovac</derivirana_varijabla>
  </DomainObject.Predmet.ProtustrankaWithAdressOIB>
  <DomainObject.Predmet.ProtustrankaNazivFormated>
    <izvorni_sadrzaj>FRIZERSKI STUDIO TATJANA j.d.o.o.</izvorni_sadrzaj>
    <derivirana_varijabla naziv="DomainObject.Predmet.ProtustrankaNazivFormated_1">FRIZERSKI STUDIO TATJANA j.d.o.o.</derivirana_varijabla>
  </DomainObject.Predmet.ProtustrankaNazivFormated>
  <DomainObject.Predmet.ProtustrankaNazivFormatedOIB>
    <izvorni_sadrzaj>FRIZERSKI STUDIO TATJANA j.d.o.o., OIB 49181457904</izvorni_sadrzaj>
    <derivirana_varijabla naziv="DomainObject.Predmet.ProtustrankaNazivFormatedOIB_1">FRIZERSKI STUDIO TATJANA j.d.o.o., OIB 49181457904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FRIZERSKI STUDIO TATJANA j.d.o.o. zastupanog po punomoćniku Tatjana Benić</item>
    </izvorni_sadrzaj>
    <derivirana_varijabla naziv="DomainObject.Predmet.ProtuStrankaListFormated_1">
      <item>FRIZERSKI STUDIO TATJANA j.d.o.o. zastupanog po punomoćniku Tatjana Benić</item>
    </derivirana_varijabla>
  </DomainObject.Predmet.ProtuStrankaListFormated>
  <DomainObject.Predmet.ProtuStrankaListFormatedOIB>
    <izvorni_sadrzaj>
      <item>FRIZERSKI STUDIO TATJANA j.d.o.o., OIB 49181457904 zastupanog po punomoćniku Tatjana Benić</item>
    </izvorni_sadrzaj>
    <derivirana_varijabla naziv="DomainObject.Predmet.ProtuStrankaListFormatedOIB_1">
      <item>FRIZERSKI STUDIO TATJANA j.d.o.o., OIB 49181457904 zastupanog po punomoćniku Tatjana Benić</item>
    </derivirana_varijabla>
  </DomainObject.Predmet.ProtuStrankaListFormatedOIB>
  <DomainObject.Predmet.ProtuStrankaListFormatedWithAdress>
    <izvorni_sadrzaj>
      <item>FRIZERSKI STUDIO TATJANA j.d.o.o., Dr.Vladka Mačeka 16, 47000 Karlovac zastupanog po punomoćniku Tatjana Benić</item>
    </izvorni_sadrzaj>
    <derivirana_varijabla naziv="DomainObject.Predmet.ProtuStrankaListFormatedWithAdress_1">
      <item>FRIZERSKI STUDIO TATJANA j.d.o.o., Dr.Vladka Mačeka 16, 47000 Karlovac zastupanog po punomoćniku Tatjana Benić</item>
    </derivirana_varijabla>
  </DomainObject.Predmet.ProtuStrankaListFormatedWithAdress>
  <DomainObject.Predmet.ProtuStrankaListFormatedWithAdressOIB>
    <izvorni_sadrzaj>
      <item>FRIZERSKI STUDIO TATJANA j.d.o.o., OIB 49181457904, Dr.Vladka Mačeka 16, 47000 Karlovac zastupanog po punomoćniku Tatjana Benić</item>
    </izvorni_sadrzaj>
    <derivirana_varijabla naziv="DomainObject.Predmet.ProtuStrankaListFormatedWithAdressOIB_1">
      <item>FRIZERSKI STUDIO TATJANA j.d.o.o., OIB 49181457904, Dr.Vladka Mačeka 16, 47000 Karlovac zastupanog po punomoćniku Tatjana Benić</item>
    </derivirana_varijabla>
  </DomainObject.Predmet.ProtuStrankaListFormatedWithAdressOIB>
  <DomainObject.Predmet.ProtuStrankaListNazivFormated>
    <izvorni_sadrzaj>
      <item>FRIZERSKI STUDIO TATJANA j.d.o.o.</item>
    </izvorni_sadrzaj>
    <derivirana_varijabla naziv="DomainObject.Predmet.ProtuStrankaListNazivFormated_1">
      <item>FRIZERSKI STUDIO TATJANA j.d.o.o.</item>
    </derivirana_varijabla>
  </DomainObject.Predmet.ProtuStrankaListNazivFormated>
  <DomainObject.Predmet.ProtuStrankaListNazivFormatedOIB>
    <izvorni_sadrzaj>
      <item>FRIZERSKI STUDIO TATJANA j.d.o.o., OIB 49181457904</item>
    </izvorni_sadrzaj>
    <derivirana_varijabla naziv="DomainObject.Predmet.ProtuStrankaListNazivFormatedOIB_1">
      <item>FRIZERSKI STUDIO TATJANA j.d.o.o., OIB 49181457904</item>
    </derivirana_varijabla>
  </DomainObject.Predmet.ProtuStrankaListNazivFormatedOIB>
  <DomainObject.Predmet.OstaliListFormated>
    <izvorni_sadrzaj>
      <item>Tatjana Benić punomoćnik sudionika u postupku FRIZERSKI STUDIO TATJANA j.d.o.o.</item>
    </izvorni_sadrzaj>
    <derivirana_varijabla naziv="DomainObject.Predmet.OstaliListFormated_1">
      <item>Tatjana Benić punomoćnik sudionika u postupku FRIZERSKI STUDIO TATJANA j.d.o.o.</item>
    </derivirana_varijabla>
  </DomainObject.Predmet.OstaliListFormated>
  <DomainObject.Predmet.OstaliListFormatedOIB>
    <izvorni_sadrzaj>
      <item>Tatjana Benić, OIB 25752384522 punomoćnik sudionika u postupku FRIZERSKI STUDIO TATJANA j.d.o.o.</item>
    </izvorni_sadrzaj>
    <derivirana_varijabla naziv="DomainObject.Predmet.OstaliListFormatedOIB_1">
      <item>Tatjana Benić, OIB 25752384522 punomoćnik sudionika u postupku FRIZERSKI STUDIO TATJANA j.d.o.o.</item>
    </derivirana_varijabla>
  </DomainObject.Predmet.OstaliListFormatedOIB>
  <DomainObject.Predmet.OstaliListFormatedWithAdress>
    <izvorni_sadrzaj>
      <item>Tatjana Benić, Orlovačka 93, 47000 Karlovac punomoćnik sudionika u postupku FRIZERSKI STUDIO TATJANA j.d.o.o.</item>
    </izvorni_sadrzaj>
    <derivirana_varijabla naziv="DomainObject.Predmet.OstaliListFormatedWithAdress_1">
      <item>Tatjana Benić, Orlovačka 93, 47000 Karlovac punomoćnik sudionika u postupku FRIZERSKI STUDIO TATJANA j.d.o.o.</item>
    </derivirana_varijabla>
  </DomainObject.Predmet.OstaliListFormatedWithAdress>
  <DomainObject.Predmet.OstaliListFormatedWithAdressOIB>
    <izvorni_sadrzaj>
      <item>Tatjana Benić, OIB 25752384522, Orlovačka 93, 47000 Karlovac punomoćnik sudionika u postupku FRIZERSKI STUDIO TATJANA j.d.o.o.</item>
    </izvorni_sadrzaj>
    <derivirana_varijabla naziv="DomainObject.Predmet.OstaliListFormatedWithAdressOIB_1">
      <item>Tatjana Benić, OIB 25752384522, Orlovačka 93, 47000 Karlovac punomoćnik sudionika u postupku FRIZERSKI STUDIO TATJANA j.d.o.o.</item>
    </derivirana_varijabla>
  </DomainObject.Predmet.OstaliListFormatedWithAdressOIB>
  <DomainObject.Predmet.OstaliListNazivFormated>
    <izvorni_sadrzaj>
      <item>Tatjana Benić</item>
    </izvorni_sadrzaj>
    <derivirana_varijabla naziv="DomainObject.Predmet.OstaliListNazivFormated_1">
      <item>Tatjana Benić</item>
    </derivirana_varijabla>
  </DomainObject.Predmet.OstaliListNazivFormated>
  <DomainObject.Predmet.OstaliListNazivFormatedOIB>
    <izvorni_sadrzaj>
      <item>Tatjana Benić, OIB 25752384522</item>
    </izvorni_sadrzaj>
    <derivirana_varijabla naziv="DomainObject.Predmet.OstaliListNazivFormatedOIB_1">
      <item>Tatjana Benić, OIB 25752384522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FRIZERSKI STUDIO TATJANA j.d.o.o.</izvorni_sadrzaj>
    <derivirana_varijabla naziv="DomainObject.Predmet.ProtustrankaIDrugi_1">FRIZERSKI STUDIO TATJANA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FRIZERSKI STUDIO TATJANA j.d.o.o., OIB 49181457904, Dr.Vladka Mačeka 16, 47000 Karlovac</izvorni_sadrzaj>
    <derivirana_varijabla naziv="DomainObject.Predmet.ProtustrankaIDrugiAdressOIB_1">FRIZERSKI STUDIO TATJANA j.d.o.o., OIB 49181457904, Dr.Vladka Mačeka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FRIZERSKI STUDIO TATJANA j.d.o.o.</item>
      <item>Tatjana Benić</item>
    </izvorni_sadrzaj>
    <derivirana_varijabla naziv="DomainObject.Predmet.SudioniciListNaziv_1">
      <item>FINA regionalni centar Zagreb, podružnica Karlovac</item>
      <item>FRIZERSKI STUDIO TATJANA j.d.o.o.</item>
      <item>Tatjana Benić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FRIZERSKI STUDIO TATJANA j.d.o.o., OIB 49181457904, Dr.Vladka Mačeka 16,47000 Karlovac</item>
      <item>Tatjana Benić, OIB 25752384522, Orlovačka 93,47000 Karlovac</item>
    </izvorni_sadrzaj>
    <derivirana_varijabla naziv="DomainObject.Predmet.SudioniciListAdressOIB_1">
      <item>FINA regionalni centar Zagreb, podružnica Karlovac, OIB 85821130368, Vitezovićeva 1,47000 Karlovac</item>
      <item>FRIZERSKI STUDIO TATJANA j.d.o.o., OIB 49181457904, Dr.Vladka Mačeka 16,47000 Karlovac</item>
      <item>Tatjana Benić, OIB 25752384522, Orlovačka 93,47000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49181457904</item>
      <item>, OIB 25752384522</item>
    </izvorni_sadrzaj>
    <derivirana_varijabla naziv="DomainObject.Predmet.SudioniciListNazivOIB_1">
      <item>, OIB 85821130368</item>
      <item>, OIB 49181457904</item>
      <item>, OIB 25752384522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E266D-2D6C-483A-BCBE-FED74C795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294</properties:Words>
  <properties:Characters>1666</properties:Characters>
  <properties:Lines>61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2017-10-11T10:34:00Z</dcterms:created>
  <dc:creator>stecaj</dc:creator>
  <cp:lastModifiedBy>Žana Livaja</cp:lastModifiedBy>
  <cp:lastPrinted>2017-10-11T11:00:00Z</cp:lastPrinted>
  <dcterms:modified xmlns:xsi="http://www.w3.org/2001/XMLSchema-instance" xsi:type="dcterms:W3CDTF">2017-10-11T11:01:00Z</dcterms:modified>
  <cp:revision>10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