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b469" w14:paraId="232b46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7616DE">
        <w:t>1902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731CFB">
        <w:t xml:space="preserve">a </w:t>
      </w:r>
      <w:r w:rsidR="007616DE">
        <w:rPr>
          <w:lang w:val="pt-BR"/>
        </w:rPr>
        <w:t>AQUIGENUS</w:t>
      </w:r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7616DE">
        <w:rPr>
          <w:lang w:val="pt-BR"/>
        </w:rPr>
        <w:t>Zagreb</w:t>
      </w:r>
      <w:r w:rsidR="004551C7">
        <w:rPr>
          <w:lang w:val="pt-BR"/>
        </w:rPr>
        <w:t xml:space="preserve">, </w:t>
      </w:r>
      <w:r w:rsidR="007616DE">
        <w:rPr>
          <w:lang w:val="pt-BR"/>
        </w:rPr>
        <w:t>Mahatme Gandija 7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 </w:t>
      </w:r>
      <w:proofErr w:type="spellStart"/>
      <w:r w:rsidR="007616DE">
        <w:t>46795535905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7616DE">
        <w:t>080727493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7616DE">
        <w:t>37.424,14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E27D36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E27D36" w:rsidP="00E27D36" w:rsidR="00E27D3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27D36" w:rsidP="00E27D36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7616DE">
      <w:t>1902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27D36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St-1902/2017-2</izvorni_sadrzaj>
    <derivirana_varijabla naziv="DomainObject.Oznaka_1">St-1902/2017-2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St-1902/2017</izvorni_sadrzaj>
    <derivirana_varijabla naziv="DomainObject.Predmet.OznakaBroj_1">St-1902/2017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AQUIGENUS d.o.o.</izvorni_sadrzaj>
    <derivirana_varijabla naziv="DomainObject.Predmet.ProtustrankaFormated_1">  AQUIGENUS d.o.o.</derivirana_varijabla>
  </DomainObject.Predmet.ProtustrankaFormated>
  <DomainObject.Predmet.ProtustrankaFormatedOIB>
    <izvorni_sadrzaj>  AQUIGENUS d.o.o., OIB 46795535905</izvorni_sadrzaj>
    <derivirana_varijabla naziv="DomainObject.Predmet.ProtustrankaFormatedOIB_1">  AQUIGENUS d.o.o., OIB 46795535905</derivirana_varijabla>
  </DomainObject.Predmet.ProtustrankaFormatedOIB>
  <DomainObject.Predmet.ProtustrankaFormatedWithAdress>
    <izvorni_sadrzaj> AQUIGENUS d.o.o., Ulica Mahatme Gandhija 7, 10000 Zagreb</izvorni_sadrzaj>
    <derivirana_varijabla naziv="DomainObject.Predmet.ProtustrankaFormatedWithAdress_1"> AQUIGENUS d.o.o., Ulica Mahatme Gandhija 7, 10000 Zagreb</derivirana_varijabla>
  </DomainObject.Predmet.ProtustrankaFormatedWithAdress>
  <DomainObject.Predmet.ProtustrankaFormatedWithAdressOIB>
    <izvorni_sadrzaj> AQUIGENUS d.o.o., OIB 46795535905, Ulica Mahatme Gandhija 7, 10000 Zagreb</izvorni_sadrzaj>
    <derivirana_varijabla naziv="DomainObject.Predmet.ProtustrankaFormatedWithAdressOIB_1"> AQUIGENUS d.o.o., OIB 46795535905, Ulica Mahatme Gandhija 7, 10000 Zagreb</derivirana_varijabla>
  </DomainObject.Predmet.ProtustrankaFormatedWithAdressOIB>
  <DomainObject.Predmet.ProtustrankaWithAdress>
    <izvorni_sadrzaj>AQUIGENUS d.o.o. Ulica Mahatme Gandhija 7, 10000 Zagreb</izvorni_sadrzaj>
    <derivirana_varijabla naziv="DomainObject.Predmet.ProtustrankaWithAdress_1">AQUIGENUS d.o.o. Ulica Mahatme Gandhija 7, 10000 Zagreb</derivirana_varijabla>
  </DomainObject.Predmet.ProtustrankaWithAdress>
  <DomainObject.Predmet.ProtustrankaWithAdressOIB>
    <izvorni_sadrzaj>AQUIGENUS d.o.o., OIB 46795535905, Ulica Mahatme Gandhija 7, 10000 Zagreb</izvorni_sadrzaj>
    <derivirana_varijabla naziv="DomainObject.Predmet.ProtustrankaWithAdressOIB_1">AQUIGENUS d.o.o., OIB 46795535905, Ulica Mahatme Gandhija 7, 10000 Zagreb</derivirana_varijabla>
  </DomainObject.Predmet.ProtustrankaWithAdressOIB>
  <DomainObject.Predmet.ProtustrankaNazivFormated>
    <izvorni_sadrzaj>AQUIGENUS d.o.o.</izvorni_sadrzaj>
    <derivirana_varijabla naziv="DomainObject.Predmet.ProtustrankaNazivFormated_1">AQUIGENUS d.o.o.</derivirana_varijabla>
  </DomainObject.Predmet.ProtustrankaNazivFormated>
  <DomainObject.Predmet.ProtustrankaNazivFormatedOIB>
    <izvorni_sadrzaj>AQUIGENUS d.o.o., OIB 46795535905</izvorni_sadrzaj>
    <derivirana_varijabla naziv="DomainObject.Predmet.ProtustrankaNazivFormatedOIB_1">AQUIGENUS d.o.o., OIB 46795535905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AQUIGENUS d.o.o.</item>
    </izvorni_sadrzaj>
    <derivirana_varijabla naziv="DomainObject.Predmet.ProtuStrankaListFormated_1">
      <item>AQUIGENUS d.o.o.</item>
    </derivirana_varijabla>
  </DomainObject.Predmet.ProtuStrankaListFormated>
  <DomainObject.Predmet.ProtuStrankaListFormatedOIB>
    <izvorni_sadrzaj>
      <item>AQUIGENUS d.o.o., OIB 46795535905</item>
    </izvorni_sadrzaj>
    <derivirana_varijabla naziv="DomainObject.Predmet.ProtuStrankaListFormatedOIB_1">
      <item>AQUIGENUS d.o.o., OIB 46795535905</item>
    </derivirana_varijabla>
  </DomainObject.Predmet.ProtuStrankaListFormatedOIB>
  <DomainObject.Predmet.ProtuStrankaListFormatedWithAdress>
    <izvorni_sadrzaj>
      <item>AQUIGENUS d.o.o., Ulica Mahatme Gandhija 7, 10000 Zagreb</item>
    </izvorni_sadrzaj>
    <derivirana_varijabla naziv="DomainObject.Predmet.ProtuStrankaListFormatedWithAdress_1">
      <item>AQUIGENUS d.o.o., Ulica Mahatme Gandhija 7, 10000 Zagreb</item>
    </derivirana_varijabla>
  </DomainObject.Predmet.ProtuStrankaListFormatedWithAdress>
  <DomainObject.Predmet.ProtuStrankaListFormatedWithAdressOIB>
    <izvorni_sadrzaj>
      <item>AQUIGENUS d.o.o., OIB 46795535905, Ulica Mahatme Gandhija 7, 10000 Zagreb</item>
    </izvorni_sadrzaj>
    <derivirana_varijabla naziv="DomainObject.Predmet.ProtuStrankaListFormatedWithAdressOIB_1">
      <item>AQUIGENUS d.o.o., OIB 46795535905, Ulica Mahatme Gandhija 7, 10000 Zagreb</item>
    </derivirana_varijabla>
  </DomainObject.Predmet.ProtuStrankaListFormatedWithAdressOIB>
  <DomainObject.Predmet.ProtuStrankaListNazivFormated>
    <izvorni_sadrzaj>
      <item>AQUIGENUS d.o.o.</item>
    </izvorni_sadrzaj>
    <derivirana_varijabla naziv="DomainObject.Predmet.ProtuStrankaListNazivFormated_1">
      <item>AQUIGENUS d.o.o.</item>
    </derivirana_varijabla>
  </DomainObject.Predmet.ProtuStrankaListNazivFormated>
  <DomainObject.Predmet.ProtuStrankaListNazivFormatedOIB>
    <izvorni_sadrzaj>
      <item>AQUIGENUS d.o.o., OIB 46795535905</item>
    </izvorni_sadrzaj>
    <derivirana_varijabla naziv="DomainObject.Predmet.ProtuStrankaListNazivFormatedOIB_1">
      <item>AQUIGENUS d.o.o., OIB 46795535905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St-1902/2017-2</izvorni_sadrzaj>
    <derivirana_varijabla naziv="DomainObject.PoslovniBrojDokumenta_1">St-1902/2017-2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AQUIGENUS d.o.o.</izvorni_sadrzaj>
    <derivirana_varijabla naziv="DomainObject.Predmet.ProtustrankaIDrugi_1">AQUIGENUS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AQUIGENUS d.o.o., OIB 46795535905, Ulica Mahatme Gandhija 7, 10000 Zagreb</izvorni_sadrzaj>
    <derivirana_varijabla naziv="DomainObject.Predmet.ProtustrankaIDrugiAdressOIB_1">AQUIGENUS d.o.o., OIB 46795535905, Ulica Mahatme Gandhija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AQUIGENUS d.o.o.</item>
    </izvorni_sadrzaj>
    <derivirana_varijabla naziv="DomainObject.Predmet.SudioniciListNaziv_1">
      <item>FINA Regionalni centar Zagreb</item>
      <item>AQUIGENUS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AQUIGENUS d.o.o., OIB 46795535905, Ulica Mahatme Gandhija 7,10000 Zagreb</item>
    </izvorni_sadrzaj>
    <derivirana_varijabla naziv="DomainObject.Predmet.SudioniciListAdressOIB_1">
      <item>FINA Regionalni centar Zagreb, OIB 85821130368, Trg svibanjskih žrtava 1995.1,10000 Zagreb</item>
      <item>AQUIGENUS d.o.o., OIB 46795535905, Ulica Mahatme Gandhija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46795535905</item>
    </izvorni_sadrzaj>
    <derivirana_varijabla naziv="DomainObject.Predmet.SudioniciListNazivOIB_1">
      <item>, OIB 85821130368</item>
      <item>, OIB 46795535905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3E2F1-C362-4CFA-99FD-115080D48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1487</properties:Characters>
  <properties:Lines>45</properties:Lines>
  <properties:Paragraphs>17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2017-09-28T09:32:00Z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St-1902/2017-2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