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67774c" w14:paraId="a67774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D3200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FD3200">
              <w:t>1079/16-29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D3200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Trgovački sud u Varaždinu, po sucu toga suda Kseniji Flack-Makitan, kao sucu pojedincu, u stečajnom postupku koji se vodi nad koji se vodi nad stečajnim dužnikom STAMBENI SERVIS d.o.o. u stečaju, Koprivnica, Stjepana Miklaužića 7</w:t>
      </w:r>
      <w:r w:rsidRPr="00FD320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OIB: 13304055496, 18. listopada 2017</w:t>
      </w:r>
      <w:r w:rsidR="00A253AF" w:rsidRPr="00A253AF">
        <w:rPr>
          <w:rFonts w:cs="Mangal" w:eastAsia="SimSun" w:hAnsi="Times New Roman" w:ascii="Times New Roman"/>
          <w:kern w:val="1"/>
          <w:sz w:val="24"/>
          <w:lang w:bidi="hi-IN" w:eastAsia="zh-CN"/>
        </w:rPr>
        <w:t>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D3200" w:rsidP="0049749B" w:rsidR="00FD320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D3200" w:rsidP="00FD3200" w:rsidR="00FD3200" w:rsidRPr="00FD3200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Obustavlja se i zaključuje stečajni postupak nad stečajnim dužnikom STAMBENI SERVIS d.o.o. u stečaju, Koprivnica, Stjepana Miklaužića 7</w:t>
      </w:r>
      <w:r w:rsidRPr="00FD320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OIB: 13304055496.</w:t>
      </w:r>
    </w:p>
    <w:p w:rsidRDefault="00FD3200" w:rsidP="00FD3200" w:rsidR="00FD3200" w:rsidRPr="00FD3200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dostaviti će se sudskom registru ovoga suda radi zabilježbe točke I. izreke ovog rješenja i radi brisanja dužnika iz sudskog registra ovog suda nakon pravomoćnosti ovog rješenja, te istaknuti na mrežnoj stranici e-Oglasna ploča suda. </w:t>
      </w:r>
    </w:p>
    <w:p w:rsidRDefault="00FD3200" w:rsidP="00FD3200" w:rsidR="00FD3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FD3200" w:rsidP="0049749B" w:rsidR="00FD320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D3200" w:rsidP="00FD3200" w:rsidR="00FD3200" w:rsidRPr="00FD3200">
      <w:pPr>
        <w:spacing w:lineRule="auto" w:line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Na skupštini vjerovnika održanoj kod ovoga suda 26. rujna 2017. utvrđeno je da dužnik nije vlasnik nekretnine upisane u k.o. Koprivnica, z.k. ul. broj 13667, kod Općinskog suda u Koprivnici, te da u skladu sa ranijim izvješćima stečajne upraviteljice Vesne Baranašić-Horvat dužnik nema nikakve imovine za unovčiti. </w:t>
      </w:r>
    </w:p>
    <w:p w:rsidRDefault="00FD3200" w:rsidP="00FD3200" w:rsidR="00FD3200" w:rsidRPr="00FD320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U skladu sa time skupština vjerovnika podržala je prijedlog odluke o obustavi i zaključenju ovog stečajnog postupka zbog nedostatka unovčive imovine.</w:t>
      </w: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ab/>
        <w:t>S obzirom na utvrđeno ovaj sud je primjenom čl. 293. st. 1. Stečajnog zakona (Narodne novine broj 71/15, dalje SZ)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A253AF">
        <w:rPr>
          <w:rFonts w:hAnsi="Times New Roman" w:ascii="Times New Roman"/>
          <w:sz w:val="24"/>
          <w:szCs w:val="24"/>
        </w:rPr>
        <w:t>18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FD3200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2F61DE" w:rsidRPr="002F61DE">
        <w:rPr>
          <w:rFonts w:hAnsi="Times New Roman" w:ascii="Times New Roman"/>
          <w:sz w:val="24"/>
          <w:szCs w:val="24"/>
        </w:rPr>
        <w:t>, v. r.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D3200" w:rsidP="00A253AF" w:rsidR="00FD320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POUKA O PRAVNOM LIJEKU: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FD3200" w:rsidP="00FD3200" w:rsidR="00FD3200" w:rsidRPr="00FD320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D3200" w:rsidP="00FD3200" w:rsidR="00FD3200" w:rsidRPr="00FD3200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Sudski registar ovoga suda</w:t>
      </w:r>
    </w:p>
    <w:p w:rsidRDefault="00FD3200" w:rsidP="00FD3200" w:rsidR="00FD3200" w:rsidRPr="00FD3200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FD3200" w:rsidP="00FD3200" w:rsidR="00FD3200" w:rsidRPr="00FD3200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-Stečajn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 upraviteljica Vesna Baranašić-</w:t>
      </w: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Horvat, Čakovec, Matice hrvatske 6,</w:t>
      </w:r>
    </w:p>
    <w:p w:rsidRDefault="00FD3200" w:rsidP="00FD3200" w:rsidR="00FD3200" w:rsidRPr="00FD3200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-Svi zainteresirani vjerovnici 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FD3200" w:rsidR="00A253AF" w:rsidRPr="00A253AF">
      <w:pPr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FD3200" w:rsidR="0056514C">
      <w:headerReference w:type="default" r:id="rId11"/>
      <w:pgSz w:h="16838" w:w="11906"/>
      <w:pgMar w:gutter="0" w:footer="708" w:header="1134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0F9" w:rsidP="00501147" w:rsidR="00D150F9">
      <w:pPr>
        <w:spacing w:lineRule="auto" w:line="240" w:after="0"/>
      </w:pPr>
      <w:r>
        <w:separator/>
      </w:r>
    </w:p>
  </w:endnote>
  <w:endnote w:id="0" w:type="continuationSeparator">
    <w:p w:rsidRDefault="00D150F9" w:rsidP="00501147" w:rsidR="00D150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0F9" w:rsidP="00501147" w:rsidR="00D150F9">
      <w:pPr>
        <w:spacing w:lineRule="auto" w:line="240" w:after="0"/>
      </w:pPr>
      <w:r>
        <w:separator/>
      </w:r>
    </w:p>
  </w:footnote>
  <w:footnote w:id="0" w:type="continuationSeparator">
    <w:p w:rsidRDefault="00D150F9" w:rsidP="00501147" w:rsidR="00D150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35380">
      <w:rPr>
        <w:rFonts w:hAnsi="Times New Roman" w:ascii="Times New Roman"/>
        <w:noProof/>
        <w:sz w:val="24"/>
        <w:szCs w:val="24"/>
      </w:rPr>
      <w:t>Poslovni broj: 5 St-1079/16-29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3538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35380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7608C"/>
    <w:rsid w:val="008A6557"/>
    <w:rsid w:val="008C4EFB"/>
    <w:rsid w:val="008D05FD"/>
    <w:rsid w:val="0092437B"/>
    <w:rsid w:val="00957093"/>
    <w:rsid w:val="0096157B"/>
    <w:rsid w:val="0096563D"/>
    <w:rsid w:val="00975368"/>
    <w:rsid w:val="00A253AF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150F9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D3200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3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3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3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3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3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3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3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3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Vesna Baranašić Horvat,st. upraviteljica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Vesna Baranašić Horvat,st.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Vesna Baranašić Horvat,st. upraviteljica, OIB 65554389903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Vesna Baranašić Horvat,st. upraviteljica, OIB 65554389903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derivirana_varijabla>
  </DomainObject.Predmet.OstaliListFormatedWithAdressOIB>
  <DomainObject.Predmet.OstaliListNazivFormated>
    <izvorni_sadrzaj>
      <item>Županijsko državno odvjetništvo u Varaždinu</item>
      <item>Vesna Baranašić Horvat,st. upraviteljica</item>
    </izvorni_sadrzaj>
    <derivirana_varijabla naziv="DomainObject.Predmet.OstaliListNazivFormated_1">
      <item>Županijsko državno odvjetništvo u Varaždinu</item>
      <item>Vesna Baranašić Horvat,st. upraviteljica</item>
    </derivirana_varijabla>
  </DomainObject.Predmet.OstaliListNazivFormated>
  <DomainObject.Predmet.OstaliListNazivFormatedOIB>
    <izvorni_sadrzaj>
      <item>Županijsko državno odvjetništvo u Varaždinu</item>
      <item>Vesna Baranašić Horvat,st. upraviteljica, OIB 65554389903</item>
    </izvorni_sadrzaj>
    <derivirana_varijabla naziv="DomainObject.Predmet.OstaliListNazivFormatedOIB_1">
      <item>Županijsko državno odvjetništvo u Varaždinu</item>
      <item>Vesna Baranašić Horvat,st. upraviteljica,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  <item>, OIB 65554389903</item>
    </izvorni_sadrzaj>
    <derivirana_varijabla naziv="DomainObject.Predmet.SudioniciListNazivOIB_1">
      <item>, OIB 13304055496</item>
      <item>, OIB 18683136487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D606F-5F20-401B-8344-7D68270B4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1984</properties:Characters>
  <properties:Lines>78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2017-10-18T10:54:00Z</cp:lastPrinted>
  <dcterms:modified xmlns:xsi="http://www.w3.org/2001/XMLSchema-instance" xsi:type="dcterms:W3CDTF">2017-10-18T11:28:00Z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